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F972" w14:textId="77777777" w:rsidR="00362451" w:rsidRPr="0093551B" w:rsidRDefault="00362451" w:rsidP="00C748B5">
      <w:pPr>
        <w:pStyle w:val="Cabealho"/>
        <w:spacing w:line="276" w:lineRule="auto"/>
        <w:jc w:val="center"/>
        <w:rPr>
          <w:rFonts w:ascii="Arial" w:hAnsi="Arial" w:cs="Arial"/>
          <w:sz w:val="20"/>
          <w:szCs w:val="20"/>
        </w:rPr>
      </w:pPr>
      <w:r w:rsidRPr="0093551B">
        <w:rPr>
          <w:rFonts w:ascii="Arial" w:hAnsi="Arial" w:cs="Arial"/>
          <w:b/>
          <w:sz w:val="20"/>
          <w:szCs w:val="20"/>
        </w:rPr>
        <w:t>TESES AMBIENTAIS</w:t>
      </w:r>
      <w:r w:rsidRPr="0093551B">
        <w:rPr>
          <w:rFonts w:ascii="Arial" w:hAnsi="Arial" w:cs="Arial"/>
          <w:sz w:val="20"/>
          <w:szCs w:val="20"/>
        </w:rPr>
        <w:t xml:space="preserve"> </w:t>
      </w:r>
    </w:p>
    <w:p w14:paraId="66FC7F3A" w14:textId="77777777" w:rsidR="00362451" w:rsidRPr="0093551B" w:rsidRDefault="00362451" w:rsidP="00C748B5">
      <w:pPr>
        <w:jc w:val="center"/>
        <w:rPr>
          <w:rFonts w:ascii="Arial" w:hAnsi="Arial" w:cs="Arial"/>
          <w:b/>
          <w:sz w:val="20"/>
          <w:szCs w:val="20"/>
        </w:rPr>
      </w:pPr>
    </w:p>
    <w:p w14:paraId="7FA9B4CD" w14:textId="254EFDBE" w:rsidR="00681EC7" w:rsidRPr="0093551B" w:rsidRDefault="00F45FE6" w:rsidP="00C748B5">
      <w:pPr>
        <w:jc w:val="center"/>
        <w:rPr>
          <w:rFonts w:ascii="Arial" w:hAnsi="Arial" w:cs="Arial"/>
          <w:b/>
          <w:sz w:val="20"/>
          <w:szCs w:val="20"/>
        </w:rPr>
      </w:pPr>
      <w:r w:rsidRPr="0093551B">
        <w:rPr>
          <w:rFonts w:ascii="Arial" w:hAnsi="Arial" w:cs="Arial"/>
          <w:b/>
          <w:sz w:val="20"/>
          <w:szCs w:val="20"/>
        </w:rPr>
        <w:t xml:space="preserve">Número </w:t>
      </w:r>
      <w:r w:rsidR="00306986">
        <w:rPr>
          <w:rFonts w:ascii="Arial" w:hAnsi="Arial" w:cs="Arial"/>
          <w:b/>
          <w:sz w:val="20"/>
          <w:szCs w:val="20"/>
        </w:rPr>
        <w:t>20</w:t>
      </w:r>
    </w:p>
    <w:p w14:paraId="2C8A096B" w14:textId="77777777" w:rsidR="00D9046A" w:rsidRPr="0093551B" w:rsidRDefault="00D9046A" w:rsidP="00C748B5">
      <w:pPr>
        <w:jc w:val="center"/>
        <w:rPr>
          <w:rFonts w:ascii="Arial" w:hAnsi="Arial" w:cs="Arial"/>
          <w:b/>
          <w:sz w:val="20"/>
          <w:szCs w:val="20"/>
        </w:rPr>
      </w:pPr>
    </w:p>
    <w:p w14:paraId="46982BE8" w14:textId="35776CC9" w:rsidR="00681EC7" w:rsidRPr="0093551B" w:rsidRDefault="00681EC7" w:rsidP="00C748B5">
      <w:pPr>
        <w:jc w:val="both"/>
        <w:rPr>
          <w:rFonts w:ascii="Arial" w:hAnsi="Arial" w:cs="Arial"/>
          <w:sz w:val="20"/>
          <w:szCs w:val="20"/>
        </w:rPr>
      </w:pPr>
      <w:r w:rsidRPr="0093551B">
        <w:rPr>
          <w:rFonts w:ascii="Arial" w:hAnsi="Arial" w:cs="Arial"/>
          <w:sz w:val="20"/>
          <w:szCs w:val="20"/>
        </w:rPr>
        <w:t>Este Boletim</w:t>
      </w:r>
      <w:r w:rsidR="00362451" w:rsidRPr="0093551B">
        <w:rPr>
          <w:rFonts w:ascii="Arial" w:hAnsi="Arial" w:cs="Arial"/>
          <w:sz w:val="20"/>
          <w:szCs w:val="20"/>
        </w:rPr>
        <w:t xml:space="preserve"> de periodicidade </w:t>
      </w:r>
      <w:r w:rsidR="002263B6">
        <w:rPr>
          <w:rFonts w:ascii="Arial" w:hAnsi="Arial" w:cs="Arial"/>
          <w:sz w:val="20"/>
          <w:szCs w:val="20"/>
        </w:rPr>
        <w:t>trimestral</w:t>
      </w:r>
      <w:r w:rsidRPr="0093551B">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w:t>
      </w:r>
      <w:r w:rsidR="00427BD4" w:rsidRPr="0093551B">
        <w:rPr>
          <w:rFonts w:ascii="Arial" w:hAnsi="Arial" w:cs="Arial"/>
          <w:sz w:val="20"/>
          <w:szCs w:val="20"/>
        </w:rPr>
        <w:t xml:space="preserve">, bem como de outros Tribunais de Contas Estaduais e Municipais </w:t>
      </w:r>
      <w:r w:rsidRPr="0093551B">
        <w:rPr>
          <w:rFonts w:ascii="Arial" w:hAnsi="Arial" w:cs="Arial"/>
          <w:sz w:val="20"/>
          <w:szCs w:val="20"/>
        </w:rPr>
        <w:t>sobre temas relacionados ao controle externo evidenciando sobretudo o vetor axiológico da sustentabilidade.</w:t>
      </w:r>
    </w:p>
    <w:p w14:paraId="56D93B8C" w14:textId="77777777" w:rsidR="00681EC7" w:rsidRPr="0093551B" w:rsidRDefault="00681EC7" w:rsidP="00C748B5">
      <w:pPr>
        <w:jc w:val="both"/>
        <w:rPr>
          <w:rFonts w:ascii="Arial" w:hAnsi="Arial" w:cs="Arial"/>
          <w:sz w:val="20"/>
          <w:szCs w:val="20"/>
        </w:rPr>
      </w:pPr>
      <w:r w:rsidRPr="0093551B">
        <w:rPr>
          <w:rFonts w:ascii="Arial" w:hAnsi="Arial" w:cs="Arial"/>
          <w:sz w:val="20"/>
          <w:szCs w:val="20"/>
        </w:rPr>
        <w:t xml:space="preserve"> </w:t>
      </w:r>
    </w:p>
    <w:p w14:paraId="30563AD1" w14:textId="77777777" w:rsidR="00EA5583" w:rsidRDefault="00EA5583" w:rsidP="00EA5583">
      <w:pPr>
        <w:jc w:val="both"/>
        <w:rPr>
          <w:rFonts w:ascii="Arial" w:hAnsi="Arial" w:cs="Arial"/>
          <w:sz w:val="20"/>
          <w:szCs w:val="20"/>
        </w:rPr>
      </w:pPr>
      <w:r w:rsidRPr="00343C6F">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771B2F60" w14:textId="77777777" w:rsidR="00EA5583" w:rsidRPr="00343C6F" w:rsidRDefault="00EA5583" w:rsidP="00EA5583">
      <w:pPr>
        <w:jc w:val="both"/>
        <w:rPr>
          <w:rFonts w:ascii="Arial" w:hAnsi="Arial" w:cs="Arial"/>
          <w:sz w:val="20"/>
          <w:szCs w:val="20"/>
        </w:rPr>
      </w:pPr>
    </w:p>
    <w:p w14:paraId="68F572B4" w14:textId="77777777" w:rsidR="00EA5583" w:rsidRPr="00343C6F" w:rsidRDefault="00EA5583" w:rsidP="00EA5583">
      <w:pPr>
        <w:jc w:val="both"/>
        <w:rPr>
          <w:rFonts w:ascii="Arial" w:hAnsi="Arial" w:cs="Arial"/>
          <w:sz w:val="20"/>
          <w:szCs w:val="20"/>
        </w:rPr>
      </w:pPr>
      <w:r w:rsidRPr="00343C6F">
        <w:rPr>
          <w:rFonts w:ascii="Arial" w:hAnsi="Arial" w:cs="Arial"/>
          <w:sz w:val="20"/>
          <w:szCs w:val="20"/>
        </w:rPr>
        <w:t>Lembramos, por fim, que este informativo não representa um repositório oficial de jurisprudência.</w:t>
      </w:r>
    </w:p>
    <w:p w14:paraId="470AD1AB" w14:textId="77777777" w:rsidR="00681EC7" w:rsidRPr="0093551B" w:rsidRDefault="00681EC7" w:rsidP="00C748B5">
      <w:pPr>
        <w:jc w:val="both"/>
        <w:rPr>
          <w:rFonts w:ascii="Arial" w:hAnsi="Arial" w:cs="Arial"/>
          <w:sz w:val="20"/>
          <w:szCs w:val="20"/>
        </w:rPr>
      </w:pPr>
    </w:p>
    <w:p w14:paraId="051A6D1C" w14:textId="77777777" w:rsidR="00FE7B14" w:rsidRPr="0093551B" w:rsidRDefault="00FE7B14" w:rsidP="00C748B5">
      <w:pPr>
        <w:jc w:val="both"/>
        <w:rPr>
          <w:rFonts w:ascii="Arial" w:hAnsi="Arial" w:cs="Arial"/>
          <w:sz w:val="20"/>
          <w:szCs w:val="20"/>
        </w:rPr>
      </w:pPr>
      <w:r w:rsidRPr="0093551B">
        <w:rPr>
          <w:rFonts w:ascii="Arial" w:hAnsi="Arial" w:cs="Arial"/>
          <w:noProof/>
          <w:sz w:val="20"/>
          <w:szCs w:val="20"/>
        </w:rPr>
        <mc:AlternateContent>
          <mc:Choice Requires="wps">
            <w:drawing>
              <wp:anchor distT="0" distB="0" distL="114300" distR="114300" simplePos="0" relativeHeight="251660800" behindDoc="0" locked="0" layoutInCell="1" allowOverlap="1" wp14:anchorId="452D339D" wp14:editId="7221EF8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61D8726F" w14:textId="77777777" w:rsidR="00AE4F42" w:rsidRPr="0093551B" w:rsidRDefault="00AE4F42" w:rsidP="00C748B5">
      <w:pPr>
        <w:shd w:val="pct10" w:color="auto" w:fill="auto"/>
        <w:jc w:val="center"/>
        <w:rPr>
          <w:rFonts w:ascii="Arial" w:hAnsi="Arial" w:cs="Arial"/>
          <w:b/>
          <w:sz w:val="20"/>
          <w:szCs w:val="20"/>
        </w:rPr>
      </w:pPr>
      <w:r w:rsidRPr="0093551B">
        <w:rPr>
          <w:rFonts w:ascii="Arial" w:hAnsi="Arial" w:cs="Arial"/>
          <w:b/>
          <w:sz w:val="20"/>
          <w:szCs w:val="20"/>
        </w:rPr>
        <w:t>S</w:t>
      </w:r>
      <w:r w:rsidR="00221D15" w:rsidRPr="0093551B">
        <w:rPr>
          <w:rFonts w:ascii="Arial" w:hAnsi="Arial" w:cs="Arial"/>
          <w:b/>
          <w:sz w:val="20"/>
          <w:szCs w:val="20"/>
        </w:rPr>
        <w:t>U</w:t>
      </w:r>
      <w:r w:rsidRPr="0093551B">
        <w:rPr>
          <w:rFonts w:ascii="Arial" w:hAnsi="Arial" w:cs="Arial"/>
          <w:b/>
          <w:sz w:val="20"/>
          <w:szCs w:val="20"/>
        </w:rPr>
        <w:t>MÁRIO</w:t>
      </w:r>
    </w:p>
    <w:p w14:paraId="47AAED0E" w14:textId="77777777" w:rsidR="005B7626" w:rsidRPr="00AC19EE" w:rsidRDefault="005B7626" w:rsidP="00C748B5">
      <w:pPr>
        <w:autoSpaceDE w:val="0"/>
        <w:autoSpaceDN w:val="0"/>
        <w:adjustRightInd w:val="0"/>
        <w:jc w:val="both"/>
        <w:rPr>
          <w:rFonts w:ascii="Arial" w:hAnsi="Arial" w:cs="Arial"/>
          <w:bCs/>
          <w:sz w:val="20"/>
          <w:szCs w:val="20"/>
        </w:rPr>
      </w:pPr>
    </w:p>
    <w:p w14:paraId="7F6657FB" w14:textId="1AA18C52" w:rsidR="009F2AB7" w:rsidRPr="00AC19EE" w:rsidRDefault="009F2AB7" w:rsidP="000D4FFE">
      <w:pPr>
        <w:autoSpaceDE w:val="0"/>
        <w:autoSpaceDN w:val="0"/>
        <w:adjustRightInd w:val="0"/>
        <w:jc w:val="both"/>
        <w:rPr>
          <w:rFonts w:ascii="Arial" w:eastAsiaTheme="minorHAnsi" w:hAnsi="Arial" w:cs="Arial"/>
          <w:bCs/>
          <w:sz w:val="20"/>
          <w:szCs w:val="20"/>
          <w:lang w:eastAsia="en-US"/>
        </w:rPr>
      </w:pPr>
      <w:r w:rsidRPr="00AC19EE">
        <w:rPr>
          <w:rFonts w:ascii="Arial" w:hAnsi="Arial" w:cs="Arial"/>
          <w:bCs/>
          <w:sz w:val="20"/>
          <w:szCs w:val="20"/>
        </w:rPr>
        <w:t xml:space="preserve">1. </w:t>
      </w:r>
      <w:proofErr w:type="spellStart"/>
      <w:r w:rsidR="00AC19EE" w:rsidRPr="00E15E45">
        <w:rPr>
          <w:rFonts w:ascii="Arial" w:eastAsiaTheme="minorHAnsi" w:hAnsi="Arial" w:cs="Arial"/>
          <w:bCs/>
          <w:sz w:val="20"/>
          <w:szCs w:val="20"/>
          <w:lang w:eastAsia="en-US"/>
        </w:rPr>
        <w:t>Representação</w:t>
      </w:r>
      <w:proofErr w:type="spellEnd"/>
      <w:r w:rsidR="00AC19EE" w:rsidRPr="00E15E45">
        <w:rPr>
          <w:rFonts w:ascii="Arial" w:eastAsiaTheme="minorHAnsi" w:hAnsi="Arial" w:cs="Arial"/>
          <w:bCs/>
          <w:sz w:val="20"/>
          <w:szCs w:val="20"/>
          <w:lang w:eastAsia="en-US"/>
        </w:rPr>
        <w:t xml:space="preserve"> da Lei n</w:t>
      </w:r>
      <w:r w:rsidR="00AC19EE" w:rsidRPr="00AC19EE">
        <w:rPr>
          <w:rFonts w:ascii="Arial" w:eastAsiaTheme="minorHAnsi" w:hAnsi="Arial" w:cs="Arial"/>
          <w:bCs/>
          <w:sz w:val="20"/>
          <w:szCs w:val="20"/>
          <w:lang w:eastAsia="en-US"/>
        </w:rPr>
        <w:t>.º</w:t>
      </w:r>
      <w:r w:rsidR="00AC19EE" w:rsidRPr="00E15E45">
        <w:rPr>
          <w:rFonts w:ascii="Arial" w:eastAsiaTheme="minorHAnsi" w:hAnsi="Arial" w:cs="Arial"/>
          <w:bCs/>
          <w:sz w:val="20"/>
          <w:szCs w:val="20"/>
          <w:lang w:eastAsia="en-US"/>
        </w:rPr>
        <w:t xml:space="preserve"> 8.666/93. Chamamento </w:t>
      </w:r>
      <w:proofErr w:type="spellStart"/>
      <w:r w:rsidR="00AC19EE" w:rsidRPr="00E15E45">
        <w:rPr>
          <w:rFonts w:ascii="Arial" w:eastAsiaTheme="minorHAnsi" w:hAnsi="Arial" w:cs="Arial"/>
          <w:bCs/>
          <w:sz w:val="20"/>
          <w:szCs w:val="20"/>
          <w:lang w:eastAsia="en-US"/>
        </w:rPr>
        <w:t>Público</w:t>
      </w:r>
      <w:proofErr w:type="spellEnd"/>
      <w:r w:rsidR="00AC19EE" w:rsidRPr="00E15E45">
        <w:rPr>
          <w:rFonts w:ascii="Arial" w:eastAsiaTheme="minorHAnsi" w:hAnsi="Arial" w:cs="Arial"/>
          <w:bCs/>
          <w:sz w:val="20"/>
          <w:szCs w:val="20"/>
          <w:lang w:eastAsia="en-US"/>
        </w:rPr>
        <w:t xml:space="preserve"> n</w:t>
      </w:r>
      <w:r w:rsidR="00AC19EE" w:rsidRPr="00AC19EE">
        <w:rPr>
          <w:rFonts w:ascii="Arial" w:eastAsiaTheme="minorHAnsi" w:hAnsi="Arial" w:cs="Arial"/>
          <w:bCs/>
          <w:sz w:val="20"/>
          <w:szCs w:val="20"/>
          <w:lang w:eastAsia="en-US"/>
        </w:rPr>
        <w:t>.º</w:t>
      </w:r>
      <w:r w:rsidR="00AC19EE" w:rsidRPr="00E15E45">
        <w:rPr>
          <w:rFonts w:ascii="Arial" w:eastAsiaTheme="minorHAnsi" w:hAnsi="Arial" w:cs="Arial"/>
          <w:bCs/>
          <w:sz w:val="20"/>
          <w:szCs w:val="20"/>
          <w:lang w:eastAsia="en-US"/>
        </w:rPr>
        <w:t xml:space="preserve"> 01/2021. </w:t>
      </w:r>
      <w:proofErr w:type="spellStart"/>
      <w:r w:rsidR="00AC19EE" w:rsidRPr="00E15E45">
        <w:rPr>
          <w:rFonts w:ascii="Arial" w:eastAsiaTheme="minorHAnsi" w:hAnsi="Arial" w:cs="Arial"/>
          <w:bCs/>
          <w:sz w:val="20"/>
          <w:szCs w:val="20"/>
          <w:lang w:eastAsia="en-US"/>
        </w:rPr>
        <w:t>Presença</w:t>
      </w:r>
      <w:proofErr w:type="spellEnd"/>
      <w:r w:rsidR="00AC19EE" w:rsidRPr="00E15E45">
        <w:rPr>
          <w:rFonts w:ascii="Arial" w:eastAsiaTheme="minorHAnsi" w:hAnsi="Arial" w:cs="Arial"/>
          <w:bCs/>
          <w:sz w:val="20"/>
          <w:szCs w:val="20"/>
          <w:lang w:eastAsia="en-US"/>
        </w:rPr>
        <w:t xml:space="preserve"> do elemento da </w:t>
      </w:r>
      <w:proofErr w:type="spellStart"/>
      <w:r w:rsidR="00AC19EE" w:rsidRPr="00E15E45">
        <w:rPr>
          <w:rFonts w:ascii="Arial" w:eastAsiaTheme="minorHAnsi" w:hAnsi="Arial" w:cs="Arial"/>
          <w:bCs/>
          <w:sz w:val="20"/>
          <w:szCs w:val="20"/>
          <w:lang w:eastAsia="en-US"/>
        </w:rPr>
        <w:t>verossimilhança</w:t>
      </w:r>
      <w:proofErr w:type="spellEnd"/>
      <w:r w:rsidR="00AC19EE" w:rsidRPr="00E15E45">
        <w:rPr>
          <w:rFonts w:ascii="Arial" w:eastAsiaTheme="minorHAnsi" w:hAnsi="Arial" w:cs="Arial"/>
          <w:bCs/>
          <w:sz w:val="20"/>
          <w:szCs w:val="20"/>
          <w:lang w:eastAsia="en-US"/>
        </w:rPr>
        <w:t xml:space="preserve"> em virtude das </w:t>
      </w:r>
      <w:proofErr w:type="spellStart"/>
      <w:r w:rsidR="00AC19EE" w:rsidRPr="00E15E45">
        <w:rPr>
          <w:rFonts w:ascii="Arial" w:eastAsiaTheme="minorHAnsi" w:hAnsi="Arial" w:cs="Arial"/>
          <w:bCs/>
          <w:sz w:val="20"/>
          <w:szCs w:val="20"/>
          <w:lang w:eastAsia="en-US"/>
        </w:rPr>
        <w:t>alegações</w:t>
      </w:r>
      <w:proofErr w:type="spellEnd"/>
      <w:r w:rsidR="00AC19EE" w:rsidRPr="00E15E45">
        <w:rPr>
          <w:rFonts w:ascii="Arial" w:eastAsiaTheme="minorHAnsi" w:hAnsi="Arial" w:cs="Arial"/>
          <w:bCs/>
          <w:sz w:val="20"/>
          <w:szCs w:val="20"/>
          <w:lang w:eastAsia="en-US"/>
        </w:rPr>
        <w:t xml:space="preserve"> de que o edital estaria maculado por diversas irregularidades que restringiram, de modo indevido, o </w:t>
      </w:r>
      <w:proofErr w:type="spellStart"/>
      <w:r w:rsidR="00AC19EE" w:rsidRPr="00E15E45">
        <w:rPr>
          <w:rFonts w:ascii="Arial" w:eastAsiaTheme="minorHAnsi" w:hAnsi="Arial" w:cs="Arial"/>
          <w:bCs/>
          <w:sz w:val="20"/>
          <w:szCs w:val="20"/>
          <w:lang w:eastAsia="en-US"/>
        </w:rPr>
        <w:t>número</w:t>
      </w:r>
      <w:proofErr w:type="spellEnd"/>
      <w:r w:rsidR="00AC19EE" w:rsidRPr="00E15E45">
        <w:rPr>
          <w:rFonts w:ascii="Arial" w:eastAsiaTheme="minorHAnsi" w:hAnsi="Arial" w:cs="Arial"/>
          <w:bCs/>
          <w:sz w:val="20"/>
          <w:szCs w:val="20"/>
          <w:lang w:eastAsia="en-US"/>
        </w:rPr>
        <w:t xml:space="preserve"> de participantes aptos a manifestarem interesse na </w:t>
      </w:r>
      <w:proofErr w:type="spellStart"/>
      <w:r w:rsidR="00AC19EE" w:rsidRPr="00E15E45">
        <w:rPr>
          <w:rFonts w:ascii="Arial" w:eastAsiaTheme="minorHAnsi" w:hAnsi="Arial" w:cs="Arial"/>
          <w:bCs/>
          <w:sz w:val="20"/>
          <w:szCs w:val="20"/>
          <w:lang w:eastAsia="en-US"/>
        </w:rPr>
        <w:t>apresentação</w:t>
      </w:r>
      <w:proofErr w:type="spellEnd"/>
      <w:r w:rsidR="00AC19EE" w:rsidRPr="00E15E45">
        <w:rPr>
          <w:rFonts w:ascii="Arial" w:eastAsiaTheme="minorHAnsi" w:hAnsi="Arial" w:cs="Arial"/>
          <w:bCs/>
          <w:sz w:val="20"/>
          <w:szCs w:val="20"/>
          <w:lang w:eastAsia="en-US"/>
        </w:rPr>
        <w:t xml:space="preserve"> dos estudos, bem como deixou de disponibilizar </w:t>
      </w:r>
      <w:proofErr w:type="spellStart"/>
      <w:r w:rsidR="00AC19EE" w:rsidRPr="00E15E45">
        <w:rPr>
          <w:rFonts w:ascii="Arial" w:eastAsiaTheme="minorHAnsi" w:hAnsi="Arial" w:cs="Arial"/>
          <w:bCs/>
          <w:sz w:val="20"/>
          <w:szCs w:val="20"/>
          <w:lang w:eastAsia="en-US"/>
        </w:rPr>
        <w:t>informações</w:t>
      </w:r>
      <w:proofErr w:type="spellEnd"/>
      <w:r w:rsidR="00AC19EE" w:rsidRPr="00E15E45">
        <w:rPr>
          <w:rFonts w:ascii="Arial" w:eastAsiaTheme="minorHAnsi" w:hAnsi="Arial" w:cs="Arial"/>
          <w:bCs/>
          <w:sz w:val="20"/>
          <w:szCs w:val="20"/>
          <w:lang w:eastAsia="en-US"/>
        </w:rPr>
        <w:t xml:space="preserve"> </w:t>
      </w:r>
      <w:proofErr w:type="spellStart"/>
      <w:r w:rsidR="00AC19EE" w:rsidRPr="00E15E45">
        <w:rPr>
          <w:rFonts w:ascii="Arial" w:eastAsiaTheme="minorHAnsi" w:hAnsi="Arial" w:cs="Arial"/>
          <w:bCs/>
          <w:sz w:val="20"/>
          <w:szCs w:val="20"/>
          <w:lang w:eastAsia="en-US"/>
        </w:rPr>
        <w:t>públicas</w:t>
      </w:r>
      <w:proofErr w:type="spellEnd"/>
      <w:r w:rsidR="00AC19EE" w:rsidRPr="00E15E45">
        <w:rPr>
          <w:rFonts w:ascii="Arial" w:eastAsiaTheme="minorHAnsi" w:hAnsi="Arial" w:cs="Arial"/>
          <w:bCs/>
          <w:sz w:val="20"/>
          <w:szCs w:val="20"/>
          <w:lang w:eastAsia="en-US"/>
        </w:rPr>
        <w:t xml:space="preserve"> </w:t>
      </w:r>
      <w:proofErr w:type="spellStart"/>
      <w:r w:rsidR="00AC19EE" w:rsidRPr="00E15E45">
        <w:rPr>
          <w:rFonts w:ascii="Arial" w:eastAsiaTheme="minorHAnsi" w:hAnsi="Arial" w:cs="Arial"/>
          <w:bCs/>
          <w:sz w:val="20"/>
          <w:szCs w:val="20"/>
          <w:lang w:eastAsia="en-US"/>
        </w:rPr>
        <w:t>imprescindíveis</w:t>
      </w:r>
      <w:proofErr w:type="spellEnd"/>
      <w:r w:rsidR="00AC19EE" w:rsidRPr="00E15E45">
        <w:rPr>
          <w:rFonts w:ascii="Arial" w:eastAsiaTheme="minorHAnsi" w:hAnsi="Arial" w:cs="Arial"/>
          <w:bCs/>
          <w:sz w:val="20"/>
          <w:szCs w:val="20"/>
          <w:lang w:eastAsia="en-US"/>
        </w:rPr>
        <w:t xml:space="preserve"> para a </w:t>
      </w:r>
      <w:proofErr w:type="spellStart"/>
      <w:r w:rsidR="00AC19EE" w:rsidRPr="00E15E45">
        <w:rPr>
          <w:rFonts w:ascii="Arial" w:eastAsiaTheme="minorHAnsi" w:hAnsi="Arial" w:cs="Arial"/>
          <w:bCs/>
          <w:sz w:val="20"/>
          <w:szCs w:val="20"/>
          <w:lang w:eastAsia="en-US"/>
        </w:rPr>
        <w:t>realização</w:t>
      </w:r>
      <w:proofErr w:type="spellEnd"/>
      <w:r w:rsidR="00AC19EE" w:rsidRPr="00E15E45">
        <w:rPr>
          <w:rFonts w:ascii="Arial" w:eastAsiaTheme="minorHAnsi" w:hAnsi="Arial" w:cs="Arial"/>
          <w:bCs/>
          <w:sz w:val="20"/>
          <w:szCs w:val="20"/>
          <w:lang w:eastAsia="en-US"/>
        </w:rPr>
        <w:t xml:space="preserve"> dos estudos. </w:t>
      </w:r>
      <w:proofErr w:type="spellStart"/>
      <w:r w:rsidR="00AC19EE" w:rsidRPr="00E15E45">
        <w:rPr>
          <w:rFonts w:ascii="Arial" w:eastAsiaTheme="minorHAnsi" w:hAnsi="Arial" w:cs="Arial"/>
          <w:bCs/>
          <w:sz w:val="20"/>
          <w:szCs w:val="20"/>
          <w:lang w:eastAsia="en-US"/>
        </w:rPr>
        <w:t>Ratificação</w:t>
      </w:r>
      <w:proofErr w:type="spellEnd"/>
      <w:r w:rsidR="00AC19EE" w:rsidRPr="00E15E45">
        <w:rPr>
          <w:rFonts w:ascii="Arial" w:eastAsiaTheme="minorHAnsi" w:hAnsi="Arial" w:cs="Arial"/>
          <w:bCs/>
          <w:sz w:val="20"/>
          <w:szCs w:val="20"/>
          <w:lang w:eastAsia="en-US"/>
        </w:rPr>
        <w:t xml:space="preserve"> de medida cautelar que determinou a imediata </w:t>
      </w:r>
      <w:proofErr w:type="spellStart"/>
      <w:r w:rsidR="00AC19EE" w:rsidRPr="00E15E45">
        <w:rPr>
          <w:rFonts w:ascii="Arial" w:eastAsiaTheme="minorHAnsi" w:hAnsi="Arial" w:cs="Arial"/>
          <w:bCs/>
          <w:sz w:val="20"/>
          <w:szCs w:val="20"/>
          <w:lang w:eastAsia="en-US"/>
        </w:rPr>
        <w:t>suspensão</w:t>
      </w:r>
      <w:proofErr w:type="spellEnd"/>
      <w:r w:rsidR="00AC19EE" w:rsidRPr="00E15E45">
        <w:rPr>
          <w:rFonts w:ascii="Arial" w:eastAsiaTheme="minorHAnsi" w:hAnsi="Arial" w:cs="Arial"/>
          <w:bCs/>
          <w:sz w:val="20"/>
          <w:szCs w:val="20"/>
          <w:lang w:eastAsia="en-US"/>
        </w:rPr>
        <w:t xml:space="preserve"> do procedimento </w:t>
      </w:r>
      <w:proofErr w:type="spellStart"/>
      <w:r w:rsidR="00AC19EE" w:rsidRPr="00E15E45">
        <w:rPr>
          <w:rFonts w:ascii="Arial" w:eastAsiaTheme="minorHAnsi" w:hAnsi="Arial" w:cs="Arial"/>
          <w:bCs/>
          <w:sz w:val="20"/>
          <w:szCs w:val="20"/>
          <w:lang w:eastAsia="en-US"/>
        </w:rPr>
        <w:t>licitatório</w:t>
      </w:r>
      <w:proofErr w:type="spellEnd"/>
      <w:r w:rsidR="00AC19EE" w:rsidRPr="00E15E45">
        <w:rPr>
          <w:rFonts w:ascii="Arial" w:eastAsiaTheme="minorHAnsi" w:hAnsi="Arial" w:cs="Arial"/>
          <w:bCs/>
          <w:sz w:val="20"/>
          <w:szCs w:val="20"/>
          <w:lang w:eastAsia="en-US"/>
        </w:rPr>
        <w:t>.</w:t>
      </w:r>
    </w:p>
    <w:p w14:paraId="4290F091" w14:textId="77777777" w:rsidR="00AC19EE" w:rsidRPr="00AC19EE" w:rsidRDefault="00AC19EE" w:rsidP="00AC19EE">
      <w:pPr>
        <w:autoSpaceDE w:val="0"/>
        <w:autoSpaceDN w:val="0"/>
        <w:adjustRightInd w:val="0"/>
        <w:jc w:val="both"/>
        <w:rPr>
          <w:rFonts w:ascii="Arial" w:hAnsi="Arial" w:cs="Arial"/>
          <w:sz w:val="20"/>
          <w:szCs w:val="20"/>
        </w:rPr>
      </w:pPr>
    </w:p>
    <w:p w14:paraId="4331CB1B" w14:textId="77777777" w:rsidR="00AC19EE" w:rsidRPr="00AC19EE" w:rsidRDefault="00AC19EE" w:rsidP="00AC19EE">
      <w:pPr>
        <w:pStyle w:val="Pr-formataoHTML"/>
        <w:shd w:val="clear" w:color="auto" w:fill="FFFFFF"/>
        <w:jc w:val="both"/>
        <w:rPr>
          <w:rFonts w:ascii="Arial" w:hAnsi="Arial" w:cs="Arial"/>
        </w:rPr>
      </w:pPr>
      <w:r w:rsidRPr="00AC19EE">
        <w:rPr>
          <w:rFonts w:ascii="Arial" w:hAnsi="Arial" w:cs="Arial"/>
        </w:rPr>
        <w:t xml:space="preserve">2. Exame </w:t>
      </w:r>
      <w:proofErr w:type="spellStart"/>
      <w:r w:rsidRPr="00AC19EE">
        <w:rPr>
          <w:rFonts w:ascii="Arial" w:hAnsi="Arial" w:cs="Arial"/>
        </w:rPr>
        <w:t>prévio</w:t>
      </w:r>
      <w:proofErr w:type="spellEnd"/>
      <w:r w:rsidRPr="00AC19EE">
        <w:rPr>
          <w:rFonts w:ascii="Arial" w:hAnsi="Arial" w:cs="Arial"/>
        </w:rPr>
        <w:t xml:space="preserve"> de edital. </w:t>
      </w:r>
      <w:proofErr w:type="spellStart"/>
      <w:r w:rsidRPr="00AC19EE">
        <w:rPr>
          <w:rFonts w:ascii="Arial" w:hAnsi="Arial" w:cs="Arial"/>
        </w:rPr>
        <w:t>Licitação</w:t>
      </w:r>
      <w:proofErr w:type="spellEnd"/>
      <w:r w:rsidRPr="00AC19EE">
        <w:rPr>
          <w:rFonts w:ascii="Arial" w:hAnsi="Arial" w:cs="Arial"/>
        </w:rPr>
        <w:t xml:space="preserve">. </w:t>
      </w:r>
      <w:proofErr w:type="spellStart"/>
      <w:r w:rsidRPr="00AC19EE">
        <w:rPr>
          <w:rFonts w:ascii="Arial" w:hAnsi="Arial" w:cs="Arial"/>
        </w:rPr>
        <w:t>Concorrência</w:t>
      </w:r>
      <w:proofErr w:type="spellEnd"/>
      <w:r w:rsidRPr="00AC19EE">
        <w:rPr>
          <w:rFonts w:ascii="Arial" w:hAnsi="Arial" w:cs="Arial"/>
        </w:rPr>
        <w:t xml:space="preserve">. Parceria </w:t>
      </w:r>
      <w:proofErr w:type="spellStart"/>
      <w:r w:rsidRPr="00AC19EE">
        <w:rPr>
          <w:rFonts w:ascii="Arial" w:hAnsi="Arial" w:cs="Arial"/>
        </w:rPr>
        <w:t>público-privada</w:t>
      </w:r>
      <w:proofErr w:type="spellEnd"/>
      <w:r w:rsidRPr="00AC19EE">
        <w:rPr>
          <w:rFonts w:ascii="Arial" w:hAnsi="Arial" w:cs="Arial"/>
        </w:rPr>
        <w:t xml:space="preserve">. </w:t>
      </w:r>
      <w:proofErr w:type="spellStart"/>
      <w:r w:rsidRPr="00AC19EE">
        <w:rPr>
          <w:rFonts w:ascii="Arial" w:hAnsi="Arial" w:cs="Arial"/>
        </w:rPr>
        <w:t>Concessão</w:t>
      </w:r>
      <w:proofErr w:type="spellEnd"/>
      <w:r w:rsidRPr="00AC19EE">
        <w:rPr>
          <w:rFonts w:ascii="Arial" w:hAnsi="Arial" w:cs="Arial"/>
        </w:rPr>
        <w:t xml:space="preserve"> administrativa. </w:t>
      </w:r>
      <w:proofErr w:type="spellStart"/>
      <w:r w:rsidRPr="00AC19EE">
        <w:rPr>
          <w:rFonts w:ascii="Arial" w:hAnsi="Arial" w:cs="Arial"/>
        </w:rPr>
        <w:t>Art</w:t>
      </w:r>
      <w:proofErr w:type="spellEnd"/>
      <w:r w:rsidRPr="00AC19EE">
        <w:rPr>
          <w:rFonts w:ascii="Arial" w:hAnsi="Arial" w:cs="Arial"/>
        </w:rPr>
        <w:t xml:space="preserve"> 28 da lei 11079/04. Norma que se dirige à </w:t>
      </w:r>
      <w:proofErr w:type="spellStart"/>
      <w:r w:rsidRPr="00AC19EE">
        <w:rPr>
          <w:rFonts w:ascii="Arial" w:hAnsi="Arial" w:cs="Arial"/>
        </w:rPr>
        <w:t>União</w:t>
      </w:r>
      <w:proofErr w:type="spellEnd"/>
      <w:r w:rsidRPr="00AC19EE">
        <w:rPr>
          <w:rFonts w:ascii="Arial" w:hAnsi="Arial" w:cs="Arial"/>
        </w:rPr>
        <w:t xml:space="preserve"> Federal. Limite de comprometimento de receitas. </w:t>
      </w:r>
      <w:proofErr w:type="spellStart"/>
      <w:r w:rsidRPr="00AC19EE">
        <w:rPr>
          <w:rFonts w:ascii="Arial" w:hAnsi="Arial" w:cs="Arial"/>
        </w:rPr>
        <w:t>Análise</w:t>
      </w:r>
      <w:proofErr w:type="spellEnd"/>
      <w:r w:rsidRPr="00AC19EE">
        <w:rPr>
          <w:rFonts w:ascii="Arial" w:hAnsi="Arial" w:cs="Arial"/>
        </w:rPr>
        <w:t xml:space="preserve"> prejudicada. Rito </w:t>
      </w:r>
      <w:proofErr w:type="spellStart"/>
      <w:r w:rsidRPr="00AC19EE">
        <w:rPr>
          <w:rFonts w:ascii="Arial" w:hAnsi="Arial" w:cs="Arial"/>
        </w:rPr>
        <w:t>próprio</w:t>
      </w:r>
      <w:proofErr w:type="spellEnd"/>
      <w:r w:rsidRPr="00AC19EE">
        <w:rPr>
          <w:rFonts w:ascii="Arial" w:hAnsi="Arial" w:cs="Arial"/>
        </w:rPr>
        <w:t xml:space="preserve">. Contas anuais. </w:t>
      </w:r>
      <w:proofErr w:type="spellStart"/>
      <w:r w:rsidRPr="00AC19EE">
        <w:rPr>
          <w:rFonts w:ascii="Arial" w:hAnsi="Arial" w:cs="Arial"/>
        </w:rPr>
        <w:t>Agência</w:t>
      </w:r>
      <w:proofErr w:type="spellEnd"/>
      <w:r w:rsidRPr="00AC19EE">
        <w:rPr>
          <w:rFonts w:ascii="Arial" w:hAnsi="Arial" w:cs="Arial"/>
        </w:rPr>
        <w:t xml:space="preserve"> reguladora. </w:t>
      </w:r>
      <w:proofErr w:type="spellStart"/>
      <w:r w:rsidRPr="00AC19EE">
        <w:rPr>
          <w:rFonts w:ascii="Arial" w:hAnsi="Arial" w:cs="Arial"/>
        </w:rPr>
        <w:t>Condição</w:t>
      </w:r>
      <w:proofErr w:type="spellEnd"/>
      <w:r w:rsidRPr="00AC19EE">
        <w:rPr>
          <w:rFonts w:ascii="Arial" w:hAnsi="Arial" w:cs="Arial"/>
        </w:rPr>
        <w:t xml:space="preserve"> de validade. Novo marco legal do saneamento. Planilha </w:t>
      </w:r>
      <w:proofErr w:type="spellStart"/>
      <w:r w:rsidRPr="00AC19EE">
        <w:rPr>
          <w:rFonts w:ascii="Arial" w:hAnsi="Arial" w:cs="Arial"/>
        </w:rPr>
        <w:t>orçamentária</w:t>
      </w:r>
      <w:proofErr w:type="spellEnd"/>
      <w:r w:rsidRPr="00AC19EE">
        <w:rPr>
          <w:rFonts w:ascii="Arial" w:hAnsi="Arial" w:cs="Arial"/>
        </w:rPr>
        <w:t xml:space="preserve"> detalhada. </w:t>
      </w:r>
      <w:proofErr w:type="spellStart"/>
      <w:r w:rsidRPr="00AC19EE">
        <w:rPr>
          <w:rFonts w:ascii="Arial" w:hAnsi="Arial" w:cs="Arial"/>
        </w:rPr>
        <w:t>Orçamento</w:t>
      </w:r>
      <w:proofErr w:type="spellEnd"/>
      <w:r w:rsidRPr="00AC19EE">
        <w:rPr>
          <w:rFonts w:ascii="Arial" w:hAnsi="Arial" w:cs="Arial"/>
        </w:rPr>
        <w:t xml:space="preserve"> </w:t>
      </w:r>
      <w:proofErr w:type="spellStart"/>
      <w:r w:rsidRPr="00AC19EE">
        <w:rPr>
          <w:rFonts w:ascii="Arial" w:hAnsi="Arial" w:cs="Arial"/>
        </w:rPr>
        <w:t>básico</w:t>
      </w:r>
      <w:proofErr w:type="spellEnd"/>
      <w:r w:rsidRPr="00AC19EE">
        <w:rPr>
          <w:rFonts w:ascii="Arial" w:hAnsi="Arial" w:cs="Arial"/>
        </w:rPr>
        <w:t xml:space="preserve">. </w:t>
      </w:r>
      <w:proofErr w:type="spellStart"/>
      <w:r w:rsidRPr="00AC19EE">
        <w:rPr>
          <w:rFonts w:ascii="Arial" w:hAnsi="Arial" w:cs="Arial"/>
        </w:rPr>
        <w:t>Concessão</w:t>
      </w:r>
      <w:proofErr w:type="spellEnd"/>
      <w:r w:rsidRPr="00AC19EE">
        <w:rPr>
          <w:rFonts w:ascii="Arial" w:hAnsi="Arial" w:cs="Arial"/>
        </w:rPr>
        <w:t xml:space="preserve">. Conta e risco do particular. Parcialmente procedente. </w:t>
      </w:r>
    </w:p>
    <w:p w14:paraId="3BE63244" w14:textId="77777777" w:rsidR="00DE2D12" w:rsidRDefault="00DE2D12" w:rsidP="006F508D">
      <w:pPr>
        <w:pStyle w:val="Pr-formataoHTML"/>
        <w:shd w:val="clear" w:color="auto" w:fill="FFFFFF"/>
        <w:jc w:val="both"/>
        <w:rPr>
          <w:rFonts w:ascii="Arial" w:hAnsi="Arial" w:cs="Arial"/>
          <w:color w:val="000000" w:themeColor="text1"/>
        </w:rPr>
      </w:pPr>
    </w:p>
    <w:p w14:paraId="775F134E" w14:textId="77777777" w:rsidR="00AC19EE" w:rsidRPr="00AC19EE" w:rsidRDefault="00AC19EE" w:rsidP="00AC19EE">
      <w:pPr>
        <w:pStyle w:val="Pr-formataoHTML"/>
        <w:shd w:val="clear" w:color="auto" w:fill="FFFFFF"/>
        <w:jc w:val="both"/>
        <w:rPr>
          <w:rFonts w:ascii="Arial" w:hAnsi="Arial" w:cs="Arial"/>
          <w:color w:val="000000" w:themeColor="text1"/>
        </w:rPr>
      </w:pPr>
      <w:r w:rsidRPr="00AC19EE">
        <w:rPr>
          <w:rFonts w:ascii="Arial" w:hAnsi="Arial" w:cs="Arial"/>
          <w:color w:val="000000" w:themeColor="text1"/>
        </w:rPr>
        <w:t>3. Relatório de auditoria operacional no programa saneamento para todos. Avaliação da aplicação de recursos do FGTS em ações de abastecimento de água e saneamento. Forma de acesso aos recursos. Transparência dada às ações apoiadas. Acompanhamento do programa pelos entes federais. Problemática de obras paralisadas. Desempenho dos empreendimentos ante o total da carteira e em comparação com a carteira do OGU. Necessidades de investimento em saneamento e limite de endividamento do setor público. Recomendações. Ciência. Comunicações.</w:t>
      </w:r>
    </w:p>
    <w:p w14:paraId="231EEB28" w14:textId="77777777" w:rsidR="00341CE1" w:rsidRDefault="00341CE1" w:rsidP="00341CE1">
      <w:pPr>
        <w:pStyle w:val="Pr-formataoHTML"/>
        <w:shd w:val="clear" w:color="auto" w:fill="FFFFFF"/>
        <w:jc w:val="both"/>
        <w:rPr>
          <w:rFonts w:ascii="Arial" w:hAnsi="Arial" w:cs="Arial"/>
          <w:shd w:val="clear" w:color="auto" w:fill="FFFFFF"/>
        </w:rPr>
      </w:pPr>
    </w:p>
    <w:p w14:paraId="1F1A5BBB" w14:textId="77777777" w:rsidR="00AC19EE" w:rsidRPr="00AC19EE" w:rsidRDefault="00AC19EE" w:rsidP="00AC19EE">
      <w:pPr>
        <w:pStyle w:val="TCU-Ac-item9-"/>
        <w:ind w:firstLine="0"/>
        <w:rPr>
          <w:rFonts w:ascii="Arial" w:hAnsi="Arial" w:cs="Arial"/>
          <w:color w:val="000000" w:themeColor="text1"/>
          <w:sz w:val="20"/>
          <w:szCs w:val="20"/>
        </w:rPr>
      </w:pPr>
      <w:r w:rsidRPr="00AC19EE">
        <w:rPr>
          <w:rFonts w:ascii="Arial" w:hAnsi="Arial" w:cs="Arial"/>
          <w:color w:val="000000" w:themeColor="text1"/>
          <w:sz w:val="20"/>
          <w:szCs w:val="20"/>
        </w:rPr>
        <w:t>4. Embargos de Terceiro. Direito ambiental. Ação Civil Pública por danos ao meio ambiente. Imóvel. Cônjuge. Litisconsórcio facultativo. Art. 73, § 1º, I e IV, do CPC. Embargos de Terceiro improcedentes.</w:t>
      </w:r>
    </w:p>
    <w:p w14:paraId="1A9687BF" w14:textId="1BE2600A" w:rsidR="009C3444" w:rsidRDefault="009C3444" w:rsidP="00A46060">
      <w:pPr>
        <w:pStyle w:val="TCU-Ac-item9-"/>
        <w:spacing w:line="276" w:lineRule="auto"/>
        <w:ind w:firstLine="0"/>
        <w:rPr>
          <w:rFonts w:ascii="Arial" w:hAnsi="Arial" w:cs="Arial"/>
          <w:color w:val="000000" w:themeColor="text1"/>
          <w:sz w:val="20"/>
          <w:szCs w:val="20"/>
          <w:lang w:eastAsia="pt-BR"/>
        </w:rPr>
      </w:pPr>
    </w:p>
    <w:p w14:paraId="39829801" w14:textId="55B47E64" w:rsidR="00AC19EE" w:rsidRDefault="00AC19EE" w:rsidP="00AC19EE">
      <w:pPr>
        <w:jc w:val="both"/>
        <w:rPr>
          <w:rFonts w:ascii="Arial" w:hAnsi="Arial" w:cs="Arial"/>
          <w:color w:val="000000" w:themeColor="text1"/>
          <w:sz w:val="20"/>
          <w:szCs w:val="20"/>
        </w:rPr>
      </w:pPr>
      <w:r w:rsidRPr="00AC19EE">
        <w:rPr>
          <w:rFonts w:ascii="Arial" w:hAnsi="Arial" w:cs="Arial"/>
          <w:color w:val="000000" w:themeColor="text1"/>
          <w:sz w:val="20"/>
          <w:szCs w:val="20"/>
        </w:rPr>
        <w:t>5. Ação Direta de Inconstitucionalidade. Direito constitucional ambiental. Redução do território da área da proteção ambiental de tamoios por meio de decreto estadual. Art. 1º do decreto 44.175/2013 do Estado do Rio de Janeiro. Inobservância do princípio da reserva legal. Art. 225, § 1º, III, da Constituição Federal. Precedentes. Afronta ao dever de preservação e aos postulados da vedação do retrocesso e da proibição da proteção insuficiente. Art. 225, caput, da lei maior. Pedido julgado procedente.</w:t>
      </w:r>
    </w:p>
    <w:p w14:paraId="0861A204" w14:textId="65BBB9BC" w:rsidR="00AC19EE" w:rsidRDefault="00AC19EE" w:rsidP="00AC19EE">
      <w:pPr>
        <w:jc w:val="both"/>
        <w:rPr>
          <w:rFonts w:ascii="Arial" w:hAnsi="Arial" w:cs="Arial"/>
          <w:color w:val="000000" w:themeColor="text1"/>
          <w:sz w:val="20"/>
          <w:szCs w:val="20"/>
        </w:rPr>
      </w:pPr>
    </w:p>
    <w:p w14:paraId="6F4D2D1B" w14:textId="048C9BDF" w:rsidR="00AC19EE" w:rsidRPr="00AC19EE" w:rsidRDefault="00AC19EE" w:rsidP="00AC19EE">
      <w:pPr>
        <w:jc w:val="both"/>
        <w:rPr>
          <w:rFonts w:ascii="Arial" w:hAnsi="Arial" w:cs="Arial"/>
          <w:color w:val="000000" w:themeColor="text1"/>
          <w:sz w:val="20"/>
          <w:szCs w:val="20"/>
        </w:rPr>
      </w:pPr>
      <w:r w:rsidRPr="00AC19EE">
        <w:rPr>
          <w:rFonts w:ascii="Arial" w:hAnsi="Arial" w:cs="Arial"/>
          <w:color w:val="000000" w:themeColor="text1"/>
          <w:sz w:val="20"/>
          <w:szCs w:val="20"/>
        </w:rPr>
        <w:lastRenderedPageBreak/>
        <w:t>6. Processual Civil. Agravo Interno nos Embargos de Declaração no Recurso Especial. Código de Processo Civil de 2015. Aplicabilidade. Ação Civil Pública. Direito ambiental. Prejuízo ao meio ambiente. Ausência de direito adquirido. Área de preservação permanente. Art. 4º da Lei n.º 12.651/2012. Argumentos insuficientes para desconstituir a decisão atacada. Aplicação de multa. Art. 1.021, § 4º, do Código de Processo Civil de 2015. Descabimento.</w:t>
      </w:r>
    </w:p>
    <w:p w14:paraId="0838A7E5" w14:textId="77777777" w:rsidR="000B7AE5" w:rsidRPr="0093551B" w:rsidRDefault="000B7AE5" w:rsidP="00C748B5">
      <w:pPr>
        <w:jc w:val="both"/>
        <w:rPr>
          <w:rFonts w:ascii="Arial" w:hAnsi="Arial" w:cs="Arial"/>
          <w:color w:val="000000"/>
          <w:sz w:val="20"/>
          <w:szCs w:val="20"/>
          <w:shd w:val="clear" w:color="auto" w:fill="FFFFFF"/>
        </w:rPr>
      </w:pPr>
    </w:p>
    <w:p w14:paraId="008DA21C" w14:textId="77777777" w:rsidR="00B34863" w:rsidRPr="0093551B" w:rsidRDefault="00B34863" w:rsidP="00C748B5">
      <w:pPr>
        <w:shd w:val="pct10" w:color="auto" w:fill="auto"/>
        <w:jc w:val="center"/>
        <w:rPr>
          <w:rFonts w:ascii="Arial" w:hAnsi="Arial" w:cs="Arial"/>
          <w:b/>
          <w:sz w:val="20"/>
          <w:szCs w:val="20"/>
        </w:rPr>
      </w:pPr>
      <w:r w:rsidRPr="0093551B">
        <w:rPr>
          <w:rFonts w:ascii="Arial" w:hAnsi="Arial" w:cs="Arial"/>
          <w:b/>
          <w:sz w:val="20"/>
          <w:szCs w:val="20"/>
        </w:rPr>
        <w:t xml:space="preserve">TRIBUNAL DE CONTAS DO ESTADO DO PARANÁ </w:t>
      </w:r>
    </w:p>
    <w:p w14:paraId="5490BC33" w14:textId="77777777" w:rsidR="00B036BD" w:rsidRPr="007F3856" w:rsidRDefault="00B036BD" w:rsidP="00C748B5">
      <w:pPr>
        <w:jc w:val="both"/>
        <w:rPr>
          <w:rFonts w:ascii="Arial" w:hAnsi="Arial" w:cs="Arial"/>
          <w:sz w:val="20"/>
          <w:szCs w:val="20"/>
        </w:rPr>
      </w:pPr>
    </w:p>
    <w:p w14:paraId="51AB4965" w14:textId="07AE65C4" w:rsidR="00E15E45" w:rsidRPr="00E15E45" w:rsidRDefault="00E15E45" w:rsidP="00E15E45">
      <w:pPr>
        <w:autoSpaceDE w:val="0"/>
        <w:autoSpaceDN w:val="0"/>
        <w:adjustRightInd w:val="0"/>
        <w:jc w:val="both"/>
        <w:rPr>
          <w:rFonts w:ascii="Arial" w:hAnsi="Arial" w:cs="Arial"/>
          <w:b/>
          <w:bCs/>
          <w:sz w:val="20"/>
          <w:szCs w:val="20"/>
        </w:rPr>
      </w:pPr>
      <w:r>
        <w:rPr>
          <w:rFonts w:ascii="Arial" w:hAnsi="Arial" w:cs="Arial"/>
          <w:b/>
          <w:bCs/>
          <w:sz w:val="20"/>
          <w:szCs w:val="20"/>
        </w:rPr>
        <w:t xml:space="preserve">1. </w:t>
      </w:r>
      <w:proofErr w:type="spellStart"/>
      <w:r w:rsidRPr="00E15E45">
        <w:rPr>
          <w:rFonts w:ascii="Arial" w:hAnsi="Arial" w:cs="Arial"/>
          <w:b/>
          <w:bCs/>
          <w:sz w:val="20"/>
          <w:szCs w:val="20"/>
        </w:rPr>
        <w:t>Representação</w:t>
      </w:r>
      <w:proofErr w:type="spellEnd"/>
      <w:r w:rsidRPr="00E15E45">
        <w:rPr>
          <w:rFonts w:ascii="Arial" w:hAnsi="Arial" w:cs="Arial"/>
          <w:b/>
          <w:bCs/>
          <w:sz w:val="20"/>
          <w:szCs w:val="20"/>
        </w:rPr>
        <w:t xml:space="preserve"> da Lei n</w:t>
      </w:r>
      <w:r>
        <w:rPr>
          <w:rFonts w:ascii="Arial" w:hAnsi="Arial" w:cs="Arial"/>
          <w:b/>
          <w:bCs/>
          <w:sz w:val="20"/>
          <w:szCs w:val="20"/>
        </w:rPr>
        <w:t>.º</w:t>
      </w:r>
      <w:r w:rsidRPr="00E15E45">
        <w:rPr>
          <w:rFonts w:ascii="Arial" w:hAnsi="Arial" w:cs="Arial"/>
          <w:b/>
          <w:bCs/>
          <w:sz w:val="20"/>
          <w:szCs w:val="20"/>
        </w:rPr>
        <w:t xml:space="preserve"> 8.666/93. Chamamento </w:t>
      </w:r>
      <w:proofErr w:type="spellStart"/>
      <w:r w:rsidRPr="00E15E45">
        <w:rPr>
          <w:rFonts w:ascii="Arial" w:hAnsi="Arial" w:cs="Arial"/>
          <w:b/>
          <w:bCs/>
          <w:sz w:val="20"/>
          <w:szCs w:val="20"/>
        </w:rPr>
        <w:t>Público</w:t>
      </w:r>
      <w:proofErr w:type="spellEnd"/>
      <w:r w:rsidRPr="00E15E45">
        <w:rPr>
          <w:rFonts w:ascii="Arial" w:hAnsi="Arial" w:cs="Arial"/>
          <w:b/>
          <w:bCs/>
          <w:sz w:val="20"/>
          <w:szCs w:val="20"/>
        </w:rPr>
        <w:t xml:space="preserve"> n</w:t>
      </w:r>
      <w:r>
        <w:rPr>
          <w:rFonts w:ascii="Arial" w:hAnsi="Arial" w:cs="Arial"/>
          <w:b/>
          <w:bCs/>
          <w:sz w:val="20"/>
          <w:szCs w:val="20"/>
        </w:rPr>
        <w:t>.º</w:t>
      </w:r>
      <w:r w:rsidRPr="00E15E45">
        <w:rPr>
          <w:rFonts w:ascii="Arial" w:hAnsi="Arial" w:cs="Arial"/>
          <w:b/>
          <w:bCs/>
          <w:sz w:val="20"/>
          <w:szCs w:val="20"/>
        </w:rPr>
        <w:t xml:space="preserve"> 01/2021. </w:t>
      </w:r>
      <w:proofErr w:type="spellStart"/>
      <w:r w:rsidRPr="00E15E45">
        <w:rPr>
          <w:rFonts w:ascii="Arial" w:hAnsi="Arial" w:cs="Arial"/>
          <w:b/>
          <w:bCs/>
          <w:sz w:val="20"/>
          <w:szCs w:val="20"/>
        </w:rPr>
        <w:t>Presença</w:t>
      </w:r>
      <w:proofErr w:type="spellEnd"/>
      <w:r w:rsidRPr="00E15E45">
        <w:rPr>
          <w:rFonts w:ascii="Arial" w:hAnsi="Arial" w:cs="Arial"/>
          <w:b/>
          <w:bCs/>
          <w:sz w:val="20"/>
          <w:szCs w:val="20"/>
        </w:rPr>
        <w:t xml:space="preserve"> do elemento da </w:t>
      </w:r>
      <w:proofErr w:type="spellStart"/>
      <w:r w:rsidRPr="00E15E45">
        <w:rPr>
          <w:rFonts w:ascii="Arial" w:hAnsi="Arial" w:cs="Arial"/>
          <w:b/>
          <w:bCs/>
          <w:sz w:val="20"/>
          <w:szCs w:val="20"/>
        </w:rPr>
        <w:t>verossimilhança</w:t>
      </w:r>
      <w:proofErr w:type="spellEnd"/>
      <w:r w:rsidRPr="00E15E45">
        <w:rPr>
          <w:rFonts w:ascii="Arial" w:hAnsi="Arial" w:cs="Arial"/>
          <w:b/>
          <w:bCs/>
          <w:sz w:val="20"/>
          <w:szCs w:val="20"/>
        </w:rPr>
        <w:t xml:space="preserve"> em virtude das </w:t>
      </w:r>
      <w:proofErr w:type="spellStart"/>
      <w:r w:rsidRPr="00E15E45">
        <w:rPr>
          <w:rFonts w:ascii="Arial" w:hAnsi="Arial" w:cs="Arial"/>
          <w:b/>
          <w:bCs/>
          <w:sz w:val="20"/>
          <w:szCs w:val="20"/>
        </w:rPr>
        <w:t>alegações</w:t>
      </w:r>
      <w:proofErr w:type="spellEnd"/>
      <w:r w:rsidRPr="00E15E45">
        <w:rPr>
          <w:rFonts w:ascii="Arial" w:hAnsi="Arial" w:cs="Arial"/>
          <w:b/>
          <w:bCs/>
          <w:sz w:val="20"/>
          <w:szCs w:val="20"/>
        </w:rPr>
        <w:t xml:space="preserve"> de que o edital estaria maculado por diversas irregularidades que restringiram, de modo indevido, o </w:t>
      </w:r>
      <w:proofErr w:type="spellStart"/>
      <w:r w:rsidRPr="00E15E45">
        <w:rPr>
          <w:rFonts w:ascii="Arial" w:hAnsi="Arial" w:cs="Arial"/>
          <w:b/>
          <w:bCs/>
          <w:sz w:val="20"/>
          <w:szCs w:val="20"/>
        </w:rPr>
        <w:t>número</w:t>
      </w:r>
      <w:proofErr w:type="spellEnd"/>
      <w:r w:rsidRPr="00E15E45">
        <w:rPr>
          <w:rFonts w:ascii="Arial" w:hAnsi="Arial" w:cs="Arial"/>
          <w:b/>
          <w:bCs/>
          <w:sz w:val="20"/>
          <w:szCs w:val="20"/>
        </w:rPr>
        <w:t xml:space="preserve"> de participantes aptos a manifestarem interesse na </w:t>
      </w:r>
      <w:proofErr w:type="spellStart"/>
      <w:r w:rsidRPr="00E15E45">
        <w:rPr>
          <w:rFonts w:ascii="Arial" w:hAnsi="Arial" w:cs="Arial"/>
          <w:b/>
          <w:bCs/>
          <w:sz w:val="20"/>
          <w:szCs w:val="20"/>
        </w:rPr>
        <w:t>apresentação</w:t>
      </w:r>
      <w:proofErr w:type="spellEnd"/>
      <w:r w:rsidRPr="00E15E45">
        <w:rPr>
          <w:rFonts w:ascii="Arial" w:hAnsi="Arial" w:cs="Arial"/>
          <w:b/>
          <w:bCs/>
          <w:sz w:val="20"/>
          <w:szCs w:val="20"/>
        </w:rPr>
        <w:t xml:space="preserve"> dos estudos, bem como deixou de disponibilizar </w:t>
      </w:r>
      <w:proofErr w:type="spellStart"/>
      <w:r w:rsidRPr="00E15E45">
        <w:rPr>
          <w:rFonts w:ascii="Arial" w:hAnsi="Arial" w:cs="Arial"/>
          <w:b/>
          <w:bCs/>
          <w:sz w:val="20"/>
          <w:szCs w:val="20"/>
        </w:rPr>
        <w:t>informações</w:t>
      </w:r>
      <w:proofErr w:type="spellEnd"/>
      <w:r w:rsidRPr="00E15E45">
        <w:rPr>
          <w:rFonts w:ascii="Arial" w:hAnsi="Arial" w:cs="Arial"/>
          <w:b/>
          <w:bCs/>
          <w:sz w:val="20"/>
          <w:szCs w:val="20"/>
        </w:rPr>
        <w:t xml:space="preserve"> </w:t>
      </w:r>
      <w:proofErr w:type="spellStart"/>
      <w:r w:rsidRPr="00E15E45">
        <w:rPr>
          <w:rFonts w:ascii="Arial" w:hAnsi="Arial" w:cs="Arial"/>
          <w:b/>
          <w:bCs/>
          <w:sz w:val="20"/>
          <w:szCs w:val="20"/>
        </w:rPr>
        <w:t>públicas</w:t>
      </w:r>
      <w:proofErr w:type="spellEnd"/>
      <w:r w:rsidRPr="00E15E45">
        <w:rPr>
          <w:rFonts w:ascii="Arial" w:hAnsi="Arial" w:cs="Arial"/>
          <w:b/>
          <w:bCs/>
          <w:sz w:val="20"/>
          <w:szCs w:val="20"/>
        </w:rPr>
        <w:t xml:space="preserve"> </w:t>
      </w:r>
      <w:proofErr w:type="spellStart"/>
      <w:r w:rsidRPr="00E15E45">
        <w:rPr>
          <w:rFonts w:ascii="Arial" w:hAnsi="Arial" w:cs="Arial"/>
          <w:b/>
          <w:bCs/>
          <w:sz w:val="20"/>
          <w:szCs w:val="20"/>
        </w:rPr>
        <w:t>imprescindíveis</w:t>
      </w:r>
      <w:proofErr w:type="spellEnd"/>
      <w:r w:rsidRPr="00E15E45">
        <w:rPr>
          <w:rFonts w:ascii="Arial" w:hAnsi="Arial" w:cs="Arial"/>
          <w:b/>
          <w:bCs/>
          <w:sz w:val="20"/>
          <w:szCs w:val="20"/>
        </w:rPr>
        <w:t xml:space="preserve"> para a </w:t>
      </w:r>
      <w:proofErr w:type="spellStart"/>
      <w:r w:rsidRPr="00E15E45">
        <w:rPr>
          <w:rFonts w:ascii="Arial" w:hAnsi="Arial" w:cs="Arial"/>
          <w:b/>
          <w:bCs/>
          <w:sz w:val="20"/>
          <w:szCs w:val="20"/>
        </w:rPr>
        <w:t>realização</w:t>
      </w:r>
      <w:proofErr w:type="spellEnd"/>
      <w:r w:rsidRPr="00E15E45">
        <w:rPr>
          <w:rFonts w:ascii="Arial" w:hAnsi="Arial" w:cs="Arial"/>
          <w:b/>
          <w:bCs/>
          <w:sz w:val="20"/>
          <w:szCs w:val="20"/>
        </w:rPr>
        <w:t xml:space="preserve"> dos estudos. </w:t>
      </w:r>
      <w:proofErr w:type="spellStart"/>
      <w:r w:rsidRPr="00E15E45">
        <w:rPr>
          <w:rFonts w:ascii="Arial" w:hAnsi="Arial" w:cs="Arial"/>
          <w:b/>
          <w:bCs/>
          <w:sz w:val="20"/>
          <w:szCs w:val="20"/>
        </w:rPr>
        <w:t>Ratificação</w:t>
      </w:r>
      <w:proofErr w:type="spellEnd"/>
      <w:r w:rsidRPr="00E15E45">
        <w:rPr>
          <w:rFonts w:ascii="Arial" w:hAnsi="Arial" w:cs="Arial"/>
          <w:b/>
          <w:bCs/>
          <w:sz w:val="20"/>
          <w:szCs w:val="20"/>
        </w:rPr>
        <w:t xml:space="preserve"> de medida cautelar que determinou a imediata </w:t>
      </w:r>
      <w:proofErr w:type="spellStart"/>
      <w:r w:rsidRPr="00E15E45">
        <w:rPr>
          <w:rFonts w:ascii="Arial" w:hAnsi="Arial" w:cs="Arial"/>
          <w:b/>
          <w:bCs/>
          <w:sz w:val="20"/>
          <w:szCs w:val="20"/>
        </w:rPr>
        <w:t>suspensão</w:t>
      </w:r>
      <w:proofErr w:type="spellEnd"/>
      <w:r w:rsidRPr="00E15E45">
        <w:rPr>
          <w:rFonts w:ascii="Arial" w:hAnsi="Arial" w:cs="Arial"/>
          <w:b/>
          <w:bCs/>
          <w:sz w:val="20"/>
          <w:szCs w:val="20"/>
        </w:rPr>
        <w:t xml:space="preserve"> do procedimento </w:t>
      </w:r>
      <w:proofErr w:type="spellStart"/>
      <w:r w:rsidRPr="00E15E45">
        <w:rPr>
          <w:rFonts w:ascii="Arial" w:hAnsi="Arial" w:cs="Arial"/>
          <w:b/>
          <w:bCs/>
          <w:sz w:val="20"/>
          <w:szCs w:val="20"/>
        </w:rPr>
        <w:t>licitatório</w:t>
      </w:r>
      <w:proofErr w:type="spellEnd"/>
      <w:r w:rsidRPr="00E15E45">
        <w:rPr>
          <w:rFonts w:ascii="Arial" w:hAnsi="Arial" w:cs="Arial"/>
          <w:b/>
          <w:bCs/>
          <w:sz w:val="20"/>
          <w:szCs w:val="20"/>
        </w:rPr>
        <w:t xml:space="preserve">. </w:t>
      </w:r>
    </w:p>
    <w:p w14:paraId="2FBE2B39" w14:textId="77777777" w:rsidR="00295438" w:rsidRPr="00BC58D5" w:rsidRDefault="00295438" w:rsidP="00BC58D5">
      <w:pPr>
        <w:autoSpaceDE w:val="0"/>
        <w:autoSpaceDN w:val="0"/>
        <w:adjustRightInd w:val="0"/>
        <w:jc w:val="both"/>
        <w:rPr>
          <w:rFonts w:ascii="Arial" w:hAnsi="Arial" w:cs="Arial"/>
          <w:b/>
          <w:bCs/>
          <w:sz w:val="20"/>
          <w:szCs w:val="20"/>
        </w:rPr>
      </w:pPr>
    </w:p>
    <w:p w14:paraId="4E5573FE" w14:textId="30C9C52F" w:rsidR="00BE51A2" w:rsidRDefault="00DB2603" w:rsidP="00BE51A2">
      <w:pPr>
        <w:autoSpaceDE w:val="0"/>
        <w:autoSpaceDN w:val="0"/>
        <w:adjustRightInd w:val="0"/>
        <w:jc w:val="both"/>
        <w:rPr>
          <w:rFonts w:ascii="Arial" w:hAnsi="Arial" w:cs="Arial"/>
          <w:sz w:val="20"/>
          <w:szCs w:val="20"/>
        </w:rPr>
      </w:pPr>
      <w:r>
        <w:rPr>
          <w:rFonts w:ascii="Arial" w:hAnsi="Arial" w:cs="Arial"/>
          <w:sz w:val="20"/>
          <w:szCs w:val="20"/>
        </w:rPr>
        <w:t>“</w:t>
      </w:r>
      <w:r w:rsidR="00BE51A2" w:rsidRPr="00BE51A2">
        <w:rPr>
          <w:rFonts w:ascii="Arial" w:hAnsi="Arial" w:cs="Arial"/>
          <w:sz w:val="20"/>
          <w:szCs w:val="20"/>
        </w:rPr>
        <w:t xml:space="preserve">Trata-se de </w:t>
      </w:r>
      <w:proofErr w:type="spellStart"/>
      <w:r w:rsidR="00BE51A2" w:rsidRPr="00BE51A2">
        <w:rPr>
          <w:rFonts w:ascii="Arial" w:hAnsi="Arial" w:cs="Arial"/>
          <w:sz w:val="20"/>
          <w:szCs w:val="20"/>
        </w:rPr>
        <w:t>Representação</w:t>
      </w:r>
      <w:proofErr w:type="spellEnd"/>
      <w:r w:rsidR="00BE51A2" w:rsidRPr="00BE51A2">
        <w:rPr>
          <w:rFonts w:ascii="Arial" w:hAnsi="Arial" w:cs="Arial"/>
          <w:sz w:val="20"/>
          <w:szCs w:val="20"/>
        </w:rPr>
        <w:t xml:space="preserve"> da Lei n</w:t>
      </w:r>
      <w:r w:rsidR="00BE51A2">
        <w:rPr>
          <w:rFonts w:ascii="Arial" w:hAnsi="Arial" w:cs="Arial"/>
          <w:sz w:val="20"/>
          <w:szCs w:val="20"/>
        </w:rPr>
        <w:t>.º</w:t>
      </w:r>
      <w:r w:rsidR="00BE51A2" w:rsidRPr="00BE51A2">
        <w:rPr>
          <w:rFonts w:ascii="Arial" w:hAnsi="Arial" w:cs="Arial"/>
          <w:sz w:val="20"/>
          <w:szCs w:val="20"/>
        </w:rPr>
        <w:t xml:space="preserve"> 8.666/93 apresentada pelo</w:t>
      </w:r>
      <w:r w:rsidR="00BE51A2">
        <w:rPr>
          <w:rFonts w:ascii="Arial" w:hAnsi="Arial" w:cs="Arial"/>
          <w:sz w:val="20"/>
          <w:szCs w:val="20"/>
        </w:rPr>
        <w:t xml:space="preserve"> Sindicato das</w:t>
      </w:r>
      <w:r w:rsidR="00BE51A2" w:rsidRPr="00BE51A2">
        <w:rPr>
          <w:rFonts w:ascii="Arial" w:hAnsi="Arial" w:cs="Arial"/>
          <w:sz w:val="20"/>
          <w:szCs w:val="20"/>
        </w:rPr>
        <w:t xml:space="preserve"> Empresas de Limpeza Urbana, </w:t>
      </w:r>
      <w:proofErr w:type="spellStart"/>
      <w:r w:rsidR="00BE51A2" w:rsidRPr="00BE51A2">
        <w:rPr>
          <w:rFonts w:ascii="Arial" w:hAnsi="Arial" w:cs="Arial"/>
          <w:sz w:val="20"/>
          <w:szCs w:val="20"/>
        </w:rPr>
        <w:t>Gestão</w:t>
      </w:r>
      <w:proofErr w:type="spellEnd"/>
      <w:r w:rsidR="00BE51A2" w:rsidRPr="00BE51A2">
        <w:rPr>
          <w:rFonts w:ascii="Arial" w:hAnsi="Arial" w:cs="Arial"/>
          <w:sz w:val="20"/>
          <w:szCs w:val="20"/>
        </w:rPr>
        <w:t xml:space="preserve">, Coleta , Tra </w:t>
      </w:r>
      <w:proofErr w:type="spellStart"/>
      <w:r w:rsidR="00BE51A2" w:rsidRPr="00BE51A2">
        <w:rPr>
          <w:rFonts w:ascii="Arial" w:hAnsi="Arial" w:cs="Arial"/>
          <w:sz w:val="20"/>
          <w:szCs w:val="20"/>
        </w:rPr>
        <w:t>nsporte</w:t>
      </w:r>
      <w:proofErr w:type="spellEnd"/>
      <w:r w:rsidR="00BE51A2" w:rsidRPr="00BE51A2">
        <w:rPr>
          <w:rFonts w:ascii="Arial" w:hAnsi="Arial" w:cs="Arial"/>
          <w:sz w:val="20"/>
          <w:szCs w:val="20"/>
        </w:rPr>
        <w:t xml:space="preserve">, Tratamento e </w:t>
      </w:r>
      <w:proofErr w:type="spellStart"/>
      <w:r w:rsidR="00BE51A2" w:rsidRPr="00BE51A2">
        <w:rPr>
          <w:rFonts w:ascii="Arial" w:hAnsi="Arial" w:cs="Arial"/>
          <w:sz w:val="20"/>
          <w:szCs w:val="20"/>
        </w:rPr>
        <w:t>Disposição</w:t>
      </w:r>
      <w:proofErr w:type="spellEnd"/>
      <w:r w:rsidR="00BE51A2" w:rsidRPr="00BE51A2">
        <w:rPr>
          <w:rFonts w:ascii="Arial" w:hAnsi="Arial" w:cs="Arial"/>
          <w:sz w:val="20"/>
          <w:szCs w:val="20"/>
        </w:rPr>
        <w:t xml:space="preserve"> Final Adequada de </w:t>
      </w:r>
      <w:proofErr w:type="spellStart"/>
      <w:r w:rsidR="00BE51A2" w:rsidRPr="00BE51A2">
        <w:rPr>
          <w:rFonts w:ascii="Arial" w:hAnsi="Arial" w:cs="Arial"/>
          <w:sz w:val="20"/>
          <w:szCs w:val="20"/>
        </w:rPr>
        <w:t>Resíduos</w:t>
      </w:r>
      <w:proofErr w:type="spellEnd"/>
      <w:r w:rsidR="00BE51A2" w:rsidRPr="00BE51A2">
        <w:rPr>
          <w:rFonts w:ascii="Arial" w:hAnsi="Arial" w:cs="Arial"/>
          <w:sz w:val="20"/>
          <w:szCs w:val="20"/>
        </w:rPr>
        <w:t xml:space="preserve"> </w:t>
      </w:r>
      <w:proofErr w:type="spellStart"/>
      <w:r w:rsidR="00BE51A2" w:rsidRPr="00BE51A2">
        <w:rPr>
          <w:rFonts w:ascii="Arial" w:hAnsi="Arial" w:cs="Arial"/>
          <w:sz w:val="20"/>
          <w:szCs w:val="20"/>
        </w:rPr>
        <w:t>Sólidos</w:t>
      </w:r>
      <w:proofErr w:type="spellEnd"/>
      <w:r w:rsidR="00BE51A2" w:rsidRPr="00BE51A2">
        <w:rPr>
          <w:rFonts w:ascii="Arial" w:hAnsi="Arial" w:cs="Arial"/>
          <w:sz w:val="20"/>
          <w:szCs w:val="20"/>
        </w:rPr>
        <w:t xml:space="preserve"> e Efluentes do Estado do </w:t>
      </w:r>
      <w:proofErr w:type="spellStart"/>
      <w:r w:rsidR="00BE51A2" w:rsidRPr="00BE51A2">
        <w:rPr>
          <w:rFonts w:ascii="Arial" w:hAnsi="Arial" w:cs="Arial"/>
          <w:sz w:val="20"/>
          <w:szCs w:val="20"/>
        </w:rPr>
        <w:t>Parana</w:t>
      </w:r>
      <w:proofErr w:type="spellEnd"/>
      <w:r w:rsidR="00BE51A2" w:rsidRPr="00BE51A2">
        <w:rPr>
          <w:rFonts w:ascii="Arial" w:hAnsi="Arial" w:cs="Arial"/>
          <w:sz w:val="20"/>
          <w:szCs w:val="20"/>
        </w:rPr>
        <w:t>́ – SELUR-PR e pela empresa</w:t>
      </w:r>
      <w:r w:rsidR="00BE51A2">
        <w:rPr>
          <w:rFonts w:ascii="Arial" w:hAnsi="Arial" w:cs="Arial"/>
          <w:sz w:val="20"/>
          <w:szCs w:val="20"/>
        </w:rPr>
        <w:t xml:space="preserve"> </w:t>
      </w:r>
      <w:r w:rsidR="00BE51A2" w:rsidRPr="00BE51A2">
        <w:rPr>
          <w:rFonts w:ascii="Arial" w:hAnsi="Arial" w:cs="Arial"/>
          <w:sz w:val="20"/>
          <w:szCs w:val="20"/>
        </w:rPr>
        <w:t xml:space="preserve">PAVISERVICE ENGENHARIA E SERVICOS LTDA em face do edital do Chamamento </w:t>
      </w:r>
      <w:proofErr w:type="spellStart"/>
      <w:r w:rsidR="00BE51A2" w:rsidRPr="00BE51A2">
        <w:rPr>
          <w:rFonts w:ascii="Arial" w:hAnsi="Arial" w:cs="Arial"/>
          <w:sz w:val="20"/>
          <w:szCs w:val="20"/>
        </w:rPr>
        <w:t>Público</w:t>
      </w:r>
      <w:proofErr w:type="spellEnd"/>
      <w:r w:rsidR="00BE51A2" w:rsidRPr="00BE51A2">
        <w:rPr>
          <w:rFonts w:ascii="Arial" w:hAnsi="Arial" w:cs="Arial"/>
          <w:sz w:val="20"/>
          <w:szCs w:val="20"/>
        </w:rPr>
        <w:t xml:space="preserve"> n</w:t>
      </w:r>
      <w:r w:rsidR="00BE51A2">
        <w:rPr>
          <w:rFonts w:ascii="Arial" w:hAnsi="Arial" w:cs="Arial"/>
          <w:sz w:val="20"/>
          <w:szCs w:val="20"/>
        </w:rPr>
        <w:t>.º</w:t>
      </w:r>
      <w:r w:rsidR="00BE51A2" w:rsidRPr="00BE51A2">
        <w:rPr>
          <w:rFonts w:ascii="Arial" w:hAnsi="Arial" w:cs="Arial"/>
          <w:sz w:val="20"/>
          <w:szCs w:val="20"/>
        </w:rPr>
        <w:t xml:space="preserve"> 01/2021 - SELURB do </w:t>
      </w:r>
      <w:proofErr w:type="spellStart"/>
      <w:r w:rsidR="00BE51A2" w:rsidRPr="00BE51A2">
        <w:rPr>
          <w:rFonts w:ascii="Arial" w:hAnsi="Arial" w:cs="Arial"/>
          <w:sz w:val="20"/>
          <w:szCs w:val="20"/>
        </w:rPr>
        <w:t>Município</w:t>
      </w:r>
      <w:proofErr w:type="spellEnd"/>
      <w:r w:rsidR="00BE51A2" w:rsidRPr="00BE51A2">
        <w:rPr>
          <w:rFonts w:ascii="Arial" w:hAnsi="Arial" w:cs="Arial"/>
          <w:sz w:val="20"/>
          <w:szCs w:val="20"/>
        </w:rPr>
        <w:t xml:space="preserve"> de </w:t>
      </w:r>
      <w:proofErr w:type="spellStart"/>
      <w:r w:rsidR="00BE51A2" w:rsidRPr="00BE51A2">
        <w:rPr>
          <w:rFonts w:ascii="Arial" w:hAnsi="Arial" w:cs="Arial"/>
          <w:sz w:val="20"/>
          <w:szCs w:val="20"/>
        </w:rPr>
        <w:t>Maringa</w:t>
      </w:r>
      <w:proofErr w:type="spellEnd"/>
      <w:r w:rsidR="00BE51A2" w:rsidRPr="00BE51A2">
        <w:rPr>
          <w:rFonts w:ascii="Arial" w:hAnsi="Arial" w:cs="Arial"/>
          <w:sz w:val="20"/>
          <w:szCs w:val="20"/>
        </w:rPr>
        <w:t>́</w:t>
      </w:r>
      <w:r w:rsidR="00BE51A2">
        <w:rPr>
          <w:rFonts w:ascii="Arial" w:hAnsi="Arial" w:cs="Arial"/>
          <w:sz w:val="20"/>
          <w:szCs w:val="20"/>
        </w:rPr>
        <w:t>, para ‘</w:t>
      </w:r>
      <w:r w:rsidR="00BE51A2" w:rsidRPr="00BE51A2">
        <w:rPr>
          <w:rFonts w:ascii="Arial" w:hAnsi="Arial" w:cs="Arial"/>
          <w:sz w:val="20"/>
          <w:szCs w:val="20"/>
        </w:rPr>
        <w:t xml:space="preserve">Procedimento de </w:t>
      </w:r>
      <w:proofErr w:type="spellStart"/>
      <w:r w:rsidR="00BE51A2" w:rsidRPr="00BE51A2">
        <w:rPr>
          <w:rFonts w:ascii="Arial" w:hAnsi="Arial" w:cs="Arial"/>
          <w:sz w:val="20"/>
          <w:szCs w:val="20"/>
        </w:rPr>
        <w:t>Manifestação</w:t>
      </w:r>
      <w:proofErr w:type="spellEnd"/>
      <w:r w:rsidR="00BE51A2" w:rsidRPr="00BE51A2">
        <w:rPr>
          <w:rFonts w:ascii="Arial" w:hAnsi="Arial" w:cs="Arial"/>
          <w:sz w:val="20"/>
          <w:szCs w:val="20"/>
        </w:rPr>
        <w:t xml:space="preserve"> de Interesse para </w:t>
      </w:r>
      <w:proofErr w:type="spellStart"/>
      <w:r w:rsidR="00BE51A2" w:rsidRPr="00BE51A2">
        <w:rPr>
          <w:rFonts w:ascii="Arial" w:hAnsi="Arial" w:cs="Arial"/>
          <w:sz w:val="20"/>
          <w:szCs w:val="20"/>
        </w:rPr>
        <w:t>apresentação</w:t>
      </w:r>
      <w:proofErr w:type="spellEnd"/>
      <w:r w:rsidR="00BE51A2" w:rsidRPr="00BE51A2">
        <w:rPr>
          <w:rFonts w:ascii="Arial" w:hAnsi="Arial" w:cs="Arial"/>
          <w:sz w:val="20"/>
          <w:szCs w:val="20"/>
        </w:rPr>
        <w:t xml:space="preserve"> de estudos de viabilidade </w:t>
      </w:r>
      <w:proofErr w:type="spellStart"/>
      <w:r w:rsidR="00BE51A2" w:rsidRPr="00BE51A2">
        <w:rPr>
          <w:rFonts w:ascii="Arial" w:hAnsi="Arial" w:cs="Arial"/>
          <w:sz w:val="20"/>
          <w:szCs w:val="20"/>
        </w:rPr>
        <w:t>técnica</w:t>
      </w:r>
      <w:proofErr w:type="spellEnd"/>
      <w:r w:rsidR="00BE51A2" w:rsidRPr="00BE51A2">
        <w:rPr>
          <w:rFonts w:ascii="Arial" w:hAnsi="Arial" w:cs="Arial"/>
          <w:sz w:val="20"/>
          <w:szCs w:val="20"/>
        </w:rPr>
        <w:t xml:space="preserve">, ambiental, </w:t>
      </w:r>
      <w:proofErr w:type="spellStart"/>
      <w:r w:rsidR="00BE51A2" w:rsidRPr="00BE51A2">
        <w:rPr>
          <w:rFonts w:ascii="Arial" w:hAnsi="Arial" w:cs="Arial"/>
          <w:sz w:val="20"/>
          <w:szCs w:val="20"/>
        </w:rPr>
        <w:t>econômico-financeira</w:t>
      </w:r>
      <w:proofErr w:type="spellEnd"/>
      <w:r w:rsidR="00BE51A2" w:rsidRPr="00BE51A2">
        <w:rPr>
          <w:rFonts w:ascii="Arial" w:hAnsi="Arial" w:cs="Arial"/>
          <w:sz w:val="20"/>
          <w:szCs w:val="20"/>
        </w:rPr>
        <w:t xml:space="preserve"> e </w:t>
      </w:r>
      <w:proofErr w:type="spellStart"/>
      <w:r w:rsidR="00BE51A2" w:rsidRPr="00BE51A2">
        <w:rPr>
          <w:rFonts w:ascii="Arial" w:hAnsi="Arial" w:cs="Arial"/>
          <w:sz w:val="20"/>
          <w:szCs w:val="20"/>
        </w:rPr>
        <w:t>jurídica</w:t>
      </w:r>
      <w:proofErr w:type="spellEnd"/>
      <w:r w:rsidR="00BE51A2" w:rsidRPr="00BE51A2">
        <w:rPr>
          <w:rFonts w:ascii="Arial" w:hAnsi="Arial" w:cs="Arial"/>
          <w:sz w:val="20"/>
          <w:szCs w:val="20"/>
        </w:rPr>
        <w:t xml:space="preserve"> para </w:t>
      </w:r>
      <w:proofErr w:type="spellStart"/>
      <w:r w:rsidR="00BE51A2" w:rsidRPr="00BE51A2">
        <w:rPr>
          <w:rFonts w:ascii="Arial" w:hAnsi="Arial" w:cs="Arial"/>
          <w:sz w:val="20"/>
          <w:szCs w:val="20"/>
        </w:rPr>
        <w:t>concessão</w:t>
      </w:r>
      <w:proofErr w:type="spellEnd"/>
      <w:r w:rsidR="00BE51A2" w:rsidRPr="00BE51A2">
        <w:rPr>
          <w:rFonts w:ascii="Arial" w:hAnsi="Arial" w:cs="Arial"/>
          <w:sz w:val="20"/>
          <w:szCs w:val="20"/>
        </w:rPr>
        <w:t xml:space="preserve"> dos </w:t>
      </w:r>
      <w:proofErr w:type="spellStart"/>
      <w:r w:rsidR="00BE51A2" w:rsidRPr="00BE51A2">
        <w:rPr>
          <w:rFonts w:ascii="Arial" w:hAnsi="Arial" w:cs="Arial"/>
          <w:sz w:val="20"/>
          <w:szCs w:val="20"/>
        </w:rPr>
        <w:t>serviços</w:t>
      </w:r>
      <w:proofErr w:type="spellEnd"/>
      <w:r w:rsidR="00BE51A2" w:rsidRPr="00BE51A2">
        <w:rPr>
          <w:rFonts w:ascii="Arial" w:hAnsi="Arial" w:cs="Arial"/>
          <w:sz w:val="20"/>
          <w:szCs w:val="20"/>
        </w:rPr>
        <w:t xml:space="preserve"> de limpeza urbana no </w:t>
      </w:r>
      <w:proofErr w:type="spellStart"/>
      <w:r w:rsidR="00BE51A2" w:rsidRPr="00BE51A2">
        <w:rPr>
          <w:rFonts w:ascii="Arial" w:hAnsi="Arial" w:cs="Arial"/>
          <w:sz w:val="20"/>
          <w:szCs w:val="20"/>
        </w:rPr>
        <w:t>Município</w:t>
      </w:r>
      <w:proofErr w:type="spellEnd"/>
      <w:r w:rsidR="00BE51A2" w:rsidRPr="00BE51A2">
        <w:rPr>
          <w:rFonts w:ascii="Arial" w:hAnsi="Arial" w:cs="Arial"/>
          <w:sz w:val="20"/>
          <w:szCs w:val="20"/>
        </w:rPr>
        <w:t xml:space="preserve"> de </w:t>
      </w:r>
      <w:proofErr w:type="spellStart"/>
      <w:r w:rsidR="00BE51A2" w:rsidRPr="00BE51A2">
        <w:rPr>
          <w:rFonts w:ascii="Arial" w:hAnsi="Arial" w:cs="Arial"/>
          <w:sz w:val="20"/>
          <w:szCs w:val="20"/>
        </w:rPr>
        <w:t>Maringa</w:t>
      </w:r>
      <w:proofErr w:type="spellEnd"/>
      <w:r w:rsidR="00BE51A2" w:rsidRPr="00BE51A2">
        <w:rPr>
          <w:rFonts w:ascii="Arial" w:hAnsi="Arial" w:cs="Arial"/>
          <w:sz w:val="20"/>
          <w:szCs w:val="20"/>
        </w:rPr>
        <w:t>́/PR</w:t>
      </w:r>
      <w:r w:rsidR="00BE51A2">
        <w:rPr>
          <w:rFonts w:ascii="Arial" w:hAnsi="Arial" w:cs="Arial"/>
          <w:sz w:val="20"/>
          <w:szCs w:val="20"/>
        </w:rPr>
        <w:t>’</w:t>
      </w:r>
      <w:r w:rsidR="00BE51A2" w:rsidRPr="00BE51A2">
        <w:rPr>
          <w:rFonts w:ascii="Arial" w:hAnsi="Arial" w:cs="Arial"/>
          <w:sz w:val="20"/>
          <w:szCs w:val="20"/>
        </w:rPr>
        <w:t>.</w:t>
      </w:r>
    </w:p>
    <w:p w14:paraId="479E680D" w14:textId="32ADCF86" w:rsidR="00BE51A2" w:rsidRDefault="00BE51A2" w:rsidP="00BE51A2">
      <w:pPr>
        <w:autoSpaceDE w:val="0"/>
        <w:autoSpaceDN w:val="0"/>
        <w:adjustRightInd w:val="0"/>
        <w:jc w:val="both"/>
        <w:rPr>
          <w:rFonts w:ascii="Arial" w:hAnsi="Arial" w:cs="Arial"/>
          <w:sz w:val="20"/>
          <w:szCs w:val="20"/>
        </w:rPr>
      </w:pPr>
      <w:r>
        <w:rPr>
          <w:rFonts w:ascii="Arial" w:hAnsi="Arial" w:cs="Arial"/>
          <w:sz w:val="20"/>
          <w:szCs w:val="20"/>
        </w:rPr>
        <w:t>(...)</w:t>
      </w:r>
    </w:p>
    <w:p w14:paraId="2E5CD515" w14:textId="3278EF2A" w:rsidR="00BE51A2" w:rsidRDefault="00BE51A2" w:rsidP="00BE51A2">
      <w:pPr>
        <w:autoSpaceDE w:val="0"/>
        <w:autoSpaceDN w:val="0"/>
        <w:adjustRightInd w:val="0"/>
        <w:jc w:val="both"/>
        <w:rPr>
          <w:rFonts w:ascii="Arial" w:hAnsi="Arial" w:cs="Arial"/>
          <w:sz w:val="20"/>
          <w:szCs w:val="20"/>
        </w:rPr>
      </w:pPr>
      <w:r w:rsidRPr="00BE51A2">
        <w:rPr>
          <w:rFonts w:ascii="Arial" w:hAnsi="Arial" w:cs="Arial"/>
          <w:i/>
          <w:iCs/>
          <w:sz w:val="20"/>
          <w:szCs w:val="20"/>
        </w:rPr>
        <w:t xml:space="preserve">In </w:t>
      </w:r>
      <w:proofErr w:type="spellStart"/>
      <w:r w:rsidRPr="00BE51A2">
        <w:rPr>
          <w:rFonts w:ascii="Arial" w:hAnsi="Arial" w:cs="Arial"/>
          <w:i/>
          <w:iCs/>
          <w:sz w:val="20"/>
          <w:szCs w:val="20"/>
        </w:rPr>
        <w:t>casu</w:t>
      </w:r>
      <w:proofErr w:type="spellEnd"/>
      <w:r w:rsidRPr="00BE51A2">
        <w:rPr>
          <w:rFonts w:ascii="Arial" w:hAnsi="Arial" w:cs="Arial"/>
          <w:sz w:val="20"/>
          <w:szCs w:val="20"/>
        </w:rPr>
        <w:t xml:space="preserve">, de acordo com as </w:t>
      </w:r>
      <w:proofErr w:type="spellStart"/>
      <w:r w:rsidRPr="00BE51A2">
        <w:rPr>
          <w:rFonts w:ascii="Arial" w:hAnsi="Arial" w:cs="Arial"/>
          <w:sz w:val="20"/>
          <w:szCs w:val="20"/>
        </w:rPr>
        <w:t>alegações</w:t>
      </w:r>
      <w:proofErr w:type="spellEnd"/>
      <w:r w:rsidRPr="00BE51A2">
        <w:rPr>
          <w:rFonts w:ascii="Arial" w:hAnsi="Arial" w:cs="Arial"/>
          <w:sz w:val="20"/>
          <w:szCs w:val="20"/>
        </w:rPr>
        <w:t xml:space="preserve"> trazidas aos autos, o edital do Chamamento </w:t>
      </w:r>
      <w:proofErr w:type="spellStart"/>
      <w:r w:rsidRPr="00BE51A2">
        <w:rPr>
          <w:rFonts w:ascii="Arial" w:hAnsi="Arial" w:cs="Arial"/>
          <w:sz w:val="20"/>
          <w:szCs w:val="20"/>
        </w:rPr>
        <w:t>Público</w:t>
      </w:r>
      <w:proofErr w:type="spellEnd"/>
      <w:r w:rsidRPr="00BE51A2">
        <w:rPr>
          <w:rFonts w:ascii="Arial" w:hAnsi="Arial" w:cs="Arial"/>
          <w:sz w:val="20"/>
          <w:szCs w:val="20"/>
        </w:rPr>
        <w:t xml:space="preserve"> no 01/2021 – SELURB se destina ao recebimento de </w:t>
      </w:r>
      <w:proofErr w:type="spellStart"/>
      <w:r w:rsidRPr="00BE51A2">
        <w:rPr>
          <w:rFonts w:ascii="Arial" w:hAnsi="Arial" w:cs="Arial"/>
          <w:sz w:val="20"/>
          <w:szCs w:val="20"/>
        </w:rPr>
        <w:t>manifestação</w:t>
      </w:r>
      <w:proofErr w:type="spellEnd"/>
      <w:r w:rsidRPr="00BE51A2">
        <w:rPr>
          <w:rFonts w:ascii="Arial" w:hAnsi="Arial" w:cs="Arial"/>
          <w:sz w:val="20"/>
          <w:szCs w:val="20"/>
        </w:rPr>
        <w:t xml:space="preserve"> de interesse para a </w:t>
      </w:r>
      <w:proofErr w:type="spellStart"/>
      <w:r w:rsidRPr="00BE51A2">
        <w:rPr>
          <w:rFonts w:ascii="Arial" w:hAnsi="Arial" w:cs="Arial"/>
          <w:sz w:val="20"/>
          <w:szCs w:val="20"/>
        </w:rPr>
        <w:t>elaboração</w:t>
      </w:r>
      <w:proofErr w:type="spellEnd"/>
      <w:r w:rsidRPr="00BE51A2">
        <w:rPr>
          <w:rFonts w:ascii="Arial" w:hAnsi="Arial" w:cs="Arial"/>
          <w:sz w:val="20"/>
          <w:szCs w:val="20"/>
        </w:rPr>
        <w:t xml:space="preserve"> de estudos de viabilidade </w:t>
      </w:r>
      <w:proofErr w:type="spellStart"/>
      <w:r w:rsidRPr="00BE51A2">
        <w:rPr>
          <w:rFonts w:ascii="Arial" w:hAnsi="Arial" w:cs="Arial"/>
          <w:sz w:val="20"/>
          <w:szCs w:val="20"/>
        </w:rPr>
        <w:t>técnica</w:t>
      </w:r>
      <w:proofErr w:type="spellEnd"/>
      <w:r w:rsidRPr="00BE51A2">
        <w:rPr>
          <w:rFonts w:ascii="Arial" w:hAnsi="Arial" w:cs="Arial"/>
          <w:sz w:val="20"/>
          <w:szCs w:val="20"/>
        </w:rPr>
        <w:t xml:space="preserve">, ambiental, </w:t>
      </w:r>
      <w:proofErr w:type="spellStart"/>
      <w:r w:rsidRPr="00BE51A2">
        <w:rPr>
          <w:rFonts w:ascii="Arial" w:hAnsi="Arial" w:cs="Arial"/>
          <w:sz w:val="20"/>
          <w:szCs w:val="20"/>
        </w:rPr>
        <w:t>econômico-financeira</w:t>
      </w:r>
      <w:proofErr w:type="spellEnd"/>
      <w:r w:rsidRPr="00BE51A2">
        <w:rPr>
          <w:rFonts w:ascii="Arial" w:hAnsi="Arial" w:cs="Arial"/>
          <w:sz w:val="20"/>
          <w:szCs w:val="20"/>
        </w:rPr>
        <w:t xml:space="preserve"> e </w:t>
      </w:r>
      <w:proofErr w:type="spellStart"/>
      <w:r w:rsidRPr="00BE51A2">
        <w:rPr>
          <w:rFonts w:ascii="Arial" w:hAnsi="Arial" w:cs="Arial"/>
          <w:sz w:val="20"/>
          <w:szCs w:val="20"/>
        </w:rPr>
        <w:t>jurídica</w:t>
      </w:r>
      <w:proofErr w:type="spellEnd"/>
      <w:r w:rsidRPr="00BE51A2">
        <w:rPr>
          <w:rFonts w:ascii="Arial" w:hAnsi="Arial" w:cs="Arial"/>
          <w:sz w:val="20"/>
          <w:szCs w:val="20"/>
        </w:rPr>
        <w:t xml:space="preserve"> com vistas à </w:t>
      </w:r>
      <w:proofErr w:type="spellStart"/>
      <w:r w:rsidRPr="00BE51A2">
        <w:rPr>
          <w:rFonts w:ascii="Arial" w:hAnsi="Arial" w:cs="Arial"/>
          <w:sz w:val="20"/>
          <w:szCs w:val="20"/>
        </w:rPr>
        <w:t>concessão</w:t>
      </w:r>
      <w:proofErr w:type="spellEnd"/>
      <w:r w:rsidRPr="00BE51A2">
        <w:rPr>
          <w:rFonts w:ascii="Arial" w:hAnsi="Arial" w:cs="Arial"/>
          <w:sz w:val="20"/>
          <w:szCs w:val="20"/>
        </w:rPr>
        <w:t xml:space="preserve"> dos </w:t>
      </w:r>
      <w:proofErr w:type="spellStart"/>
      <w:r w:rsidRPr="00BE51A2">
        <w:rPr>
          <w:rFonts w:ascii="Arial" w:hAnsi="Arial" w:cs="Arial"/>
          <w:sz w:val="20"/>
          <w:szCs w:val="20"/>
        </w:rPr>
        <w:t>serviços</w:t>
      </w:r>
      <w:proofErr w:type="spellEnd"/>
      <w:r w:rsidRPr="00BE51A2">
        <w:rPr>
          <w:rFonts w:ascii="Arial" w:hAnsi="Arial" w:cs="Arial"/>
          <w:sz w:val="20"/>
          <w:szCs w:val="20"/>
        </w:rPr>
        <w:t xml:space="preserve"> de limpeza urbana no </w:t>
      </w:r>
      <w:proofErr w:type="spellStart"/>
      <w:r w:rsidRPr="00BE51A2">
        <w:rPr>
          <w:rFonts w:ascii="Arial" w:hAnsi="Arial" w:cs="Arial"/>
          <w:sz w:val="20"/>
          <w:szCs w:val="20"/>
        </w:rPr>
        <w:t>Município</w:t>
      </w:r>
      <w:proofErr w:type="spellEnd"/>
      <w:r w:rsidRPr="00BE51A2">
        <w:rPr>
          <w:rFonts w:ascii="Arial" w:hAnsi="Arial" w:cs="Arial"/>
          <w:sz w:val="20"/>
          <w:szCs w:val="20"/>
        </w:rPr>
        <w:t xml:space="preserve"> de </w:t>
      </w:r>
      <w:proofErr w:type="spellStart"/>
      <w:r w:rsidRPr="00BE51A2">
        <w:rPr>
          <w:rFonts w:ascii="Arial" w:hAnsi="Arial" w:cs="Arial"/>
          <w:sz w:val="20"/>
          <w:szCs w:val="20"/>
        </w:rPr>
        <w:t>Maringa</w:t>
      </w:r>
      <w:proofErr w:type="spellEnd"/>
      <w:r w:rsidRPr="00BE51A2">
        <w:rPr>
          <w:rFonts w:ascii="Arial" w:hAnsi="Arial" w:cs="Arial"/>
          <w:sz w:val="20"/>
          <w:szCs w:val="20"/>
        </w:rPr>
        <w:t xml:space="preserve">́/PR e previu a possibilidade ressarcimento de valores pelos estudos, sendo que sua abertura teria ocorrido em 13/01/2022, com prazo de 15 dias para a </w:t>
      </w:r>
      <w:proofErr w:type="spellStart"/>
      <w:r w:rsidRPr="00BE51A2">
        <w:rPr>
          <w:rFonts w:ascii="Arial" w:hAnsi="Arial" w:cs="Arial"/>
          <w:sz w:val="20"/>
          <w:szCs w:val="20"/>
        </w:rPr>
        <w:t>apresentação</w:t>
      </w:r>
      <w:proofErr w:type="spellEnd"/>
      <w:r w:rsidRPr="00BE51A2">
        <w:rPr>
          <w:rFonts w:ascii="Arial" w:hAnsi="Arial" w:cs="Arial"/>
          <w:sz w:val="20"/>
          <w:szCs w:val="20"/>
        </w:rPr>
        <w:t xml:space="preserve"> do requerimento de </w:t>
      </w:r>
      <w:proofErr w:type="spellStart"/>
      <w:r w:rsidRPr="00BE51A2">
        <w:rPr>
          <w:rFonts w:ascii="Arial" w:hAnsi="Arial" w:cs="Arial"/>
          <w:sz w:val="20"/>
          <w:szCs w:val="20"/>
        </w:rPr>
        <w:t>autorização</w:t>
      </w:r>
      <w:proofErr w:type="spellEnd"/>
      <w:r w:rsidRPr="00BE51A2">
        <w:rPr>
          <w:rFonts w:ascii="Arial" w:hAnsi="Arial" w:cs="Arial"/>
          <w:sz w:val="20"/>
          <w:szCs w:val="20"/>
        </w:rPr>
        <w:t xml:space="preserve"> para a </w:t>
      </w:r>
      <w:proofErr w:type="spellStart"/>
      <w:r w:rsidRPr="00BE51A2">
        <w:rPr>
          <w:rFonts w:ascii="Arial" w:hAnsi="Arial" w:cs="Arial"/>
          <w:sz w:val="20"/>
          <w:szCs w:val="20"/>
        </w:rPr>
        <w:t>realização</w:t>
      </w:r>
      <w:proofErr w:type="spellEnd"/>
      <w:r w:rsidRPr="00BE51A2">
        <w:rPr>
          <w:rFonts w:ascii="Arial" w:hAnsi="Arial" w:cs="Arial"/>
          <w:sz w:val="20"/>
          <w:szCs w:val="20"/>
        </w:rPr>
        <w:t xml:space="preserve"> dos estudos pelos interessados. </w:t>
      </w:r>
    </w:p>
    <w:p w14:paraId="4E1312EE" w14:textId="4722C240" w:rsidR="00BE51A2" w:rsidRDefault="00BE51A2" w:rsidP="00BE51A2">
      <w:pPr>
        <w:autoSpaceDE w:val="0"/>
        <w:autoSpaceDN w:val="0"/>
        <w:adjustRightInd w:val="0"/>
        <w:jc w:val="both"/>
        <w:rPr>
          <w:rFonts w:ascii="Arial" w:hAnsi="Arial" w:cs="Arial"/>
          <w:sz w:val="20"/>
          <w:szCs w:val="20"/>
        </w:rPr>
      </w:pPr>
      <w:r>
        <w:rPr>
          <w:rFonts w:ascii="Arial" w:hAnsi="Arial" w:cs="Arial"/>
          <w:sz w:val="20"/>
          <w:szCs w:val="20"/>
        </w:rPr>
        <w:t>(...)</w:t>
      </w:r>
    </w:p>
    <w:p w14:paraId="6CA74356" w14:textId="77777777" w:rsidR="00BE51A2" w:rsidRPr="00BE51A2" w:rsidRDefault="00BE51A2" w:rsidP="00BE51A2">
      <w:pPr>
        <w:autoSpaceDE w:val="0"/>
        <w:autoSpaceDN w:val="0"/>
        <w:adjustRightInd w:val="0"/>
        <w:jc w:val="both"/>
        <w:rPr>
          <w:rFonts w:ascii="Arial" w:hAnsi="Arial" w:cs="Arial"/>
          <w:sz w:val="20"/>
          <w:szCs w:val="20"/>
        </w:rPr>
      </w:pPr>
      <w:r w:rsidRPr="00BE51A2">
        <w:rPr>
          <w:rFonts w:ascii="Arial" w:hAnsi="Arial" w:cs="Arial"/>
          <w:sz w:val="20"/>
          <w:szCs w:val="20"/>
        </w:rPr>
        <w:t xml:space="preserve">Outrossim, as </w:t>
      </w:r>
      <w:proofErr w:type="spellStart"/>
      <w:r w:rsidRPr="00BE51A2">
        <w:rPr>
          <w:rFonts w:ascii="Arial" w:hAnsi="Arial" w:cs="Arial"/>
          <w:sz w:val="20"/>
          <w:szCs w:val="20"/>
        </w:rPr>
        <w:t>alegações</w:t>
      </w:r>
      <w:proofErr w:type="spellEnd"/>
      <w:r w:rsidRPr="00BE51A2">
        <w:rPr>
          <w:rFonts w:ascii="Arial" w:hAnsi="Arial" w:cs="Arial"/>
          <w:sz w:val="20"/>
          <w:szCs w:val="20"/>
        </w:rPr>
        <w:t xml:space="preserve"> de </w:t>
      </w:r>
      <w:proofErr w:type="spellStart"/>
      <w:r w:rsidRPr="00BE51A2">
        <w:rPr>
          <w:rFonts w:ascii="Arial" w:hAnsi="Arial" w:cs="Arial"/>
          <w:sz w:val="20"/>
          <w:szCs w:val="20"/>
        </w:rPr>
        <w:t>ausência</w:t>
      </w:r>
      <w:proofErr w:type="spellEnd"/>
      <w:r w:rsidRPr="00BE51A2">
        <w:rPr>
          <w:rFonts w:ascii="Arial" w:hAnsi="Arial" w:cs="Arial"/>
          <w:sz w:val="20"/>
          <w:szCs w:val="20"/>
        </w:rPr>
        <w:t xml:space="preserve"> de </w:t>
      </w:r>
      <w:proofErr w:type="spellStart"/>
      <w:r w:rsidRPr="00BE51A2">
        <w:rPr>
          <w:rFonts w:ascii="Arial" w:hAnsi="Arial" w:cs="Arial"/>
          <w:sz w:val="20"/>
          <w:szCs w:val="20"/>
        </w:rPr>
        <w:t>disponibilização</w:t>
      </w:r>
      <w:proofErr w:type="spellEnd"/>
      <w:r w:rsidRPr="00BE51A2">
        <w:rPr>
          <w:rFonts w:ascii="Arial" w:hAnsi="Arial" w:cs="Arial"/>
          <w:sz w:val="20"/>
          <w:szCs w:val="20"/>
        </w:rPr>
        <w:t xml:space="preserve"> de </w:t>
      </w:r>
      <w:proofErr w:type="spellStart"/>
      <w:r w:rsidRPr="00BE51A2">
        <w:rPr>
          <w:rFonts w:ascii="Arial" w:hAnsi="Arial" w:cs="Arial"/>
          <w:sz w:val="20"/>
          <w:szCs w:val="20"/>
        </w:rPr>
        <w:t>informações</w:t>
      </w:r>
      <w:proofErr w:type="spellEnd"/>
      <w:r w:rsidRPr="00BE51A2">
        <w:rPr>
          <w:rFonts w:ascii="Arial" w:hAnsi="Arial" w:cs="Arial"/>
          <w:sz w:val="20"/>
          <w:szCs w:val="20"/>
        </w:rPr>
        <w:t xml:space="preserve"> </w:t>
      </w:r>
      <w:proofErr w:type="spellStart"/>
      <w:r w:rsidRPr="00BE51A2">
        <w:rPr>
          <w:rFonts w:ascii="Arial" w:hAnsi="Arial" w:cs="Arial"/>
          <w:sz w:val="20"/>
          <w:szCs w:val="20"/>
        </w:rPr>
        <w:t>públicas</w:t>
      </w:r>
      <w:proofErr w:type="spellEnd"/>
      <w:r w:rsidRPr="00BE51A2">
        <w:rPr>
          <w:rFonts w:ascii="Arial" w:hAnsi="Arial" w:cs="Arial"/>
          <w:sz w:val="20"/>
          <w:szCs w:val="20"/>
        </w:rPr>
        <w:t xml:space="preserve"> </w:t>
      </w:r>
      <w:proofErr w:type="spellStart"/>
      <w:r w:rsidRPr="00BE51A2">
        <w:rPr>
          <w:rFonts w:ascii="Arial" w:hAnsi="Arial" w:cs="Arial"/>
          <w:sz w:val="20"/>
          <w:szCs w:val="20"/>
        </w:rPr>
        <w:t>disponíveis</w:t>
      </w:r>
      <w:proofErr w:type="spellEnd"/>
      <w:r w:rsidRPr="00BE51A2">
        <w:rPr>
          <w:rFonts w:ascii="Arial" w:hAnsi="Arial" w:cs="Arial"/>
          <w:sz w:val="20"/>
          <w:szCs w:val="20"/>
        </w:rPr>
        <w:t xml:space="preserve"> e </w:t>
      </w:r>
      <w:proofErr w:type="spellStart"/>
      <w:r w:rsidRPr="00BE51A2">
        <w:rPr>
          <w:rFonts w:ascii="Arial" w:hAnsi="Arial" w:cs="Arial"/>
          <w:sz w:val="20"/>
          <w:szCs w:val="20"/>
        </w:rPr>
        <w:t>imprescindíveis</w:t>
      </w:r>
      <w:proofErr w:type="spellEnd"/>
      <w:r w:rsidRPr="00BE51A2">
        <w:rPr>
          <w:rFonts w:ascii="Arial" w:hAnsi="Arial" w:cs="Arial"/>
          <w:sz w:val="20"/>
          <w:szCs w:val="20"/>
        </w:rPr>
        <w:t xml:space="preserve"> para a </w:t>
      </w:r>
      <w:proofErr w:type="spellStart"/>
      <w:r w:rsidRPr="00BE51A2">
        <w:rPr>
          <w:rFonts w:ascii="Arial" w:hAnsi="Arial" w:cs="Arial"/>
          <w:sz w:val="20"/>
          <w:szCs w:val="20"/>
        </w:rPr>
        <w:t>realização</w:t>
      </w:r>
      <w:proofErr w:type="spellEnd"/>
      <w:r w:rsidRPr="00BE51A2">
        <w:rPr>
          <w:rFonts w:ascii="Arial" w:hAnsi="Arial" w:cs="Arial"/>
          <w:sz w:val="20"/>
          <w:szCs w:val="20"/>
        </w:rPr>
        <w:t xml:space="preserve"> dos estudos, aliado à impossibilidade de acesso a documentos mencionados no </w:t>
      </w:r>
      <w:proofErr w:type="spellStart"/>
      <w:r w:rsidRPr="00BE51A2">
        <w:rPr>
          <w:rFonts w:ascii="Arial" w:hAnsi="Arial" w:cs="Arial"/>
          <w:sz w:val="20"/>
          <w:szCs w:val="20"/>
        </w:rPr>
        <w:t>próprio</w:t>
      </w:r>
      <w:proofErr w:type="spellEnd"/>
      <w:r w:rsidRPr="00BE51A2">
        <w:rPr>
          <w:rFonts w:ascii="Arial" w:hAnsi="Arial" w:cs="Arial"/>
          <w:sz w:val="20"/>
          <w:szCs w:val="20"/>
        </w:rPr>
        <w:t xml:space="preserve"> edital, como o CRONOGRAMA e dois ANEXOS, VII e XII, mencionados no ANEXO D – TERMO DE REFERÊNCIA, tem o efetivo potencial de comprometer a competividade e limitar o </w:t>
      </w:r>
      <w:proofErr w:type="spellStart"/>
      <w:r w:rsidRPr="00BE51A2">
        <w:rPr>
          <w:rFonts w:ascii="Arial" w:hAnsi="Arial" w:cs="Arial"/>
          <w:sz w:val="20"/>
          <w:szCs w:val="20"/>
        </w:rPr>
        <w:t>número</w:t>
      </w:r>
      <w:proofErr w:type="spellEnd"/>
      <w:r w:rsidRPr="00BE51A2">
        <w:rPr>
          <w:rFonts w:ascii="Arial" w:hAnsi="Arial" w:cs="Arial"/>
          <w:sz w:val="20"/>
          <w:szCs w:val="20"/>
        </w:rPr>
        <w:t xml:space="preserve"> de empresas aptas a manifestarem seu interesse na </w:t>
      </w:r>
      <w:proofErr w:type="spellStart"/>
      <w:r w:rsidRPr="00BE51A2">
        <w:rPr>
          <w:rFonts w:ascii="Arial" w:hAnsi="Arial" w:cs="Arial"/>
          <w:sz w:val="20"/>
          <w:szCs w:val="20"/>
        </w:rPr>
        <w:t>elaboração</w:t>
      </w:r>
      <w:proofErr w:type="spellEnd"/>
      <w:r w:rsidRPr="00BE51A2">
        <w:rPr>
          <w:rFonts w:ascii="Arial" w:hAnsi="Arial" w:cs="Arial"/>
          <w:sz w:val="20"/>
          <w:szCs w:val="20"/>
        </w:rPr>
        <w:t xml:space="preserve"> destes estudos, em desfavor do interesse </w:t>
      </w:r>
      <w:proofErr w:type="spellStart"/>
      <w:r w:rsidRPr="00BE51A2">
        <w:rPr>
          <w:rFonts w:ascii="Arial" w:hAnsi="Arial" w:cs="Arial"/>
          <w:sz w:val="20"/>
          <w:szCs w:val="20"/>
        </w:rPr>
        <w:t>público</w:t>
      </w:r>
      <w:proofErr w:type="spellEnd"/>
      <w:r w:rsidRPr="00BE51A2">
        <w:rPr>
          <w:rFonts w:ascii="Arial" w:hAnsi="Arial" w:cs="Arial"/>
          <w:sz w:val="20"/>
          <w:szCs w:val="20"/>
        </w:rPr>
        <w:t xml:space="preserve"> pretendido. </w:t>
      </w:r>
    </w:p>
    <w:p w14:paraId="5D4F9229" w14:textId="2632B98A" w:rsidR="00BE51A2" w:rsidRDefault="00BE51A2" w:rsidP="00BE51A2">
      <w:pPr>
        <w:autoSpaceDE w:val="0"/>
        <w:autoSpaceDN w:val="0"/>
        <w:adjustRightInd w:val="0"/>
        <w:jc w:val="both"/>
        <w:rPr>
          <w:rFonts w:ascii="Arial" w:hAnsi="Arial" w:cs="Arial"/>
          <w:sz w:val="20"/>
          <w:szCs w:val="20"/>
        </w:rPr>
      </w:pPr>
    </w:p>
    <w:p w14:paraId="242AC7BB" w14:textId="06EA56E6" w:rsidR="00AA2CEB" w:rsidRPr="00AA2CEB" w:rsidRDefault="00FB33D2" w:rsidP="00AA2CEB">
      <w:pPr>
        <w:autoSpaceDE w:val="0"/>
        <w:autoSpaceDN w:val="0"/>
        <w:adjustRightInd w:val="0"/>
        <w:jc w:val="both"/>
        <w:rPr>
          <w:rFonts w:ascii="Arial" w:hAnsi="Arial" w:cs="Arial"/>
          <w:sz w:val="20"/>
          <w:szCs w:val="20"/>
        </w:rPr>
      </w:pPr>
      <w:r w:rsidRPr="00FB33D2">
        <w:rPr>
          <w:rFonts w:ascii="Arial" w:hAnsi="Arial" w:cs="Arial"/>
          <w:sz w:val="20"/>
          <w:szCs w:val="20"/>
        </w:rPr>
        <w:t xml:space="preserve">Ademais, a </w:t>
      </w:r>
      <w:proofErr w:type="spellStart"/>
      <w:r w:rsidRPr="00FB33D2">
        <w:rPr>
          <w:rFonts w:ascii="Arial" w:hAnsi="Arial" w:cs="Arial"/>
          <w:sz w:val="20"/>
          <w:szCs w:val="20"/>
        </w:rPr>
        <w:t>restrição</w:t>
      </w:r>
      <w:proofErr w:type="spellEnd"/>
      <w:r w:rsidRPr="00FB33D2">
        <w:rPr>
          <w:rFonts w:ascii="Arial" w:hAnsi="Arial" w:cs="Arial"/>
          <w:sz w:val="20"/>
          <w:szCs w:val="20"/>
        </w:rPr>
        <w:t xml:space="preserve"> do prazo de </w:t>
      </w:r>
      <w:proofErr w:type="spellStart"/>
      <w:r w:rsidRPr="00FB33D2">
        <w:rPr>
          <w:rFonts w:ascii="Arial" w:hAnsi="Arial" w:cs="Arial"/>
          <w:sz w:val="20"/>
          <w:szCs w:val="20"/>
        </w:rPr>
        <w:t>apresentação</w:t>
      </w:r>
      <w:proofErr w:type="spellEnd"/>
      <w:r w:rsidRPr="00FB33D2">
        <w:rPr>
          <w:rFonts w:ascii="Arial" w:hAnsi="Arial" w:cs="Arial"/>
          <w:sz w:val="20"/>
          <w:szCs w:val="20"/>
        </w:rPr>
        <w:t xml:space="preserve"> do Requerimento de </w:t>
      </w:r>
      <w:proofErr w:type="spellStart"/>
      <w:r w:rsidRPr="00FB33D2">
        <w:rPr>
          <w:rFonts w:ascii="Arial" w:hAnsi="Arial" w:cs="Arial"/>
          <w:sz w:val="20"/>
          <w:szCs w:val="20"/>
        </w:rPr>
        <w:t>Autorização</w:t>
      </w:r>
      <w:proofErr w:type="spellEnd"/>
      <w:r w:rsidRPr="00FB33D2">
        <w:rPr>
          <w:rFonts w:ascii="Arial" w:hAnsi="Arial" w:cs="Arial"/>
          <w:sz w:val="20"/>
          <w:szCs w:val="20"/>
        </w:rPr>
        <w:t xml:space="preserve"> para entrega do estudo para 15 (quinze) dias referido no item 2, bem como a </w:t>
      </w:r>
      <w:proofErr w:type="spellStart"/>
      <w:r w:rsidRPr="00FB33D2">
        <w:rPr>
          <w:rFonts w:ascii="Arial" w:hAnsi="Arial" w:cs="Arial"/>
          <w:sz w:val="20"/>
          <w:szCs w:val="20"/>
        </w:rPr>
        <w:t>ausência</w:t>
      </w:r>
      <w:proofErr w:type="spellEnd"/>
      <w:r w:rsidRPr="00FB33D2">
        <w:rPr>
          <w:rFonts w:ascii="Arial" w:hAnsi="Arial" w:cs="Arial"/>
          <w:sz w:val="20"/>
          <w:szCs w:val="20"/>
        </w:rPr>
        <w:t xml:space="preserve"> de </w:t>
      </w:r>
      <w:proofErr w:type="spellStart"/>
      <w:r w:rsidRPr="00FB33D2">
        <w:rPr>
          <w:rFonts w:ascii="Arial" w:hAnsi="Arial" w:cs="Arial"/>
          <w:sz w:val="20"/>
          <w:szCs w:val="20"/>
        </w:rPr>
        <w:t>previsão</w:t>
      </w:r>
      <w:proofErr w:type="spellEnd"/>
      <w:r w:rsidRPr="00FB33D2">
        <w:rPr>
          <w:rFonts w:ascii="Arial" w:hAnsi="Arial" w:cs="Arial"/>
          <w:sz w:val="20"/>
          <w:szCs w:val="20"/>
        </w:rPr>
        <w:t xml:space="preserve"> e </w:t>
      </w:r>
      <w:proofErr w:type="spellStart"/>
      <w:r w:rsidRPr="00FB33D2">
        <w:rPr>
          <w:rFonts w:ascii="Arial" w:hAnsi="Arial" w:cs="Arial"/>
          <w:sz w:val="20"/>
          <w:szCs w:val="20"/>
        </w:rPr>
        <w:t>especificação</w:t>
      </w:r>
      <w:proofErr w:type="spellEnd"/>
      <w:r w:rsidRPr="00FB33D2">
        <w:rPr>
          <w:rFonts w:ascii="Arial" w:hAnsi="Arial" w:cs="Arial"/>
          <w:sz w:val="20"/>
          <w:szCs w:val="20"/>
        </w:rPr>
        <w:t xml:space="preserve"> do “valor nominal para eventual ressarcimento” e do “valor total estimado pela </w:t>
      </w:r>
      <w:proofErr w:type="spellStart"/>
      <w:r w:rsidRPr="00FB33D2">
        <w:rPr>
          <w:rFonts w:ascii="Arial" w:hAnsi="Arial" w:cs="Arial"/>
          <w:sz w:val="20"/>
          <w:szCs w:val="20"/>
        </w:rPr>
        <w:t>Administração</w:t>
      </w:r>
      <w:proofErr w:type="spellEnd"/>
      <w:r w:rsidRPr="00FB33D2">
        <w:rPr>
          <w:rFonts w:ascii="Arial" w:hAnsi="Arial" w:cs="Arial"/>
          <w:sz w:val="20"/>
          <w:szCs w:val="20"/>
        </w:rPr>
        <w:t xml:space="preserve"> </w:t>
      </w:r>
      <w:proofErr w:type="spellStart"/>
      <w:r w:rsidRPr="00FB33D2">
        <w:rPr>
          <w:rFonts w:ascii="Arial" w:hAnsi="Arial" w:cs="Arial"/>
          <w:sz w:val="20"/>
          <w:szCs w:val="20"/>
        </w:rPr>
        <w:t>Pública</w:t>
      </w:r>
      <w:proofErr w:type="spellEnd"/>
      <w:r w:rsidRPr="00FB33D2">
        <w:rPr>
          <w:rFonts w:ascii="Arial" w:hAnsi="Arial" w:cs="Arial"/>
          <w:sz w:val="20"/>
          <w:szCs w:val="20"/>
        </w:rPr>
        <w:t xml:space="preserve">” dos itens 3 e 7 estariam, a </w:t>
      </w:r>
      <w:proofErr w:type="spellStart"/>
      <w:r w:rsidRPr="00FB33D2">
        <w:rPr>
          <w:rFonts w:ascii="Arial" w:hAnsi="Arial" w:cs="Arial"/>
          <w:sz w:val="20"/>
          <w:szCs w:val="20"/>
        </w:rPr>
        <w:t>princípio</w:t>
      </w:r>
      <w:proofErr w:type="spellEnd"/>
      <w:r w:rsidRPr="00FB33D2">
        <w:rPr>
          <w:rFonts w:ascii="Arial" w:hAnsi="Arial" w:cs="Arial"/>
          <w:sz w:val="20"/>
          <w:szCs w:val="20"/>
        </w:rPr>
        <w:t xml:space="preserve">, em confronto com as </w:t>
      </w:r>
      <w:proofErr w:type="spellStart"/>
      <w:r w:rsidRPr="00FB33D2">
        <w:rPr>
          <w:rFonts w:ascii="Arial" w:hAnsi="Arial" w:cs="Arial"/>
          <w:sz w:val="20"/>
          <w:szCs w:val="20"/>
        </w:rPr>
        <w:t>disposições</w:t>
      </w:r>
      <w:proofErr w:type="spellEnd"/>
      <w:r w:rsidRPr="00FB33D2">
        <w:rPr>
          <w:rFonts w:ascii="Arial" w:hAnsi="Arial" w:cs="Arial"/>
          <w:sz w:val="20"/>
          <w:szCs w:val="20"/>
        </w:rPr>
        <w:t xml:space="preserve"> do art. 4 do Decreto Federal no 8.428/2015, que estabelece prazo </w:t>
      </w:r>
      <w:proofErr w:type="spellStart"/>
      <w:r w:rsidRPr="00FB33D2">
        <w:rPr>
          <w:rFonts w:ascii="Arial" w:hAnsi="Arial" w:cs="Arial"/>
          <w:sz w:val="20"/>
          <w:szCs w:val="20"/>
        </w:rPr>
        <w:t>não</w:t>
      </w:r>
      <w:proofErr w:type="spellEnd"/>
      <w:r w:rsidRPr="00FB33D2">
        <w:rPr>
          <w:rFonts w:ascii="Arial" w:hAnsi="Arial" w:cs="Arial"/>
          <w:sz w:val="20"/>
          <w:szCs w:val="20"/>
        </w:rPr>
        <w:t xml:space="preserve"> inferior a 20 dias e que o edital deverá conter, no </w:t>
      </w:r>
      <w:proofErr w:type="spellStart"/>
      <w:r w:rsidRPr="00FB33D2">
        <w:rPr>
          <w:rFonts w:ascii="Arial" w:hAnsi="Arial" w:cs="Arial"/>
          <w:sz w:val="20"/>
          <w:szCs w:val="20"/>
        </w:rPr>
        <w:t>mínimo</w:t>
      </w:r>
      <w:proofErr w:type="spellEnd"/>
      <w:r w:rsidRPr="00FB33D2">
        <w:rPr>
          <w:rFonts w:ascii="Arial" w:hAnsi="Arial" w:cs="Arial"/>
          <w:sz w:val="20"/>
          <w:szCs w:val="20"/>
        </w:rPr>
        <w:t xml:space="preserve">, a </w:t>
      </w:r>
      <w:proofErr w:type="spellStart"/>
      <w:r w:rsidRPr="00FB33D2">
        <w:rPr>
          <w:rFonts w:ascii="Arial" w:hAnsi="Arial" w:cs="Arial"/>
          <w:sz w:val="20"/>
          <w:szCs w:val="20"/>
        </w:rPr>
        <w:t>indicação</w:t>
      </w:r>
      <w:proofErr w:type="spellEnd"/>
      <w:r w:rsidRPr="00FB33D2">
        <w:rPr>
          <w:rFonts w:ascii="Arial" w:hAnsi="Arial" w:cs="Arial"/>
          <w:sz w:val="20"/>
          <w:szCs w:val="20"/>
        </w:rPr>
        <w:t xml:space="preserve"> do valor nominal </w:t>
      </w:r>
      <w:proofErr w:type="spellStart"/>
      <w:r w:rsidRPr="00FB33D2">
        <w:rPr>
          <w:rFonts w:ascii="Arial" w:hAnsi="Arial" w:cs="Arial"/>
          <w:sz w:val="20"/>
          <w:szCs w:val="20"/>
        </w:rPr>
        <w:t>máximo</w:t>
      </w:r>
      <w:proofErr w:type="spellEnd"/>
      <w:r w:rsidRPr="00FB33D2">
        <w:rPr>
          <w:rFonts w:ascii="Arial" w:hAnsi="Arial" w:cs="Arial"/>
          <w:sz w:val="20"/>
          <w:szCs w:val="20"/>
        </w:rPr>
        <w:t xml:space="preserve"> para ressarcimento, considerando a possibilidade de </w:t>
      </w:r>
      <w:proofErr w:type="spellStart"/>
      <w:r w:rsidRPr="00FB33D2">
        <w:rPr>
          <w:rFonts w:ascii="Arial" w:hAnsi="Arial" w:cs="Arial"/>
          <w:sz w:val="20"/>
          <w:szCs w:val="20"/>
        </w:rPr>
        <w:t>aplicação</w:t>
      </w:r>
      <w:proofErr w:type="spellEnd"/>
      <w:r w:rsidRPr="00FB33D2">
        <w:rPr>
          <w:rFonts w:ascii="Arial" w:hAnsi="Arial" w:cs="Arial"/>
          <w:sz w:val="20"/>
          <w:szCs w:val="20"/>
        </w:rPr>
        <w:t xml:space="preserve"> </w:t>
      </w:r>
      <w:proofErr w:type="spellStart"/>
      <w:r w:rsidRPr="00FB33D2">
        <w:rPr>
          <w:rFonts w:ascii="Arial" w:hAnsi="Arial" w:cs="Arial"/>
          <w:sz w:val="20"/>
          <w:szCs w:val="20"/>
        </w:rPr>
        <w:t>subsidiária</w:t>
      </w:r>
      <w:proofErr w:type="spellEnd"/>
      <w:r w:rsidRPr="00FB33D2">
        <w:rPr>
          <w:rFonts w:ascii="Arial" w:hAnsi="Arial" w:cs="Arial"/>
          <w:sz w:val="20"/>
          <w:szCs w:val="20"/>
        </w:rPr>
        <w:t xml:space="preserve"> prevista pelo art. 12, §1o do Decreto Municipal no 1070/2013, que definiu que “Quando expressamente previstas no PMI </w:t>
      </w:r>
      <w:proofErr w:type="spellStart"/>
      <w:r w:rsidRPr="00FB33D2">
        <w:rPr>
          <w:rFonts w:ascii="Arial" w:hAnsi="Arial" w:cs="Arial"/>
          <w:sz w:val="20"/>
          <w:szCs w:val="20"/>
        </w:rPr>
        <w:t>hipóteses</w:t>
      </w:r>
      <w:proofErr w:type="spellEnd"/>
      <w:r w:rsidRPr="00FB33D2">
        <w:rPr>
          <w:rFonts w:ascii="Arial" w:hAnsi="Arial" w:cs="Arial"/>
          <w:sz w:val="20"/>
          <w:szCs w:val="20"/>
        </w:rPr>
        <w:t xml:space="preserve"> de ressarcimento, reembolso, </w:t>
      </w:r>
      <w:proofErr w:type="spellStart"/>
      <w:r w:rsidRPr="00FB33D2">
        <w:rPr>
          <w:rFonts w:ascii="Arial" w:hAnsi="Arial" w:cs="Arial"/>
          <w:sz w:val="20"/>
          <w:szCs w:val="20"/>
        </w:rPr>
        <w:t>indenização</w:t>
      </w:r>
      <w:proofErr w:type="spellEnd"/>
      <w:r w:rsidRPr="00FB33D2">
        <w:rPr>
          <w:rFonts w:ascii="Arial" w:hAnsi="Arial" w:cs="Arial"/>
          <w:sz w:val="20"/>
          <w:szCs w:val="20"/>
        </w:rPr>
        <w:t xml:space="preserve"> ou </w:t>
      </w:r>
      <w:proofErr w:type="spellStart"/>
      <w:r w:rsidRPr="00FB33D2">
        <w:rPr>
          <w:rFonts w:ascii="Arial" w:hAnsi="Arial" w:cs="Arial"/>
          <w:sz w:val="20"/>
          <w:szCs w:val="20"/>
        </w:rPr>
        <w:t>remuneração</w:t>
      </w:r>
      <w:proofErr w:type="spellEnd"/>
      <w:r w:rsidRPr="00FB33D2">
        <w:rPr>
          <w:rFonts w:ascii="Arial" w:hAnsi="Arial" w:cs="Arial"/>
          <w:sz w:val="20"/>
          <w:szCs w:val="20"/>
        </w:rPr>
        <w:t xml:space="preserve">, </w:t>
      </w:r>
      <w:proofErr w:type="spellStart"/>
      <w:r w:rsidRPr="00FB33D2">
        <w:rPr>
          <w:rFonts w:ascii="Arial" w:hAnsi="Arial" w:cs="Arial"/>
          <w:sz w:val="20"/>
          <w:szCs w:val="20"/>
        </w:rPr>
        <w:t>deverão</w:t>
      </w:r>
      <w:proofErr w:type="spellEnd"/>
      <w:r w:rsidRPr="00FB33D2">
        <w:rPr>
          <w:rFonts w:ascii="Arial" w:hAnsi="Arial" w:cs="Arial"/>
          <w:sz w:val="20"/>
          <w:szCs w:val="20"/>
        </w:rPr>
        <w:t xml:space="preserve"> ser observadas as normas da </w:t>
      </w:r>
      <w:proofErr w:type="spellStart"/>
      <w:r w:rsidRPr="00FB33D2">
        <w:rPr>
          <w:rFonts w:ascii="Arial" w:hAnsi="Arial" w:cs="Arial"/>
          <w:sz w:val="20"/>
          <w:szCs w:val="20"/>
        </w:rPr>
        <w:t>legislação</w:t>
      </w:r>
      <w:proofErr w:type="spellEnd"/>
      <w:r w:rsidRPr="00FB33D2">
        <w:rPr>
          <w:rFonts w:ascii="Arial" w:hAnsi="Arial" w:cs="Arial"/>
          <w:sz w:val="20"/>
          <w:szCs w:val="20"/>
        </w:rPr>
        <w:t xml:space="preserve"> pertinente.”</w:t>
      </w:r>
      <w:r w:rsidR="00AA2CEB" w:rsidRPr="00AA2CEB">
        <w:rPr>
          <w:rFonts w:ascii="Arial" w:hAnsi="Arial" w:cs="Arial"/>
          <w:sz w:val="20"/>
          <w:szCs w:val="20"/>
        </w:rPr>
        <w:t xml:space="preserve"> </w:t>
      </w:r>
    </w:p>
    <w:p w14:paraId="032B98B5" w14:textId="172A7900" w:rsidR="007E257F" w:rsidRDefault="007E257F" w:rsidP="00E4236D">
      <w:pPr>
        <w:autoSpaceDE w:val="0"/>
        <w:autoSpaceDN w:val="0"/>
        <w:adjustRightInd w:val="0"/>
        <w:ind w:firstLine="708"/>
        <w:jc w:val="both"/>
        <w:rPr>
          <w:rFonts w:ascii="Arial" w:hAnsi="Arial" w:cs="Arial"/>
          <w:sz w:val="20"/>
          <w:szCs w:val="20"/>
        </w:rPr>
      </w:pPr>
    </w:p>
    <w:p w14:paraId="532B4A03" w14:textId="190CFEF9" w:rsidR="00522234" w:rsidRDefault="00522234" w:rsidP="00C748B5">
      <w:pPr>
        <w:jc w:val="both"/>
        <w:rPr>
          <w:rFonts w:ascii="Arial" w:hAnsi="Arial" w:cs="Arial"/>
          <w:sz w:val="20"/>
          <w:szCs w:val="20"/>
        </w:rPr>
      </w:pPr>
      <w:r w:rsidRPr="0093551B">
        <w:rPr>
          <w:rFonts w:ascii="Arial" w:hAnsi="Arial" w:cs="Arial"/>
          <w:sz w:val="20"/>
          <w:szCs w:val="20"/>
        </w:rPr>
        <w:lastRenderedPageBreak/>
        <w:t xml:space="preserve">TCE-PR, Processo n.º </w:t>
      </w:r>
      <w:r w:rsidR="00FB33D2">
        <w:rPr>
          <w:rFonts w:ascii="Arial" w:hAnsi="Arial" w:cs="Arial"/>
          <w:sz w:val="20"/>
          <w:szCs w:val="20"/>
        </w:rPr>
        <w:t>12668/22</w:t>
      </w:r>
      <w:r w:rsidRPr="0093551B">
        <w:rPr>
          <w:rFonts w:ascii="Arial" w:hAnsi="Arial" w:cs="Arial"/>
          <w:sz w:val="20"/>
          <w:szCs w:val="20"/>
        </w:rPr>
        <w:t>,</w:t>
      </w:r>
      <w:r w:rsidR="00AA2CEB">
        <w:rPr>
          <w:rFonts w:ascii="Arial" w:hAnsi="Arial" w:cs="Arial"/>
          <w:sz w:val="20"/>
          <w:szCs w:val="20"/>
        </w:rPr>
        <w:t xml:space="preserve"> </w:t>
      </w:r>
      <w:hyperlink r:id="rId8" w:history="1">
        <w:r w:rsidR="00FB33D2">
          <w:rPr>
            <w:rStyle w:val="Hyperlink"/>
            <w:rFonts w:ascii="Arial" w:hAnsi="Arial" w:cs="Arial"/>
            <w:sz w:val="20"/>
            <w:szCs w:val="20"/>
          </w:rPr>
          <w:t>Acórdão n.º 18/22 – Tribunal Pleno</w:t>
        </w:r>
      </w:hyperlink>
      <w:r w:rsidRPr="0093551B">
        <w:rPr>
          <w:rFonts w:ascii="Arial" w:hAnsi="Arial" w:cs="Arial"/>
          <w:sz w:val="20"/>
          <w:szCs w:val="20"/>
        </w:rPr>
        <w:t>, Rel.</w:t>
      </w:r>
      <w:r w:rsidR="001C7ADD">
        <w:rPr>
          <w:rFonts w:ascii="Arial" w:hAnsi="Arial" w:cs="Arial"/>
          <w:sz w:val="20"/>
          <w:szCs w:val="20"/>
        </w:rPr>
        <w:t xml:space="preserve"> </w:t>
      </w:r>
      <w:r w:rsidR="00FB33D2">
        <w:rPr>
          <w:rFonts w:ascii="Arial" w:hAnsi="Arial" w:cs="Arial"/>
          <w:sz w:val="20"/>
          <w:szCs w:val="20"/>
        </w:rPr>
        <w:t xml:space="preserve">Cons. Ivens </w:t>
      </w:r>
      <w:proofErr w:type="spellStart"/>
      <w:r w:rsidR="00FB33D2">
        <w:rPr>
          <w:rFonts w:ascii="Arial" w:hAnsi="Arial" w:cs="Arial"/>
          <w:sz w:val="20"/>
          <w:szCs w:val="20"/>
        </w:rPr>
        <w:t>Zschoerper</w:t>
      </w:r>
      <w:proofErr w:type="spellEnd"/>
      <w:r w:rsidR="00FB33D2">
        <w:rPr>
          <w:rFonts w:ascii="Arial" w:hAnsi="Arial" w:cs="Arial"/>
          <w:sz w:val="20"/>
          <w:szCs w:val="20"/>
        </w:rPr>
        <w:t xml:space="preserve"> Linhares</w:t>
      </w:r>
      <w:r w:rsidRPr="0093551B">
        <w:rPr>
          <w:rFonts w:ascii="Arial" w:hAnsi="Arial" w:cs="Arial"/>
          <w:sz w:val="20"/>
          <w:szCs w:val="20"/>
        </w:rPr>
        <w:t>.</w:t>
      </w:r>
    </w:p>
    <w:p w14:paraId="7BC725F2" w14:textId="77777777" w:rsidR="00577705" w:rsidRPr="0093551B" w:rsidRDefault="00577705" w:rsidP="00C748B5">
      <w:pPr>
        <w:jc w:val="both"/>
        <w:rPr>
          <w:rStyle w:val="Hyperlink"/>
          <w:rFonts w:ascii="Arial" w:hAnsi="Arial" w:cs="Arial"/>
          <w:b/>
          <w:color w:val="000000" w:themeColor="text1"/>
          <w:sz w:val="20"/>
          <w:szCs w:val="20"/>
          <w:u w:val="none"/>
        </w:rPr>
      </w:pPr>
    </w:p>
    <w:p w14:paraId="64B206AD" w14:textId="41555EEE" w:rsidR="00B34863" w:rsidRPr="0093551B" w:rsidRDefault="00B34863" w:rsidP="00C748B5">
      <w:pPr>
        <w:shd w:val="pct10" w:color="auto" w:fill="auto"/>
        <w:jc w:val="center"/>
        <w:rPr>
          <w:rFonts w:ascii="Arial" w:hAnsi="Arial" w:cs="Arial"/>
          <w:b/>
          <w:sz w:val="20"/>
          <w:szCs w:val="20"/>
        </w:rPr>
      </w:pPr>
      <w:r w:rsidRPr="0093551B">
        <w:rPr>
          <w:rFonts w:ascii="Arial" w:hAnsi="Arial" w:cs="Arial"/>
          <w:b/>
          <w:sz w:val="20"/>
          <w:szCs w:val="20"/>
        </w:rPr>
        <w:t>TRIBUNAL DE CONTAS</w:t>
      </w:r>
      <w:r w:rsidR="00A56A1F">
        <w:rPr>
          <w:rFonts w:ascii="Arial" w:hAnsi="Arial" w:cs="Arial"/>
          <w:b/>
          <w:sz w:val="20"/>
          <w:szCs w:val="20"/>
        </w:rPr>
        <w:t xml:space="preserve"> DO ESTADO DE </w:t>
      </w:r>
      <w:r w:rsidR="00FB33D2">
        <w:rPr>
          <w:rFonts w:ascii="Arial" w:hAnsi="Arial" w:cs="Arial"/>
          <w:b/>
          <w:sz w:val="20"/>
          <w:szCs w:val="20"/>
        </w:rPr>
        <w:t>SÃO PAULO</w:t>
      </w:r>
    </w:p>
    <w:p w14:paraId="1CB71702" w14:textId="77777777" w:rsidR="00B34863" w:rsidRPr="0093551B" w:rsidRDefault="00B34863" w:rsidP="00C748B5">
      <w:pPr>
        <w:jc w:val="both"/>
        <w:rPr>
          <w:rStyle w:val="Hyperlink"/>
          <w:rFonts w:ascii="Arial" w:hAnsi="Arial" w:cs="Arial"/>
          <w:b/>
          <w:noProof/>
          <w:color w:val="000000" w:themeColor="text1"/>
          <w:sz w:val="20"/>
          <w:szCs w:val="20"/>
          <w:u w:val="none"/>
        </w:rPr>
      </w:pPr>
    </w:p>
    <w:p w14:paraId="18C031C6" w14:textId="6A4F582E" w:rsidR="00FB33D2" w:rsidRPr="00FB33D2" w:rsidRDefault="005E51B4" w:rsidP="00FB33D2">
      <w:pPr>
        <w:pStyle w:val="Default"/>
        <w:jc w:val="both"/>
        <w:rPr>
          <w:b/>
          <w:bCs/>
          <w:noProof/>
          <w:sz w:val="20"/>
          <w:szCs w:val="20"/>
        </w:rPr>
      </w:pPr>
      <w:r w:rsidRPr="005E51B4">
        <w:rPr>
          <w:b/>
          <w:bCs/>
          <w:noProof/>
          <w:sz w:val="20"/>
          <w:szCs w:val="20"/>
        </w:rPr>
        <w:t xml:space="preserve">2. </w:t>
      </w:r>
      <w:r w:rsidR="00FB33D2" w:rsidRPr="00FB33D2">
        <w:rPr>
          <w:b/>
          <w:bCs/>
          <w:noProof/>
          <w:sz w:val="20"/>
          <w:szCs w:val="20"/>
        </w:rPr>
        <w:t xml:space="preserve">Exame prévio de edital. Licitação. Concorrência. Parceria público-privada. Concessão administrativa. Art 28 da lei 11079/04. Norma que se dirige à </w:t>
      </w:r>
      <w:r w:rsidR="00FB33D2">
        <w:rPr>
          <w:b/>
          <w:bCs/>
          <w:noProof/>
          <w:sz w:val="20"/>
          <w:szCs w:val="20"/>
        </w:rPr>
        <w:t>U</w:t>
      </w:r>
      <w:r w:rsidR="00FB33D2" w:rsidRPr="00FB33D2">
        <w:rPr>
          <w:b/>
          <w:bCs/>
          <w:noProof/>
          <w:sz w:val="20"/>
          <w:szCs w:val="20"/>
        </w:rPr>
        <w:t xml:space="preserve">nião </w:t>
      </w:r>
      <w:r w:rsidR="00FB33D2">
        <w:rPr>
          <w:b/>
          <w:bCs/>
          <w:noProof/>
          <w:sz w:val="20"/>
          <w:szCs w:val="20"/>
        </w:rPr>
        <w:t>F</w:t>
      </w:r>
      <w:r w:rsidR="00FB33D2" w:rsidRPr="00FB33D2">
        <w:rPr>
          <w:b/>
          <w:bCs/>
          <w:noProof/>
          <w:sz w:val="20"/>
          <w:szCs w:val="20"/>
        </w:rPr>
        <w:t xml:space="preserve">ederal. Limite de comprometimento de receitas. Análise prejudicada. Rito próprio. Contas anuais. Agência reguladora. Condição de validade. Novo marco legal do saneamento. Planilha orçamentária detalhada. Orçamento básico. Concessão. Conta e risco do particular. Parcialmente procedente. </w:t>
      </w:r>
    </w:p>
    <w:p w14:paraId="1A6194AF" w14:textId="20422CB5" w:rsidR="005C3910" w:rsidRDefault="005C3910" w:rsidP="00FB33D2">
      <w:pPr>
        <w:pStyle w:val="Default"/>
        <w:jc w:val="both"/>
        <w:rPr>
          <w:b/>
          <w:bCs/>
          <w:noProof/>
          <w:sz w:val="20"/>
          <w:szCs w:val="20"/>
        </w:rPr>
      </w:pPr>
    </w:p>
    <w:p w14:paraId="18A484F4" w14:textId="72CF0C26" w:rsidR="00A2578B" w:rsidRPr="00A2578B" w:rsidRDefault="00A2578B" w:rsidP="00A2578B">
      <w:pPr>
        <w:jc w:val="both"/>
        <w:rPr>
          <w:rFonts w:ascii="Arial" w:hAnsi="Arial" w:cs="Arial"/>
          <w:noProof/>
          <w:sz w:val="20"/>
          <w:szCs w:val="20"/>
        </w:rPr>
      </w:pPr>
      <w:r w:rsidRPr="00A2578B">
        <w:rPr>
          <w:rFonts w:ascii="Arial" w:hAnsi="Arial" w:cs="Arial"/>
          <w:noProof/>
          <w:sz w:val="20"/>
          <w:szCs w:val="20"/>
        </w:rPr>
        <w:t xml:space="preserve">Em exame, representações formuladas por Mario Berti Filho, Proactiva Ambiental Ltda.,Limpebras Engenharia Ambiental Ltda., EPP Fenix Serviços Locação e Empreendimentos Imobiliários Ltda., EPPO Saneamento Ambiental e Obras Ltda. e Ferreira Neto advogados contra o edital de concorrência pública 1/2021, lançado pela Prefeitura Municipal de Suzano, para a outorga de concessão administrativa para a prestação dos serviços de limpeza urbana, com manejo de resíduos sólidos, manejo de resíduos de saúde e destinação final com reaproveitamento energético e apoio à educação ambiental, pelo prazo de 30 anos, com critério de julgamento pelo menor valor da contraprestação mensal devida pelo Poder Concedente ao concessionário, limitado a R$ 5.257.500,00 mensais (item 2.2 do Anexo VIII – Termo de Referência para Elaboração da Proposta Econômica). </w:t>
      </w:r>
    </w:p>
    <w:p w14:paraId="4CA1CE99" w14:textId="0C12155A" w:rsidR="00A2578B" w:rsidRDefault="00A2578B" w:rsidP="00A2578B">
      <w:pPr>
        <w:jc w:val="both"/>
        <w:rPr>
          <w:rFonts w:ascii="Arial" w:hAnsi="Arial" w:cs="Arial"/>
          <w:noProof/>
          <w:sz w:val="20"/>
          <w:szCs w:val="20"/>
        </w:rPr>
      </w:pPr>
    </w:p>
    <w:p w14:paraId="23A5E058" w14:textId="77777777" w:rsidR="0085543B" w:rsidRPr="0085543B" w:rsidRDefault="0085543B" w:rsidP="0085543B">
      <w:pPr>
        <w:jc w:val="both"/>
        <w:rPr>
          <w:rFonts w:ascii="Arial" w:hAnsi="Arial" w:cs="Arial"/>
          <w:noProof/>
          <w:sz w:val="20"/>
          <w:szCs w:val="20"/>
        </w:rPr>
      </w:pPr>
      <w:r w:rsidRPr="0085543B">
        <w:rPr>
          <w:rFonts w:ascii="Arial" w:hAnsi="Arial" w:cs="Arial"/>
          <w:noProof/>
          <w:sz w:val="20"/>
          <w:szCs w:val="20"/>
        </w:rPr>
        <w:t xml:space="preserve">(i) Em relação à representação de Proactiva Meio Ambiente Brasil Ltda. (TC-17686.989.21-1): </w:t>
      </w:r>
    </w:p>
    <w:p w14:paraId="2D9C5E58" w14:textId="77777777" w:rsidR="0085543B" w:rsidRPr="0085543B" w:rsidRDefault="0085543B" w:rsidP="0085543B">
      <w:pPr>
        <w:jc w:val="both"/>
        <w:rPr>
          <w:rFonts w:ascii="Arial" w:hAnsi="Arial" w:cs="Arial"/>
          <w:noProof/>
          <w:sz w:val="20"/>
          <w:szCs w:val="20"/>
        </w:rPr>
      </w:pPr>
      <w:r w:rsidRPr="0085543B">
        <w:rPr>
          <w:rFonts w:ascii="Arial" w:hAnsi="Arial" w:cs="Arial"/>
          <w:noProof/>
          <w:sz w:val="20"/>
          <w:szCs w:val="20"/>
        </w:rPr>
        <w:t xml:space="preserve">(i.a) O edital e a minuta de contrato devem indicar qual é a entidade de regulação do futuro contrato, nos termos do art. 21 da Lei 11.445/07; </w:t>
      </w:r>
    </w:p>
    <w:p w14:paraId="62DC2FA8" w14:textId="77777777" w:rsidR="0085543B" w:rsidRPr="0085543B" w:rsidRDefault="0085543B" w:rsidP="0085543B">
      <w:pPr>
        <w:jc w:val="both"/>
        <w:rPr>
          <w:rFonts w:ascii="Arial" w:hAnsi="Arial" w:cs="Arial"/>
          <w:noProof/>
          <w:sz w:val="20"/>
          <w:szCs w:val="20"/>
        </w:rPr>
      </w:pPr>
      <w:r w:rsidRPr="0085543B">
        <w:rPr>
          <w:rFonts w:ascii="Arial" w:hAnsi="Arial" w:cs="Arial"/>
          <w:noProof/>
          <w:sz w:val="20"/>
          <w:szCs w:val="20"/>
        </w:rPr>
        <w:t xml:space="preserve">(i.b) Quanto à Unidade de Tratamento e Geração de Energia Elétrica (UTGE), a título de recomendação, porque não foi objeto de contraditório, a Prefeitura pode corrigir a contradição entre o parâmetro mínimo de redução da massa de resíduos de 60%, prevista no Anexo X, e o contido no edital, que é de 85%. </w:t>
      </w:r>
    </w:p>
    <w:p w14:paraId="341D2A21" w14:textId="77777777" w:rsidR="0085543B" w:rsidRPr="0085543B" w:rsidRDefault="0085543B" w:rsidP="0085543B">
      <w:pPr>
        <w:jc w:val="both"/>
        <w:rPr>
          <w:rFonts w:ascii="Arial" w:hAnsi="Arial" w:cs="Arial"/>
          <w:noProof/>
          <w:sz w:val="20"/>
          <w:szCs w:val="20"/>
        </w:rPr>
      </w:pPr>
      <w:r w:rsidRPr="0085543B">
        <w:rPr>
          <w:rFonts w:ascii="Arial" w:hAnsi="Arial" w:cs="Arial"/>
          <w:noProof/>
          <w:sz w:val="20"/>
          <w:szCs w:val="20"/>
        </w:rPr>
        <w:t xml:space="preserve">(ii) Em relação à representação de Limpebras Engenharia Ambiental Ltda. (TC-17775.989.21-3): </w:t>
      </w:r>
    </w:p>
    <w:p w14:paraId="5A98D6B0" w14:textId="77777777" w:rsidR="0085543B" w:rsidRPr="0085543B" w:rsidRDefault="0085543B" w:rsidP="0085543B">
      <w:pPr>
        <w:jc w:val="both"/>
        <w:rPr>
          <w:rFonts w:ascii="Arial" w:hAnsi="Arial" w:cs="Arial"/>
          <w:noProof/>
          <w:sz w:val="20"/>
          <w:szCs w:val="20"/>
        </w:rPr>
      </w:pPr>
      <w:r w:rsidRPr="0085543B">
        <w:rPr>
          <w:rFonts w:ascii="Arial" w:hAnsi="Arial" w:cs="Arial"/>
          <w:noProof/>
          <w:sz w:val="20"/>
          <w:szCs w:val="20"/>
        </w:rPr>
        <w:t xml:space="preserve">(ii.a) indicar nos anexos pertinentes quais serviços compõem a gestão de resíduos inertes e readequar, à luz dessa especificação, as exigências de habilitação técnica pertinentes, se for o caso. </w:t>
      </w:r>
    </w:p>
    <w:p w14:paraId="34710A96" w14:textId="77777777" w:rsidR="0085543B" w:rsidRPr="0085543B" w:rsidRDefault="0085543B" w:rsidP="0085543B">
      <w:pPr>
        <w:jc w:val="both"/>
        <w:rPr>
          <w:rFonts w:ascii="Arial" w:hAnsi="Arial" w:cs="Arial"/>
          <w:noProof/>
          <w:sz w:val="20"/>
          <w:szCs w:val="20"/>
        </w:rPr>
      </w:pPr>
      <w:r w:rsidRPr="0085543B">
        <w:rPr>
          <w:rFonts w:ascii="Arial" w:hAnsi="Arial" w:cs="Arial"/>
          <w:noProof/>
          <w:sz w:val="20"/>
          <w:szCs w:val="20"/>
        </w:rPr>
        <w:t xml:space="preserve">(ii.b) indicar no edital, na minuta de contrato e nos anexos pertinentes se há obrigação de implantação de nova unidade de triagem e de suas condições. </w:t>
      </w:r>
    </w:p>
    <w:p w14:paraId="2CC9E7CD" w14:textId="4EC0AD96" w:rsidR="00A2578B" w:rsidRPr="00A2578B" w:rsidRDefault="0085543B" w:rsidP="00A2578B">
      <w:pPr>
        <w:jc w:val="both"/>
        <w:rPr>
          <w:rFonts w:ascii="Arial" w:hAnsi="Arial" w:cs="Arial"/>
          <w:noProof/>
          <w:sz w:val="20"/>
          <w:szCs w:val="20"/>
        </w:rPr>
      </w:pPr>
      <w:r w:rsidRPr="0085543B">
        <w:rPr>
          <w:rFonts w:ascii="Arial" w:hAnsi="Arial" w:cs="Arial"/>
          <w:noProof/>
          <w:sz w:val="20"/>
          <w:szCs w:val="20"/>
        </w:rPr>
        <w:t xml:space="preserve">(ii.c) indicar no edital, na minuta de contrato e nos anexos pertinentes se há obrigação de implantação de estação de transbordo e quais são suas características gerais, fundamentando-as tecnicamente, e readequar, a partir disso e se for o caso, as exigências de habilitação técnica pertinentes, se for o caso. </w:t>
      </w:r>
    </w:p>
    <w:p w14:paraId="4DCC4F5F" w14:textId="77777777" w:rsidR="00355516" w:rsidRPr="00A2578B" w:rsidRDefault="00355516" w:rsidP="00C748B5">
      <w:pPr>
        <w:jc w:val="both"/>
        <w:rPr>
          <w:rFonts w:ascii="Arial" w:hAnsi="Arial" w:cs="Arial"/>
          <w:noProof/>
          <w:sz w:val="20"/>
          <w:szCs w:val="20"/>
        </w:rPr>
      </w:pPr>
    </w:p>
    <w:p w14:paraId="0109B2C1" w14:textId="346074F9" w:rsidR="004723AB" w:rsidRDefault="00A56A1F" w:rsidP="00895A60">
      <w:pPr>
        <w:pStyle w:val="Default"/>
        <w:jc w:val="both"/>
        <w:rPr>
          <w:noProof/>
          <w:sz w:val="20"/>
          <w:szCs w:val="20"/>
        </w:rPr>
      </w:pPr>
      <w:r w:rsidRPr="00A56A1F">
        <w:rPr>
          <w:noProof/>
          <w:sz w:val="20"/>
          <w:szCs w:val="20"/>
        </w:rPr>
        <w:t>TCE-</w:t>
      </w:r>
      <w:r w:rsidR="0085543B">
        <w:rPr>
          <w:noProof/>
          <w:sz w:val="20"/>
          <w:szCs w:val="20"/>
        </w:rPr>
        <w:t>SP</w:t>
      </w:r>
      <w:r w:rsidRPr="00A56A1F">
        <w:rPr>
          <w:noProof/>
          <w:sz w:val="20"/>
          <w:szCs w:val="20"/>
        </w:rPr>
        <w:t>.</w:t>
      </w:r>
      <w:r w:rsidR="00895A60">
        <w:rPr>
          <w:noProof/>
          <w:sz w:val="20"/>
          <w:szCs w:val="20"/>
        </w:rPr>
        <w:t xml:space="preserve"> </w:t>
      </w:r>
      <w:hyperlink r:id="rId9" w:history="1">
        <w:r w:rsidR="00895A60" w:rsidRPr="0085543B">
          <w:rPr>
            <w:rStyle w:val="Hyperlink"/>
            <w:noProof/>
            <w:sz w:val="20"/>
            <w:szCs w:val="20"/>
          </w:rPr>
          <w:t xml:space="preserve">Processo </w:t>
        </w:r>
        <w:r w:rsidR="0085543B" w:rsidRPr="0085543B">
          <w:rPr>
            <w:rStyle w:val="Hyperlink"/>
            <w:noProof/>
            <w:sz w:val="20"/>
            <w:szCs w:val="20"/>
          </w:rPr>
          <w:t>17366/989/21</w:t>
        </w:r>
      </w:hyperlink>
      <w:r w:rsidR="005C3910">
        <w:rPr>
          <w:noProof/>
          <w:sz w:val="20"/>
          <w:szCs w:val="20"/>
        </w:rPr>
        <w:t>,</w:t>
      </w:r>
      <w:r w:rsidR="00CA62B8">
        <w:rPr>
          <w:noProof/>
          <w:sz w:val="20"/>
          <w:szCs w:val="20"/>
        </w:rPr>
        <w:t xml:space="preserve"> Rel. </w:t>
      </w:r>
      <w:r w:rsidR="00306986">
        <w:rPr>
          <w:noProof/>
          <w:sz w:val="20"/>
          <w:szCs w:val="20"/>
        </w:rPr>
        <w:t>Robson Marinho</w:t>
      </w:r>
      <w:r w:rsidR="00F00539">
        <w:rPr>
          <w:noProof/>
          <w:sz w:val="20"/>
          <w:szCs w:val="20"/>
        </w:rPr>
        <w:t xml:space="preserve">, </w:t>
      </w:r>
      <w:r w:rsidR="005C3910">
        <w:rPr>
          <w:noProof/>
          <w:sz w:val="20"/>
          <w:szCs w:val="20"/>
        </w:rPr>
        <w:t>Tribunal Pleno</w:t>
      </w:r>
      <w:r w:rsidR="006F508D">
        <w:rPr>
          <w:noProof/>
          <w:sz w:val="20"/>
          <w:szCs w:val="20"/>
        </w:rPr>
        <w:t>.</w:t>
      </w:r>
    </w:p>
    <w:p w14:paraId="22620A77" w14:textId="131AAA73" w:rsidR="00895A60" w:rsidRDefault="00895A60" w:rsidP="00895A60">
      <w:pPr>
        <w:pStyle w:val="Default"/>
        <w:jc w:val="both"/>
        <w:rPr>
          <w:sz w:val="20"/>
          <w:szCs w:val="20"/>
        </w:rPr>
      </w:pPr>
      <w:r>
        <w:rPr>
          <w:sz w:val="20"/>
          <w:szCs w:val="20"/>
        </w:rPr>
        <w:t xml:space="preserve"> </w:t>
      </w:r>
    </w:p>
    <w:p w14:paraId="679ADD7E" w14:textId="77777777" w:rsidR="00895A60" w:rsidRPr="00895A60" w:rsidRDefault="00895A60" w:rsidP="00895A60">
      <w:pPr>
        <w:pStyle w:val="Default"/>
        <w:jc w:val="both"/>
        <w:rPr>
          <w:rFonts w:ascii="Times New Roman" w:hAnsi="Times New Roman" w:cs="Times New Roman"/>
        </w:rPr>
      </w:pPr>
    </w:p>
    <w:p w14:paraId="7C7FEE9F" w14:textId="77777777" w:rsidR="00B34863" w:rsidRPr="0093551B" w:rsidRDefault="00981170" w:rsidP="00C748B5">
      <w:pPr>
        <w:shd w:val="pct10" w:color="auto" w:fill="auto"/>
        <w:jc w:val="center"/>
        <w:rPr>
          <w:rFonts w:ascii="Arial" w:hAnsi="Arial" w:cs="Arial"/>
          <w:b/>
          <w:sz w:val="20"/>
          <w:szCs w:val="20"/>
        </w:rPr>
      </w:pPr>
      <w:r>
        <w:rPr>
          <w:rFonts w:ascii="Arial" w:hAnsi="Arial" w:cs="Arial"/>
          <w:b/>
          <w:sz w:val="20"/>
          <w:szCs w:val="20"/>
        </w:rPr>
        <w:t>TRIBUNAL DE CONTAS DA UNIÃO</w:t>
      </w:r>
    </w:p>
    <w:p w14:paraId="52F24684" w14:textId="77777777" w:rsidR="009149FD" w:rsidRPr="0093551B" w:rsidRDefault="009149FD" w:rsidP="00C748B5">
      <w:pPr>
        <w:jc w:val="both"/>
        <w:rPr>
          <w:rFonts w:ascii="Arial" w:hAnsi="Arial" w:cs="Arial"/>
          <w:b/>
          <w:color w:val="000000"/>
          <w:sz w:val="20"/>
          <w:szCs w:val="20"/>
          <w:shd w:val="clear" w:color="auto" w:fill="FFFFFF"/>
        </w:rPr>
      </w:pPr>
    </w:p>
    <w:p w14:paraId="71011429" w14:textId="7B540ECF" w:rsidR="00115A4E" w:rsidRPr="00115A4E" w:rsidRDefault="00EF65E8" w:rsidP="00115A4E">
      <w:pPr>
        <w:pStyle w:val="Pr-formataoHTML"/>
        <w:jc w:val="both"/>
        <w:rPr>
          <w:rFonts w:ascii="Arial" w:hAnsi="Arial" w:cs="Arial"/>
          <w:b/>
          <w:bCs/>
          <w:color w:val="000000" w:themeColor="text1"/>
        </w:rPr>
      </w:pPr>
      <w:r w:rsidRPr="00EF65E8">
        <w:rPr>
          <w:rFonts w:ascii="Arial" w:hAnsi="Arial" w:cs="Arial"/>
          <w:b/>
          <w:bCs/>
          <w:color w:val="000000" w:themeColor="text1"/>
        </w:rPr>
        <w:t xml:space="preserve">3. </w:t>
      </w:r>
      <w:r w:rsidR="00115A4E" w:rsidRPr="00115A4E">
        <w:rPr>
          <w:rFonts w:ascii="Arial" w:hAnsi="Arial" w:cs="Arial"/>
          <w:b/>
          <w:bCs/>
          <w:color w:val="000000" w:themeColor="text1"/>
        </w:rPr>
        <w:t xml:space="preserve">Relatório de auditoria operacional no programa saneamento para todos. Avaliação da aplicação de recursos do </w:t>
      </w:r>
      <w:r w:rsidR="00115A4E">
        <w:rPr>
          <w:rFonts w:ascii="Arial" w:hAnsi="Arial" w:cs="Arial"/>
          <w:b/>
          <w:bCs/>
          <w:color w:val="000000" w:themeColor="text1"/>
        </w:rPr>
        <w:t>FGTS</w:t>
      </w:r>
      <w:r w:rsidR="00115A4E" w:rsidRPr="00115A4E">
        <w:rPr>
          <w:rFonts w:ascii="Arial" w:hAnsi="Arial" w:cs="Arial"/>
          <w:b/>
          <w:bCs/>
          <w:color w:val="000000" w:themeColor="text1"/>
        </w:rPr>
        <w:t xml:space="preserve"> em ações de abastecimento de água e saneamento. Forma de acesso aos recursos. Transparência dada às ações apoiadas. Acompanhamento do programa pelos entes federais. Problemática de obras paralisadas. Desempenho dos empreendimentos ante o total da carteira e em comparação com a carteira do </w:t>
      </w:r>
      <w:r w:rsidR="00115A4E">
        <w:rPr>
          <w:rFonts w:ascii="Arial" w:hAnsi="Arial" w:cs="Arial"/>
          <w:b/>
          <w:bCs/>
          <w:color w:val="000000" w:themeColor="text1"/>
        </w:rPr>
        <w:t>OGU</w:t>
      </w:r>
      <w:r w:rsidR="00115A4E" w:rsidRPr="00115A4E">
        <w:rPr>
          <w:rFonts w:ascii="Arial" w:hAnsi="Arial" w:cs="Arial"/>
          <w:b/>
          <w:bCs/>
          <w:color w:val="000000" w:themeColor="text1"/>
        </w:rPr>
        <w:t xml:space="preserve">. </w:t>
      </w:r>
      <w:r w:rsidR="00115A4E" w:rsidRPr="00115A4E">
        <w:rPr>
          <w:rFonts w:ascii="Arial" w:hAnsi="Arial" w:cs="Arial"/>
          <w:b/>
          <w:bCs/>
          <w:color w:val="000000" w:themeColor="text1"/>
        </w:rPr>
        <w:lastRenderedPageBreak/>
        <w:t>Necessidades de investimento em saneamento e limite de endividamento do setor público. Recomendações. Ciência. Comunicações.</w:t>
      </w:r>
    </w:p>
    <w:p w14:paraId="2A17DB01" w14:textId="516F5B3C" w:rsidR="00EF65E8" w:rsidRDefault="00EF65E8" w:rsidP="00115A4E">
      <w:pPr>
        <w:pStyle w:val="Pr-formataoHTML"/>
        <w:jc w:val="both"/>
        <w:rPr>
          <w:rFonts w:ascii="Arial" w:hAnsi="Arial" w:cs="Arial"/>
          <w:color w:val="000000" w:themeColor="text1"/>
        </w:rPr>
      </w:pPr>
    </w:p>
    <w:p w14:paraId="171EA459" w14:textId="202B6792" w:rsidR="007E257F" w:rsidRDefault="007E257F" w:rsidP="00C748B5">
      <w:pPr>
        <w:pStyle w:val="TCU-Ac-item9-"/>
        <w:spacing w:line="276" w:lineRule="auto"/>
        <w:ind w:firstLine="0"/>
        <w:rPr>
          <w:rFonts w:ascii="Arial" w:hAnsi="Arial" w:cs="Arial"/>
          <w:color w:val="000000" w:themeColor="text1"/>
          <w:sz w:val="20"/>
          <w:szCs w:val="20"/>
          <w:lang w:eastAsia="pt-BR"/>
        </w:rPr>
      </w:pPr>
      <w:r w:rsidRPr="007E257F">
        <w:rPr>
          <w:rFonts w:ascii="Arial" w:hAnsi="Arial" w:cs="Arial"/>
          <w:color w:val="000000" w:themeColor="text1"/>
          <w:sz w:val="20"/>
          <w:szCs w:val="20"/>
          <w:lang w:eastAsia="pt-BR"/>
        </w:rPr>
        <w:t xml:space="preserve">TCU. Processo </w:t>
      </w:r>
      <w:r w:rsidR="00115A4E">
        <w:rPr>
          <w:rFonts w:ascii="Arial" w:hAnsi="Arial" w:cs="Arial"/>
          <w:color w:val="000000" w:themeColor="text1"/>
          <w:sz w:val="20"/>
          <w:szCs w:val="20"/>
          <w:lang w:eastAsia="pt-BR"/>
        </w:rPr>
        <w:t>036.778/2019-2</w:t>
      </w:r>
      <w:r w:rsidRPr="007E257F">
        <w:rPr>
          <w:rFonts w:ascii="Arial" w:hAnsi="Arial" w:cs="Arial"/>
          <w:color w:val="000000" w:themeColor="text1"/>
          <w:sz w:val="20"/>
          <w:szCs w:val="20"/>
          <w:lang w:eastAsia="pt-BR"/>
        </w:rPr>
        <w:t xml:space="preserve">. </w:t>
      </w:r>
      <w:hyperlink r:id="rId10" w:history="1">
        <w:r w:rsidR="00115A4E">
          <w:rPr>
            <w:rStyle w:val="Hyperlink"/>
            <w:rFonts w:ascii="Arial" w:hAnsi="Arial" w:cs="Arial"/>
            <w:sz w:val="20"/>
            <w:szCs w:val="20"/>
            <w:lang w:eastAsia="pt-BR"/>
          </w:rPr>
          <w:t>Acórdão n.º 695/2022</w:t>
        </w:r>
      </w:hyperlink>
      <w:r w:rsidR="00FE2C31">
        <w:rPr>
          <w:rFonts w:ascii="Arial" w:hAnsi="Arial" w:cs="Arial"/>
          <w:color w:val="000000" w:themeColor="text1"/>
          <w:sz w:val="20"/>
          <w:szCs w:val="20"/>
          <w:lang w:eastAsia="pt-BR"/>
        </w:rPr>
        <w:t xml:space="preserve"> </w:t>
      </w:r>
      <w:r w:rsidRPr="007E257F">
        <w:rPr>
          <w:rFonts w:ascii="Arial" w:hAnsi="Arial" w:cs="Arial"/>
          <w:color w:val="000000" w:themeColor="text1"/>
          <w:sz w:val="20"/>
          <w:szCs w:val="20"/>
          <w:lang w:eastAsia="pt-BR"/>
        </w:rPr>
        <w:t xml:space="preserve">– </w:t>
      </w:r>
      <w:r w:rsidR="002C2D22">
        <w:rPr>
          <w:rFonts w:ascii="Arial" w:hAnsi="Arial" w:cs="Arial"/>
          <w:color w:val="000000" w:themeColor="text1"/>
          <w:sz w:val="20"/>
          <w:szCs w:val="20"/>
          <w:lang w:eastAsia="pt-BR"/>
        </w:rPr>
        <w:t>Plenário</w:t>
      </w:r>
      <w:r>
        <w:rPr>
          <w:rFonts w:ascii="Arial" w:hAnsi="Arial" w:cs="Arial"/>
          <w:color w:val="000000" w:themeColor="text1"/>
          <w:sz w:val="20"/>
          <w:szCs w:val="20"/>
          <w:lang w:eastAsia="pt-BR"/>
        </w:rPr>
        <w:t xml:space="preserve">. Relator </w:t>
      </w:r>
      <w:r w:rsidR="00EF65E8">
        <w:rPr>
          <w:rFonts w:ascii="Arial" w:hAnsi="Arial" w:cs="Arial"/>
          <w:color w:val="000000" w:themeColor="text1"/>
          <w:sz w:val="20"/>
          <w:szCs w:val="20"/>
          <w:lang w:eastAsia="pt-BR"/>
        </w:rPr>
        <w:t>Raimundo Carneiro</w:t>
      </w:r>
      <w:r>
        <w:rPr>
          <w:rFonts w:ascii="Arial" w:hAnsi="Arial" w:cs="Arial"/>
          <w:color w:val="000000" w:themeColor="text1"/>
          <w:sz w:val="20"/>
          <w:szCs w:val="20"/>
          <w:lang w:eastAsia="pt-BR"/>
        </w:rPr>
        <w:t>.</w:t>
      </w:r>
    </w:p>
    <w:p w14:paraId="4F1873AA" w14:textId="038C5F47" w:rsidR="00741BB2" w:rsidRDefault="00741BB2" w:rsidP="00C748B5">
      <w:pPr>
        <w:pStyle w:val="TCU-Ac-item9-"/>
        <w:spacing w:line="276" w:lineRule="auto"/>
        <w:ind w:firstLine="0"/>
        <w:rPr>
          <w:rFonts w:ascii="Arial" w:hAnsi="Arial" w:cs="Arial"/>
          <w:color w:val="000000" w:themeColor="text1"/>
          <w:sz w:val="20"/>
          <w:szCs w:val="20"/>
          <w:lang w:eastAsia="pt-BR"/>
        </w:rPr>
      </w:pPr>
    </w:p>
    <w:p w14:paraId="34656B4B" w14:textId="5E914016" w:rsidR="00D46A7F" w:rsidRPr="0093551B" w:rsidRDefault="00D46A7F" w:rsidP="00D46A7F">
      <w:pPr>
        <w:shd w:val="pct10" w:color="auto" w:fill="auto"/>
        <w:jc w:val="center"/>
        <w:rPr>
          <w:rFonts w:ascii="Arial" w:hAnsi="Arial" w:cs="Arial"/>
          <w:b/>
          <w:sz w:val="20"/>
          <w:szCs w:val="20"/>
        </w:rPr>
      </w:pPr>
      <w:r>
        <w:rPr>
          <w:rFonts w:ascii="Arial" w:hAnsi="Arial" w:cs="Arial"/>
          <w:b/>
          <w:sz w:val="20"/>
          <w:szCs w:val="20"/>
        </w:rPr>
        <w:t>TRIBUNAL REGIONAL FEDERAL DA QUARTA REGIÃO</w:t>
      </w:r>
    </w:p>
    <w:p w14:paraId="31D1EC0C" w14:textId="77777777" w:rsidR="00D46A7F" w:rsidRPr="0093551B" w:rsidRDefault="00D46A7F" w:rsidP="00D46A7F">
      <w:pPr>
        <w:jc w:val="both"/>
        <w:rPr>
          <w:rFonts w:ascii="Arial" w:hAnsi="Arial" w:cs="Arial"/>
          <w:b/>
          <w:color w:val="000000"/>
          <w:sz w:val="20"/>
          <w:szCs w:val="20"/>
          <w:shd w:val="clear" w:color="auto" w:fill="FFFFFF"/>
        </w:rPr>
      </w:pPr>
    </w:p>
    <w:p w14:paraId="1B341270" w14:textId="617A7EA6" w:rsidR="00CD6579" w:rsidRDefault="00AC19EE" w:rsidP="00CD6579">
      <w:pPr>
        <w:pStyle w:val="Pr-formataoHTML"/>
        <w:shd w:val="clear" w:color="auto" w:fill="FFFFFF"/>
        <w:jc w:val="both"/>
        <w:rPr>
          <w:rFonts w:ascii="Arial" w:hAnsi="Arial" w:cs="Arial"/>
          <w:b/>
          <w:bCs/>
          <w:color w:val="000000" w:themeColor="text1"/>
        </w:rPr>
      </w:pPr>
      <w:r>
        <w:rPr>
          <w:rFonts w:ascii="Arial" w:hAnsi="Arial" w:cs="Arial"/>
          <w:b/>
          <w:bCs/>
          <w:color w:val="000000" w:themeColor="text1"/>
        </w:rPr>
        <w:t xml:space="preserve">4. </w:t>
      </w:r>
      <w:r w:rsidR="001752F6" w:rsidRPr="00CD6579">
        <w:rPr>
          <w:rFonts w:ascii="Arial" w:hAnsi="Arial" w:cs="Arial"/>
          <w:b/>
          <w:bCs/>
          <w:color w:val="000000" w:themeColor="text1"/>
        </w:rPr>
        <w:t xml:space="preserve">Embargos de </w:t>
      </w:r>
      <w:r w:rsidR="001752F6">
        <w:rPr>
          <w:rFonts w:ascii="Arial" w:hAnsi="Arial" w:cs="Arial"/>
          <w:b/>
          <w:bCs/>
          <w:color w:val="000000" w:themeColor="text1"/>
        </w:rPr>
        <w:t>T</w:t>
      </w:r>
      <w:r w:rsidR="001752F6" w:rsidRPr="00CD6579">
        <w:rPr>
          <w:rFonts w:ascii="Arial" w:hAnsi="Arial" w:cs="Arial"/>
          <w:b/>
          <w:bCs/>
          <w:color w:val="000000" w:themeColor="text1"/>
        </w:rPr>
        <w:t xml:space="preserve">erceiro. Direito ambiental. Ação </w:t>
      </w:r>
      <w:r w:rsidR="001752F6">
        <w:rPr>
          <w:rFonts w:ascii="Arial" w:hAnsi="Arial" w:cs="Arial"/>
          <w:b/>
          <w:bCs/>
          <w:color w:val="000000" w:themeColor="text1"/>
        </w:rPr>
        <w:t>C</w:t>
      </w:r>
      <w:r w:rsidR="001752F6" w:rsidRPr="00CD6579">
        <w:rPr>
          <w:rFonts w:ascii="Arial" w:hAnsi="Arial" w:cs="Arial"/>
          <w:b/>
          <w:bCs/>
          <w:color w:val="000000" w:themeColor="text1"/>
        </w:rPr>
        <w:t xml:space="preserve">ivil </w:t>
      </w:r>
      <w:r w:rsidR="001752F6">
        <w:rPr>
          <w:rFonts w:ascii="Arial" w:hAnsi="Arial" w:cs="Arial"/>
          <w:b/>
          <w:bCs/>
          <w:color w:val="000000" w:themeColor="text1"/>
        </w:rPr>
        <w:t>P</w:t>
      </w:r>
      <w:r w:rsidR="001752F6" w:rsidRPr="00CD6579">
        <w:rPr>
          <w:rFonts w:ascii="Arial" w:hAnsi="Arial" w:cs="Arial"/>
          <w:b/>
          <w:bCs/>
          <w:color w:val="000000" w:themeColor="text1"/>
        </w:rPr>
        <w:t xml:space="preserve">ública por danos ao meio ambiente. Imóvel. Cônjuge. Litisconsórcio facultativo. Art. 73, § 1º, </w:t>
      </w:r>
      <w:r w:rsidR="001752F6">
        <w:rPr>
          <w:rFonts w:ascii="Arial" w:hAnsi="Arial" w:cs="Arial"/>
          <w:b/>
          <w:bCs/>
          <w:color w:val="000000" w:themeColor="text1"/>
        </w:rPr>
        <w:t>I</w:t>
      </w:r>
      <w:r w:rsidR="001752F6" w:rsidRPr="00CD6579">
        <w:rPr>
          <w:rFonts w:ascii="Arial" w:hAnsi="Arial" w:cs="Arial"/>
          <w:b/>
          <w:bCs/>
          <w:color w:val="000000" w:themeColor="text1"/>
        </w:rPr>
        <w:t xml:space="preserve"> e </w:t>
      </w:r>
      <w:r w:rsidR="001752F6">
        <w:rPr>
          <w:rFonts w:ascii="Arial" w:hAnsi="Arial" w:cs="Arial"/>
          <w:b/>
          <w:bCs/>
          <w:color w:val="000000" w:themeColor="text1"/>
        </w:rPr>
        <w:t>IV</w:t>
      </w:r>
      <w:r w:rsidR="001752F6" w:rsidRPr="00CD6579">
        <w:rPr>
          <w:rFonts w:ascii="Arial" w:hAnsi="Arial" w:cs="Arial"/>
          <w:b/>
          <w:bCs/>
          <w:color w:val="000000" w:themeColor="text1"/>
        </w:rPr>
        <w:t xml:space="preserve">, do </w:t>
      </w:r>
      <w:r w:rsidR="001752F6">
        <w:rPr>
          <w:rFonts w:ascii="Arial" w:hAnsi="Arial" w:cs="Arial"/>
          <w:b/>
          <w:bCs/>
          <w:color w:val="000000" w:themeColor="text1"/>
        </w:rPr>
        <w:t>CPC</w:t>
      </w:r>
      <w:r w:rsidR="001752F6" w:rsidRPr="00CD6579">
        <w:rPr>
          <w:rFonts w:ascii="Arial" w:hAnsi="Arial" w:cs="Arial"/>
          <w:b/>
          <w:bCs/>
          <w:color w:val="000000" w:themeColor="text1"/>
        </w:rPr>
        <w:t xml:space="preserve">. Embargos de </w:t>
      </w:r>
      <w:r w:rsidR="001752F6">
        <w:rPr>
          <w:rFonts w:ascii="Arial" w:hAnsi="Arial" w:cs="Arial"/>
          <w:b/>
          <w:bCs/>
          <w:color w:val="000000" w:themeColor="text1"/>
        </w:rPr>
        <w:t>T</w:t>
      </w:r>
      <w:r w:rsidR="001752F6" w:rsidRPr="00CD6579">
        <w:rPr>
          <w:rFonts w:ascii="Arial" w:hAnsi="Arial" w:cs="Arial"/>
          <w:b/>
          <w:bCs/>
          <w:color w:val="000000" w:themeColor="text1"/>
        </w:rPr>
        <w:t>erceiro improcedentes.</w:t>
      </w:r>
    </w:p>
    <w:p w14:paraId="141D5FBD" w14:textId="77777777" w:rsidR="00CD6579" w:rsidRDefault="00CD6579" w:rsidP="00CD6579">
      <w:pPr>
        <w:pStyle w:val="Pr-formataoHTML"/>
        <w:shd w:val="clear" w:color="auto" w:fill="FFFFFF"/>
        <w:jc w:val="both"/>
        <w:rPr>
          <w:rFonts w:ascii="Arial" w:hAnsi="Arial" w:cs="Arial"/>
          <w:b/>
          <w:bCs/>
          <w:color w:val="000000" w:themeColor="text1"/>
        </w:rPr>
      </w:pPr>
    </w:p>
    <w:p w14:paraId="50D97F47" w14:textId="22364675" w:rsidR="00CD6579" w:rsidRDefault="00CD6579" w:rsidP="00CD6579">
      <w:pPr>
        <w:pStyle w:val="Pr-formataoHTML"/>
        <w:shd w:val="clear" w:color="auto" w:fill="FFFFFF"/>
        <w:jc w:val="both"/>
        <w:rPr>
          <w:rFonts w:ascii="Arial" w:hAnsi="Arial" w:cs="Arial"/>
          <w:b/>
          <w:bCs/>
          <w:color w:val="000000" w:themeColor="text1"/>
        </w:rPr>
      </w:pPr>
      <w:r w:rsidRPr="00CD6579">
        <w:rPr>
          <w:rFonts w:ascii="Arial" w:hAnsi="Arial" w:cs="Arial"/>
          <w:color w:val="000000" w:themeColor="text1"/>
        </w:rPr>
        <w:t xml:space="preserve">A ação civil pública de origem compreende um pedido de demolição não é o suficiente para caracterizá-la como uma ação puramente de direito real, pois o que </w:t>
      </w:r>
      <w:r w:rsidR="001752F6" w:rsidRPr="00CD6579">
        <w:rPr>
          <w:rFonts w:ascii="Arial" w:hAnsi="Arial" w:cs="Arial"/>
          <w:color w:val="000000" w:themeColor="text1"/>
        </w:rPr>
        <w:t>se encontra</w:t>
      </w:r>
      <w:r w:rsidRPr="00CD6579">
        <w:rPr>
          <w:rFonts w:ascii="Arial" w:hAnsi="Arial" w:cs="Arial"/>
          <w:color w:val="000000" w:themeColor="text1"/>
        </w:rPr>
        <w:t> sub judice é um alegado dano ambiental. 2. Trata-se, no presente caso, de litisconsórcio passivo facultativo, e não obrigatório, considerando que nenhuma das hipóteses contidas no art. 73 do CPC se enquadra no presente caso, tendo em vista que esta não é uma ação que verse sobre objeto direito real ou reconhecimento, constituição ou extinção de ônus real sobre o imóvel. 3. Provido o apelo para reformar a sentença e julgar improcedentes os embargos de terceiro.</w:t>
      </w:r>
    </w:p>
    <w:p w14:paraId="3D953A98" w14:textId="77777777" w:rsidR="00CD6579" w:rsidRDefault="00CD6579" w:rsidP="00CD6579">
      <w:pPr>
        <w:pStyle w:val="Pr-formataoHTML"/>
        <w:shd w:val="clear" w:color="auto" w:fill="FFFFFF"/>
        <w:jc w:val="both"/>
        <w:rPr>
          <w:rFonts w:ascii="Arial" w:hAnsi="Arial" w:cs="Arial"/>
          <w:b/>
          <w:bCs/>
          <w:color w:val="000000" w:themeColor="text1"/>
        </w:rPr>
      </w:pPr>
    </w:p>
    <w:p w14:paraId="21A31B4C" w14:textId="7A91F059" w:rsidR="00CD6579" w:rsidRPr="00CD6579" w:rsidRDefault="00CD6579" w:rsidP="00CD6579">
      <w:pPr>
        <w:pStyle w:val="Pr-formataoHTML"/>
        <w:shd w:val="clear" w:color="auto" w:fill="FFFFFF"/>
        <w:jc w:val="both"/>
        <w:rPr>
          <w:rFonts w:ascii="Arial" w:hAnsi="Arial" w:cs="Arial"/>
          <w:color w:val="000000" w:themeColor="text1"/>
        </w:rPr>
      </w:pPr>
      <w:r w:rsidRPr="00CD6579">
        <w:rPr>
          <w:rFonts w:ascii="Arial" w:hAnsi="Arial" w:cs="Arial"/>
          <w:color w:val="000000" w:themeColor="text1"/>
        </w:rPr>
        <w:t xml:space="preserve">TRF4, </w:t>
      </w:r>
      <w:hyperlink r:id="rId11" w:history="1">
        <w:r w:rsidRPr="00CD6579">
          <w:rPr>
            <w:rStyle w:val="Hyperlink"/>
            <w:rFonts w:ascii="Arial" w:hAnsi="Arial" w:cs="Arial"/>
          </w:rPr>
          <w:t>AC 5025241-45.2015.4.04.7200</w:t>
        </w:r>
      </w:hyperlink>
      <w:r w:rsidRPr="00CD6579">
        <w:rPr>
          <w:rFonts w:ascii="Arial" w:hAnsi="Arial" w:cs="Arial"/>
          <w:color w:val="000000" w:themeColor="text1"/>
        </w:rPr>
        <w:t xml:space="preserve">, </w:t>
      </w:r>
      <w:r w:rsidR="001752F6">
        <w:rPr>
          <w:rFonts w:ascii="Arial" w:hAnsi="Arial" w:cs="Arial"/>
          <w:color w:val="000000" w:themeColor="text1"/>
        </w:rPr>
        <w:t>T</w:t>
      </w:r>
      <w:r w:rsidR="001752F6" w:rsidRPr="001752F6">
        <w:rPr>
          <w:rFonts w:ascii="Arial" w:hAnsi="Arial" w:cs="Arial"/>
          <w:color w:val="000000" w:themeColor="text1"/>
        </w:rPr>
        <w:t xml:space="preserve">erceira </w:t>
      </w:r>
      <w:r w:rsidR="001752F6">
        <w:rPr>
          <w:rFonts w:ascii="Arial" w:hAnsi="Arial" w:cs="Arial"/>
          <w:color w:val="000000" w:themeColor="text1"/>
        </w:rPr>
        <w:t>T</w:t>
      </w:r>
      <w:r w:rsidR="001752F6" w:rsidRPr="001752F6">
        <w:rPr>
          <w:rFonts w:ascii="Arial" w:hAnsi="Arial" w:cs="Arial"/>
          <w:color w:val="000000" w:themeColor="text1"/>
        </w:rPr>
        <w:t>urma</w:t>
      </w:r>
      <w:r w:rsidRPr="00CD6579">
        <w:rPr>
          <w:rFonts w:ascii="Arial" w:hAnsi="Arial" w:cs="Arial"/>
          <w:color w:val="000000" w:themeColor="text1"/>
        </w:rPr>
        <w:t xml:space="preserve">, Relator </w:t>
      </w:r>
      <w:r w:rsidR="001752F6" w:rsidRPr="001752F6">
        <w:rPr>
          <w:rFonts w:ascii="Arial" w:hAnsi="Arial" w:cs="Arial"/>
          <w:color w:val="000000" w:themeColor="text1"/>
        </w:rPr>
        <w:t>Rogerio Favreto</w:t>
      </w:r>
      <w:r w:rsidRPr="00CD6579">
        <w:rPr>
          <w:rFonts w:ascii="Arial" w:hAnsi="Arial" w:cs="Arial"/>
          <w:color w:val="000000" w:themeColor="text1"/>
        </w:rPr>
        <w:t>, juntado aos autos em 23/03/2022</w:t>
      </w:r>
      <w:r w:rsidR="001752F6" w:rsidRPr="001752F6">
        <w:rPr>
          <w:rFonts w:ascii="Arial" w:hAnsi="Arial" w:cs="Arial"/>
          <w:color w:val="000000" w:themeColor="text1"/>
        </w:rPr>
        <w:t>.</w:t>
      </w:r>
      <w:r w:rsidRPr="00CD6579">
        <w:rPr>
          <w:rFonts w:ascii="Arial" w:hAnsi="Arial" w:cs="Arial"/>
          <w:color w:val="000000" w:themeColor="text1"/>
        </w:rPr>
        <w:t xml:space="preserve"> </w:t>
      </w:r>
    </w:p>
    <w:p w14:paraId="3B2FD0AE" w14:textId="77777777" w:rsidR="00D46A7F" w:rsidRDefault="00D46A7F" w:rsidP="00C748B5">
      <w:pPr>
        <w:pStyle w:val="TCU-Ac-item9-"/>
        <w:spacing w:line="276" w:lineRule="auto"/>
        <w:ind w:firstLine="0"/>
        <w:rPr>
          <w:rFonts w:ascii="Arial" w:hAnsi="Arial" w:cs="Arial"/>
          <w:color w:val="000000" w:themeColor="text1"/>
          <w:sz w:val="20"/>
          <w:szCs w:val="20"/>
          <w:lang w:eastAsia="pt-BR"/>
        </w:rPr>
      </w:pPr>
    </w:p>
    <w:p w14:paraId="7567255B" w14:textId="44ADD9E0" w:rsidR="007E257F" w:rsidRPr="0093551B" w:rsidRDefault="00156214" w:rsidP="00C748B5">
      <w:pPr>
        <w:shd w:val="pct10" w:color="auto" w:fill="auto"/>
        <w:jc w:val="center"/>
        <w:rPr>
          <w:rFonts w:ascii="Arial" w:hAnsi="Arial" w:cs="Arial"/>
          <w:b/>
          <w:sz w:val="20"/>
          <w:szCs w:val="20"/>
        </w:rPr>
      </w:pPr>
      <w:r>
        <w:rPr>
          <w:rFonts w:ascii="Arial" w:hAnsi="Arial" w:cs="Arial"/>
          <w:b/>
          <w:sz w:val="20"/>
          <w:szCs w:val="20"/>
        </w:rPr>
        <w:t>SUPREMO TRIBUNAL FEDERAL</w:t>
      </w:r>
    </w:p>
    <w:p w14:paraId="3B210184" w14:textId="77777777" w:rsidR="005D4686" w:rsidRDefault="005D4686" w:rsidP="005D4686">
      <w:pPr>
        <w:pStyle w:val="TCU-Ac-item9-"/>
        <w:rPr>
          <w:rFonts w:ascii="Arial" w:hAnsi="Arial" w:cs="Arial"/>
          <w:b/>
          <w:bCs/>
          <w:color w:val="000000" w:themeColor="text1"/>
          <w:sz w:val="20"/>
          <w:szCs w:val="20"/>
          <w:lang w:eastAsia="pt-BR"/>
        </w:rPr>
      </w:pPr>
    </w:p>
    <w:p w14:paraId="129FCFFB" w14:textId="7383CCB6" w:rsidR="00DF1675" w:rsidRPr="00005582" w:rsidRDefault="00CD6579" w:rsidP="00DF1675">
      <w:pPr>
        <w:pStyle w:val="TCU-Ac-item9-"/>
        <w:spacing w:line="276" w:lineRule="auto"/>
        <w:ind w:firstLine="0"/>
        <w:rPr>
          <w:rFonts w:ascii="Arial" w:hAnsi="Arial" w:cs="Arial"/>
          <w:b/>
          <w:bCs/>
          <w:color w:val="000000" w:themeColor="text1"/>
          <w:sz w:val="20"/>
          <w:szCs w:val="20"/>
        </w:rPr>
      </w:pPr>
      <w:r>
        <w:rPr>
          <w:rFonts w:ascii="Arial" w:hAnsi="Arial" w:cs="Arial"/>
          <w:b/>
          <w:bCs/>
          <w:color w:val="000000" w:themeColor="text1"/>
          <w:sz w:val="20"/>
          <w:szCs w:val="20"/>
        </w:rPr>
        <w:t>5</w:t>
      </w:r>
      <w:r w:rsidR="00005582">
        <w:rPr>
          <w:rFonts w:ascii="Arial" w:hAnsi="Arial" w:cs="Arial"/>
          <w:b/>
          <w:bCs/>
          <w:color w:val="000000" w:themeColor="text1"/>
          <w:sz w:val="20"/>
          <w:szCs w:val="20"/>
        </w:rPr>
        <w:t xml:space="preserve">. </w:t>
      </w:r>
      <w:r w:rsidR="00005582" w:rsidRPr="00005582">
        <w:rPr>
          <w:rFonts w:ascii="Arial" w:hAnsi="Arial" w:cs="Arial"/>
          <w:b/>
          <w:bCs/>
          <w:color w:val="000000" w:themeColor="text1"/>
          <w:sz w:val="20"/>
          <w:szCs w:val="20"/>
        </w:rPr>
        <w:t xml:space="preserve">Ação </w:t>
      </w:r>
      <w:r w:rsidR="00005582">
        <w:rPr>
          <w:rFonts w:ascii="Arial" w:hAnsi="Arial" w:cs="Arial"/>
          <w:b/>
          <w:bCs/>
          <w:color w:val="000000" w:themeColor="text1"/>
          <w:sz w:val="20"/>
          <w:szCs w:val="20"/>
        </w:rPr>
        <w:t>D</w:t>
      </w:r>
      <w:r w:rsidR="00005582" w:rsidRPr="00005582">
        <w:rPr>
          <w:rFonts w:ascii="Arial" w:hAnsi="Arial" w:cs="Arial"/>
          <w:b/>
          <w:bCs/>
          <w:color w:val="000000" w:themeColor="text1"/>
          <w:sz w:val="20"/>
          <w:szCs w:val="20"/>
        </w:rPr>
        <w:t xml:space="preserve">ireta de </w:t>
      </w:r>
      <w:r w:rsidR="00005582">
        <w:rPr>
          <w:rFonts w:ascii="Arial" w:hAnsi="Arial" w:cs="Arial"/>
          <w:b/>
          <w:bCs/>
          <w:color w:val="000000" w:themeColor="text1"/>
          <w:sz w:val="20"/>
          <w:szCs w:val="20"/>
        </w:rPr>
        <w:t>I</w:t>
      </w:r>
      <w:r w:rsidR="00005582" w:rsidRPr="00005582">
        <w:rPr>
          <w:rFonts w:ascii="Arial" w:hAnsi="Arial" w:cs="Arial"/>
          <w:b/>
          <w:bCs/>
          <w:color w:val="000000" w:themeColor="text1"/>
          <w:sz w:val="20"/>
          <w:szCs w:val="20"/>
        </w:rPr>
        <w:t xml:space="preserve">nconstitucionalidade. Direito constitucional ambiental. Redução do território da área da proteção ambiental de tamoios por meio de decreto estadual. Art. 1º do decreto 44.175/2013 do </w:t>
      </w:r>
      <w:r w:rsidR="00005582">
        <w:rPr>
          <w:rFonts w:ascii="Arial" w:hAnsi="Arial" w:cs="Arial"/>
          <w:b/>
          <w:bCs/>
          <w:color w:val="000000" w:themeColor="text1"/>
          <w:sz w:val="20"/>
          <w:szCs w:val="20"/>
        </w:rPr>
        <w:t>E</w:t>
      </w:r>
      <w:r w:rsidR="00005582" w:rsidRPr="00005582">
        <w:rPr>
          <w:rFonts w:ascii="Arial" w:hAnsi="Arial" w:cs="Arial"/>
          <w:b/>
          <w:bCs/>
          <w:color w:val="000000" w:themeColor="text1"/>
          <w:sz w:val="20"/>
          <w:szCs w:val="20"/>
        </w:rPr>
        <w:t xml:space="preserve">stado do </w:t>
      </w:r>
      <w:r w:rsidR="00005582">
        <w:rPr>
          <w:rFonts w:ascii="Arial" w:hAnsi="Arial" w:cs="Arial"/>
          <w:b/>
          <w:bCs/>
          <w:color w:val="000000" w:themeColor="text1"/>
          <w:sz w:val="20"/>
          <w:szCs w:val="20"/>
        </w:rPr>
        <w:t>R</w:t>
      </w:r>
      <w:r w:rsidR="00005582" w:rsidRPr="00005582">
        <w:rPr>
          <w:rFonts w:ascii="Arial" w:hAnsi="Arial" w:cs="Arial"/>
          <w:b/>
          <w:bCs/>
          <w:color w:val="000000" w:themeColor="text1"/>
          <w:sz w:val="20"/>
          <w:szCs w:val="20"/>
        </w:rPr>
        <w:t xml:space="preserve">io de </w:t>
      </w:r>
      <w:r w:rsidR="00005582">
        <w:rPr>
          <w:rFonts w:ascii="Arial" w:hAnsi="Arial" w:cs="Arial"/>
          <w:b/>
          <w:bCs/>
          <w:color w:val="000000" w:themeColor="text1"/>
          <w:sz w:val="20"/>
          <w:szCs w:val="20"/>
        </w:rPr>
        <w:t>J</w:t>
      </w:r>
      <w:r w:rsidR="00005582" w:rsidRPr="00005582">
        <w:rPr>
          <w:rFonts w:ascii="Arial" w:hAnsi="Arial" w:cs="Arial"/>
          <w:b/>
          <w:bCs/>
          <w:color w:val="000000" w:themeColor="text1"/>
          <w:sz w:val="20"/>
          <w:szCs w:val="20"/>
        </w:rPr>
        <w:t xml:space="preserve">aneiro. Inobservância do princípio da reserva legal. Art. 225, § 1º, </w:t>
      </w:r>
      <w:r w:rsidR="00005582">
        <w:rPr>
          <w:rFonts w:ascii="Arial" w:hAnsi="Arial" w:cs="Arial"/>
          <w:b/>
          <w:bCs/>
          <w:color w:val="000000" w:themeColor="text1"/>
          <w:sz w:val="20"/>
          <w:szCs w:val="20"/>
        </w:rPr>
        <w:t>III</w:t>
      </w:r>
      <w:r w:rsidR="00005582" w:rsidRPr="00005582">
        <w:rPr>
          <w:rFonts w:ascii="Arial" w:hAnsi="Arial" w:cs="Arial"/>
          <w:b/>
          <w:bCs/>
          <w:color w:val="000000" w:themeColor="text1"/>
          <w:sz w:val="20"/>
          <w:szCs w:val="20"/>
        </w:rPr>
        <w:t xml:space="preserve">, da </w:t>
      </w:r>
      <w:r w:rsidR="00005582">
        <w:rPr>
          <w:rFonts w:ascii="Arial" w:hAnsi="Arial" w:cs="Arial"/>
          <w:b/>
          <w:bCs/>
          <w:color w:val="000000" w:themeColor="text1"/>
          <w:sz w:val="20"/>
          <w:szCs w:val="20"/>
        </w:rPr>
        <w:t>C</w:t>
      </w:r>
      <w:r w:rsidR="00005582" w:rsidRPr="00005582">
        <w:rPr>
          <w:rFonts w:ascii="Arial" w:hAnsi="Arial" w:cs="Arial"/>
          <w:b/>
          <w:bCs/>
          <w:color w:val="000000" w:themeColor="text1"/>
          <w:sz w:val="20"/>
          <w:szCs w:val="20"/>
        </w:rPr>
        <w:t xml:space="preserve">onstituição </w:t>
      </w:r>
      <w:r w:rsidR="00005582">
        <w:rPr>
          <w:rFonts w:ascii="Arial" w:hAnsi="Arial" w:cs="Arial"/>
          <w:b/>
          <w:bCs/>
          <w:color w:val="000000" w:themeColor="text1"/>
          <w:sz w:val="20"/>
          <w:szCs w:val="20"/>
        </w:rPr>
        <w:t>F</w:t>
      </w:r>
      <w:r w:rsidR="00005582" w:rsidRPr="00005582">
        <w:rPr>
          <w:rFonts w:ascii="Arial" w:hAnsi="Arial" w:cs="Arial"/>
          <w:b/>
          <w:bCs/>
          <w:color w:val="000000" w:themeColor="text1"/>
          <w:sz w:val="20"/>
          <w:szCs w:val="20"/>
        </w:rPr>
        <w:t>ederal. Precedentes. Afronta ao dever de preservação e aos postulados da vedação do retrocesso e da proibição da proteção insuficiente. Art. 225, caput, da lei maior. Pedido julgado procedente.</w:t>
      </w:r>
    </w:p>
    <w:p w14:paraId="5658D3A1" w14:textId="77777777" w:rsidR="00005582" w:rsidRDefault="00005582" w:rsidP="00DF1675">
      <w:pPr>
        <w:pStyle w:val="TCU-Ac-item9-"/>
        <w:spacing w:line="276" w:lineRule="auto"/>
        <w:ind w:firstLine="0"/>
        <w:rPr>
          <w:rFonts w:ascii="Arial" w:hAnsi="Arial" w:cs="Arial"/>
          <w:color w:val="000000" w:themeColor="text1"/>
          <w:sz w:val="20"/>
          <w:szCs w:val="20"/>
        </w:rPr>
      </w:pPr>
    </w:p>
    <w:p w14:paraId="417D28E6" w14:textId="30556036" w:rsidR="00DF1675" w:rsidRPr="00DF1675" w:rsidRDefault="00DF1675" w:rsidP="00DF1675">
      <w:pPr>
        <w:pStyle w:val="TCU-Ac-item9-"/>
        <w:spacing w:line="276" w:lineRule="auto"/>
        <w:ind w:firstLine="0"/>
        <w:rPr>
          <w:rFonts w:ascii="Arial" w:hAnsi="Arial" w:cs="Arial"/>
          <w:color w:val="000000" w:themeColor="text1"/>
          <w:sz w:val="20"/>
          <w:szCs w:val="20"/>
        </w:rPr>
      </w:pPr>
      <w:r w:rsidRPr="00DF1675">
        <w:rPr>
          <w:rFonts w:ascii="Arial" w:hAnsi="Arial" w:cs="Arial"/>
          <w:color w:val="000000" w:themeColor="text1"/>
          <w:sz w:val="20"/>
          <w:szCs w:val="20"/>
        </w:rPr>
        <w:t>I – A Área de Proteção Ambiental de Tamoios foi reduzida por meio de Decreto estadual, em violação ao princípio da reserva legal (art. 225, § 1°, III, da CF). II – A supressão de extenso espaço territorial especialmente protegido vulnera o dever de proteção e preservação do meio ambiente (art. 225, caput, CF) e ofende os princípios da vedação do retrocesso e da proibição da proteção insuficiente. III - Ação direta de inconstitucionalidade julgada procedente para declarar a inconstitucionalidade da expressão “com área total aproximada de 7.173,27 hectares", contida no artigo 1º do Decreto 44.175/2013 do Estado do Rio de Janeiro.</w:t>
      </w:r>
    </w:p>
    <w:p w14:paraId="4C11CA40" w14:textId="77777777" w:rsidR="00005582" w:rsidRDefault="00005582" w:rsidP="00005582">
      <w:pPr>
        <w:pStyle w:val="TCU-Ac-item9-"/>
        <w:spacing w:line="276" w:lineRule="auto"/>
        <w:ind w:firstLine="0"/>
        <w:rPr>
          <w:rFonts w:ascii="Arial" w:hAnsi="Arial" w:cs="Arial"/>
          <w:color w:val="000000" w:themeColor="text1"/>
          <w:sz w:val="20"/>
          <w:szCs w:val="20"/>
        </w:rPr>
      </w:pPr>
    </w:p>
    <w:p w14:paraId="3E50798C" w14:textId="497E310C" w:rsidR="00FE2C31" w:rsidRDefault="00005582" w:rsidP="00D91A83">
      <w:pPr>
        <w:pStyle w:val="TCU-Ac-item9-"/>
        <w:spacing w:line="276" w:lineRule="auto"/>
        <w:ind w:firstLine="0"/>
        <w:rPr>
          <w:rFonts w:ascii="Arial" w:hAnsi="Arial" w:cs="Arial"/>
          <w:color w:val="000000" w:themeColor="text1"/>
          <w:sz w:val="20"/>
          <w:szCs w:val="20"/>
          <w:lang w:eastAsia="pt-BR"/>
        </w:rPr>
      </w:pPr>
      <w:r>
        <w:rPr>
          <w:rFonts w:ascii="Arial" w:hAnsi="Arial" w:cs="Arial"/>
          <w:color w:val="000000" w:themeColor="text1"/>
          <w:sz w:val="20"/>
          <w:szCs w:val="20"/>
        </w:rPr>
        <w:t xml:space="preserve">STF. </w:t>
      </w:r>
      <w:hyperlink r:id="rId12" w:history="1">
        <w:r w:rsidR="00DF1675" w:rsidRPr="00D91A83">
          <w:rPr>
            <w:rStyle w:val="Hyperlink"/>
            <w:rFonts w:ascii="Arial" w:hAnsi="Arial" w:cs="Arial"/>
            <w:sz w:val="20"/>
            <w:szCs w:val="20"/>
          </w:rPr>
          <w:t>ADI 5676</w:t>
        </w:r>
      </w:hyperlink>
      <w:r>
        <w:rPr>
          <w:rFonts w:ascii="Arial" w:hAnsi="Arial" w:cs="Arial"/>
          <w:color w:val="000000" w:themeColor="text1"/>
          <w:sz w:val="20"/>
          <w:szCs w:val="20"/>
        </w:rPr>
        <w:t>, Tribunal Pleno</w:t>
      </w:r>
      <w:r w:rsidR="00DF1675" w:rsidRPr="00DF1675">
        <w:rPr>
          <w:rFonts w:ascii="Arial" w:hAnsi="Arial" w:cs="Arial"/>
          <w:color w:val="000000" w:themeColor="text1"/>
          <w:sz w:val="20"/>
          <w:szCs w:val="20"/>
        </w:rPr>
        <w:t xml:space="preserve">, Relator(a): </w:t>
      </w:r>
      <w:r w:rsidR="00D91A83">
        <w:rPr>
          <w:rFonts w:ascii="Arial" w:hAnsi="Arial" w:cs="Arial"/>
          <w:color w:val="000000" w:themeColor="text1"/>
          <w:sz w:val="20"/>
          <w:szCs w:val="20"/>
        </w:rPr>
        <w:t>Min. Roberto Barroso.</w:t>
      </w:r>
    </w:p>
    <w:p w14:paraId="167C5AC1" w14:textId="389A76C8" w:rsidR="00D9046A" w:rsidRDefault="00D9046A" w:rsidP="00C748B5">
      <w:pPr>
        <w:rPr>
          <w:rFonts w:ascii="Arial" w:hAnsi="Arial" w:cs="Arial"/>
          <w:color w:val="000000"/>
          <w:sz w:val="20"/>
          <w:szCs w:val="20"/>
        </w:rPr>
      </w:pPr>
    </w:p>
    <w:p w14:paraId="5A2A7F34" w14:textId="791C4109" w:rsidR="00156214" w:rsidRPr="0093551B" w:rsidRDefault="00156214" w:rsidP="00156214">
      <w:pPr>
        <w:shd w:val="pct10" w:color="auto" w:fill="auto"/>
        <w:jc w:val="center"/>
        <w:rPr>
          <w:rFonts w:ascii="Arial" w:hAnsi="Arial" w:cs="Arial"/>
          <w:b/>
          <w:sz w:val="20"/>
          <w:szCs w:val="20"/>
        </w:rPr>
      </w:pPr>
      <w:r>
        <w:rPr>
          <w:rFonts w:ascii="Arial" w:hAnsi="Arial" w:cs="Arial"/>
          <w:b/>
          <w:sz w:val="20"/>
          <w:szCs w:val="20"/>
        </w:rPr>
        <w:t>SUPERIOR TRIBUNAL DE JUSTIÇA</w:t>
      </w:r>
    </w:p>
    <w:p w14:paraId="65D433C1" w14:textId="77777777" w:rsidR="00DD4CDB" w:rsidRDefault="00DD4CDB" w:rsidP="00DD4CDB">
      <w:pPr>
        <w:pStyle w:val="TCU-Ac-item9-"/>
        <w:rPr>
          <w:rFonts w:ascii="Arial" w:hAnsi="Arial" w:cs="Arial"/>
          <w:b/>
          <w:bCs/>
          <w:color w:val="000000" w:themeColor="text1"/>
          <w:sz w:val="20"/>
          <w:szCs w:val="20"/>
        </w:rPr>
      </w:pPr>
    </w:p>
    <w:p w14:paraId="48FC8F82" w14:textId="337A0A8D" w:rsidR="00E4047F" w:rsidRDefault="00E4047F" w:rsidP="00E4047F">
      <w:pPr>
        <w:pStyle w:val="TCU-Ac-item9-"/>
        <w:ind w:firstLine="0"/>
        <w:rPr>
          <w:rFonts w:ascii="Arial" w:hAnsi="Arial" w:cs="Arial"/>
          <w:b/>
          <w:bCs/>
          <w:color w:val="000000" w:themeColor="text1"/>
          <w:sz w:val="20"/>
          <w:szCs w:val="20"/>
        </w:rPr>
      </w:pPr>
      <w:r>
        <w:rPr>
          <w:rFonts w:ascii="Arial" w:hAnsi="Arial" w:cs="Arial"/>
          <w:b/>
          <w:bCs/>
          <w:color w:val="000000" w:themeColor="text1"/>
          <w:sz w:val="20"/>
          <w:szCs w:val="20"/>
        </w:rPr>
        <w:t>6</w:t>
      </w:r>
      <w:r w:rsidR="00DD4CDB" w:rsidRPr="00DD4CDB">
        <w:rPr>
          <w:rFonts w:ascii="Arial" w:hAnsi="Arial" w:cs="Arial"/>
          <w:b/>
          <w:bCs/>
          <w:color w:val="000000" w:themeColor="text1"/>
          <w:sz w:val="20"/>
          <w:szCs w:val="20"/>
        </w:rPr>
        <w:t xml:space="preserve">. </w:t>
      </w:r>
      <w:r w:rsidRPr="00E4047F">
        <w:rPr>
          <w:rFonts w:ascii="Arial" w:hAnsi="Arial" w:cs="Arial"/>
          <w:b/>
          <w:bCs/>
          <w:color w:val="000000" w:themeColor="text1"/>
          <w:sz w:val="20"/>
          <w:szCs w:val="20"/>
        </w:rPr>
        <w:t xml:space="preserve">Processual </w:t>
      </w:r>
      <w:r>
        <w:rPr>
          <w:rFonts w:ascii="Arial" w:hAnsi="Arial" w:cs="Arial"/>
          <w:b/>
          <w:bCs/>
          <w:color w:val="000000" w:themeColor="text1"/>
          <w:sz w:val="20"/>
          <w:szCs w:val="20"/>
        </w:rPr>
        <w:t>C</w:t>
      </w:r>
      <w:r w:rsidRPr="00E4047F">
        <w:rPr>
          <w:rFonts w:ascii="Arial" w:hAnsi="Arial" w:cs="Arial"/>
          <w:b/>
          <w:bCs/>
          <w:color w:val="000000" w:themeColor="text1"/>
          <w:sz w:val="20"/>
          <w:szCs w:val="20"/>
        </w:rPr>
        <w:t xml:space="preserve">ivil. Agravo </w:t>
      </w:r>
      <w:r>
        <w:rPr>
          <w:rFonts w:ascii="Arial" w:hAnsi="Arial" w:cs="Arial"/>
          <w:b/>
          <w:bCs/>
          <w:color w:val="000000" w:themeColor="text1"/>
          <w:sz w:val="20"/>
          <w:szCs w:val="20"/>
        </w:rPr>
        <w:t>I</w:t>
      </w:r>
      <w:r w:rsidRPr="00E4047F">
        <w:rPr>
          <w:rFonts w:ascii="Arial" w:hAnsi="Arial" w:cs="Arial"/>
          <w:b/>
          <w:bCs/>
          <w:color w:val="000000" w:themeColor="text1"/>
          <w:sz w:val="20"/>
          <w:szCs w:val="20"/>
        </w:rPr>
        <w:t xml:space="preserve">nterno nos </w:t>
      </w:r>
      <w:r>
        <w:rPr>
          <w:rFonts w:ascii="Arial" w:hAnsi="Arial" w:cs="Arial"/>
          <w:b/>
          <w:bCs/>
          <w:color w:val="000000" w:themeColor="text1"/>
          <w:sz w:val="20"/>
          <w:szCs w:val="20"/>
        </w:rPr>
        <w:t>E</w:t>
      </w:r>
      <w:r w:rsidRPr="00E4047F">
        <w:rPr>
          <w:rFonts w:ascii="Arial" w:hAnsi="Arial" w:cs="Arial"/>
          <w:b/>
          <w:bCs/>
          <w:color w:val="000000" w:themeColor="text1"/>
          <w:sz w:val="20"/>
          <w:szCs w:val="20"/>
        </w:rPr>
        <w:t xml:space="preserve">mbargos de </w:t>
      </w:r>
      <w:r>
        <w:rPr>
          <w:rFonts w:ascii="Arial" w:hAnsi="Arial" w:cs="Arial"/>
          <w:b/>
          <w:bCs/>
          <w:color w:val="000000" w:themeColor="text1"/>
          <w:sz w:val="20"/>
          <w:szCs w:val="20"/>
        </w:rPr>
        <w:t>D</w:t>
      </w:r>
      <w:r w:rsidRPr="00E4047F">
        <w:rPr>
          <w:rFonts w:ascii="Arial" w:hAnsi="Arial" w:cs="Arial"/>
          <w:b/>
          <w:bCs/>
          <w:color w:val="000000" w:themeColor="text1"/>
          <w:sz w:val="20"/>
          <w:szCs w:val="20"/>
        </w:rPr>
        <w:t xml:space="preserve">eclaração no </w:t>
      </w:r>
      <w:r>
        <w:rPr>
          <w:rFonts w:ascii="Arial" w:hAnsi="Arial" w:cs="Arial"/>
          <w:b/>
          <w:bCs/>
          <w:color w:val="000000" w:themeColor="text1"/>
          <w:sz w:val="20"/>
          <w:szCs w:val="20"/>
        </w:rPr>
        <w:t>R</w:t>
      </w:r>
      <w:r w:rsidRPr="00E4047F">
        <w:rPr>
          <w:rFonts w:ascii="Arial" w:hAnsi="Arial" w:cs="Arial"/>
          <w:b/>
          <w:bCs/>
          <w:color w:val="000000" w:themeColor="text1"/>
          <w:sz w:val="20"/>
          <w:szCs w:val="20"/>
        </w:rPr>
        <w:t xml:space="preserve">ecurso </w:t>
      </w:r>
      <w:r>
        <w:rPr>
          <w:rFonts w:ascii="Arial" w:hAnsi="Arial" w:cs="Arial"/>
          <w:b/>
          <w:bCs/>
          <w:color w:val="000000" w:themeColor="text1"/>
          <w:sz w:val="20"/>
          <w:szCs w:val="20"/>
        </w:rPr>
        <w:t>E</w:t>
      </w:r>
      <w:r w:rsidRPr="00E4047F">
        <w:rPr>
          <w:rFonts w:ascii="Arial" w:hAnsi="Arial" w:cs="Arial"/>
          <w:b/>
          <w:bCs/>
          <w:color w:val="000000" w:themeColor="text1"/>
          <w:sz w:val="20"/>
          <w:szCs w:val="20"/>
        </w:rPr>
        <w:t xml:space="preserve">special. Código de </w:t>
      </w:r>
      <w:r>
        <w:rPr>
          <w:rFonts w:ascii="Arial" w:hAnsi="Arial" w:cs="Arial"/>
          <w:b/>
          <w:bCs/>
          <w:color w:val="000000" w:themeColor="text1"/>
          <w:sz w:val="20"/>
          <w:szCs w:val="20"/>
        </w:rPr>
        <w:t>P</w:t>
      </w:r>
      <w:r w:rsidRPr="00E4047F">
        <w:rPr>
          <w:rFonts w:ascii="Arial" w:hAnsi="Arial" w:cs="Arial"/>
          <w:b/>
          <w:bCs/>
          <w:color w:val="000000" w:themeColor="text1"/>
          <w:sz w:val="20"/>
          <w:szCs w:val="20"/>
        </w:rPr>
        <w:t xml:space="preserve">rocesso </w:t>
      </w:r>
      <w:r>
        <w:rPr>
          <w:rFonts w:ascii="Arial" w:hAnsi="Arial" w:cs="Arial"/>
          <w:b/>
          <w:bCs/>
          <w:color w:val="000000" w:themeColor="text1"/>
          <w:sz w:val="20"/>
          <w:szCs w:val="20"/>
        </w:rPr>
        <w:t>C</w:t>
      </w:r>
      <w:r w:rsidRPr="00E4047F">
        <w:rPr>
          <w:rFonts w:ascii="Arial" w:hAnsi="Arial" w:cs="Arial"/>
          <w:b/>
          <w:bCs/>
          <w:color w:val="000000" w:themeColor="text1"/>
          <w:sz w:val="20"/>
          <w:szCs w:val="20"/>
        </w:rPr>
        <w:t xml:space="preserve">ivil de 2015. Aplicabilidade. Ação </w:t>
      </w:r>
      <w:r>
        <w:rPr>
          <w:rFonts w:ascii="Arial" w:hAnsi="Arial" w:cs="Arial"/>
          <w:b/>
          <w:bCs/>
          <w:color w:val="000000" w:themeColor="text1"/>
          <w:sz w:val="20"/>
          <w:szCs w:val="20"/>
        </w:rPr>
        <w:t>C</w:t>
      </w:r>
      <w:r w:rsidRPr="00E4047F">
        <w:rPr>
          <w:rFonts w:ascii="Arial" w:hAnsi="Arial" w:cs="Arial"/>
          <w:b/>
          <w:bCs/>
          <w:color w:val="000000" w:themeColor="text1"/>
          <w:sz w:val="20"/>
          <w:szCs w:val="20"/>
        </w:rPr>
        <w:t xml:space="preserve">ivil </w:t>
      </w:r>
      <w:r>
        <w:rPr>
          <w:rFonts w:ascii="Arial" w:hAnsi="Arial" w:cs="Arial"/>
          <w:b/>
          <w:bCs/>
          <w:color w:val="000000" w:themeColor="text1"/>
          <w:sz w:val="20"/>
          <w:szCs w:val="20"/>
        </w:rPr>
        <w:t>P</w:t>
      </w:r>
      <w:r w:rsidRPr="00E4047F">
        <w:rPr>
          <w:rFonts w:ascii="Arial" w:hAnsi="Arial" w:cs="Arial"/>
          <w:b/>
          <w:bCs/>
          <w:color w:val="000000" w:themeColor="text1"/>
          <w:sz w:val="20"/>
          <w:szCs w:val="20"/>
        </w:rPr>
        <w:t xml:space="preserve">ública. Direito ambiental. Prejuízo ao meio ambiente. Ausência de direito adquirido. Área de preservação permanente. Art. 4º da </w:t>
      </w:r>
      <w:r>
        <w:rPr>
          <w:rFonts w:ascii="Arial" w:hAnsi="Arial" w:cs="Arial"/>
          <w:b/>
          <w:bCs/>
          <w:color w:val="000000" w:themeColor="text1"/>
          <w:sz w:val="20"/>
          <w:szCs w:val="20"/>
        </w:rPr>
        <w:t>L</w:t>
      </w:r>
      <w:r w:rsidRPr="00E4047F">
        <w:rPr>
          <w:rFonts w:ascii="Arial" w:hAnsi="Arial" w:cs="Arial"/>
          <w:b/>
          <w:bCs/>
          <w:color w:val="000000" w:themeColor="text1"/>
          <w:sz w:val="20"/>
          <w:szCs w:val="20"/>
        </w:rPr>
        <w:t>ei n.</w:t>
      </w:r>
      <w:r>
        <w:rPr>
          <w:rFonts w:ascii="Arial" w:hAnsi="Arial" w:cs="Arial"/>
          <w:b/>
          <w:bCs/>
          <w:color w:val="000000" w:themeColor="text1"/>
          <w:sz w:val="20"/>
          <w:szCs w:val="20"/>
        </w:rPr>
        <w:t>º</w:t>
      </w:r>
      <w:r w:rsidRPr="00E4047F">
        <w:rPr>
          <w:rFonts w:ascii="Arial" w:hAnsi="Arial" w:cs="Arial"/>
          <w:b/>
          <w:bCs/>
          <w:color w:val="000000" w:themeColor="text1"/>
          <w:sz w:val="20"/>
          <w:szCs w:val="20"/>
        </w:rPr>
        <w:t xml:space="preserve"> 12.651/2012. Argumentos insuficientes para desconstituir a </w:t>
      </w:r>
      <w:r w:rsidRPr="00E4047F">
        <w:rPr>
          <w:rFonts w:ascii="Arial" w:hAnsi="Arial" w:cs="Arial"/>
          <w:b/>
          <w:bCs/>
          <w:color w:val="000000" w:themeColor="text1"/>
          <w:sz w:val="20"/>
          <w:szCs w:val="20"/>
        </w:rPr>
        <w:lastRenderedPageBreak/>
        <w:t xml:space="preserve">decisão atacada. Aplicação de multa. Art. 1.021, § 4º, do </w:t>
      </w:r>
      <w:r>
        <w:rPr>
          <w:rFonts w:ascii="Arial" w:hAnsi="Arial" w:cs="Arial"/>
          <w:b/>
          <w:bCs/>
          <w:color w:val="000000" w:themeColor="text1"/>
          <w:sz w:val="20"/>
          <w:szCs w:val="20"/>
        </w:rPr>
        <w:t>C</w:t>
      </w:r>
      <w:r w:rsidRPr="00E4047F">
        <w:rPr>
          <w:rFonts w:ascii="Arial" w:hAnsi="Arial" w:cs="Arial"/>
          <w:b/>
          <w:bCs/>
          <w:color w:val="000000" w:themeColor="text1"/>
          <w:sz w:val="20"/>
          <w:szCs w:val="20"/>
        </w:rPr>
        <w:t xml:space="preserve">ódigo de </w:t>
      </w:r>
      <w:r>
        <w:rPr>
          <w:rFonts w:ascii="Arial" w:hAnsi="Arial" w:cs="Arial"/>
          <w:b/>
          <w:bCs/>
          <w:color w:val="000000" w:themeColor="text1"/>
          <w:sz w:val="20"/>
          <w:szCs w:val="20"/>
        </w:rPr>
        <w:t>P</w:t>
      </w:r>
      <w:r w:rsidRPr="00E4047F">
        <w:rPr>
          <w:rFonts w:ascii="Arial" w:hAnsi="Arial" w:cs="Arial"/>
          <w:b/>
          <w:bCs/>
          <w:color w:val="000000" w:themeColor="text1"/>
          <w:sz w:val="20"/>
          <w:szCs w:val="20"/>
        </w:rPr>
        <w:t xml:space="preserve">rocesso </w:t>
      </w:r>
      <w:r>
        <w:rPr>
          <w:rFonts w:ascii="Arial" w:hAnsi="Arial" w:cs="Arial"/>
          <w:b/>
          <w:bCs/>
          <w:color w:val="000000" w:themeColor="text1"/>
          <w:sz w:val="20"/>
          <w:szCs w:val="20"/>
        </w:rPr>
        <w:t>C</w:t>
      </w:r>
      <w:r w:rsidRPr="00E4047F">
        <w:rPr>
          <w:rFonts w:ascii="Arial" w:hAnsi="Arial" w:cs="Arial"/>
          <w:b/>
          <w:bCs/>
          <w:color w:val="000000" w:themeColor="text1"/>
          <w:sz w:val="20"/>
          <w:szCs w:val="20"/>
        </w:rPr>
        <w:t>ivil de 2015. Descabimento.</w:t>
      </w:r>
    </w:p>
    <w:p w14:paraId="1ACE739A" w14:textId="77777777" w:rsidR="00E4047F" w:rsidRPr="00E4047F" w:rsidRDefault="00E4047F" w:rsidP="00E4047F">
      <w:pPr>
        <w:pStyle w:val="TCU-Ac-item9-"/>
        <w:ind w:firstLine="0"/>
        <w:rPr>
          <w:rFonts w:ascii="Arial" w:hAnsi="Arial" w:cs="Arial"/>
          <w:b/>
          <w:bCs/>
          <w:color w:val="000000" w:themeColor="text1"/>
          <w:sz w:val="20"/>
          <w:szCs w:val="20"/>
        </w:rPr>
      </w:pPr>
    </w:p>
    <w:p w14:paraId="1C1A39FB" w14:textId="7294C8A0" w:rsidR="00E4047F" w:rsidRPr="00E4047F" w:rsidRDefault="00E4047F" w:rsidP="00E4047F">
      <w:pPr>
        <w:pStyle w:val="TCU-Ac-item9-"/>
        <w:ind w:firstLine="0"/>
        <w:rPr>
          <w:rFonts w:ascii="Arial" w:hAnsi="Arial" w:cs="Arial"/>
          <w:color w:val="000000" w:themeColor="text1"/>
          <w:sz w:val="20"/>
          <w:szCs w:val="20"/>
        </w:rPr>
      </w:pPr>
      <w:r w:rsidRPr="00E4047F">
        <w:rPr>
          <w:rFonts w:ascii="Arial" w:hAnsi="Arial" w:cs="Arial"/>
          <w:color w:val="000000" w:themeColor="text1"/>
          <w:sz w:val="20"/>
          <w:szCs w:val="20"/>
        </w:rPr>
        <w:t>I</w:t>
      </w:r>
      <w:r w:rsidRPr="00E4047F">
        <w:rPr>
          <w:rFonts w:ascii="Arial" w:hAnsi="Arial" w:cs="Arial"/>
          <w:color w:val="000000" w:themeColor="text1"/>
          <w:sz w:val="20"/>
          <w:szCs w:val="20"/>
        </w:rPr>
        <w:t xml:space="preserve">. </w:t>
      </w:r>
      <w:r w:rsidRPr="00E4047F">
        <w:rPr>
          <w:rFonts w:ascii="Arial" w:hAnsi="Arial" w:cs="Arial"/>
          <w:color w:val="000000" w:themeColor="text1"/>
          <w:sz w:val="20"/>
          <w:szCs w:val="20"/>
        </w:rPr>
        <w:t xml:space="preserve">Consoante o decidido pelo Plenário desta Corte na sessão realizada em 09.03.2016, o regime recursal será determinado pela data da publicação do provimento jurisdicional impugnado. In </w:t>
      </w:r>
      <w:proofErr w:type="spellStart"/>
      <w:r w:rsidRPr="00E4047F">
        <w:rPr>
          <w:rFonts w:ascii="Arial" w:hAnsi="Arial" w:cs="Arial"/>
          <w:color w:val="000000" w:themeColor="text1"/>
          <w:sz w:val="20"/>
          <w:szCs w:val="20"/>
        </w:rPr>
        <w:t>casu</w:t>
      </w:r>
      <w:proofErr w:type="spellEnd"/>
      <w:r w:rsidRPr="00E4047F">
        <w:rPr>
          <w:rFonts w:ascii="Arial" w:hAnsi="Arial" w:cs="Arial"/>
          <w:color w:val="000000" w:themeColor="text1"/>
          <w:sz w:val="20"/>
          <w:szCs w:val="20"/>
        </w:rPr>
        <w:t>, aplica-se o Código de Processo Civil de 2015.</w:t>
      </w:r>
    </w:p>
    <w:p w14:paraId="352F1E29" w14:textId="23922CD6" w:rsidR="00E4047F" w:rsidRPr="00E4047F" w:rsidRDefault="00E4047F" w:rsidP="00E4047F">
      <w:pPr>
        <w:pStyle w:val="TCU-Ac-item9-"/>
        <w:ind w:firstLine="0"/>
        <w:rPr>
          <w:rFonts w:ascii="Arial" w:hAnsi="Arial" w:cs="Arial"/>
          <w:color w:val="000000" w:themeColor="text1"/>
          <w:sz w:val="20"/>
          <w:szCs w:val="20"/>
        </w:rPr>
      </w:pPr>
      <w:r w:rsidRPr="00E4047F">
        <w:rPr>
          <w:rFonts w:ascii="Arial" w:hAnsi="Arial" w:cs="Arial"/>
          <w:color w:val="000000" w:themeColor="text1"/>
          <w:sz w:val="20"/>
          <w:szCs w:val="20"/>
        </w:rPr>
        <w:t>II</w:t>
      </w:r>
      <w:r w:rsidRPr="00E4047F">
        <w:rPr>
          <w:rFonts w:ascii="Arial" w:hAnsi="Arial" w:cs="Arial"/>
          <w:color w:val="000000" w:themeColor="text1"/>
          <w:sz w:val="20"/>
          <w:szCs w:val="20"/>
        </w:rPr>
        <w:t xml:space="preserve">. </w:t>
      </w:r>
      <w:r w:rsidRPr="00E4047F">
        <w:rPr>
          <w:rFonts w:ascii="Arial" w:hAnsi="Arial" w:cs="Arial"/>
          <w:color w:val="000000" w:themeColor="text1"/>
          <w:sz w:val="20"/>
          <w:szCs w:val="20"/>
        </w:rPr>
        <w:t>Não há falar em direito adquirido à manutenção de situação que gere prejuízo ao meio ambiente. Precedentes.</w:t>
      </w:r>
    </w:p>
    <w:p w14:paraId="6BA4EBC6" w14:textId="03AF283C" w:rsidR="00E4047F" w:rsidRPr="00E4047F" w:rsidRDefault="00E4047F" w:rsidP="00E4047F">
      <w:pPr>
        <w:pStyle w:val="TCU-Ac-item9-"/>
        <w:ind w:firstLine="0"/>
        <w:rPr>
          <w:rFonts w:ascii="Arial" w:hAnsi="Arial" w:cs="Arial"/>
          <w:color w:val="000000" w:themeColor="text1"/>
          <w:sz w:val="20"/>
          <w:szCs w:val="20"/>
        </w:rPr>
      </w:pPr>
      <w:r w:rsidRPr="00E4047F">
        <w:rPr>
          <w:rFonts w:ascii="Arial" w:hAnsi="Arial" w:cs="Arial"/>
          <w:color w:val="000000" w:themeColor="text1"/>
          <w:sz w:val="20"/>
          <w:szCs w:val="20"/>
        </w:rPr>
        <w:t>III</w:t>
      </w:r>
      <w:r w:rsidRPr="00E4047F">
        <w:rPr>
          <w:rFonts w:ascii="Arial" w:hAnsi="Arial" w:cs="Arial"/>
          <w:color w:val="000000" w:themeColor="text1"/>
          <w:sz w:val="20"/>
          <w:szCs w:val="20"/>
        </w:rPr>
        <w:t xml:space="preserve">. </w:t>
      </w:r>
      <w:r w:rsidRPr="00E4047F">
        <w:rPr>
          <w:rFonts w:ascii="Arial" w:hAnsi="Arial" w:cs="Arial"/>
          <w:color w:val="000000" w:themeColor="text1"/>
          <w:sz w:val="20"/>
          <w:szCs w:val="20"/>
        </w:rPr>
        <w:t xml:space="preserve">A 1ª Seção desta Corte, na assentada de 28.04.2021, sob a sistemática dos recursos especiais repetitivos (Tema n. 1.010), firmou tese segundo a qual "na vigência do novo Código Florestal (Lei n. 12.651/2012), a extensão não edificável nas Áreas de Preservação Permanente de qualquer curso d'água, perene ou intermitente, em trechos caracterizados como área urbana consolidada, deve respeitar o que disciplinado pelo ser art. 4º, caput, inciso I, alíneas a, b, c, d e </w:t>
      </w:r>
      <w:proofErr w:type="spellStart"/>
      <w:r w:rsidRPr="00E4047F">
        <w:rPr>
          <w:rFonts w:ascii="Arial" w:hAnsi="Arial" w:cs="Arial"/>
          <w:color w:val="000000" w:themeColor="text1"/>
          <w:sz w:val="20"/>
          <w:szCs w:val="20"/>
        </w:rPr>
        <w:t>e</w:t>
      </w:r>
      <w:proofErr w:type="spellEnd"/>
      <w:r w:rsidRPr="00E4047F">
        <w:rPr>
          <w:rFonts w:ascii="Arial" w:hAnsi="Arial" w:cs="Arial"/>
          <w:color w:val="000000" w:themeColor="text1"/>
          <w:sz w:val="20"/>
          <w:szCs w:val="20"/>
        </w:rPr>
        <w:t>, a fim de assegurar a mais ampla garantia ambiental a esses espaços territoriais especialmente protegidos, e, por conseguinte, à coletividade".</w:t>
      </w:r>
    </w:p>
    <w:p w14:paraId="30F605D0" w14:textId="431CC133" w:rsidR="00E4047F" w:rsidRPr="00E4047F" w:rsidRDefault="00E4047F" w:rsidP="00E4047F">
      <w:pPr>
        <w:pStyle w:val="TCU-Ac-item9-"/>
        <w:ind w:firstLine="0"/>
        <w:rPr>
          <w:rFonts w:ascii="Arial" w:hAnsi="Arial" w:cs="Arial"/>
          <w:color w:val="000000" w:themeColor="text1"/>
          <w:sz w:val="20"/>
          <w:szCs w:val="20"/>
        </w:rPr>
      </w:pPr>
      <w:r w:rsidRPr="00E4047F">
        <w:rPr>
          <w:rFonts w:ascii="Arial" w:hAnsi="Arial" w:cs="Arial"/>
          <w:color w:val="000000" w:themeColor="text1"/>
          <w:sz w:val="20"/>
          <w:szCs w:val="20"/>
        </w:rPr>
        <w:t>IV</w:t>
      </w:r>
      <w:r w:rsidRPr="00E4047F">
        <w:rPr>
          <w:rFonts w:ascii="Arial" w:hAnsi="Arial" w:cs="Arial"/>
          <w:color w:val="000000" w:themeColor="text1"/>
          <w:sz w:val="20"/>
          <w:szCs w:val="20"/>
        </w:rPr>
        <w:t xml:space="preserve">. </w:t>
      </w:r>
      <w:r w:rsidRPr="00E4047F">
        <w:rPr>
          <w:rFonts w:ascii="Arial" w:hAnsi="Arial" w:cs="Arial"/>
          <w:color w:val="000000" w:themeColor="text1"/>
          <w:sz w:val="20"/>
          <w:szCs w:val="20"/>
        </w:rPr>
        <w:t>Não apresentação de argumentos suficientes para desconstituir a decisão recorrida.</w:t>
      </w:r>
    </w:p>
    <w:p w14:paraId="6949D234" w14:textId="35F3934F" w:rsidR="00E4047F" w:rsidRPr="00E4047F" w:rsidRDefault="00E4047F" w:rsidP="00E4047F">
      <w:pPr>
        <w:pStyle w:val="TCU-Ac-item9-"/>
        <w:ind w:firstLine="0"/>
        <w:rPr>
          <w:rFonts w:ascii="Arial" w:hAnsi="Arial" w:cs="Arial"/>
          <w:color w:val="000000" w:themeColor="text1"/>
          <w:sz w:val="20"/>
          <w:szCs w:val="20"/>
        </w:rPr>
      </w:pPr>
      <w:r w:rsidRPr="00E4047F">
        <w:rPr>
          <w:rFonts w:ascii="Arial" w:hAnsi="Arial" w:cs="Arial"/>
          <w:color w:val="000000" w:themeColor="text1"/>
          <w:sz w:val="20"/>
          <w:szCs w:val="20"/>
        </w:rPr>
        <w:t>V</w:t>
      </w:r>
      <w:r w:rsidRPr="00E4047F">
        <w:rPr>
          <w:rFonts w:ascii="Arial" w:hAnsi="Arial" w:cs="Arial"/>
          <w:color w:val="000000" w:themeColor="text1"/>
          <w:sz w:val="20"/>
          <w:szCs w:val="20"/>
        </w:rPr>
        <w:t xml:space="preserve">. </w:t>
      </w:r>
      <w:r w:rsidRPr="00E4047F">
        <w:rPr>
          <w:rFonts w:ascii="Arial" w:hAnsi="Arial" w:cs="Arial"/>
          <w:color w:val="000000" w:themeColor="text1"/>
          <w:sz w:val="20"/>
          <w:szCs w:val="20"/>
        </w:rPr>
        <w:t>Em regra, descabe a imposição da multa, prevista no art. 1.021, § 4º, do Código de Processo Civil de 2015, em razão do mero improvimento do Agravo Interno em votação unânime, sendo necessária a configuração da manifesta inadmissibilidade ou improcedência do recurso a autorizar sua aplicação, o que não ocorreu no caso.</w:t>
      </w:r>
    </w:p>
    <w:p w14:paraId="50120655" w14:textId="7D647E55" w:rsidR="00E4047F" w:rsidRPr="00E4047F" w:rsidRDefault="00E4047F" w:rsidP="00E4047F">
      <w:pPr>
        <w:pStyle w:val="TCU-Ac-item9-"/>
        <w:ind w:firstLine="0"/>
        <w:rPr>
          <w:rFonts w:ascii="Arial" w:hAnsi="Arial" w:cs="Arial"/>
          <w:color w:val="000000" w:themeColor="text1"/>
          <w:sz w:val="20"/>
          <w:szCs w:val="20"/>
        </w:rPr>
      </w:pPr>
      <w:r w:rsidRPr="00E4047F">
        <w:rPr>
          <w:rFonts w:ascii="Arial" w:hAnsi="Arial" w:cs="Arial"/>
          <w:color w:val="000000" w:themeColor="text1"/>
          <w:sz w:val="20"/>
          <w:szCs w:val="20"/>
        </w:rPr>
        <w:t>VI</w:t>
      </w:r>
      <w:r w:rsidRPr="00E4047F">
        <w:rPr>
          <w:rFonts w:ascii="Arial" w:hAnsi="Arial" w:cs="Arial"/>
          <w:color w:val="000000" w:themeColor="text1"/>
          <w:sz w:val="20"/>
          <w:szCs w:val="20"/>
        </w:rPr>
        <w:t xml:space="preserve">. </w:t>
      </w:r>
      <w:r w:rsidRPr="00E4047F">
        <w:rPr>
          <w:rFonts w:ascii="Arial" w:hAnsi="Arial" w:cs="Arial"/>
          <w:color w:val="000000" w:themeColor="text1"/>
          <w:sz w:val="20"/>
          <w:szCs w:val="20"/>
        </w:rPr>
        <w:t>Agravo Interno improvido.</w:t>
      </w:r>
    </w:p>
    <w:p w14:paraId="499D1923" w14:textId="66525841" w:rsidR="00DD4CDB" w:rsidRDefault="00DD4CDB" w:rsidP="00E4047F">
      <w:pPr>
        <w:pStyle w:val="TCU-Ac-item9-"/>
        <w:ind w:firstLine="0"/>
        <w:rPr>
          <w:rFonts w:ascii="Arial" w:hAnsi="Arial" w:cs="Arial"/>
          <w:color w:val="000000" w:themeColor="text1"/>
          <w:sz w:val="20"/>
          <w:szCs w:val="20"/>
          <w:lang w:eastAsia="pt-BR"/>
        </w:rPr>
      </w:pPr>
    </w:p>
    <w:p w14:paraId="33D11C4B" w14:textId="64C79220" w:rsidR="00520D89" w:rsidRPr="00520D89" w:rsidRDefault="00520D89" w:rsidP="00520D89">
      <w:pPr>
        <w:pStyle w:val="TCU-Ac-item9-"/>
        <w:ind w:firstLine="0"/>
        <w:rPr>
          <w:rFonts w:ascii="Arial" w:hAnsi="Arial" w:cs="Arial"/>
          <w:color w:val="000000" w:themeColor="text1"/>
          <w:sz w:val="20"/>
          <w:szCs w:val="20"/>
          <w:lang w:eastAsia="pt-BR"/>
        </w:rPr>
      </w:pPr>
      <w:r w:rsidRPr="00DF14E1">
        <w:rPr>
          <w:rFonts w:ascii="Arial" w:hAnsi="Arial" w:cs="Arial"/>
          <w:color w:val="000000" w:themeColor="text1"/>
          <w:sz w:val="20"/>
          <w:szCs w:val="20"/>
          <w:lang w:eastAsia="pt-BR"/>
        </w:rPr>
        <w:t>STJ.</w:t>
      </w:r>
      <w:r w:rsidR="00DD4CDB">
        <w:rPr>
          <w:rFonts w:ascii="Arial" w:hAnsi="Arial" w:cs="Arial"/>
          <w:color w:val="000000" w:themeColor="text1"/>
          <w:sz w:val="20"/>
          <w:szCs w:val="20"/>
          <w:lang w:eastAsia="pt-BR"/>
        </w:rPr>
        <w:t xml:space="preserve"> </w:t>
      </w:r>
      <w:hyperlink r:id="rId13" w:history="1">
        <w:r w:rsidR="00E4047F">
          <w:rPr>
            <w:rStyle w:val="Hyperlink"/>
            <w:rFonts w:ascii="Arial" w:hAnsi="Arial" w:cs="Arial"/>
            <w:sz w:val="20"/>
            <w:szCs w:val="20"/>
            <w:lang w:eastAsia="pt-BR"/>
          </w:rPr>
          <w:t>1823102/PR</w:t>
        </w:r>
      </w:hyperlink>
      <w:r w:rsidRPr="00065ED4">
        <w:rPr>
          <w:rFonts w:ascii="Arial" w:hAnsi="Arial" w:cs="Arial"/>
          <w:color w:val="000000" w:themeColor="text1"/>
          <w:sz w:val="20"/>
          <w:szCs w:val="20"/>
          <w:lang w:eastAsia="pt-BR"/>
        </w:rPr>
        <w:t>,</w:t>
      </w:r>
      <w:r w:rsidR="00DD4CDB">
        <w:rPr>
          <w:rFonts w:ascii="Arial" w:hAnsi="Arial" w:cs="Arial"/>
          <w:color w:val="000000" w:themeColor="text1"/>
          <w:sz w:val="20"/>
          <w:szCs w:val="20"/>
          <w:lang w:eastAsia="pt-BR"/>
        </w:rPr>
        <w:t xml:space="preserve"> Primeira </w:t>
      </w:r>
      <w:r w:rsidR="00E4047F">
        <w:rPr>
          <w:rFonts w:ascii="Arial" w:hAnsi="Arial" w:cs="Arial"/>
          <w:color w:val="000000" w:themeColor="text1"/>
          <w:sz w:val="20"/>
          <w:szCs w:val="20"/>
          <w:lang w:eastAsia="pt-BR"/>
        </w:rPr>
        <w:t>Turma</w:t>
      </w:r>
      <w:r w:rsidR="00DD4CDB">
        <w:rPr>
          <w:rFonts w:ascii="Arial" w:hAnsi="Arial" w:cs="Arial"/>
          <w:color w:val="000000" w:themeColor="text1"/>
          <w:sz w:val="20"/>
          <w:szCs w:val="20"/>
          <w:lang w:eastAsia="pt-BR"/>
        </w:rPr>
        <w:t>,</w:t>
      </w:r>
      <w:r w:rsidRPr="00065ED4">
        <w:rPr>
          <w:rFonts w:ascii="Arial" w:hAnsi="Arial" w:cs="Arial"/>
          <w:color w:val="000000" w:themeColor="text1"/>
          <w:sz w:val="20"/>
          <w:szCs w:val="20"/>
          <w:lang w:eastAsia="pt-BR"/>
        </w:rPr>
        <w:t xml:space="preserve"> Rel. </w:t>
      </w:r>
      <w:r w:rsidR="00065ED4">
        <w:rPr>
          <w:rFonts w:ascii="Arial" w:hAnsi="Arial" w:cs="Arial"/>
          <w:color w:val="000000" w:themeColor="text1"/>
          <w:sz w:val="20"/>
          <w:szCs w:val="20"/>
          <w:lang w:eastAsia="pt-BR"/>
        </w:rPr>
        <w:t xml:space="preserve">Min. </w:t>
      </w:r>
      <w:r w:rsidR="00E4047F">
        <w:rPr>
          <w:rFonts w:ascii="Arial" w:hAnsi="Arial" w:cs="Arial"/>
          <w:color w:val="000000" w:themeColor="text1"/>
          <w:sz w:val="20"/>
          <w:szCs w:val="20"/>
          <w:lang w:eastAsia="pt-BR"/>
        </w:rPr>
        <w:t>Regina Helena Costa</w:t>
      </w:r>
      <w:r>
        <w:rPr>
          <w:rFonts w:ascii="Arial" w:hAnsi="Arial" w:cs="Arial"/>
          <w:color w:val="000000" w:themeColor="text1"/>
          <w:sz w:val="20"/>
          <w:szCs w:val="20"/>
          <w:lang w:eastAsia="pt-BR"/>
        </w:rPr>
        <w:t>.</w:t>
      </w:r>
    </w:p>
    <w:p w14:paraId="1A3C740A" w14:textId="77777777" w:rsidR="005D4686" w:rsidRDefault="005D4686" w:rsidP="00C748B5">
      <w:pPr>
        <w:pStyle w:val="Default"/>
        <w:spacing w:line="276" w:lineRule="auto"/>
        <w:jc w:val="both"/>
        <w:rPr>
          <w:b/>
          <w:sz w:val="20"/>
          <w:szCs w:val="20"/>
        </w:rPr>
      </w:pPr>
    </w:p>
    <w:p w14:paraId="3BB25E1A" w14:textId="7B58D6FC" w:rsidR="00543DF0" w:rsidRDefault="00543DF0" w:rsidP="00C748B5">
      <w:pPr>
        <w:pStyle w:val="Default"/>
        <w:spacing w:line="276" w:lineRule="auto"/>
        <w:jc w:val="both"/>
        <w:rPr>
          <w:b/>
          <w:sz w:val="20"/>
          <w:szCs w:val="20"/>
        </w:rPr>
      </w:pPr>
      <w:r w:rsidRPr="0093551B">
        <w:rPr>
          <w:b/>
          <w:sz w:val="20"/>
          <w:szCs w:val="20"/>
        </w:rPr>
        <w:t xml:space="preserve">Acesse também: </w:t>
      </w:r>
    </w:p>
    <w:p w14:paraId="16B0482F" w14:textId="77777777" w:rsidR="005D4686" w:rsidRPr="0093551B" w:rsidRDefault="005D4686" w:rsidP="00C748B5">
      <w:pPr>
        <w:pStyle w:val="Default"/>
        <w:spacing w:line="276" w:lineRule="auto"/>
        <w:jc w:val="both"/>
        <w:rPr>
          <w:b/>
          <w:sz w:val="20"/>
          <w:szCs w:val="20"/>
        </w:rPr>
      </w:pPr>
    </w:p>
    <w:p w14:paraId="44D0E9EE" w14:textId="77777777" w:rsidR="0002789E" w:rsidRPr="0093551B" w:rsidRDefault="00AE3DBF" w:rsidP="00C748B5">
      <w:pPr>
        <w:pStyle w:val="Default"/>
        <w:spacing w:line="276" w:lineRule="auto"/>
        <w:jc w:val="center"/>
        <w:rPr>
          <w:rStyle w:val="Hyperlink"/>
          <w:sz w:val="20"/>
          <w:szCs w:val="20"/>
        </w:rPr>
      </w:pPr>
      <w:hyperlink r:id="rId14" w:history="1">
        <w:r w:rsidR="0002789E" w:rsidRPr="0093551B">
          <w:rPr>
            <w:rStyle w:val="Hyperlink"/>
            <w:b/>
            <w:sz w:val="20"/>
            <w:szCs w:val="20"/>
          </w:rPr>
          <w:t>Pesquisas Prontas</w:t>
        </w:r>
      </w:hyperlink>
    </w:p>
    <w:p w14:paraId="1DAB2B2D" w14:textId="77777777" w:rsidR="0002789E" w:rsidRPr="0093551B" w:rsidRDefault="0002789E" w:rsidP="00C748B5">
      <w:pPr>
        <w:pStyle w:val="Default"/>
        <w:spacing w:line="276" w:lineRule="auto"/>
        <w:jc w:val="center"/>
        <w:rPr>
          <w:rStyle w:val="Hyperlink"/>
          <w:b/>
          <w:sz w:val="20"/>
          <w:szCs w:val="20"/>
        </w:rPr>
      </w:pPr>
    </w:p>
    <w:p w14:paraId="4AA41D69" w14:textId="77777777" w:rsidR="0002789E" w:rsidRPr="0093551B" w:rsidRDefault="00AE3DBF" w:rsidP="00C748B5">
      <w:pPr>
        <w:pStyle w:val="Default"/>
        <w:spacing w:line="276" w:lineRule="auto"/>
        <w:jc w:val="center"/>
        <w:rPr>
          <w:rStyle w:val="Hyperlink"/>
          <w:b/>
          <w:sz w:val="20"/>
          <w:szCs w:val="20"/>
        </w:rPr>
      </w:pPr>
      <w:hyperlink r:id="rId15" w:history="1">
        <w:r w:rsidR="0002789E" w:rsidRPr="0093551B">
          <w:rPr>
            <w:rStyle w:val="Hyperlink"/>
            <w:b/>
            <w:sz w:val="20"/>
            <w:szCs w:val="20"/>
          </w:rPr>
          <w:t>Boletim Informativo de Jurisprudência</w:t>
        </w:r>
      </w:hyperlink>
    </w:p>
    <w:p w14:paraId="15092A9A" w14:textId="77777777" w:rsidR="0002789E" w:rsidRPr="0093551B" w:rsidRDefault="0002789E" w:rsidP="00C748B5">
      <w:pPr>
        <w:pStyle w:val="Default"/>
        <w:spacing w:line="276" w:lineRule="auto"/>
        <w:jc w:val="center"/>
        <w:rPr>
          <w:rStyle w:val="Hyperlink"/>
          <w:b/>
          <w:sz w:val="20"/>
          <w:szCs w:val="20"/>
        </w:rPr>
      </w:pPr>
    </w:p>
    <w:p w14:paraId="1BB4072D" w14:textId="77777777" w:rsidR="0002789E" w:rsidRPr="0093551B" w:rsidRDefault="00AE3DBF" w:rsidP="00C748B5">
      <w:pPr>
        <w:pStyle w:val="Default"/>
        <w:spacing w:line="276" w:lineRule="auto"/>
        <w:jc w:val="center"/>
        <w:rPr>
          <w:sz w:val="20"/>
          <w:szCs w:val="20"/>
        </w:rPr>
      </w:pPr>
      <w:hyperlink r:id="rId16" w:history="1">
        <w:proofErr w:type="spellStart"/>
        <w:r w:rsidR="0002789E" w:rsidRPr="0093551B">
          <w:rPr>
            <w:rStyle w:val="Hyperlink"/>
            <w:b/>
            <w:sz w:val="20"/>
            <w:szCs w:val="20"/>
          </w:rPr>
          <w:t>Interjuris</w:t>
        </w:r>
        <w:proofErr w:type="spellEnd"/>
      </w:hyperlink>
    </w:p>
    <w:p w14:paraId="648409C9" w14:textId="77777777" w:rsidR="0002789E" w:rsidRPr="0093551B" w:rsidRDefault="0002789E" w:rsidP="00C748B5">
      <w:pPr>
        <w:pStyle w:val="Default"/>
        <w:spacing w:line="276" w:lineRule="auto"/>
        <w:jc w:val="center"/>
        <w:rPr>
          <w:sz w:val="20"/>
          <w:szCs w:val="20"/>
        </w:rPr>
      </w:pPr>
    </w:p>
    <w:p w14:paraId="387845F4" w14:textId="77777777" w:rsidR="0002789E" w:rsidRPr="0093551B" w:rsidRDefault="00AE3DBF" w:rsidP="00C748B5">
      <w:pPr>
        <w:pStyle w:val="Default"/>
        <w:spacing w:line="276" w:lineRule="auto"/>
        <w:jc w:val="center"/>
        <w:rPr>
          <w:rStyle w:val="Hyperlink"/>
          <w:b/>
          <w:sz w:val="20"/>
          <w:szCs w:val="20"/>
        </w:rPr>
      </w:pPr>
      <w:hyperlink r:id="rId17" w:history="1">
        <w:r w:rsidR="0002789E" w:rsidRPr="0093551B">
          <w:rPr>
            <w:rStyle w:val="Hyperlink"/>
            <w:b/>
            <w:sz w:val="20"/>
            <w:szCs w:val="20"/>
          </w:rPr>
          <w:t>Repercussão Geral do Supremo Tribunal Federal - STF e os Tribunais de Contas</w:t>
        </w:r>
      </w:hyperlink>
    </w:p>
    <w:p w14:paraId="792064A0" w14:textId="77777777" w:rsidR="0002789E" w:rsidRPr="0093551B" w:rsidRDefault="0002789E" w:rsidP="00C748B5">
      <w:pPr>
        <w:pStyle w:val="Default"/>
        <w:spacing w:line="276" w:lineRule="auto"/>
        <w:jc w:val="center"/>
        <w:rPr>
          <w:rStyle w:val="Hyperlink"/>
          <w:b/>
          <w:sz w:val="20"/>
          <w:szCs w:val="20"/>
        </w:rPr>
      </w:pPr>
    </w:p>
    <w:p w14:paraId="6AC136CC" w14:textId="77777777" w:rsidR="0002789E" w:rsidRPr="0093551B" w:rsidRDefault="00AE3DBF" w:rsidP="00C748B5">
      <w:pPr>
        <w:pStyle w:val="Default"/>
        <w:spacing w:line="276" w:lineRule="auto"/>
        <w:jc w:val="center"/>
        <w:rPr>
          <w:rStyle w:val="Hyperlink"/>
          <w:b/>
          <w:sz w:val="20"/>
          <w:szCs w:val="20"/>
        </w:rPr>
      </w:pPr>
      <w:hyperlink r:id="rId18" w:history="1">
        <w:r w:rsidR="0002789E" w:rsidRPr="0093551B">
          <w:rPr>
            <w:rStyle w:val="Hyperlink"/>
            <w:b/>
            <w:sz w:val="20"/>
            <w:szCs w:val="20"/>
          </w:rPr>
          <w:t>Súmulas Selecionadas</w:t>
        </w:r>
      </w:hyperlink>
    </w:p>
    <w:p w14:paraId="116026E0" w14:textId="77777777" w:rsidR="00270E2F" w:rsidRPr="0093551B" w:rsidRDefault="00270E2F" w:rsidP="00C748B5">
      <w:pPr>
        <w:pStyle w:val="TCU-Epgrafe"/>
        <w:spacing w:line="276" w:lineRule="auto"/>
        <w:ind w:left="0"/>
        <w:rPr>
          <w:rFonts w:ascii="Arial" w:hAnsi="Arial" w:cs="Arial"/>
          <w:sz w:val="20"/>
        </w:rPr>
      </w:pPr>
      <w:r w:rsidRPr="0093551B">
        <w:rPr>
          <w:rFonts w:ascii="Arial" w:hAnsi="Arial" w:cs="Arial"/>
          <w:noProof/>
          <w:sz w:val="20"/>
        </w:rPr>
        <mc:AlternateContent>
          <mc:Choice Requires="wps">
            <w:drawing>
              <wp:anchor distT="0" distB="0" distL="114300" distR="114300" simplePos="0" relativeHeight="251664896" behindDoc="0" locked="0" layoutInCell="1" allowOverlap="1" wp14:anchorId="1AEE80DC" wp14:editId="4AD22C99">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30C00F08" w14:textId="77777777" w:rsidR="00984E8B" w:rsidRPr="0093551B" w:rsidRDefault="00984E8B" w:rsidP="00C748B5">
      <w:pPr>
        <w:jc w:val="center"/>
        <w:rPr>
          <w:rStyle w:val="Hyperlink"/>
          <w:rFonts w:ascii="Arial" w:hAnsi="Arial" w:cs="Arial"/>
          <w:i/>
          <w:color w:val="000000" w:themeColor="text1"/>
          <w:sz w:val="20"/>
          <w:szCs w:val="20"/>
          <w:u w:val="none"/>
        </w:rPr>
      </w:pPr>
    </w:p>
    <w:p w14:paraId="530D6D76" w14:textId="77777777" w:rsidR="00DB558E" w:rsidRPr="0093551B" w:rsidRDefault="00DB558E" w:rsidP="00C748B5">
      <w:pPr>
        <w:jc w:val="center"/>
        <w:rPr>
          <w:rFonts w:ascii="Arial" w:hAnsi="Arial" w:cs="Arial"/>
          <w:b/>
          <w:sz w:val="20"/>
          <w:szCs w:val="20"/>
        </w:rPr>
      </w:pPr>
      <w:r w:rsidRPr="0093551B">
        <w:rPr>
          <w:rStyle w:val="Hyperlink"/>
          <w:rFonts w:ascii="Arial" w:hAnsi="Arial" w:cs="Arial"/>
          <w:i/>
          <w:color w:val="000000" w:themeColor="text1"/>
          <w:sz w:val="20"/>
          <w:szCs w:val="20"/>
          <w:u w:val="none"/>
        </w:rPr>
        <w:t>Elaboração: Escola de Gestão Pública - Jurisprudência</w:t>
      </w:r>
    </w:p>
    <w:sectPr w:rsidR="00DB558E" w:rsidRPr="0093551B">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0432C" w14:textId="77777777" w:rsidR="00AE3DBF" w:rsidRDefault="00AE3DBF" w:rsidP="00350CC2">
      <w:r>
        <w:separator/>
      </w:r>
    </w:p>
  </w:endnote>
  <w:endnote w:type="continuationSeparator" w:id="0">
    <w:p w14:paraId="1D5C7BEE" w14:textId="77777777" w:rsidR="00AE3DBF" w:rsidRDefault="00AE3DBF" w:rsidP="0035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6305" w14:textId="77777777" w:rsidR="002245DE" w:rsidRDefault="002245DE" w:rsidP="002245DE">
    <w:pPr>
      <w:pStyle w:val="Rodap"/>
      <w:jc w:val="center"/>
      <w:rPr>
        <w:sz w:val="16"/>
        <w:szCs w:val="16"/>
      </w:rPr>
    </w:pPr>
    <w:r>
      <w:rPr>
        <w:noProof/>
        <w:lang w:eastAsia="pt-BR"/>
      </w:rPr>
      <w:drawing>
        <wp:inline distT="0" distB="0" distL="0" distR="0" wp14:anchorId="003118C0" wp14:editId="768F3784">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177B784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864076">
      <w:rPr>
        <w:noProof/>
        <w:sz w:val="16"/>
        <w:szCs w:val="16"/>
      </w:rPr>
      <w:t>2</w:t>
    </w:r>
    <w:r w:rsidRPr="00722924">
      <w:rPr>
        <w:sz w:val="16"/>
        <w:szCs w:val="16"/>
      </w:rPr>
      <w:fldChar w:fldCharType="end"/>
    </w:r>
  </w:p>
  <w:p w14:paraId="76C318BB" w14:textId="77777777" w:rsidR="00375DB6" w:rsidRDefault="00375DB6"/>
  <w:p w14:paraId="3598BA51" w14:textId="77777777" w:rsidR="00375DB6" w:rsidRDefault="00375DB6"/>
  <w:p w14:paraId="3F307CFC"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B2CAC" w14:textId="77777777" w:rsidR="00AE3DBF" w:rsidRDefault="00AE3DBF" w:rsidP="00350CC2">
      <w:r>
        <w:separator/>
      </w:r>
    </w:p>
  </w:footnote>
  <w:footnote w:type="continuationSeparator" w:id="0">
    <w:p w14:paraId="7B96FE43" w14:textId="77777777" w:rsidR="00AE3DBF" w:rsidRDefault="00AE3DBF" w:rsidP="0035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E386" w14:textId="77777777" w:rsidR="006A5FD7" w:rsidRDefault="006A5FD7" w:rsidP="00F14CCC">
    <w:pPr>
      <w:pStyle w:val="Cabealho"/>
      <w:spacing w:after="100" w:afterAutospacing="1"/>
      <w:jc w:val="center"/>
      <w:rPr>
        <w:b/>
      </w:rPr>
    </w:pPr>
  </w:p>
  <w:p w14:paraId="4B8062F9" w14:textId="77777777" w:rsidR="006A5FD7" w:rsidRDefault="006A5FD7" w:rsidP="00F14CCC">
    <w:pPr>
      <w:pStyle w:val="Cabealho"/>
      <w:spacing w:after="100" w:afterAutospacing="1"/>
      <w:jc w:val="center"/>
      <w:rPr>
        <w:b/>
      </w:rPr>
    </w:pPr>
    <w:r>
      <w:rPr>
        <w:noProof/>
        <w:lang w:eastAsia="pt-BR"/>
      </w:rPr>
      <w:drawing>
        <wp:inline distT="0" distB="0" distL="0" distR="0" wp14:anchorId="225CB675" wp14:editId="59D05B2D">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r w:rsidR="00F076FF">
      <w:rPr>
        <w:noProof/>
        <w:lang w:eastAsia="pt-BR"/>
      </w:rPr>
      <w:drawing>
        <wp:inline distT="0" distB="0" distL="0" distR="0" wp14:anchorId="2946C1CA" wp14:editId="1A852034">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73074B"/>
    <w:multiLevelType w:val="multilevel"/>
    <w:tmpl w:val="E10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0B5D"/>
    <w:multiLevelType w:val="multilevel"/>
    <w:tmpl w:val="621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857408"/>
    <w:multiLevelType w:val="multilevel"/>
    <w:tmpl w:val="696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95917"/>
    <w:multiLevelType w:val="multilevel"/>
    <w:tmpl w:val="0D6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4301F2C"/>
    <w:multiLevelType w:val="multilevel"/>
    <w:tmpl w:val="2D76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44EA1"/>
    <w:multiLevelType w:val="multilevel"/>
    <w:tmpl w:val="7EE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D384D"/>
    <w:multiLevelType w:val="multilevel"/>
    <w:tmpl w:val="60F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75494"/>
    <w:multiLevelType w:val="multilevel"/>
    <w:tmpl w:val="039E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413AFA"/>
    <w:multiLevelType w:val="multilevel"/>
    <w:tmpl w:val="A8A8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A01705C"/>
    <w:multiLevelType w:val="multilevel"/>
    <w:tmpl w:val="8C0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C523F"/>
    <w:multiLevelType w:val="multilevel"/>
    <w:tmpl w:val="EEC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431136"/>
    <w:multiLevelType w:val="multilevel"/>
    <w:tmpl w:val="CBE6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95A12"/>
    <w:multiLevelType w:val="multilevel"/>
    <w:tmpl w:val="801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8E48BB"/>
    <w:multiLevelType w:val="multilevel"/>
    <w:tmpl w:val="FC8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214D7D"/>
    <w:multiLevelType w:val="hybridMultilevel"/>
    <w:tmpl w:val="0EAAD6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835A9E"/>
    <w:multiLevelType w:val="multilevel"/>
    <w:tmpl w:val="363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E5F26"/>
    <w:multiLevelType w:val="multilevel"/>
    <w:tmpl w:val="E5E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B51A52"/>
    <w:multiLevelType w:val="multilevel"/>
    <w:tmpl w:val="D7FA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88837">
    <w:abstractNumId w:val="8"/>
  </w:num>
  <w:num w:numId="2" w16cid:durableId="1046295907">
    <w:abstractNumId w:val="15"/>
  </w:num>
  <w:num w:numId="3" w16cid:durableId="396785972">
    <w:abstractNumId w:val="26"/>
  </w:num>
  <w:num w:numId="4" w16cid:durableId="1687559784">
    <w:abstractNumId w:val="27"/>
  </w:num>
  <w:num w:numId="5" w16cid:durableId="1083338649">
    <w:abstractNumId w:val="28"/>
  </w:num>
  <w:num w:numId="6" w16cid:durableId="248005797">
    <w:abstractNumId w:val="21"/>
  </w:num>
  <w:num w:numId="7" w16cid:durableId="1686784273">
    <w:abstractNumId w:val="0"/>
  </w:num>
  <w:num w:numId="8" w16cid:durableId="1753156412">
    <w:abstractNumId w:val="3"/>
  </w:num>
  <w:num w:numId="9" w16cid:durableId="981036057">
    <w:abstractNumId w:val="13"/>
  </w:num>
  <w:num w:numId="10" w16cid:durableId="2082099925">
    <w:abstractNumId w:val="6"/>
  </w:num>
  <w:num w:numId="11" w16cid:durableId="27688578">
    <w:abstractNumId w:val="7"/>
  </w:num>
  <w:num w:numId="12" w16cid:durableId="1753967931">
    <w:abstractNumId w:val="18"/>
  </w:num>
  <w:num w:numId="13" w16cid:durableId="1169757484">
    <w:abstractNumId w:val="4"/>
  </w:num>
  <w:num w:numId="14" w16cid:durableId="456417813">
    <w:abstractNumId w:val="9"/>
  </w:num>
  <w:num w:numId="15" w16cid:durableId="690568776">
    <w:abstractNumId w:val="20"/>
  </w:num>
  <w:num w:numId="16" w16cid:durableId="1123305891">
    <w:abstractNumId w:val="24"/>
  </w:num>
  <w:num w:numId="17" w16cid:durableId="772171865">
    <w:abstractNumId w:val="10"/>
  </w:num>
  <w:num w:numId="18" w16cid:durableId="1159156182">
    <w:abstractNumId w:val="1"/>
  </w:num>
  <w:num w:numId="19" w16cid:durableId="1490057587">
    <w:abstractNumId w:val="17"/>
  </w:num>
  <w:num w:numId="20" w16cid:durableId="355885573">
    <w:abstractNumId w:val="22"/>
  </w:num>
  <w:num w:numId="21" w16cid:durableId="401568685">
    <w:abstractNumId w:val="11"/>
  </w:num>
  <w:num w:numId="22" w16cid:durableId="1926106636">
    <w:abstractNumId w:val="25"/>
  </w:num>
  <w:num w:numId="23" w16cid:durableId="896470922">
    <w:abstractNumId w:val="16"/>
  </w:num>
  <w:num w:numId="24" w16cid:durableId="896430224">
    <w:abstractNumId w:val="2"/>
  </w:num>
  <w:num w:numId="25" w16cid:durableId="578909960">
    <w:abstractNumId w:val="23"/>
  </w:num>
  <w:num w:numId="26" w16cid:durableId="706560818">
    <w:abstractNumId w:val="5"/>
  </w:num>
  <w:num w:numId="27" w16cid:durableId="150409877">
    <w:abstractNumId w:val="14"/>
  </w:num>
  <w:num w:numId="28" w16cid:durableId="1630629453">
    <w:abstractNumId w:val="19"/>
  </w:num>
  <w:num w:numId="29" w16cid:durableId="426341768">
    <w:abstractNumId w:val="12"/>
  </w:num>
  <w:num w:numId="30" w16cid:durableId="852704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020"/>
    <w:rsid w:val="00003C03"/>
    <w:rsid w:val="0000505F"/>
    <w:rsid w:val="00005582"/>
    <w:rsid w:val="000078B5"/>
    <w:rsid w:val="00007F7A"/>
    <w:rsid w:val="00007FD0"/>
    <w:rsid w:val="00010B69"/>
    <w:rsid w:val="00010F88"/>
    <w:rsid w:val="0001200F"/>
    <w:rsid w:val="000122DD"/>
    <w:rsid w:val="000126A0"/>
    <w:rsid w:val="00012CBB"/>
    <w:rsid w:val="00013691"/>
    <w:rsid w:val="00013840"/>
    <w:rsid w:val="00015B58"/>
    <w:rsid w:val="00015FB0"/>
    <w:rsid w:val="00017EBA"/>
    <w:rsid w:val="00021B0A"/>
    <w:rsid w:val="00022D68"/>
    <w:rsid w:val="00025971"/>
    <w:rsid w:val="00025E26"/>
    <w:rsid w:val="000262AD"/>
    <w:rsid w:val="0002789E"/>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709"/>
    <w:rsid w:val="00047EF1"/>
    <w:rsid w:val="000526D5"/>
    <w:rsid w:val="00052862"/>
    <w:rsid w:val="00053B72"/>
    <w:rsid w:val="00056686"/>
    <w:rsid w:val="00056E6F"/>
    <w:rsid w:val="000572CE"/>
    <w:rsid w:val="000617CF"/>
    <w:rsid w:val="00062737"/>
    <w:rsid w:val="00065ED4"/>
    <w:rsid w:val="0006663D"/>
    <w:rsid w:val="00067E01"/>
    <w:rsid w:val="00070009"/>
    <w:rsid w:val="0007075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5C5"/>
    <w:rsid w:val="000A06BE"/>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AE5"/>
    <w:rsid w:val="000C2948"/>
    <w:rsid w:val="000C3582"/>
    <w:rsid w:val="000C4F73"/>
    <w:rsid w:val="000C5093"/>
    <w:rsid w:val="000C5460"/>
    <w:rsid w:val="000C5EB3"/>
    <w:rsid w:val="000C63BC"/>
    <w:rsid w:val="000C7D67"/>
    <w:rsid w:val="000D0B69"/>
    <w:rsid w:val="000D2D5B"/>
    <w:rsid w:val="000D357D"/>
    <w:rsid w:val="000D4DE6"/>
    <w:rsid w:val="000D4FFE"/>
    <w:rsid w:val="000D560B"/>
    <w:rsid w:val="000D560C"/>
    <w:rsid w:val="000D6D01"/>
    <w:rsid w:val="000E1F93"/>
    <w:rsid w:val="000E300B"/>
    <w:rsid w:val="000E3ACE"/>
    <w:rsid w:val="000E3FC6"/>
    <w:rsid w:val="000E464B"/>
    <w:rsid w:val="000E485E"/>
    <w:rsid w:val="000E5AC8"/>
    <w:rsid w:val="000F04ED"/>
    <w:rsid w:val="000F18DA"/>
    <w:rsid w:val="000F1FFA"/>
    <w:rsid w:val="000F314C"/>
    <w:rsid w:val="000F3550"/>
    <w:rsid w:val="000F639D"/>
    <w:rsid w:val="000F7C1B"/>
    <w:rsid w:val="00100B9C"/>
    <w:rsid w:val="00106AA9"/>
    <w:rsid w:val="00106B27"/>
    <w:rsid w:val="00110517"/>
    <w:rsid w:val="00110BD6"/>
    <w:rsid w:val="001119DC"/>
    <w:rsid w:val="00111B86"/>
    <w:rsid w:val="00111C26"/>
    <w:rsid w:val="00112B60"/>
    <w:rsid w:val="0011394D"/>
    <w:rsid w:val="00113EF1"/>
    <w:rsid w:val="00114B62"/>
    <w:rsid w:val="001159C9"/>
    <w:rsid w:val="00115A4E"/>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4F83"/>
    <w:rsid w:val="00155E99"/>
    <w:rsid w:val="00156185"/>
    <w:rsid w:val="00156214"/>
    <w:rsid w:val="00156F74"/>
    <w:rsid w:val="00157806"/>
    <w:rsid w:val="00157D64"/>
    <w:rsid w:val="0016028F"/>
    <w:rsid w:val="00161AA2"/>
    <w:rsid w:val="0016670D"/>
    <w:rsid w:val="00166A96"/>
    <w:rsid w:val="00170F9D"/>
    <w:rsid w:val="00171401"/>
    <w:rsid w:val="001720EB"/>
    <w:rsid w:val="00172248"/>
    <w:rsid w:val="0017455D"/>
    <w:rsid w:val="001752F6"/>
    <w:rsid w:val="001770AF"/>
    <w:rsid w:val="001800A9"/>
    <w:rsid w:val="001823E7"/>
    <w:rsid w:val="0018272D"/>
    <w:rsid w:val="0018361F"/>
    <w:rsid w:val="00190B94"/>
    <w:rsid w:val="001927A5"/>
    <w:rsid w:val="00192E77"/>
    <w:rsid w:val="001930D1"/>
    <w:rsid w:val="001942C5"/>
    <w:rsid w:val="00196437"/>
    <w:rsid w:val="001975AB"/>
    <w:rsid w:val="001A132E"/>
    <w:rsid w:val="001A16DE"/>
    <w:rsid w:val="001A1F53"/>
    <w:rsid w:val="001A5D2D"/>
    <w:rsid w:val="001A73A2"/>
    <w:rsid w:val="001B096B"/>
    <w:rsid w:val="001B5B65"/>
    <w:rsid w:val="001B5F7A"/>
    <w:rsid w:val="001B6E08"/>
    <w:rsid w:val="001C0F23"/>
    <w:rsid w:val="001C46A8"/>
    <w:rsid w:val="001C7ADD"/>
    <w:rsid w:val="001D0693"/>
    <w:rsid w:val="001D0DD1"/>
    <w:rsid w:val="001D4D9A"/>
    <w:rsid w:val="001D51BD"/>
    <w:rsid w:val="001D6665"/>
    <w:rsid w:val="001D684B"/>
    <w:rsid w:val="001D6ADC"/>
    <w:rsid w:val="001D7E4B"/>
    <w:rsid w:val="001E1817"/>
    <w:rsid w:val="001E2E5A"/>
    <w:rsid w:val="001E38CC"/>
    <w:rsid w:val="001E5F2E"/>
    <w:rsid w:val="001E6CAA"/>
    <w:rsid w:val="001E73FF"/>
    <w:rsid w:val="001E75A7"/>
    <w:rsid w:val="001F0424"/>
    <w:rsid w:val="001F7A25"/>
    <w:rsid w:val="002013D1"/>
    <w:rsid w:val="0020195B"/>
    <w:rsid w:val="00202E6D"/>
    <w:rsid w:val="00202F4B"/>
    <w:rsid w:val="002036C8"/>
    <w:rsid w:val="002100EE"/>
    <w:rsid w:val="00211579"/>
    <w:rsid w:val="00211A49"/>
    <w:rsid w:val="0021353A"/>
    <w:rsid w:val="00213BD0"/>
    <w:rsid w:val="002147AC"/>
    <w:rsid w:val="00215BFE"/>
    <w:rsid w:val="00215EF3"/>
    <w:rsid w:val="0022060B"/>
    <w:rsid w:val="00220BB1"/>
    <w:rsid w:val="00221D15"/>
    <w:rsid w:val="00223A59"/>
    <w:rsid w:val="00223F1C"/>
    <w:rsid w:val="002245DE"/>
    <w:rsid w:val="00224904"/>
    <w:rsid w:val="002263B6"/>
    <w:rsid w:val="002313A0"/>
    <w:rsid w:val="00232878"/>
    <w:rsid w:val="0023318C"/>
    <w:rsid w:val="00234AE0"/>
    <w:rsid w:val="00235F82"/>
    <w:rsid w:val="00236689"/>
    <w:rsid w:val="00237C21"/>
    <w:rsid w:val="0024200E"/>
    <w:rsid w:val="002426C3"/>
    <w:rsid w:val="002433F1"/>
    <w:rsid w:val="002450AA"/>
    <w:rsid w:val="002456AD"/>
    <w:rsid w:val="00245F7B"/>
    <w:rsid w:val="00245F91"/>
    <w:rsid w:val="002478B9"/>
    <w:rsid w:val="00251273"/>
    <w:rsid w:val="00252A2A"/>
    <w:rsid w:val="00252AA5"/>
    <w:rsid w:val="00253ADA"/>
    <w:rsid w:val="00255360"/>
    <w:rsid w:val="00256A12"/>
    <w:rsid w:val="00256CEA"/>
    <w:rsid w:val="002571B4"/>
    <w:rsid w:val="00260758"/>
    <w:rsid w:val="00260D58"/>
    <w:rsid w:val="00262C30"/>
    <w:rsid w:val="0026477F"/>
    <w:rsid w:val="00264F10"/>
    <w:rsid w:val="0026510B"/>
    <w:rsid w:val="002659BA"/>
    <w:rsid w:val="0026729F"/>
    <w:rsid w:val="00270C0C"/>
    <w:rsid w:val="00270E2F"/>
    <w:rsid w:val="00271154"/>
    <w:rsid w:val="00271655"/>
    <w:rsid w:val="002805F1"/>
    <w:rsid w:val="00280DDB"/>
    <w:rsid w:val="002828B5"/>
    <w:rsid w:val="00282C4C"/>
    <w:rsid w:val="00286595"/>
    <w:rsid w:val="00286EB4"/>
    <w:rsid w:val="002874A2"/>
    <w:rsid w:val="002921E2"/>
    <w:rsid w:val="00295438"/>
    <w:rsid w:val="0029566D"/>
    <w:rsid w:val="00295F4B"/>
    <w:rsid w:val="002A00AC"/>
    <w:rsid w:val="002A00E8"/>
    <w:rsid w:val="002A0792"/>
    <w:rsid w:val="002A1D5F"/>
    <w:rsid w:val="002A2E6C"/>
    <w:rsid w:val="002A365A"/>
    <w:rsid w:val="002B070A"/>
    <w:rsid w:val="002B0F20"/>
    <w:rsid w:val="002B14B7"/>
    <w:rsid w:val="002B297F"/>
    <w:rsid w:val="002B38A8"/>
    <w:rsid w:val="002B5E9F"/>
    <w:rsid w:val="002B69CC"/>
    <w:rsid w:val="002B6BA0"/>
    <w:rsid w:val="002C05FF"/>
    <w:rsid w:val="002C19EA"/>
    <w:rsid w:val="002C2D22"/>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0E1D"/>
    <w:rsid w:val="002F13A0"/>
    <w:rsid w:val="002F1634"/>
    <w:rsid w:val="002F1848"/>
    <w:rsid w:val="002F1D70"/>
    <w:rsid w:val="002F22FA"/>
    <w:rsid w:val="002F73BA"/>
    <w:rsid w:val="002F7BA5"/>
    <w:rsid w:val="003005B3"/>
    <w:rsid w:val="0030165B"/>
    <w:rsid w:val="00302340"/>
    <w:rsid w:val="00303C9C"/>
    <w:rsid w:val="00305A67"/>
    <w:rsid w:val="00306986"/>
    <w:rsid w:val="00306B80"/>
    <w:rsid w:val="00307038"/>
    <w:rsid w:val="00313238"/>
    <w:rsid w:val="003132BE"/>
    <w:rsid w:val="00313733"/>
    <w:rsid w:val="00320577"/>
    <w:rsid w:val="0032266D"/>
    <w:rsid w:val="00325E2F"/>
    <w:rsid w:val="003263D3"/>
    <w:rsid w:val="003265DB"/>
    <w:rsid w:val="003269A9"/>
    <w:rsid w:val="00327DF9"/>
    <w:rsid w:val="0033073E"/>
    <w:rsid w:val="00331533"/>
    <w:rsid w:val="0033240F"/>
    <w:rsid w:val="0033270E"/>
    <w:rsid w:val="00333875"/>
    <w:rsid w:val="0033604C"/>
    <w:rsid w:val="003407F0"/>
    <w:rsid w:val="00341CE1"/>
    <w:rsid w:val="00342B5C"/>
    <w:rsid w:val="00343C28"/>
    <w:rsid w:val="00344A3D"/>
    <w:rsid w:val="00344A41"/>
    <w:rsid w:val="0034575E"/>
    <w:rsid w:val="00345C65"/>
    <w:rsid w:val="0035048F"/>
    <w:rsid w:val="00350CC2"/>
    <w:rsid w:val="00351206"/>
    <w:rsid w:val="0035203F"/>
    <w:rsid w:val="003528A1"/>
    <w:rsid w:val="00352A72"/>
    <w:rsid w:val="0035371B"/>
    <w:rsid w:val="00353FEB"/>
    <w:rsid w:val="00355516"/>
    <w:rsid w:val="00356987"/>
    <w:rsid w:val="00356FB0"/>
    <w:rsid w:val="00360429"/>
    <w:rsid w:val="00361DA5"/>
    <w:rsid w:val="00361F1D"/>
    <w:rsid w:val="00362451"/>
    <w:rsid w:val="003626D5"/>
    <w:rsid w:val="00364392"/>
    <w:rsid w:val="00365E61"/>
    <w:rsid w:val="00365EFF"/>
    <w:rsid w:val="00365F51"/>
    <w:rsid w:val="00373E05"/>
    <w:rsid w:val="00375692"/>
    <w:rsid w:val="00375DB6"/>
    <w:rsid w:val="00376CCC"/>
    <w:rsid w:val="0038012F"/>
    <w:rsid w:val="00380BAB"/>
    <w:rsid w:val="00381783"/>
    <w:rsid w:val="00381A0E"/>
    <w:rsid w:val="003854BD"/>
    <w:rsid w:val="0038751C"/>
    <w:rsid w:val="0038778B"/>
    <w:rsid w:val="00392A32"/>
    <w:rsid w:val="00394451"/>
    <w:rsid w:val="0039584A"/>
    <w:rsid w:val="0039625A"/>
    <w:rsid w:val="00396E93"/>
    <w:rsid w:val="003A4084"/>
    <w:rsid w:val="003A4828"/>
    <w:rsid w:val="003A64CB"/>
    <w:rsid w:val="003A6622"/>
    <w:rsid w:val="003A673F"/>
    <w:rsid w:val="003B145D"/>
    <w:rsid w:val="003B4678"/>
    <w:rsid w:val="003B4F77"/>
    <w:rsid w:val="003B502C"/>
    <w:rsid w:val="003C0C81"/>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4E19"/>
    <w:rsid w:val="00405A6A"/>
    <w:rsid w:val="00406D2C"/>
    <w:rsid w:val="0041120A"/>
    <w:rsid w:val="00411935"/>
    <w:rsid w:val="0041337A"/>
    <w:rsid w:val="00414323"/>
    <w:rsid w:val="00416A72"/>
    <w:rsid w:val="00420AE1"/>
    <w:rsid w:val="00424D0F"/>
    <w:rsid w:val="0042728A"/>
    <w:rsid w:val="0042758E"/>
    <w:rsid w:val="004276DC"/>
    <w:rsid w:val="0042779B"/>
    <w:rsid w:val="00427B05"/>
    <w:rsid w:val="00427BD4"/>
    <w:rsid w:val="00430DE9"/>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1CA"/>
    <w:rsid w:val="00462460"/>
    <w:rsid w:val="004624E9"/>
    <w:rsid w:val="00462A13"/>
    <w:rsid w:val="00462F2A"/>
    <w:rsid w:val="00463986"/>
    <w:rsid w:val="00463AC5"/>
    <w:rsid w:val="00463BA8"/>
    <w:rsid w:val="004641AA"/>
    <w:rsid w:val="00464835"/>
    <w:rsid w:val="004654D3"/>
    <w:rsid w:val="00466E74"/>
    <w:rsid w:val="00470218"/>
    <w:rsid w:val="00471B9D"/>
    <w:rsid w:val="0047206A"/>
    <w:rsid w:val="004723AB"/>
    <w:rsid w:val="00474978"/>
    <w:rsid w:val="0047499A"/>
    <w:rsid w:val="00474C78"/>
    <w:rsid w:val="004758AD"/>
    <w:rsid w:val="00475AAE"/>
    <w:rsid w:val="00480934"/>
    <w:rsid w:val="0048130C"/>
    <w:rsid w:val="00482FA5"/>
    <w:rsid w:val="00484E6E"/>
    <w:rsid w:val="00485819"/>
    <w:rsid w:val="00487D31"/>
    <w:rsid w:val="00490000"/>
    <w:rsid w:val="00491F60"/>
    <w:rsid w:val="00492026"/>
    <w:rsid w:val="004920C5"/>
    <w:rsid w:val="004927D6"/>
    <w:rsid w:val="00492E16"/>
    <w:rsid w:val="0049403D"/>
    <w:rsid w:val="004949D1"/>
    <w:rsid w:val="00494AE3"/>
    <w:rsid w:val="00494C04"/>
    <w:rsid w:val="0049557F"/>
    <w:rsid w:val="004965C3"/>
    <w:rsid w:val="00497639"/>
    <w:rsid w:val="004A0574"/>
    <w:rsid w:val="004A0A41"/>
    <w:rsid w:val="004A22CF"/>
    <w:rsid w:val="004A5199"/>
    <w:rsid w:val="004A5804"/>
    <w:rsid w:val="004A794E"/>
    <w:rsid w:val="004B142E"/>
    <w:rsid w:val="004B1C0F"/>
    <w:rsid w:val="004B25CD"/>
    <w:rsid w:val="004B3D26"/>
    <w:rsid w:val="004B44C1"/>
    <w:rsid w:val="004B623F"/>
    <w:rsid w:val="004B6EA7"/>
    <w:rsid w:val="004B73D1"/>
    <w:rsid w:val="004C11DE"/>
    <w:rsid w:val="004C13DB"/>
    <w:rsid w:val="004C2577"/>
    <w:rsid w:val="004C4CD8"/>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0D89"/>
    <w:rsid w:val="00522234"/>
    <w:rsid w:val="00523227"/>
    <w:rsid w:val="00523246"/>
    <w:rsid w:val="005237FD"/>
    <w:rsid w:val="005246B4"/>
    <w:rsid w:val="005252F8"/>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495"/>
    <w:rsid w:val="005706D5"/>
    <w:rsid w:val="005728BC"/>
    <w:rsid w:val="00573F1D"/>
    <w:rsid w:val="0057421A"/>
    <w:rsid w:val="005759E4"/>
    <w:rsid w:val="00575AE8"/>
    <w:rsid w:val="00575E1D"/>
    <w:rsid w:val="00576089"/>
    <w:rsid w:val="00576390"/>
    <w:rsid w:val="00577705"/>
    <w:rsid w:val="005819D2"/>
    <w:rsid w:val="00582374"/>
    <w:rsid w:val="00582772"/>
    <w:rsid w:val="00582DF8"/>
    <w:rsid w:val="00583800"/>
    <w:rsid w:val="00584BC6"/>
    <w:rsid w:val="0058559D"/>
    <w:rsid w:val="005856F2"/>
    <w:rsid w:val="00585A3B"/>
    <w:rsid w:val="00586D7A"/>
    <w:rsid w:val="0059070B"/>
    <w:rsid w:val="00590FA0"/>
    <w:rsid w:val="00593EFC"/>
    <w:rsid w:val="00594F73"/>
    <w:rsid w:val="00595336"/>
    <w:rsid w:val="0059537A"/>
    <w:rsid w:val="005957D1"/>
    <w:rsid w:val="00597215"/>
    <w:rsid w:val="005A0FD0"/>
    <w:rsid w:val="005A1468"/>
    <w:rsid w:val="005A4536"/>
    <w:rsid w:val="005A5AF2"/>
    <w:rsid w:val="005A742F"/>
    <w:rsid w:val="005A7C78"/>
    <w:rsid w:val="005B4F6C"/>
    <w:rsid w:val="005B5AA9"/>
    <w:rsid w:val="005B7055"/>
    <w:rsid w:val="005B7626"/>
    <w:rsid w:val="005C3910"/>
    <w:rsid w:val="005C4763"/>
    <w:rsid w:val="005C4DB7"/>
    <w:rsid w:val="005C5DC8"/>
    <w:rsid w:val="005C661E"/>
    <w:rsid w:val="005C7258"/>
    <w:rsid w:val="005D1E9E"/>
    <w:rsid w:val="005D4686"/>
    <w:rsid w:val="005D48C8"/>
    <w:rsid w:val="005D58CE"/>
    <w:rsid w:val="005D6DB4"/>
    <w:rsid w:val="005D7445"/>
    <w:rsid w:val="005E2760"/>
    <w:rsid w:val="005E2D13"/>
    <w:rsid w:val="005E350B"/>
    <w:rsid w:val="005E4648"/>
    <w:rsid w:val="005E51B4"/>
    <w:rsid w:val="005E59B4"/>
    <w:rsid w:val="005E6068"/>
    <w:rsid w:val="005E64B3"/>
    <w:rsid w:val="005E6A47"/>
    <w:rsid w:val="005E7FE9"/>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59FD"/>
    <w:rsid w:val="006361F0"/>
    <w:rsid w:val="00636F1C"/>
    <w:rsid w:val="006372A4"/>
    <w:rsid w:val="006375ED"/>
    <w:rsid w:val="0064029E"/>
    <w:rsid w:val="00640861"/>
    <w:rsid w:val="00640A36"/>
    <w:rsid w:val="00640BDC"/>
    <w:rsid w:val="0064171C"/>
    <w:rsid w:val="006422A6"/>
    <w:rsid w:val="00644710"/>
    <w:rsid w:val="00646004"/>
    <w:rsid w:val="00646AD1"/>
    <w:rsid w:val="006473BA"/>
    <w:rsid w:val="00650E4E"/>
    <w:rsid w:val="00651BFB"/>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1EC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B790B"/>
    <w:rsid w:val="006C058F"/>
    <w:rsid w:val="006C3252"/>
    <w:rsid w:val="006C3AF0"/>
    <w:rsid w:val="006C7A04"/>
    <w:rsid w:val="006D14C7"/>
    <w:rsid w:val="006D158F"/>
    <w:rsid w:val="006D1B83"/>
    <w:rsid w:val="006D1BE7"/>
    <w:rsid w:val="006D3590"/>
    <w:rsid w:val="006D5C98"/>
    <w:rsid w:val="006D6FCC"/>
    <w:rsid w:val="006E0A9F"/>
    <w:rsid w:val="006E12D5"/>
    <w:rsid w:val="006E1EDC"/>
    <w:rsid w:val="006E26E8"/>
    <w:rsid w:val="006E4493"/>
    <w:rsid w:val="006E76B0"/>
    <w:rsid w:val="006F08D4"/>
    <w:rsid w:val="006F3318"/>
    <w:rsid w:val="006F39CF"/>
    <w:rsid w:val="006F4894"/>
    <w:rsid w:val="006F508D"/>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1BB2"/>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2C34"/>
    <w:rsid w:val="00752C53"/>
    <w:rsid w:val="00753BFA"/>
    <w:rsid w:val="00754C7E"/>
    <w:rsid w:val="007557BC"/>
    <w:rsid w:val="007608F0"/>
    <w:rsid w:val="00762976"/>
    <w:rsid w:val="00766752"/>
    <w:rsid w:val="00766834"/>
    <w:rsid w:val="00766EC7"/>
    <w:rsid w:val="0077082D"/>
    <w:rsid w:val="00770CD7"/>
    <w:rsid w:val="0077181C"/>
    <w:rsid w:val="00771AF0"/>
    <w:rsid w:val="00771C97"/>
    <w:rsid w:val="00773A75"/>
    <w:rsid w:val="0077499E"/>
    <w:rsid w:val="0077508F"/>
    <w:rsid w:val="007752E2"/>
    <w:rsid w:val="00775ACC"/>
    <w:rsid w:val="0077667F"/>
    <w:rsid w:val="00781F5F"/>
    <w:rsid w:val="00783479"/>
    <w:rsid w:val="00783696"/>
    <w:rsid w:val="00783D3E"/>
    <w:rsid w:val="00784B5D"/>
    <w:rsid w:val="00785DB0"/>
    <w:rsid w:val="00791384"/>
    <w:rsid w:val="00791D74"/>
    <w:rsid w:val="00791E5B"/>
    <w:rsid w:val="007931D7"/>
    <w:rsid w:val="007939E1"/>
    <w:rsid w:val="007949B4"/>
    <w:rsid w:val="00795B6F"/>
    <w:rsid w:val="0079708B"/>
    <w:rsid w:val="0079779E"/>
    <w:rsid w:val="007A6DC9"/>
    <w:rsid w:val="007A71B5"/>
    <w:rsid w:val="007A797E"/>
    <w:rsid w:val="007B1216"/>
    <w:rsid w:val="007B255F"/>
    <w:rsid w:val="007B55C5"/>
    <w:rsid w:val="007C0579"/>
    <w:rsid w:val="007C0E7E"/>
    <w:rsid w:val="007C0F03"/>
    <w:rsid w:val="007C10CC"/>
    <w:rsid w:val="007C250E"/>
    <w:rsid w:val="007C2CD7"/>
    <w:rsid w:val="007D009C"/>
    <w:rsid w:val="007D2162"/>
    <w:rsid w:val="007D2855"/>
    <w:rsid w:val="007D5A53"/>
    <w:rsid w:val="007D62D9"/>
    <w:rsid w:val="007D69B6"/>
    <w:rsid w:val="007D6A5B"/>
    <w:rsid w:val="007D73C9"/>
    <w:rsid w:val="007D79DF"/>
    <w:rsid w:val="007E1FB4"/>
    <w:rsid w:val="007E257F"/>
    <w:rsid w:val="007E28C1"/>
    <w:rsid w:val="007E7701"/>
    <w:rsid w:val="007E786E"/>
    <w:rsid w:val="007F0840"/>
    <w:rsid w:val="007F2086"/>
    <w:rsid w:val="007F3856"/>
    <w:rsid w:val="007F67A7"/>
    <w:rsid w:val="007F6F0A"/>
    <w:rsid w:val="00800773"/>
    <w:rsid w:val="00801004"/>
    <w:rsid w:val="0080111C"/>
    <w:rsid w:val="00801EFD"/>
    <w:rsid w:val="008058BC"/>
    <w:rsid w:val="00806D7C"/>
    <w:rsid w:val="00807854"/>
    <w:rsid w:val="00810A0E"/>
    <w:rsid w:val="00811012"/>
    <w:rsid w:val="00811A90"/>
    <w:rsid w:val="00813846"/>
    <w:rsid w:val="00814325"/>
    <w:rsid w:val="00815C4F"/>
    <w:rsid w:val="008161C2"/>
    <w:rsid w:val="00816767"/>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0474"/>
    <w:rsid w:val="00852A15"/>
    <w:rsid w:val="00853D0B"/>
    <w:rsid w:val="008542A9"/>
    <w:rsid w:val="00854B16"/>
    <w:rsid w:val="00854BCA"/>
    <w:rsid w:val="0085543B"/>
    <w:rsid w:val="00855A43"/>
    <w:rsid w:val="0085605F"/>
    <w:rsid w:val="008561BF"/>
    <w:rsid w:val="00861DB4"/>
    <w:rsid w:val="00861E25"/>
    <w:rsid w:val="008633B6"/>
    <w:rsid w:val="0086402F"/>
    <w:rsid w:val="00864076"/>
    <w:rsid w:val="00866481"/>
    <w:rsid w:val="0087076A"/>
    <w:rsid w:val="00870853"/>
    <w:rsid w:val="008726DE"/>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5A60"/>
    <w:rsid w:val="00896190"/>
    <w:rsid w:val="00897C5E"/>
    <w:rsid w:val="008A1517"/>
    <w:rsid w:val="008A2307"/>
    <w:rsid w:val="008A2B8F"/>
    <w:rsid w:val="008A2BB7"/>
    <w:rsid w:val="008A4000"/>
    <w:rsid w:val="008A4A65"/>
    <w:rsid w:val="008A6621"/>
    <w:rsid w:val="008A70A5"/>
    <w:rsid w:val="008B0E08"/>
    <w:rsid w:val="008B201B"/>
    <w:rsid w:val="008B222E"/>
    <w:rsid w:val="008B2D64"/>
    <w:rsid w:val="008B368E"/>
    <w:rsid w:val="008B38A4"/>
    <w:rsid w:val="008B38EE"/>
    <w:rsid w:val="008B3E8F"/>
    <w:rsid w:val="008B407A"/>
    <w:rsid w:val="008B4B67"/>
    <w:rsid w:val="008B4F2F"/>
    <w:rsid w:val="008B55B4"/>
    <w:rsid w:val="008B6A00"/>
    <w:rsid w:val="008B7AA1"/>
    <w:rsid w:val="008B7FE8"/>
    <w:rsid w:val="008C0269"/>
    <w:rsid w:val="008C076F"/>
    <w:rsid w:val="008C257C"/>
    <w:rsid w:val="008C7CF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0DFE"/>
    <w:rsid w:val="00911A42"/>
    <w:rsid w:val="00912D60"/>
    <w:rsid w:val="009140A2"/>
    <w:rsid w:val="009141D0"/>
    <w:rsid w:val="009149FD"/>
    <w:rsid w:val="00920480"/>
    <w:rsid w:val="00920D01"/>
    <w:rsid w:val="00923B20"/>
    <w:rsid w:val="009263DF"/>
    <w:rsid w:val="00926E84"/>
    <w:rsid w:val="00927338"/>
    <w:rsid w:val="0093018E"/>
    <w:rsid w:val="0093167C"/>
    <w:rsid w:val="00932A3A"/>
    <w:rsid w:val="00934143"/>
    <w:rsid w:val="00934679"/>
    <w:rsid w:val="00935444"/>
    <w:rsid w:val="0093551B"/>
    <w:rsid w:val="009378F0"/>
    <w:rsid w:val="00942696"/>
    <w:rsid w:val="00942BED"/>
    <w:rsid w:val="00942EB6"/>
    <w:rsid w:val="0094307C"/>
    <w:rsid w:val="009435E6"/>
    <w:rsid w:val="00944802"/>
    <w:rsid w:val="0094577A"/>
    <w:rsid w:val="009470DD"/>
    <w:rsid w:val="009518D9"/>
    <w:rsid w:val="0095236F"/>
    <w:rsid w:val="00952404"/>
    <w:rsid w:val="00953350"/>
    <w:rsid w:val="00955BDA"/>
    <w:rsid w:val="0096328F"/>
    <w:rsid w:val="00965F52"/>
    <w:rsid w:val="0096737A"/>
    <w:rsid w:val="009674C6"/>
    <w:rsid w:val="0097034A"/>
    <w:rsid w:val="00973711"/>
    <w:rsid w:val="0097392A"/>
    <w:rsid w:val="009749C0"/>
    <w:rsid w:val="00977C0A"/>
    <w:rsid w:val="00981170"/>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28C7"/>
    <w:rsid w:val="009A62FC"/>
    <w:rsid w:val="009A6989"/>
    <w:rsid w:val="009A72EB"/>
    <w:rsid w:val="009B105E"/>
    <w:rsid w:val="009B2B4E"/>
    <w:rsid w:val="009B396E"/>
    <w:rsid w:val="009B39A2"/>
    <w:rsid w:val="009B3B97"/>
    <w:rsid w:val="009B49F3"/>
    <w:rsid w:val="009B4E5D"/>
    <w:rsid w:val="009B567A"/>
    <w:rsid w:val="009C25BE"/>
    <w:rsid w:val="009C29C5"/>
    <w:rsid w:val="009C3444"/>
    <w:rsid w:val="009C5C75"/>
    <w:rsid w:val="009C72F1"/>
    <w:rsid w:val="009D1C23"/>
    <w:rsid w:val="009D2A29"/>
    <w:rsid w:val="009D46E7"/>
    <w:rsid w:val="009D59DE"/>
    <w:rsid w:val="009E1362"/>
    <w:rsid w:val="009E1848"/>
    <w:rsid w:val="009E1BC1"/>
    <w:rsid w:val="009E1F6B"/>
    <w:rsid w:val="009E2865"/>
    <w:rsid w:val="009E3E77"/>
    <w:rsid w:val="009E4DF2"/>
    <w:rsid w:val="009E6D60"/>
    <w:rsid w:val="009F1918"/>
    <w:rsid w:val="009F2AB7"/>
    <w:rsid w:val="009F2D0A"/>
    <w:rsid w:val="009F3962"/>
    <w:rsid w:val="009F6ED7"/>
    <w:rsid w:val="009F7401"/>
    <w:rsid w:val="009F78F2"/>
    <w:rsid w:val="00A013BF"/>
    <w:rsid w:val="00A01C9B"/>
    <w:rsid w:val="00A0354A"/>
    <w:rsid w:val="00A0360C"/>
    <w:rsid w:val="00A04027"/>
    <w:rsid w:val="00A065F5"/>
    <w:rsid w:val="00A10857"/>
    <w:rsid w:val="00A10C1E"/>
    <w:rsid w:val="00A1221A"/>
    <w:rsid w:val="00A1269B"/>
    <w:rsid w:val="00A130F9"/>
    <w:rsid w:val="00A1585F"/>
    <w:rsid w:val="00A16000"/>
    <w:rsid w:val="00A16398"/>
    <w:rsid w:val="00A20EBA"/>
    <w:rsid w:val="00A20F2F"/>
    <w:rsid w:val="00A211A3"/>
    <w:rsid w:val="00A21641"/>
    <w:rsid w:val="00A2357E"/>
    <w:rsid w:val="00A24629"/>
    <w:rsid w:val="00A24F26"/>
    <w:rsid w:val="00A2578B"/>
    <w:rsid w:val="00A25A27"/>
    <w:rsid w:val="00A27485"/>
    <w:rsid w:val="00A30038"/>
    <w:rsid w:val="00A309E8"/>
    <w:rsid w:val="00A3514D"/>
    <w:rsid w:val="00A35318"/>
    <w:rsid w:val="00A40F98"/>
    <w:rsid w:val="00A41EF2"/>
    <w:rsid w:val="00A4241A"/>
    <w:rsid w:val="00A42619"/>
    <w:rsid w:val="00A4267D"/>
    <w:rsid w:val="00A427B2"/>
    <w:rsid w:val="00A43DEB"/>
    <w:rsid w:val="00A44DDA"/>
    <w:rsid w:val="00A46060"/>
    <w:rsid w:val="00A47D62"/>
    <w:rsid w:val="00A5080A"/>
    <w:rsid w:val="00A53CDD"/>
    <w:rsid w:val="00A53EE6"/>
    <w:rsid w:val="00A5538A"/>
    <w:rsid w:val="00A564AE"/>
    <w:rsid w:val="00A56A1F"/>
    <w:rsid w:val="00A5710E"/>
    <w:rsid w:val="00A57A4A"/>
    <w:rsid w:val="00A57C0E"/>
    <w:rsid w:val="00A60380"/>
    <w:rsid w:val="00A614EB"/>
    <w:rsid w:val="00A62886"/>
    <w:rsid w:val="00A63E79"/>
    <w:rsid w:val="00A6719E"/>
    <w:rsid w:val="00A672B2"/>
    <w:rsid w:val="00A67DB2"/>
    <w:rsid w:val="00A74C51"/>
    <w:rsid w:val="00A77682"/>
    <w:rsid w:val="00A77DB4"/>
    <w:rsid w:val="00A80C19"/>
    <w:rsid w:val="00A80F0C"/>
    <w:rsid w:val="00A82972"/>
    <w:rsid w:val="00A83279"/>
    <w:rsid w:val="00A83750"/>
    <w:rsid w:val="00A84631"/>
    <w:rsid w:val="00A86040"/>
    <w:rsid w:val="00A86498"/>
    <w:rsid w:val="00A86A0A"/>
    <w:rsid w:val="00A9067C"/>
    <w:rsid w:val="00A90A24"/>
    <w:rsid w:val="00A90BD3"/>
    <w:rsid w:val="00A91402"/>
    <w:rsid w:val="00A92FBB"/>
    <w:rsid w:val="00A93C1C"/>
    <w:rsid w:val="00A94ED2"/>
    <w:rsid w:val="00A96790"/>
    <w:rsid w:val="00A97543"/>
    <w:rsid w:val="00AA0DFE"/>
    <w:rsid w:val="00AA2502"/>
    <w:rsid w:val="00AA262E"/>
    <w:rsid w:val="00AA2AC5"/>
    <w:rsid w:val="00AA2CEB"/>
    <w:rsid w:val="00AA2EC9"/>
    <w:rsid w:val="00AA3174"/>
    <w:rsid w:val="00AA3A41"/>
    <w:rsid w:val="00AA5AE9"/>
    <w:rsid w:val="00AA6D45"/>
    <w:rsid w:val="00AA7585"/>
    <w:rsid w:val="00AA7DED"/>
    <w:rsid w:val="00AB031D"/>
    <w:rsid w:val="00AB08A6"/>
    <w:rsid w:val="00AB18B3"/>
    <w:rsid w:val="00AB1A1E"/>
    <w:rsid w:val="00AB236C"/>
    <w:rsid w:val="00AB4C59"/>
    <w:rsid w:val="00AB79DB"/>
    <w:rsid w:val="00AC06B6"/>
    <w:rsid w:val="00AC19EE"/>
    <w:rsid w:val="00AC1A7F"/>
    <w:rsid w:val="00AC7830"/>
    <w:rsid w:val="00AD0466"/>
    <w:rsid w:val="00AD096F"/>
    <w:rsid w:val="00AD1557"/>
    <w:rsid w:val="00AD30BD"/>
    <w:rsid w:val="00AD35F3"/>
    <w:rsid w:val="00AD44E9"/>
    <w:rsid w:val="00AD4CAC"/>
    <w:rsid w:val="00AD528F"/>
    <w:rsid w:val="00AD6760"/>
    <w:rsid w:val="00AD6EB3"/>
    <w:rsid w:val="00AD741D"/>
    <w:rsid w:val="00AD751D"/>
    <w:rsid w:val="00AD791C"/>
    <w:rsid w:val="00AE1C60"/>
    <w:rsid w:val="00AE3DBF"/>
    <w:rsid w:val="00AE4F42"/>
    <w:rsid w:val="00AE530B"/>
    <w:rsid w:val="00AE728D"/>
    <w:rsid w:val="00AE7589"/>
    <w:rsid w:val="00AE798E"/>
    <w:rsid w:val="00AF1805"/>
    <w:rsid w:val="00AF2833"/>
    <w:rsid w:val="00AF3716"/>
    <w:rsid w:val="00AF3C46"/>
    <w:rsid w:val="00AF43E1"/>
    <w:rsid w:val="00AF4D71"/>
    <w:rsid w:val="00AF5921"/>
    <w:rsid w:val="00B0092E"/>
    <w:rsid w:val="00B018B2"/>
    <w:rsid w:val="00B018E8"/>
    <w:rsid w:val="00B036BD"/>
    <w:rsid w:val="00B03BF6"/>
    <w:rsid w:val="00B03CDF"/>
    <w:rsid w:val="00B040B7"/>
    <w:rsid w:val="00B04A55"/>
    <w:rsid w:val="00B04D46"/>
    <w:rsid w:val="00B104C5"/>
    <w:rsid w:val="00B10F47"/>
    <w:rsid w:val="00B1385B"/>
    <w:rsid w:val="00B13B1B"/>
    <w:rsid w:val="00B15DBF"/>
    <w:rsid w:val="00B165C9"/>
    <w:rsid w:val="00B179FD"/>
    <w:rsid w:val="00B17D70"/>
    <w:rsid w:val="00B22AD7"/>
    <w:rsid w:val="00B22D31"/>
    <w:rsid w:val="00B22E46"/>
    <w:rsid w:val="00B27853"/>
    <w:rsid w:val="00B30291"/>
    <w:rsid w:val="00B306F7"/>
    <w:rsid w:val="00B30BB8"/>
    <w:rsid w:val="00B30FE2"/>
    <w:rsid w:val="00B3272E"/>
    <w:rsid w:val="00B32C71"/>
    <w:rsid w:val="00B330C4"/>
    <w:rsid w:val="00B33356"/>
    <w:rsid w:val="00B34863"/>
    <w:rsid w:val="00B37580"/>
    <w:rsid w:val="00B4137A"/>
    <w:rsid w:val="00B43DA3"/>
    <w:rsid w:val="00B50B77"/>
    <w:rsid w:val="00B51290"/>
    <w:rsid w:val="00B51769"/>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8D5"/>
    <w:rsid w:val="00BC58E1"/>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1A2"/>
    <w:rsid w:val="00BE5859"/>
    <w:rsid w:val="00BE717E"/>
    <w:rsid w:val="00BE7E27"/>
    <w:rsid w:val="00BF183C"/>
    <w:rsid w:val="00BF4C15"/>
    <w:rsid w:val="00C0277D"/>
    <w:rsid w:val="00C0782F"/>
    <w:rsid w:val="00C11F50"/>
    <w:rsid w:val="00C12603"/>
    <w:rsid w:val="00C12C7C"/>
    <w:rsid w:val="00C131FD"/>
    <w:rsid w:val="00C15322"/>
    <w:rsid w:val="00C16DA8"/>
    <w:rsid w:val="00C17352"/>
    <w:rsid w:val="00C21959"/>
    <w:rsid w:val="00C30724"/>
    <w:rsid w:val="00C30A7D"/>
    <w:rsid w:val="00C31169"/>
    <w:rsid w:val="00C3169F"/>
    <w:rsid w:val="00C318F6"/>
    <w:rsid w:val="00C35E72"/>
    <w:rsid w:val="00C37522"/>
    <w:rsid w:val="00C42EFD"/>
    <w:rsid w:val="00C4357B"/>
    <w:rsid w:val="00C43D8B"/>
    <w:rsid w:val="00C44042"/>
    <w:rsid w:val="00C44E9F"/>
    <w:rsid w:val="00C46AF0"/>
    <w:rsid w:val="00C525F2"/>
    <w:rsid w:val="00C52956"/>
    <w:rsid w:val="00C53AE1"/>
    <w:rsid w:val="00C53CAD"/>
    <w:rsid w:val="00C54893"/>
    <w:rsid w:val="00C560A1"/>
    <w:rsid w:val="00C56E9E"/>
    <w:rsid w:val="00C56EB6"/>
    <w:rsid w:val="00C571E2"/>
    <w:rsid w:val="00C63FC8"/>
    <w:rsid w:val="00C64F57"/>
    <w:rsid w:val="00C65D21"/>
    <w:rsid w:val="00C66E11"/>
    <w:rsid w:val="00C6789D"/>
    <w:rsid w:val="00C70215"/>
    <w:rsid w:val="00C71A97"/>
    <w:rsid w:val="00C72FFE"/>
    <w:rsid w:val="00C73FFD"/>
    <w:rsid w:val="00C74512"/>
    <w:rsid w:val="00C748B5"/>
    <w:rsid w:val="00C75071"/>
    <w:rsid w:val="00C84F07"/>
    <w:rsid w:val="00C851A6"/>
    <w:rsid w:val="00C855D4"/>
    <w:rsid w:val="00C87639"/>
    <w:rsid w:val="00C90685"/>
    <w:rsid w:val="00C9099A"/>
    <w:rsid w:val="00C90D4D"/>
    <w:rsid w:val="00C9240A"/>
    <w:rsid w:val="00C93D5B"/>
    <w:rsid w:val="00C9442C"/>
    <w:rsid w:val="00C9532C"/>
    <w:rsid w:val="00C95613"/>
    <w:rsid w:val="00C95BCF"/>
    <w:rsid w:val="00C95D16"/>
    <w:rsid w:val="00C95DCF"/>
    <w:rsid w:val="00CA14B2"/>
    <w:rsid w:val="00CA184E"/>
    <w:rsid w:val="00CA23C4"/>
    <w:rsid w:val="00CA575F"/>
    <w:rsid w:val="00CA5AEC"/>
    <w:rsid w:val="00CA6114"/>
    <w:rsid w:val="00CA62B8"/>
    <w:rsid w:val="00CA7033"/>
    <w:rsid w:val="00CA704A"/>
    <w:rsid w:val="00CA7D59"/>
    <w:rsid w:val="00CB0797"/>
    <w:rsid w:val="00CB21FF"/>
    <w:rsid w:val="00CB569C"/>
    <w:rsid w:val="00CB5CAE"/>
    <w:rsid w:val="00CB644C"/>
    <w:rsid w:val="00CB78ED"/>
    <w:rsid w:val="00CC0004"/>
    <w:rsid w:val="00CC4E55"/>
    <w:rsid w:val="00CC550E"/>
    <w:rsid w:val="00CC5AC6"/>
    <w:rsid w:val="00CD0DCE"/>
    <w:rsid w:val="00CD1628"/>
    <w:rsid w:val="00CD1D27"/>
    <w:rsid w:val="00CD27B7"/>
    <w:rsid w:val="00CD37A1"/>
    <w:rsid w:val="00CD3807"/>
    <w:rsid w:val="00CD3AE7"/>
    <w:rsid w:val="00CD3C10"/>
    <w:rsid w:val="00CD5194"/>
    <w:rsid w:val="00CD5981"/>
    <w:rsid w:val="00CD5D25"/>
    <w:rsid w:val="00CD6579"/>
    <w:rsid w:val="00CD79FA"/>
    <w:rsid w:val="00CE10E6"/>
    <w:rsid w:val="00CE59A8"/>
    <w:rsid w:val="00CE657B"/>
    <w:rsid w:val="00CF0873"/>
    <w:rsid w:val="00CF237E"/>
    <w:rsid w:val="00CF3FB0"/>
    <w:rsid w:val="00CF515D"/>
    <w:rsid w:val="00CF53F5"/>
    <w:rsid w:val="00CF6B3F"/>
    <w:rsid w:val="00CF6E4E"/>
    <w:rsid w:val="00D002B4"/>
    <w:rsid w:val="00D01404"/>
    <w:rsid w:val="00D02C52"/>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24962"/>
    <w:rsid w:val="00D318E3"/>
    <w:rsid w:val="00D323A7"/>
    <w:rsid w:val="00D346BF"/>
    <w:rsid w:val="00D34A4B"/>
    <w:rsid w:val="00D416EB"/>
    <w:rsid w:val="00D41B20"/>
    <w:rsid w:val="00D44615"/>
    <w:rsid w:val="00D45321"/>
    <w:rsid w:val="00D46A7F"/>
    <w:rsid w:val="00D50324"/>
    <w:rsid w:val="00D5202B"/>
    <w:rsid w:val="00D55A28"/>
    <w:rsid w:val="00D5605F"/>
    <w:rsid w:val="00D57BC9"/>
    <w:rsid w:val="00D61FBD"/>
    <w:rsid w:val="00D62519"/>
    <w:rsid w:val="00D625AA"/>
    <w:rsid w:val="00D63CBD"/>
    <w:rsid w:val="00D6500C"/>
    <w:rsid w:val="00D66392"/>
    <w:rsid w:val="00D66959"/>
    <w:rsid w:val="00D70661"/>
    <w:rsid w:val="00D70A39"/>
    <w:rsid w:val="00D71A7E"/>
    <w:rsid w:val="00D73CCF"/>
    <w:rsid w:val="00D7643D"/>
    <w:rsid w:val="00D76DE0"/>
    <w:rsid w:val="00D80DF0"/>
    <w:rsid w:val="00D8345E"/>
    <w:rsid w:val="00D83ED5"/>
    <w:rsid w:val="00D86043"/>
    <w:rsid w:val="00D870D4"/>
    <w:rsid w:val="00D9046A"/>
    <w:rsid w:val="00D91A83"/>
    <w:rsid w:val="00D9398E"/>
    <w:rsid w:val="00D94150"/>
    <w:rsid w:val="00D9464E"/>
    <w:rsid w:val="00D954E0"/>
    <w:rsid w:val="00D95DD3"/>
    <w:rsid w:val="00D97059"/>
    <w:rsid w:val="00D97A1D"/>
    <w:rsid w:val="00DA0181"/>
    <w:rsid w:val="00DA2411"/>
    <w:rsid w:val="00DA2C81"/>
    <w:rsid w:val="00DA65C4"/>
    <w:rsid w:val="00DA7899"/>
    <w:rsid w:val="00DB0923"/>
    <w:rsid w:val="00DB2603"/>
    <w:rsid w:val="00DB29CA"/>
    <w:rsid w:val="00DB30C8"/>
    <w:rsid w:val="00DB558E"/>
    <w:rsid w:val="00DB5F2B"/>
    <w:rsid w:val="00DB721B"/>
    <w:rsid w:val="00DB74AF"/>
    <w:rsid w:val="00DC1AB8"/>
    <w:rsid w:val="00DC4CFC"/>
    <w:rsid w:val="00DC527B"/>
    <w:rsid w:val="00DC5C19"/>
    <w:rsid w:val="00DC7068"/>
    <w:rsid w:val="00DD0411"/>
    <w:rsid w:val="00DD13A3"/>
    <w:rsid w:val="00DD265A"/>
    <w:rsid w:val="00DD30F9"/>
    <w:rsid w:val="00DD4CDB"/>
    <w:rsid w:val="00DD6B9B"/>
    <w:rsid w:val="00DD6CE2"/>
    <w:rsid w:val="00DE07A1"/>
    <w:rsid w:val="00DE21A2"/>
    <w:rsid w:val="00DE2776"/>
    <w:rsid w:val="00DE2D12"/>
    <w:rsid w:val="00DE3B11"/>
    <w:rsid w:val="00DE6E4E"/>
    <w:rsid w:val="00DE7183"/>
    <w:rsid w:val="00DF0F0A"/>
    <w:rsid w:val="00DF14E1"/>
    <w:rsid w:val="00DF1675"/>
    <w:rsid w:val="00DF1DAC"/>
    <w:rsid w:val="00DF2165"/>
    <w:rsid w:val="00DF5A24"/>
    <w:rsid w:val="00DF60E6"/>
    <w:rsid w:val="00DF6105"/>
    <w:rsid w:val="00DF659E"/>
    <w:rsid w:val="00E01524"/>
    <w:rsid w:val="00E07C16"/>
    <w:rsid w:val="00E1021D"/>
    <w:rsid w:val="00E1428E"/>
    <w:rsid w:val="00E14900"/>
    <w:rsid w:val="00E15E45"/>
    <w:rsid w:val="00E218D3"/>
    <w:rsid w:val="00E22321"/>
    <w:rsid w:val="00E229ED"/>
    <w:rsid w:val="00E23091"/>
    <w:rsid w:val="00E23E21"/>
    <w:rsid w:val="00E245A0"/>
    <w:rsid w:val="00E25964"/>
    <w:rsid w:val="00E25E9F"/>
    <w:rsid w:val="00E2658F"/>
    <w:rsid w:val="00E27565"/>
    <w:rsid w:val="00E30DE6"/>
    <w:rsid w:val="00E31944"/>
    <w:rsid w:val="00E32395"/>
    <w:rsid w:val="00E32E0D"/>
    <w:rsid w:val="00E332E3"/>
    <w:rsid w:val="00E35435"/>
    <w:rsid w:val="00E37194"/>
    <w:rsid w:val="00E3788B"/>
    <w:rsid w:val="00E37B6D"/>
    <w:rsid w:val="00E4047F"/>
    <w:rsid w:val="00E40C6A"/>
    <w:rsid w:val="00E410B7"/>
    <w:rsid w:val="00E4236D"/>
    <w:rsid w:val="00E43977"/>
    <w:rsid w:val="00E4415D"/>
    <w:rsid w:val="00E44AB1"/>
    <w:rsid w:val="00E44AB8"/>
    <w:rsid w:val="00E47BD8"/>
    <w:rsid w:val="00E50D3F"/>
    <w:rsid w:val="00E520BE"/>
    <w:rsid w:val="00E5484A"/>
    <w:rsid w:val="00E54E17"/>
    <w:rsid w:val="00E56542"/>
    <w:rsid w:val="00E56A7A"/>
    <w:rsid w:val="00E57219"/>
    <w:rsid w:val="00E60419"/>
    <w:rsid w:val="00E60E01"/>
    <w:rsid w:val="00E617D3"/>
    <w:rsid w:val="00E61E36"/>
    <w:rsid w:val="00E633C1"/>
    <w:rsid w:val="00E65C68"/>
    <w:rsid w:val="00E667B0"/>
    <w:rsid w:val="00E67390"/>
    <w:rsid w:val="00E71365"/>
    <w:rsid w:val="00E72AC9"/>
    <w:rsid w:val="00E74904"/>
    <w:rsid w:val="00E770A4"/>
    <w:rsid w:val="00E8097A"/>
    <w:rsid w:val="00E81192"/>
    <w:rsid w:val="00E83B51"/>
    <w:rsid w:val="00E8448F"/>
    <w:rsid w:val="00E8626C"/>
    <w:rsid w:val="00E8663B"/>
    <w:rsid w:val="00E86BDE"/>
    <w:rsid w:val="00E8762F"/>
    <w:rsid w:val="00E90A43"/>
    <w:rsid w:val="00E90AB8"/>
    <w:rsid w:val="00E919D9"/>
    <w:rsid w:val="00E921C1"/>
    <w:rsid w:val="00E93C8B"/>
    <w:rsid w:val="00E93D8F"/>
    <w:rsid w:val="00E94D1A"/>
    <w:rsid w:val="00E9531E"/>
    <w:rsid w:val="00E95A8E"/>
    <w:rsid w:val="00E95E41"/>
    <w:rsid w:val="00E95E4C"/>
    <w:rsid w:val="00E977CE"/>
    <w:rsid w:val="00E97E05"/>
    <w:rsid w:val="00EA1370"/>
    <w:rsid w:val="00EA198C"/>
    <w:rsid w:val="00EA1D5F"/>
    <w:rsid w:val="00EA34E2"/>
    <w:rsid w:val="00EA52CE"/>
    <w:rsid w:val="00EA52D1"/>
    <w:rsid w:val="00EA5583"/>
    <w:rsid w:val="00EA703E"/>
    <w:rsid w:val="00EA791F"/>
    <w:rsid w:val="00EB671F"/>
    <w:rsid w:val="00EB6D0B"/>
    <w:rsid w:val="00EB70E7"/>
    <w:rsid w:val="00EB76D6"/>
    <w:rsid w:val="00EC02E8"/>
    <w:rsid w:val="00EC1139"/>
    <w:rsid w:val="00EC1590"/>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5E8"/>
    <w:rsid w:val="00EF69AE"/>
    <w:rsid w:val="00EF69EF"/>
    <w:rsid w:val="00EF6E2C"/>
    <w:rsid w:val="00EF7106"/>
    <w:rsid w:val="00F001A6"/>
    <w:rsid w:val="00F00253"/>
    <w:rsid w:val="00F00539"/>
    <w:rsid w:val="00F0070A"/>
    <w:rsid w:val="00F00A30"/>
    <w:rsid w:val="00F01660"/>
    <w:rsid w:val="00F01C16"/>
    <w:rsid w:val="00F076FF"/>
    <w:rsid w:val="00F0782D"/>
    <w:rsid w:val="00F107AE"/>
    <w:rsid w:val="00F10B74"/>
    <w:rsid w:val="00F11EB3"/>
    <w:rsid w:val="00F13F39"/>
    <w:rsid w:val="00F14B9B"/>
    <w:rsid w:val="00F14CCC"/>
    <w:rsid w:val="00F1764B"/>
    <w:rsid w:val="00F17988"/>
    <w:rsid w:val="00F20C09"/>
    <w:rsid w:val="00F217DF"/>
    <w:rsid w:val="00F21CAE"/>
    <w:rsid w:val="00F22AE0"/>
    <w:rsid w:val="00F24372"/>
    <w:rsid w:val="00F2601A"/>
    <w:rsid w:val="00F26701"/>
    <w:rsid w:val="00F310D7"/>
    <w:rsid w:val="00F368B9"/>
    <w:rsid w:val="00F3739F"/>
    <w:rsid w:val="00F374C1"/>
    <w:rsid w:val="00F37B34"/>
    <w:rsid w:val="00F41C34"/>
    <w:rsid w:val="00F4212F"/>
    <w:rsid w:val="00F447DB"/>
    <w:rsid w:val="00F447FA"/>
    <w:rsid w:val="00F45FE6"/>
    <w:rsid w:val="00F469B9"/>
    <w:rsid w:val="00F46C32"/>
    <w:rsid w:val="00F46CAF"/>
    <w:rsid w:val="00F46ECB"/>
    <w:rsid w:val="00F47E59"/>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67EA7"/>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3CE"/>
    <w:rsid w:val="00F92927"/>
    <w:rsid w:val="00F92EA3"/>
    <w:rsid w:val="00F949E0"/>
    <w:rsid w:val="00F94F0F"/>
    <w:rsid w:val="00F979B3"/>
    <w:rsid w:val="00F97CCD"/>
    <w:rsid w:val="00FA320D"/>
    <w:rsid w:val="00FA350F"/>
    <w:rsid w:val="00FA35D6"/>
    <w:rsid w:val="00FA362B"/>
    <w:rsid w:val="00FA53E9"/>
    <w:rsid w:val="00FA60EC"/>
    <w:rsid w:val="00FB04E9"/>
    <w:rsid w:val="00FB1179"/>
    <w:rsid w:val="00FB1C6B"/>
    <w:rsid w:val="00FB3361"/>
    <w:rsid w:val="00FB33D2"/>
    <w:rsid w:val="00FB42B4"/>
    <w:rsid w:val="00FB4841"/>
    <w:rsid w:val="00FB6C94"/>
    <w:rsid w:val="00FB7F8B"/>
    <w:rsid w:val="00FC015C"/>
    <w:rsid w:val="00FC03AE"/>
    <w:rsid w:val="00FC22F5"/>
    <w:rsid w:val="00FC3753"/>
    <w:rsid w:val="00FC5170"/>
    <w:rsid w:val="00FC5743"/>
    <w:rsid w:val="00FC6240"/>
    <w:rsid w:val="00FC7478"/>
    <w:rsid w:val="00FD0CA4"/>
    <w:rsid w:val="00FD118C"/>
    <w:rsid w:val="00FD2A7C"/>
    <w:rsid w:val="00FD332F"/>
    <w:rsid w:val="00FD7395"/>
    <w:rsid w:val="00FE1CC1"/>
    <w:rsid w:val="00FE2C31"/>
    <w:rsid w:val="00FE385E"/>
    <w:rsid w:val="00FE3CE2"/>
    <w:rsid w:val="00FE542E"/>
    <w:rsid w:val="00FE54AD"/>
    <w:rsid w:val="00FE5633"/>
    <w:rsid w:val="00FE6F7A"/>
    <w:rsid w:val="00FE7B14"/>
    <w:rsid w:val="00FF02D5"/>
    <w:rsid w:val="00FF0846"/>
    <w:rsid w:val="00FF248B"/>
    <w:rsid w:val="00FF3E6F"/>
    <w:rsid w:val="00FF4285"/>
    <w:rsid w:val="00FF4A81"/>
    <w:rsid w:val="00FF4B6C"/>
    <w:rsid w:val="00FF58C9"/>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D29E"/>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57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135D5F"/>
    <w:pPr>
      <w:widowControl w:val="0"/>
      <w:ind w:left="100" w:right="3120"/>
      <w:outlineLvl w:val="0"/>
    </w:pPr>
    <w:rPr>
      <w:rFonts w:ascii="Calibri" w:eastAsia="Calibri" w:hAnsi="Calibri" w:cs="Calibri"/>
      <w:b/>
      <w:bCs/>
      <w:sz w:val="40"/>
      <w:szCs w:val="40"/>
      <w:lang w:val="en-US" w:eastAsia="en-US"/>
    </w:rPr>
  </w:style>
  <w:style w:type="paragraph" w:styleId="Ttulo2">
    <w:name w:val="heading 2"/>
    <w:basedOn w:val="Normal"/>
    <w:link w:val="Ttulo2Char"/>
    <w:uiPriority w:val="1"/>
    <w:qFormat/>
    <w:rsid w:val="00135D5F"/>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rsid w:val="007D2855"/>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rsid w:val="0035048F"/>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pPr>
    <w:rPr>
      <w:sz w:val="20"/>
      <w:szCs w:val="20"/>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rsid w:val="00F469B9"/>
    <w:pPr>
      <w:widowControl w:val="0"/>
      <w:spacing w:before="113"/>
      <w:ind w:left="100"/>
    </w:pPr>
    <w:rPr>
      <w:rFonts w:ascii="Arial Narrow" w:eastAsia="Arial Narrow" w:hAnsi="Arial Narrow" w:cs="Arial Narrow"/>
      <w:sz w:val="18"/>
      <w:szCs w:val="18"/>
      <w:lang w:val="en-US" w:eastAsia="en-US"/>
    </w:rPr>
  </w:style>
  <w:style w:type="paragraph" w:styleId="Sumrio1">
    <w:name w:val="toc 1"/>
    <w:basedOn w:val="Normal"/>
    <w:next w:val="Normal"/>
    <w:autoRedefine/>
    <w:uiPriority w:val="39"/>
    <w:semiHidden/>
    <w:unhideWhenUsed/>
    <w:rsid w:val="00135D5F"/>
    <w:pPr>
      <w:spacing w:after="100" w:line="276" w:lineRule="auto"/>
    </w:pPr>
    <w:rPr>
      <w:rFonts w:ascii="Calibri" w:eastAsiaTheme="minorHAnsi" w:hAnsi="Calibri"/>
      <w:sz w:val="22"/>
      <w:szCs w:val="22"/>
      <w:lang w:eastAsia="en-US"/>
    </w:rPr>
  </w:style>
  <w:style w:type="paragraph" w:styleId="Corpodetexto">
    <w:name w:val="Body Text"/>
    <w:basedOn w:val="Normal"/>
    <w:link w:val="CorpodetextoChar"/>
    <w:uiPriority w:val="1"/>
    <w:qFormat/>
    <w:rsid w:val="00135D5F"/>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pPr>
    <w:rPr>
      <w:szCs w:val="22"/>
      <w:lang w:eastAsia="en-US"/>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pPr>
    <w:rPr>
      <w:szCs w:val="22"/>
      <w:lang w:eastAsia="en-US"/>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ind w:left="2835"/>
      <w:jc w:val="both"/>
    </w:pPr>
    <w:rPr>
      <w:szCs w:val="20"/>
    </w:rPr>
  </w:style>
  <w:style w:type="paragraph" w:styleId="NormalWeb">
    <w:name w:val="Normal (Web)"/>
    <w:basedOn w:val="Normal"/>
    <w:uiPriority w:val="99"/>
    <w:semiHidden/>
    <w:unhideWhenUsed/>
    <w:rsid w:val="00D23DE4"/>
    <w:pPr>
      <w:spacing w:before="100" w:beforeAutospacing="1" w:after="100" w:afterAutospacing="1"/>
    </w:p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p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sid w:val="007D2855"/>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rsid w:val="0033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33270E"/>
    <w:rPr>
      <w:rFonts w:ascii="Courier New" w:eastAsia="Times New Roman" w:hAnsi="Courier New" w:cs="Courier New"/>
      <w:sz w:val="20"/>
      <w:szCs w:val="20"/>
      <w:lang w:eastAsia="pt-BR"/>
    </w:rPr>
  </w:style>
  <w:style w:type="character" w:customStyle="1" w:styleId="highlightbrs">
    <w:name w:val="highlightbrs"/>
    <w:basedOn w:val="Fontepargpadro"/>
    <w:rsid w:val="00FA35D6"/>
  </w:style>
  <w:style w:type="character" w:customStyle="1" w:styleId="Ttulo4Char">
    <w:name w:val="Título 4 Char"/>
    <w:basedOn w:val="Fontepargpadro"/>
    <w:link w:val="Ttulo4"/>
    <w:uiPriority w:val="9"/>
    <w:semiHidden/>
    <w:rsid w:val="0035048F"/>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rsid w:val="0035048F"/>
    <w:pPr>
      <w:spacing w:before="100" w:beforeAutospacing="1" w:after="100" w:afterAutospacing="1"/>
    </w:pPr>
  </w:style>
  <w:style w:type="character" w:customStyle="1" w:styleId="lista-resultadotitulo">
    <w:name w:val="lista-resultado__titulo"/>
    <w:basedOn w:val="Fontepargpadro"/>
    <w:rsid w:val="00861DB4"/>
  </w:style>
  <w:style w:type="paragraph" w:customStyle="1" w:styleId="col-lg-2">
    <w:name w:val="col-lg-2"/>
    <w:basedOn w:val="Normal"/>
    <w:rsid w:val="006C3AF0"/>
    <w:pPr>
      <w:spacing w:before="100" w:beforeAutospacing="1" w:after="100" w:afterAutospacing="1"/>
    </w:pPr>
  </w:style>
  <w:style w:type="paragraph" w:customStyle="1" w:styleId="col-lg-10">
    <w:name w:val="col-lg-10"/>
    <w:basedOn w:val="Normal"/>
    <w:rsid w:val="006C3AF0"/>
    <w:pPr>
      <w:spacing w:before="100" w:beforeAutospacing="1" w:after="100" w:afterAutospacing="1"/>
    </w:pPr>
  </w:style>
  <w:style w:type="paragraph" w:customStyle="1" w:styleId="col-lg-12">
    <w:name w:val="col-lg-12"/>
    <w:basedOn w:val="Normal"/>
    <w:rsid w:val="006C3AF0"/>
    <w:pPr>
      <w:spacing w:before="100" w:beforeAutospacing="1" w:after="100" w:afterAutospacing="1"/>
    </w:pPr>
  </w:style>
  <w:style w:type="character" w:customStyle="1" w:styleId="blue-info">
    <w:name w:val="blue-info"/>
    <w:basedOn w:val="Fontepargpadro"/>
    <w:rsid w:val="006C3AF0"/>
  </w:style>
  <w:style w:type="character" w:customStyle="1" w:styleId="notification">
    <w:name w:val="notification"/>
    <w:basedOn w:val="Fontepargpadro"/>
    <w:rsid w:val="00CA14B2"/>
  </w:style>
  <w:style w:type="character" w:customStyle="1" w:styleId="MenoPendente2">
    <w:name w:val="Menção Pendente2"/>
    <w:basedOn w:val="Fontepargpadro"/>
    <w:uiPriority w:val="99"/>
    <w:semiHidden/>
    <w:unhideWhenUsed/>
    <w:rsid w:val="00427B05"/>
    <w:rPr>
      <w:color w:val="605E5C"/>
      <w:shd w:val="clear" w:color="auto" w:fill="E1DFDD"/>
    </w:rPr>
  </w:style>
  <w:style w:type="paragraph" w:customStyle="1" w:styleId="TCU-Ac-item9-">
    <w:name w:val="TCU - Ac - item 9 - §§"/>
    <w:basedOn w:val="Normal"/>
    <w:qFormat/>
    <w:rsid w:val="008B7FE8"/>
    <w:pPr>
      <w:ind w:firstLine="1134"/>
      <w:jc w:val="both"/>
    </w:pPr>
    <w:rPr>
      <w:szCs w:val="22"/>
      <w:lang w:eastAsia="en-US"/>
    </w:rPr>
  </w:style>
  <w:style w:type="paragraph" w:customStyle="1" w:styleId="titulojurisprudencia">
    <w:name w:val="titulojurisprudencia"/>
    <w:basedOn w:val="Normal"/>
    <w:rsid w:val="00A77DB4"/>
    <w:pPr>
      <w:spacing w:before="100" w:beforeAutospacing="1" w:after="45" w:line="300" w:lineRule="atLeast"/>
    </w:pPr>
    <w:rPr>
      <w:b/>
      <w:bCs/>
      <w:sz w:val="20"/>
      <w:szCs w:val="20"/>
    </w:rPr>
  </w:style>
  <w:style w:type="character" w:customStyle="1" w:styleId="lista-resultadoinfo-descricao">
    <w:name w:val="lista-resultado__info-descricao"/>
    <w:basedOn w:val="Fontepargpadro"/>
    <w:rsid w:val="00E72AC9"/>
  </w:style>
  <w:style w:type="character" w:customStyle="1" w:styleId="mat-button-wrapper">
    <w:name w:val="mat-button-wrapper"/>
    <w:basedOn w:val="Fontepargpadro"/>
    <w:rsid w:val="00E72AC9"/>
  </w:style>
  <w:style w:type="character" w:styleId="MenoPendente">
    <w:name w:val="Unresolved Mention"/>
    <w:basedOn w:val="Fontepargpadro"/>
    <w:uiPriority w:val="99"/>
    <w:semiHidden/>
    <w:unhideWhenUsed/>
    <w:rsid w:val="00BC58D5"/>
    <w:rPr>
      <w:color w:val="605E5C"/>
      <w:shd w:val="clear" w:color="auto" w:fill="E1DFDD"/>
    </w:rPr>
  </w:style>
  <w:style w:type="paragraph" w:customStyle="1" w:styleId="tcu-ac-item9-0">
    <w:name w:val="tcu_-_ac_-_item_9_-_§§"/>
    <w:basedOn w:val="Normal"/>
    <w:rsid w:val="009D46E7"/>
    <w:pPr>
      <w:spacing w:before="100" w:beforeAutospacing="1" w:after="100" w:afterAutospacing="1"/>
    </w:pPr>
  </w:style>
  <w:style w:type="character" w:customStyle="1" w:styleId="highlightbrs2">
    <w:name w:val="highlightbrs2"/>
    <w:basedOn w:val="Fontepargpadro"/>
    <w:rsid w:val="000526D5"/>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683">
      <w:bodyDiv w:val="1"/>
      <w:marLeft w:val="0"/>
      <w:marRight w:val="0"/>
      <w:marTop w:val="0"/>
      <w:marBottom w:val="0"/>
      <w:divBdr>
        <w:top w:val="none" w:sz="0" w:space="0" w:color="auto"/>
        <w:left w:val="none" w:sz="0" w:space="0" w:color="auto"/>
        <w:bottom w:val="none" w:sz="0" w:space="0" w:color="auto"/>
        <w:right w:val="none" w:sz="0" w:space="0" w:color="auto"/>
      </w:divBdr>
      <w:divsChild>
        <w:div w:id="1428966045">
          <w:marLeft w:val="0"/>
          <w:marRight w:val="0"/>
          <w:marTop w:val="0"/>
          <w:marBottom w:val="0"/>
          <w:divBdr>
            <w:top w:val="none" w:sz="0" w:space="0" w:color="auto"/>
            <w:left w:val="none" w:sz="0" w:space="0" w:color="auto"/>
            <w:bottom w:val="none" w:sz="0" w:space="0" w:color="auto"/>
            <w:right w:val="none" w:sz="0" w:space="0" w:color="auto"/>
          </w:divBdr>
          <w:divsChild>
            <w:div w:id="973482956">
              <w:marLeft w:val="0"/>
              <w:marRight w:val="0"/>
              <w:marTop w:val="0"/>
              <w:marBottom w:val="0"/>
              <w:divBdr>
                <w:top w:val="none" w:sz="0" w:space="0" w:color="auto"/>
                <w:left w:val="none" w:sz="0" w:space="0" w:color="auto"/>
                <w:bottom w:val="none" w:sz="0" w:space="0" w:color="auto"/>
                <w:right w:val="none" w:sz="0" w:space="0" w:color="auto"/>
              </w:divBdr>
              <w:divsChild>
                <w:div w:id="126002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93600684">
      <w:bodyDiv w:val="1"/>
      <w:marLeft w:val="0"/>
      <w:marRight w:val="0"/>
      <w:marTop w:val="0"/>
      <w:marBottom w:val="0"/>
      <w:divBdr>
        <w:top w:val="none" w:sz="0" w:space="0" w:color="auto"/>
        <w:left w:val="none" w:sz="0" w:space="0" w:color="auto"/>
        <w:bottom w:val="none" w:sz="0" w:space="0" w:color="auto"/>
        <w:right w:val="none" w:sz="0" w:space="0" w:color="auto"/>
      </w:divBdr>
      <w:divsChild>
        <w:div w:id="1480686891">
          <w:marLeft w:val="0"/>
          <w:marRight w:val="0"/>
          <w:marTop w:val="0"/>
          <w:marBottom w:val="0"/>
          <w:divBdr>
            <w:top w:val="none" w:sz="0" w:space="0" w:color="auto"/>
            <w:left w:val="none" w:sz="0" w:space="0" w:color="auto"/>
            <w:bottom w:val="none" w:sz="0" w:space="0" w:color="auto"/>
            <w:right w:val="none" w:sz="0" w:space="0" w:color="auto"/>
          </w:divBdr>
          <w:divsChild>
            <w:div w:id="164903198">
              <w:marLeft w:val="0"/>
              <w:marRight w:val="0"/>
              <w:marTop w:val="0"/>
              <w:marBottom w:val="0"/>
              <w:divBdr>
                <w:top w:val="none" w:sz="0" w:space="0" w:color="auto"/>
                <w:left w:val="none" w:sz="0" w:space="0" w:color="auto"/>
                <w:bottom w:val="none" w:sz="0" w:space="0" w:color="auto"/>
                <w:right w:val="none" w:sz="0" w:space="0" w:color="auto"/>
              </w:divBdr>
              <w:divsChild>
                <w:div w:id="4589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1533">
      <w:bodyDiv w:val="1"/>
      <w:marLeft w:val="0"/>
      <w:marRight w:val="0"/>
      <w:marTop w:val="0"/>
      <w:marBottom w:val="0"/>
      <w:divBdr>
        <w:top w:val="none" w:sz="0" w:space="0" w:color="auto"/>
        <w:left w:val="none" w:sz="0" w:space="0" w:color="auto"/>
        <w:bottom w:val="none" w:sz="0" w:space="0" w:color="auto"/>
        <w:right w:val="none" w:sz="0" w:space="0" w:color="auto"/>
      </w:divBdr>
    </w:div>
    <w:div w:id="126974796">
      <w:bodyDiv w:val="1"/>
      <w:marLeft w:val="0"/>
      <w:marRight w:val="0"/>
      <w:marTop w:val="0"/>
      <w:marBottom w:val="0"/>
      <w:divBdr>
        <w:top w:val="none" w:sz="0" w:space="0" w:color="auto"/>
        <w:left w:val="none" w:sz="0" w:space="0" w:color="auto"/>
        <w:bottom w:val="none" w:sz="0" w:space="0" w:color="auto"/>
        <w:right w:val="none" w:sz="0" w:space="0" w:color="auto"/>
      </w:divBdr>
    </w:div>
    <w:div w:id="145442226">
      <w:bodyDiv w:val="1"/>
      <w:marLeft w:val="0"/>
      <w:marRight w:val="0"/>
      <w:marTop w:val="0"/>
      <w:marBottom w:val="0"/>
      <w:divBdr>
        <w:top w:val="none" w:sz="0" w:space="0" w:color="auto"/>
        <w:left w:val="none" w:sz="0" w:space="0" w:color="auto"/>
        <w:bottom w:val="none" w:sz="0" w:space="0" w:color="auto"/>
        <w:right w:val="none" w:sz="0" w:space="0" w:color="auto"/>
      </w:divBdr>
      <w:divsChild>
        <w:div w:id="1920558578">
          <w:marLeft w:val="0"/>
          <w:marRight w:val="0"/>
          <w:marTop w:val="0"/>
          <w:marBottom w:val="0"/>
          <w:divBdr>
            <w:top w:val="none" w:sz="0" w:space="0" w:color="auto"/>
            <w:left w:val="none" w:sz="0" w:space="0" w:color="auto"/>
            <w:bottom w:val="none" w:sz="0" w:space="0" w:color="auto"/>
            <w:right w:val="none" w:sz="0" w:space="0" w:color="auto"/>
          </w:divBdr>
          <w:divsChild>
            <w:div w:id="1005594746">
              <w:marLeft w:val="0"/>
              <w:marRight w:val="0"/>
              <w:marTop w:val="0"/>
              <w:marBottom w:val="0"/>
              <w:divBdr>
                <w:top w:val="none" w:sz="0" w:space="0" w:color="auto"/>
                <w:left w:val="none" w:sz="0" w:space="0" w:color="auto"/>
                <w:bottom w:val="none" w:sz="0" w:space="0" w:color="auto"/>
                <w:right w:val="none" w:sz="0" w:space="0" w:color="auto"/>
              </w:divBdr>
            </w:div>
            <w:div w:id="1365667624">
              <w:marLeft w:val="0"/>
              <w:marRight w:val="0"/>
              <w:marTop w:val="0"/>
              <w:marBottom w:val="0"/>
              <w:divBdr>
                <w:top w:val="none" w:sz="0" w:space="0" w:color="auto"/>
                <w:left w:val="none" w:sz="0" w:space="0" w:color="auto"/>
                <w:bottom w:val="none" w:sz="0" w:space="0" w:color="auto"/>
                <w:right w:val="none" w:sz="0" w:space="0" w:color="auto"/>
              </w:divBdr>
            </w:div>
          </w:divsChild>
        </w:div>
        <w:div w:id="577131289">
          <w:marLeft w:val="0"/>
          <w:marRight w:val="0"/>
          <w:marTop w:val="0"/>
          <w:marBottom w:val="0"/>
          <w:divBdr>
            <w:top w:val="none" w:sz="0" w:space="0" w:color="auto"/>
            <w:left w:val="none" w:sz="0" w:space="0" w:color="auto"/>
            <w:bottom w:val="none" w:sz="0" w:space="0" w:color="auto"/>
            <w:right w:val="none" w:sz="0" w:space="0" w:color="auto"/>
          </w:divBdr>
        </w:div>
      </w:divsChild>
    </w:div>
    <w:div w:id="155456606">
      <w:bodyDiv w:val="1"/>
      <w:marLeft w:val="0"/>
      <w:marRight w:val="0"/>
      <w:marTop w:val="0"/>
      <w:marBottom w:val="0"/>
      <w:divBdr>
        <w:top w:val="none" w:sz="0" w:space="0" w:color="auto"/>
        <w:left w:val="none" w:sz="0" w:space="0" w:color="auto"/>
        <w:bottom w:val="none" w:sz="0" w:space="0" w:color="auto"/>
        <w:right w:val="none" w:sz="0" w:space="0" w:color="auto"/>
      </w:divBdr>
    </w:div>
    <w:div w:id="165481683">
      <w:bodyDiv w:val="1"/>
      <w:marLeft w:val="0"/>
      <w:marRight w:val="0"/>
      <w:marTop w:val="0"/>
      <w:marBottom w:val="0"/>
      <w:divBdr>
        <w:top w:val="none" w:sz="0" w:space="0" w:color="auto"/>
        <w:left w:val="none" w:sz="0" w:space="0" w:color="auto"/>
        <w:bottom w:val="none" w:sz="0" w:space="0" w:color="auto"/>
        <w:right w:val="none" w:sz="0" w:space="0" w:color="auto"/>
      </w:divBdr>
    </w:div>
    <w:div w:id="166798469">
      <w:bodyDiv w:val="1"/>
      <w:marLeft w:val="0"/>
      <w:marRight w:val="0"/>
      <w:marTop w:val="0"/>
      <w:marBottom w:val="0"/>
      <w:divBdr>
        <w:top w:val="none" w:sz="0" w:space="0" w:color="auto"/>
        <w:left w:val="none" w:sz="0" w:space="0" w:color="auto"/>
        <w:bottom w:val="none" w:sz="0" w:space="0" w:color="auto"/>
        <w:right w:val="none" w:sz="0" w:space="0" w:color="auto"/>
      </w:divBdr>
      <w:divsChild>
        <w:div w:id="2140226238">
          <w:marLeft w:val="0"/>
          <w:marRight w:val="0"/>
          <w:marTop w:val="0"/>
          <w:marBottom w:val="0"/>
          <w:divBdr>
            <w:top w:val="none" w:sz="0" w:space="0" w:color="auto"/>
            <w:left w:val="none" w:sz="0" w:space="0" w:color="auto"/>
            <w:bottom w:val="none" w:sz="0" w:space="0" w:color="auto"/>
            <w:right w:val="none" w:sz="0" w:space="0" w:color="auto"/>
          </w:divBdr>
          <w:divsChild>
            <w:div w:id="919219343">
              <w:marLeft w:val="0"/>
              <w:marRight w:val="0"/>
              <w:marTop w:val="0"/>
              <w:marBottom w:val="0"/>
              <w:divBdr>
                <w:top w:val="none" w:sz="0" w:space="0" w:color="auto"/>
                <w:left w:val="none" w:sz="0" w:space="0" w:color="auto"/>
                <w:bottom w:val="none" w:sz="0" w:space="0" w:color="auto"/>
                <w:right w:val="none" w:sz="0" w:space="0" w:color="auto"/>
              </w:divBdr>
              <w:divsChild>
                <w:div w:id="19216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20869238">
      <w:bodyDiv w:val="1"/>
      <w:marLeft w:val="0"/>
      <w:marRight w:val="0"/>
      <w:marTop w:val="0"/>
      <w:marBottom w:val="0"/>
      <w:divBdr>
        <w:top w:val="none" w:sz="0" w:space="0" w:color="auto"/>
        <w:left w:val="none" w:sz="0" w:space="0" w:color="auto"/>
        <w:bottom w:val="none" w:sz="0" w:space="0" w:color="auto"/>
        <w:right w:val="none" w:sz="0" w:space="0" w:color="auto"/>
      </w:divBdr>
    </w:div>
    <w:div w:id="233012600">
      <w:bodyDiv w:val="1"/>
      <w:marLeft w:val="0"/>
      <w:marRight w:val="0"/>
      <w:marTop w:val="0"/>
      <w:marBottom w:val="0"/>
      <w:divBdr>
        <w:top w:val="none" w:sz="0" w:space="0" w:color="auto"/>
        <w:left w:val="none" w:sz="0" w:space="0" w:color="auto"/>
        <w:bottom w:val="none" w:sz="0" w:space="0" w:color="auto"/>
        <w:right w:val="none" w:sz="0" w:space="0" w:color="auto"/>
      </w:divBdr>
    </w:div>
    <w:div w:id="259485509">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5303689">
      <w:bodyDiv w:val="1"/>
      <w:marLeft w:val="0"/>
      <w:marRight w:val="0"/>
      <w:marTop w:val="0"/>
      <w:marBottom w:val="0"/>
      <w:divBdr>
        <w:top w:val="none" w:sz="0" w:space="0" w:color="auto"/>
        <w:left w:val="none" w:sz="0" w:space="0" w:color="auto"/>
        <w:bottom w:val="none" w:sz="0" w:space="0" w:color="auto"/>
        <w:right w:val="none" w:sz="0" w:space="0" w:color="auto"/>
      </w:divBdr>
      <w:divsChild>
        <w:div w:id="31074778">
          <w:marLeft w:val="0"/>
          <w:marRight w:val="0"/>
          <w:marTop w:val="0"/>
          <w:marBottom w:val="0"/>
          <w:divBdr>
            <w:top w:val="none" w:sz="0" w:space="0" w:color="auto"/>
            <w:left w:val="none" w:sz="0" w:space="0" w:color="auto"/>
            <w:bottom w:val="none" w:sz="0" w:space="0" w:color="auto"/>
            <w:right w:val="none" w:sz="0" w:space="0" w:color="auto"/>
          </w:divBdr>
          <w:divsChild>
            <w:div w:id="168641377">
              <w:marLeft w:val="0"/>
              <w:marRight w:val="0"/>
              <w:marTop w:val="0"/>
              <w:marBottom w:val="0"/>
              <w:divBdr>
                <w:top w:val="none" w:sz="0" w:space="0" w:color="auto"/>
                <w:left w:val="none" w:sz="0" w:space="0" w:color="auto"/>
                <w:bottom w:val="none" w:sz="0" w:space="0" w:color="auto"/>
                <w:right w:val="none" w:sz="0" w:space="0" w:color="auto"/>
              </w:divBdr>
              <w:divsChild>
                <w:div w:id="18796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49142278">
      <w:bodyDiv w:val="1"/>
      <w:marLeft w:val="0"/>
      <w:marRight w:val="0"/>
      <w:marTop w:val="0"/>
      <w:marBottom w:val="0"/>
      <w:divBdr>
        <w:top w:val="none" w:sz="0" w:space="0" w:color="auto"/>
        <w:left w:val="none" w:sz="0" w:space="0" w:color="auto"/>
        <w:bottom w:val="none" w:sz="0" w:space="0" w:color="auto"/>
        <w:right w:val="none" w:sz="0" w:space="0" w:color="auto"/>
      </w:divBdr>
    </w:div>
    <w:div w:id="376929248">
      <w:bodyDiv w:val="1"/>
      <w:marLeft w:val="0"/>
      <w:marRight w:val="0"/>
      <w:marTop w:val="0"/>
      <w:marBottom w:val="0"/>
      <w:divBdr>
        <w:top w:val="none" w:sz="0" w:space="0" w:color="auto"/>
        <w:left w:val="none" w:sz="0" w:space="0" w:color="auto"/>
        <w:bottom w:val="none" w:sz="0" w:space="0" w:color="auto"/>
        <w:right w:val="none" w:sz="0" w:space="0" w:color="auto"/>
      </w:divBdr>
      <w:divsChild>
        <w:div w:id="380633959">
          <w:marLeft w:val="0"/>
          <w:marRight w:val="0"/>
          <w:marTop w:val="0"/>
          <w:marBottom w:val="0"/>
          <w:divBdr>
            <w:top w:val="none" w:sz="0" w:space="0" w:color="auto"/>
            <w:left w:val="none" w:sz="0" w:space="0" w:color="auto"/>
            <w:bottom w:val="none" w:sz="0" w:space="0" w:color="auto"/>
            <w:right w:val="none" w:sz="0" w:space="0" w:color="auto"/>
          </w:divBdr>
          <w:divsChild>
            <w:div w:id="168444109">
              <w:marLeft w:val="0"/>
              <w:marRight w:val="0"/>
              <w:marTop w:val="0"/>
              <w:marBottom w:val="0"/>
              <w:divBdr>
                <w:top w:val="none" w:sz="0" w:space="0" w:color="auto"/>
                <w:left w:val="none" w:sz="0" w:space="0" w:color="auto"/>
                <w:bottom w:val="none" w:sz="0" w:space="0" w:color="auto"/>
                <w:right w:val="none" w:sz="0" w:space="0" w:color="auto"/>
              </w:divBdr>
              <w:divsChild>
                <w:div w:id="10292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17265">
      <w:bodyDiv w:val="1"/>
      <w:marLeft w:val="0"/>
      <w:marRight w:val="0"/>
      <w:marTop w:val="0"/>
      <w:marBottom w:val="0"/>
      <w:divBdr>
        <w:top w:val="none" w:sz="0" w:space="0" w:color="auto"/>
        <w:left w:val="none" w:sz="0" w:space="0" w:color="auto"/>
        <w:bottom w:val="none" w:sz="0" w:space="0" w:color="auto"/>
        <w:right w:val="none" w:sz="0" w:space="0" w:color="auto"/>
      </w:divBdr>
      <w:divsChild>
        <w:div w:id="1184586479">
          <w:marLeft w:val="0"/>
          <w:marRight w:val="0"/>
          <w:marTop w:val="0"/>
          <w:marBottom w:val="0"/>
          <w:divBdr>
            <w:top w:val="none" w:sz="0" w:space="0" w:color="auto"/>
            <w:left w:val="none" w:sz="0" w:space="0" w:color="auto"/>
            <w:bottom w:val="none" w:sz="0" w:space="0" w:color="auto"/>
            <w:right w:val="none" w:sz="0" w:space="0" w:color="auto"/>
          </w:divBdr>
          <w:divsChild>
            <w:div w:id="1966735532">
              <w:marLeft w:val="0"/>
              <w:marRight w:val="0"/>
              <w:marTop w:val="0"/>
              <w:marBottom w:val="0"/>
              <w:divBdr>
                <w:top w:val="none" w:sz="0" w:space="0" w:color="auto"/>
                <w:left w:val="none" w:sz="0" w:space="0" w:color="auto"/>
                <w:bottom w:val="none" w:sz="0" w:space="0" w:color="auto"/>
                <w:right w:val="none" w:sz="0" w:space="0" w:color="auto"/>
              </w:divBdr>
              <w:divsChild>
                <w:div w:id="4594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9259">
      <w:bodyDiv w:val="1"/>
      <w:marLeft w:val="0"/>
      <w:marRight w:val="0"/>
      <w:marTop w:val="0"/>
      <w:marBottom w:val="0"/>
      <w:divBdr>
        <w:top w:val="none" w:sz="0" w:space="0" w:color="auto"/>
        <w:left w:val="none" w:sz="0" w:space="0" w:color="auto"/>
        <w:bottom w:val="none" w:sz="0" w:space="0" w:color="auto"/>
        <w:right w:val="none" w:sz="0" w:space="0" w:color="auto"/>
      </w:divBdr>
      <w:divsChild>
        <w:div w:id="586770373">
          <w:marLeft w:val="0"/>
          <w:marRight w:val="0"/>
          <w:marTop w:val="0"/>
          <w:marBottom w:val="0"/>
          <w:divBdr>
            <w:top w:val="none" w:sz="0" w:space="0" w:color="auto"/>
            <w:left w:val="none" w:sz="0" w:space="0" w:color="auto"/>
            <w:bottom w:val="none" w:sz="0" w:space="0" w:color="auto"/>
            <w:right w:val="none" w:sz="0" w:space="0" w:color="auto"/>
          </w:divBdr>
          <w:divsChild>
            <w:div w:id="630328158">
              <w:marLeft w:val="0"/>
              <w:marRight w:val="0"/>
              <w:marTop w:val="0"/>
              <w:marBottom w:val="0"/>
              <w:divBdr>
                <w:top w:val="none" w:sz="0" w:space="0" w:color="auto"/>
                <w:left w:val="none" w:sz="0" w:space="0" w:color="auto"/>
                <w:bottom w:val="none" w:sz="0" w:space="0" w:color="auto"/>
                <w:right w:val="none" w:sz="0" w:space="0" w:color="auto"/>
              </w:divBdr>
              <w:divsChild>
                <w:div w:id="18631386">
                  <w:marLeft w:val="0"/>
                  <w:marRight w:val="0"/>
                  <w:marTop w:val="0"/>
                  <w:marBottom w:val="0"/>
                  <w:divBdr>
                    <w:top w:val="none" w:sz="0" w:space="0" w:color="auto"/>
                    <w:left w:val="none" w:sz="0" w:space="0" w:color="auto"/>
                    <w:bottom w:val="none" w:sz="0" w:space="0" w:color="auto"/>
                    <w:right w:val="none" w:sz="0" w:space="0" w:color="auto"/>
                  </w:divBdr>
                  <w:divsChild>
                    <w:div w:id="1701511415">
                      <w:marLeft w:val="-180"/>
                      <w:marRight w:val="-180"/>
                      <w:marTop w:val="0"/>
                      <w:marBottom w:val="0"/>
                      <w:divBdr>
                        <w:top w:val="none" w:sz="0" w:space="0" w:color="auto"/>
                        <w:left w:val="none" w:sz="0" w:space="0" w:color="auto"/>
                        <w:bottom w:val="none" w:sz="0" w:space="0" w:color="auto"/>
                        <w:right w:val="none" w:sz="0" w:space="0" w:color="auto"/>
                      </w:divBdr>
                      <w:divsChild>
                        <w:div w:id="477527952">
                          <w:marLeft w:val="0"/>
                          <w:marRight w:val="0"/>
                          <w:marTop w:val="0"/>
                          <w:marBottom w:val="0"/>
                          <w:divBdr>
                            <w:top w:val="none" w:sz="0" w:space="0" w:color="auto"/>
                            <w:left w:val="none" w:sz="0" w:space="0" w:color="auto"/>
                            <w:bottom w:val="none" w:sz="0" w:space="0" w:color="auto"/>
                            <w:right w:val="none" w:sz="0" w:space="0" w:color="auto"/>
                          </w:divBdr>
                          <w:divsChild>
                            <w:div w:id="402874896">
                              <w:marLeft w:val="0"/>
                              <w:marRight w:val="0"/>
                              <w:marTop w:val="0"/>
                              <w:marBottom w:val="0"/>
                              <w:divBdr>
                                <w:top w:val="none" w:sz="0" w:space="0" w:color="auto"/>
                                <w:left w:val="none" w:sz="0" w:space="0" w:color="auto"/>
                                <w:bottom w:val="none" w:sz="0" w:space="0" w:color="auto"/>
                                <w:right w:val="none" w:sz="0" w:space="0" w:color="auto"/>
                              </w:divBdr>
                              <w:divsChild>
                                <w:div w:id="1735083257">
                                  <w:marLeft w:val="0"/>
                                  <w:marRight w:val="0"/>
                                  <w:marTop w:val="0"/>
                                  <w:marBottom w:val="0"/>
                                  <w:divBdr>
                                    <w:top w:val="none" w:sz="0" w:space="0" w:color="auto"/>
                                    <w:left w:val="none" w:sz="0" w:space="0" w:color="auto"/>
                                    <w:bottom w:val="none" w:sz="0" w:space="0" w:color="auto"/>
                                    <w:right w:val="none" w:sz="0" w:space="0" w:color="auto"/>
                                  </w:divBdr>
                                  <w:divsChild>
                                    <w:div w:id="1108937765">
                                      <w:marLeft w:val="0"/>
                                      <w:marRight w:val="0"/>
                                      <w:marTop w:val="0"/>
                                      <w:marBottom w:val="0"/>
                                      <w:divBdr>
                                        <w:top w:val="none" w:sz="0" w:space="0" w:color="auto"/>
                                        <w:left w:val="none" w:sz="0" w:space="0" w:color="auto"/>
                                        <w:bottom w:val="none" w:sz="0" w:space="0" w:color="auto"/>
                                        <w:right w:val="none" w:sz="0" w:space="0" w:color="auto"/>
                                      </w:divBdr>
                                      <w:divsChild>
                                        <w:div w:id="1839274448">
                                          <w:marLeft w:val="0"/>
                                          <w:marRight w:val="0"/>
                                          <w:marTop w:val="0"/>
                                          <w:marBottom w:val="0"/>
                                          <w:divBdr>
                                            <w:top w:val="none" w:sz="0" w:space="0" w:color="auto"/>
                                            <w:left w:val="none" w:sz="0" w:space="0" w:color="auto"/>
                                            <w:bottom w:val="none" w:sz="0" w:space="0" w:color="auto"/>
                                            <w:right w:val="none" w:sz="0" w:space="0" w:color="auto"/>
                                          </w:divBdr>
                                          <w:divsChild>
                                            <w:div w:id="1748531054">
                                              <w:marLeft w:val="0"/>
                                              <w:marRight w:val="0"/>
                                              <w:marTop w:val="0"/>
                                              <w:marBottom w:val="0"/>
                                              <w:divBdr>
                                                <w:top w:val="none" w:sz="0" w:space="0" w:color="auto"/>
                                                <w:left w:val="none" w:sz="0" w:space="0" w:color="auto"/>
                                                <w:bottom w:val="none" w:sz="0" w:space="0" w:color="auto"/>
                                                <w:right w:val="none" w:sz="0" w:space="0" w:color="auto"/>
                                              </w:divBdr>
                                              <w:divsChild>
                                                <w:div w:id="1905293246">
                                                  <w:marLeft w:val="0"/>
                                                  <w:marRight w:val="0"/>
                                                  <w:marTop w:val="0"/>
                                                  <w:marBottom w:val="0"/>
                                                  <w:divBdr>
                                                    <w:top w:val="none" w:sz="0" w:space="0" w:color="auto"/>
                                                    <w:left w:val="none" w:sz="0" w:space="0" w:color="auto"/>
                                                    <w:bottom w:val="none" w:sz="0" w:space="0" w:color="auto"/>
                                                    <w:right w:val="none" w:sz="0" w:space="0" w:color="auto"/>
                                                  </w:divBdr>
                                                  <w:divsChild>
                                                    <w:div w:id="759372206">
                                                      <w:marLeft w:val="0"/>
                                                      <w:marRight w:val="0"/>
                                                      <w:marTop w:val="0"/>
                                                      <w:marBottom w:val="0"/>
                                                      <w:divBdr>
                                                        <w:top w:val="none" w:sz="0" w:space="0" w:color="auto"/>
                                                        <w:left w:val="none" w:sz="0" w:space="0" w:color="auto"/>
                                                        <w:bottom w:val="none" w:sz="0" w:space="0" w:color="auto"/>
                                                        <w:right w:val="none" w:sz="0" w:space="0" w:color="auto"/>
                                                      </w:divBdr>
                                                    </w:div>
                                                    <w:div w:id="818493712">
                                                      <w:marLeft w:val="0"/>
                                                      <w:marRight w:val="0"/>
                                                      <w:marTop w:val="0"/>
                                                      <w:marBottom w:val="0"/>
                                                      <w:divBdr>
                                                        <w:top w:val="none" w:sz="0" w:space="0" w:color="auto"/>
                                                        <w:left w:val="none" w:sz="0" w:space="0" w:color="auto"/>
                                                        <w:bottom w:val="none" w:sz="0" w:space="0" w:color="auto"/>
                                                        <w:right w:val="none" w:sz="0" w:space="0" w:color="auto"/>
                                                      </w:divBdr>
                                                    </w:div>
                                                    <w:div w:id="2051492535">
                                                      <w:marLeft w:val="0"/>
                                                      <w:marRight w:val="0"/>
                                                      <w:marTop w:val="0"/>
                                                      <w:marBottom w:val="0"/>
                                                      <w:divBdr>
                                                        <w:top w:val="none" w:sz="0" w:space="0" w:color="auto"/>
                                                        <w:left w:val="none" w:sz="0" w:space="0" w:color="auto"/>
                                                        <w:bottom w:val="none" w:sz="0" w:space="0" w:color="auto"/>
                                                        <w:right w:val="none" w:sz="0" w:space="0" w:color="auto"/>
                                                      </w:divBdr>
                                                      <w:divsChild>
                                                        <w:div w:id="1078138444">
                                                          <w:marLeft w:val="0"/>
                                                          <w:marRight w:val="0"/>
                                                          <w:marTop w:val="0"/>
                                                          <w:marBottom w:val="0"/>
                                                          <w:divBdr>
                                                            <w:top w:val="none" w:sz="0" w:space="0" w:color="auto"/>
                                                            <w:left w:val="none" w:sz="0" w:space="0" w:color="auto"/>
                                                            <w:bottom w:val="none" w:sz="0" w:space="0" w:color="auto"/>
                                                            <w:right w:val="none" w:sz="0" w:space="0" w:color="auto"/>
                                                          </w:divBdr>
                                                        </w:div>
                                                      </w:divsChild>
                                                    </w:div>
                                                    <w:div w:id="179635343">
                                                      <w:marLeft w:val="0"/>
                                                      <w:marRight w:val="0"/>
                                                      <w:marTop w:val="0"/>
                                                      <w:marBottom w:val="0"/>
                                                      <w:divBdr>
                                                        <w:top w:val="none" w:sz="0" w:space="0" w:color="auto"/>
                                                        <w:left w:val="none" w:sz="0" w:space="0" w:color="auto"/>
                                                        <w:bottom w:val="none" w:sz="0" w:space="0" w:color="auto"/>
                                                        <w:right w:val="none" w:sz="0" w:space="0" w:color="auto"/>
                                                      </w:divBdr>
                                                      <w:divsChild>
                                                        <w:div w:id="1603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396780589">
      <w:bodyDiv w:val="1"/>
      <w:marLeft w:val="0"/>
      <w:marRight w:val="0"/>
      <w:marTop w:val="0"/>
      <w:marBottom w:val="0"/>
      <w:divBdr>
        <w:top w:val="none" w:sz="0" w:space="0" w:color="auto"/>
        <w:left w:val="none" w:sz="0" w:space="0" w:color="auto"/>
        <w:bottom w:val="none" w:sz="0" w:space="0" w:color="auto"/>
        <w:right w:val="none" w:sz="0" w:space="0" w:color="auto"/>
      </w:divBdr>
    </w:div>
    <w:div w:id="405226672">
      <w:bodyDiv w:val="1"/>
      <w:marLeft w:val="0"/>
      <w:marRight w:val="0"/>
      <w:marTop w:val="0"/>
      <w:marBottom w:val="0"/>
      <w:divBdr>
        <w:top w:val="none" w:sz="0" w:space="0" w:color="auto"/>
        <w:left w:val="none" w:sz="0" w:space="0" w:color="auto"/>
        <w:bottom w:val="none" w:sz="0" w:space="0" w:color="auto"/>
        <w:right w:val="none" w:sz="0" w:space="0" w:color="auto"/>
      </w:divBdr>
      <w:divsChild>
        <w:div w:id="52512480">
          <w:marLeft w:val="0"/>
          <w:marRight w:val="0"/>
          <w:marTop w:val="0"/>
          <w:marBottom w:val="0"/>
          <w:divBdr>
            <w:top w:val="none" w:sz="0" w:space="0" w:color="auto"/>
            <w:left w:val="none" w:sz="0" w:space="0" w:color="auto"/>
            <w:bottom w:val="none" w:sz="0" w:space="0" w:color="auto"/>
            <w:right w:val="none" w:sz="0" w:space="0" w:color="auto"/>
          </w:divBdr>
          <w:divsChild>
            <w:div w:id="1146361514">
              <w:marLeft w:val="0"/>
              <w:marRight w:val="0"/>
              <w:marTop w:val="0"/>
              <w:marBottom w:val="0"/>
              <w:divBdr>
                <w:top w:val="none" w:sz="0" w:space="0" w:color="auto"/>
                <w:left w:val="none" w:sz="0" w:space="0" w:color="auto"/>
                <w:bottom w:val="none" w:sz="0" w:space="0" w:color="auto"/>
                <w:right w:val="none" w:sz="0" w:space="0" w:color="auto"/>
              </w:divBdr>
              <w:divsChild>
                <w:div w:id="1132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2069">
      <w:bodyDiv w:val="1"/>
      <w:marLeft w:val="0"/>
      <w:marRight w:val="0"/>
      <w:marTop w:val="0"/>
      <w:marBottom w:val="0"/>
      <w:divBdr>
        <w:top w:val="none" w:sz="0" w:space="0" w:color="auto"/>
        <w:left w:val="none" w:sz="0" w:space="0" w:color="auto"/>
        <w:bottom w:val="none" w:sz="0" w:space="0" w:color="auto"/>
        <w:right w:val="none" w:sz="0" w:space="0" w:color="auto"/>
      </w:divBdr>
      <w:divsChild>
        <w:div w:id="1953239796">
          <w:marLeft w:val="0"/>
          <w:marRight w:val="0"/>
          <w:marTop w:val="0"/>
          <w:marBottom w:val="0"/>
          <w:divBdr>
            <w:top w:val="none" w:sz="0" w:space="0" w:color="auto"/>
            <w:left w:val="none" w:sz="0" w:space="0" w:color="auto"/>
            <w:bottom w:val="none" w:sz="0" w:space="0" w:color="auto"/>
            <w:right w:val="none" w:sz="0" w:space="0" w:color="auto"/>
          </w:divBdr>
          <w:divsChild>
            <w:div w:id="1807165939">
              <w:marLeft w:val="0"/>
              <w:marRight w:val="0"/>
              <w:marTop w:val="0"/>
              <w:marBottom w:val="0"/>
              <w:divBdr>
                <w:top w:val="none" w:sz="0" w:space="0" w:color="auto"/>
                <w:left w:val="none" w:sz="0" w:space="0" w:color="auto"/>
                <w:bottom w:val="none" w:sz="0" w:space="0" w:color="auto"/>
                <w:right w:val="none" w:sz="0" w:space="0" w:color="auto"/>
              </w:divBdr>
              <w:divsChild>
                <w:div w:id="1533611739">
                  <w:marLeft w:val="0"/>
                  <w:marRight w:val="0"/>
                  <w:marTop w:val="0"/>
                  <w:marBottom w:val="0"/>
                  <w:divBdr>
                    <w:top w:val="none" w:sz="0" w:space="0" w:color="auto"/>
                    <w:left w:val="none" w:sz="0" w:space="0" w:color="auto"/>
                    <w:bottom w:val="none" w:sz="0" w:space="0" w:color="auto"/>
                    <w:right w:val="none" w:sz="0" w:space="0" w:color="auto"/>
                  </w:divBdr>
                  <w:divsChild>
                    <w:div w:id="1677728715">
                      <w:marLeft w:val="-180"/>
                      <w:marRight w:val="-180"/>
                      <w:marTop w:val="0"/>
                      <w:marBottom w:val="0"/>
                      <w:divBdr>
                        <w:top w:val="none" w:sz="0" w:space="0" w:color="auto"/>
                        <w:left w:val="none" w:sz="0" w:space="0" w:color="auto"/>
                        <w:bottom w:val="none" w:sz="0" w:space="0" w:color="auto"/>
                        <w:right w:val="none" w:sz="0" w:space="0" w:color="auto"/>
                      </w:divBdr>
                      <w:divsChild>
                        <w:div w:id="496385157">
                          <w:marLeft w:val="0"/>
                          <w:marRight w:val="0"/>
                          <w:marTop w:val="0"/>
                          <w:marBottom w:val="0"/>
                          <w:divBdr>
                            <w:top w:val="none" w:sz="0" w:space="0" w:color="auto"/>
                            <w:left w:val="none" w:sz="0" w:space="0" w:color="auto"/>
                            <w:bottom w:val="none" w:sz="0" w:space="0" w:color="auto"/>
                            <w:right w:val="none" w:sz="0" w:space="0" w:color="auto"/>
                          </w:divBdr>
                          <w:divsChild>
                            <w:div w:id="141391194">
                              <w:marLeft w:val="0"/>
                              <w:marRight w:val="0"/>
                              <w:marTop w:val="0"/>
                              <w:marBottom w:val="0"/>
                              <w:divBdr>
                                <w:top w:val="none" w:sz="0" w:space="0" w:color="auto"/>
                                <w:left w:val="none" w:sz="0" w:space="0" w:color="auto"/>
                                <w:bottom w:val="none" w:sz="0" w:space="0" w:color="auto"/>
                                <w:right w:val="none" w:sz="0" w:space="0" w:color="auto"/>
                              </w:divBdr>
                              <w:divsChild>
                                <w:div w:id="159974621">
                                  <w:marLeft w:val="0"/>
                                  <w:marRight w:val="0"/>
                                  <w:marTop w:val="0"/>
                                  <w:marBottom w:val="0"/>
                                  <w:divBdr>
                                    <w:top w:val="none" w:sz="0" w:space="0" w:color="auto"/>
                                    <w:left w:val="none" w:sz="0" w:space="0" w:color="auto"/>
                                    <w:bottom w:val="none" w:sz="0" w:space="0" w:color="auto"/>
                                    <w:right w:val="none" w:sz="0" w:space="0" w:color="auto"/>
                                  </w:divBdr>
                                  <w:divsChild>
                                    <w:div w:id="1365056457">
                                      <w:marLeft w:val="0"/>
                                      <w:marRight w:val="0"/>
                                      <w:marTop w:val="0"/>
                                      <w:marBottom w:val="0"/>
                                      <w:divBdr>
                                        <w:top w:val="none" w:sz="0" w:space="0" w:color="auto"/>
                                        <w:left w:val="none" w:sz="0" w:space="0" w:color="auto"/>
                                        <w:bottom w:val="none" w:sz="0" w:space="0" w:color="auto"/>
                                        <w:right w:val="none" w:sz="0" w:space="0" w:color="auto"/>
                                      </w:divBdr>
                                      <w:divsChild>
                                        <w:div w:id="997341170">
                                          <w:marLeft w:val="0"/>
                                          <w:marRight w:val="0"/>
                                          <w:marTop w:val="0"/>
                                          <w:marBottom w:val="0"/>
                                          <w:divBdr>
                                            <w:top w:val="none" w:sz="0" w:space="0" w:color="auto"/>
                                            <w:left w:val="none" w:sz="0" w:space="0" w:color="auto"/>
                                            <w:bottom w:val="none" w:sz="0" w:space="0" w:color="auto"/>
                                            <w:right w:val="none" w:sz="0" w:space="0" w:color="auto"/>
                                          </w:divBdr>
                                          <w:divsChild>
                                            <w:div w:id="1064180022">
                                              <w:marLeft w:val="0"/>
                                              <w:marRight w:val="0"/>
                                              <w:marTop w:val="0"/>
                                              <w:marBottom w:val="0"/>
                                              <w:divBdr>
                                                <w:top w:val="none" w:sz="0" w:space="0" w:color="auto"/>
                                                <w:left w:val="none" w:sz="0" w:space="0" w:color="auto"/>
                                                <w:bottom w:val="none" w:sz="0" w:space="0" w:color="auto"/>
                                                <w:right w:val="none" w:sz="0" w:space="0" w:color="auto"/>
                                              </w:divBdr>
                                              <w:divsChild>
                                                <w:div w:id="1307272561">
                                                  <w:marLeft w:val="0"/>
                                                  <w:marRight w:val="0"/>
                                                  <w:marTop w:val="0"/>
                                                  <w:marBottom w:val="0"/>
                                                  <w:divBdr>
                                                    <w:top w:val="none" w:sz="0" w:space="0" w:color="auto"/>
                                                    <w:left w:val="none" w:sz="0" w:space="0" w:color="auto"/>
                                                    <w:bottom w:val="none" w:sz="0" w:space="0" w:color="auto"/>
                                                    <w:right w:val="none" w:sz="0" w:space="0" w:color="auto"/>
                                                  </w:divBdr>
                                                  <w:divsChild>
                                                    <w:div w:id="360785217">
                                                      <w:marLeft w:val="0"/>
                                                      <w:marRight w:val="0"/>
                                                      <w:marTop w:val="0"/>
                                                      <w:marBottom w:val="0"/>
                                                      <w:divBdr>
                                                        <w:top w:val="none" w:sz="0" w:space="0" w:color="auto"/>
                                                        <w:left w:val="none" w:sz="0" w:space="0" w:color="auto"/>
                                                        <w:bottom w:val="none" w:sz="0" w:space="0" w:color="auto"/>
                                                        <w:right w:val="none" w:sz="0" w:space="0" w:color="auto"/>
                                                      </w:divBdr>
                                                    </w:div>
                                                    <w:div w:id="1121993872">
                                                      <w:marLeft w:val="0"/>
                                                      <w:marRight w:val="0"/>
                                                      <w:marTop w:val="0"/>
                                                      <w:marBottom w:val="0"/>
                                                      <w:divBdr>
                                                        <w:top w:val="none" w:sz="0" w:space="0" w:color="auto"/>
                                                        <w:left w:val="none" w:sz="0" w:space="0" w:color="auto"/>
                                                        <w:bottom w:val="none" w:sz="0" w:space="0" w:color="auto"/>
                                                        <w:right w:val="none" w:sz="0" w:space="0" w:color="auto"/>
                                                      </w:divBdr>
                                                    </w:div>
                                                    <w:div w:id="389577161">
                                                      <w:marLeft w:val="0"/>
                                                      <w:marRight w:val="0"/>
                                                      <w:marTop w:val="0"/>
                                                      <w:marBottom w:val="0"/>
                                                      <w:divBdr>
                                                        <w:top w:val="none" w:sz="0" w:space="0" w:color="auto"/>
                                                        <w:left w:val="none" w:sz="0" w:space="0" w:color="auto"/>
                                                        <w:bottom w:val="none" w:sz="0" w:space="0" w:color="auto"/>
                                                        <w:right w:val="none" w:sz="0" w:space="0" w:color="auto"/>
                                                      </w:divBdr>
                                                      <w:divsChild>
                                                        <w:div w:id="1851598044">
                                                          <w:marLeft w:val="0"/>
                                                          <w:marRight w:val="0"/>
                                                          <w:marTop w:val="0"/>
                                                          <w:marBottom w:val="0"/>
                                                          <w:divBdr>
                                                            <w:top w:val="none" w:sz="0" w:space="0" w:color="auto"/>
                                                            <w:left w:val="none" w:sz="0" w:space="0" w:color="auto"/>
                                                            <w:bottom w:val="none" w:sz="0" w:space="0" w:color="auto"/>
                                                            <w:right w:val="none" w:sz="0" w:space="0" w:color="auto"/>
                                                          </w:divBdr>
                                                        </w:div>
                                                      </w:divsChild>
                                                    </w:div>
                                                    <w:div w:id="1105267294">
                                                      <w:marLeft w:val="0"/>
                                                      <w:marRight w:val="0"/>
                                                      <w:marTop w:val="0"/>
                                                      <w:marBottom w:val="0"/>
                                                      <w:divBdr>
                                                        <w:top w:val="none" w:sz="0" w:space="0" w:color="auto"/>
                                                        <w:left w:val="none" w:sz="0" w:space="0" w:color="auto"/>
                                                        <w:bottom w:val="none" w:sz="0" w:space="0" w:color="auto"/>
                                                        <w:right w:val="none" w:sz="0" w:space="0" w:color="auto"/>
                                                      </w:divBdr>
                                                      <w:divsChild>
                                                        <w:div w:id="12012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119256">
      <w:bodyDiv w:val="1"/>
      <w:marLeft w:val="0"/>
      <w:marRight w:val="0"/>
      <w:marTop w:val="0"/>
      <w:marBottom w:val="0"/>
      <w:divBdr>
        <w:top w:val="none" w:sz="0" w:space="0" w:color="auto"/>
        <w:left w:val="none" w:sz="0" w:space="0" w:color="auto"/>
        <w:bottom w:val="none" w:sz="0" w:space="0" w:color="auto"/>
        <w:right w:val="none" w:sz="0" w:space="0" w:color="auto"/>
      </w:divBdr>
      <w:divsChild>
        <w:div w:id="1194995630">
          <w:marLeft w:val="-225"/>
          <w:marRight w:val="-225"/>
          <w:marTop w:val="0"/>
          <w:marBottom w:val="0"/>
          <w:divBdr>
            <w:top w:val="none" w:sz="0" w:space="0" w:color="auto"/>
            <w:left w:val="none" w:sz="0" w:space="0" w:color="auto"/>
            <w:bottom w:val="none" w:sz="0" w:space="0" w:color="auto"/>
            <w:right w:val="none" w:sz="0" w:space="0" w:color="auto"/>
          </w:divBdr>
          <w:divsChild>
            <w:div w:id="687145774">
              <w:marLeft w:val="0"/>
              <w:marRight w:val="0"/>
              <w:marTop w:val="0"/>
              <w:marBottom w:val="0"/>
              <w:divBdr>
                <w:top w:val="none" w:sz="0" w:space="0" w:color="auto"/>
                <w:left w:val="none" w:sz="0" w:space="0" w:color="auto"/>
                <w:bottom w:val="none" w:sz="0" w:space="0" w:color="auto"/>
                <w:right w:val="none" w:sz="0" w:space="0" w:color="auto"/>
              </w:divBdr>
              <w:divsChild>
                <w:div w:id="852691139">
                  <w:marLeft w:val="0"/>
                  <w:marRight w:val="0"/>
                  <w:marTop w:val="0"/>
                  <w:marBottom w:val="0"/>
                  <w:divBdr>
                    <w:top w:val="none" w:sz="0" w:space="0" w:color="auto"/>
                    <w:left w:val="none" w:sz="0" w:space="0" w:color="auto"/>
                    <w:bottom w:val="none" w:sz="0" w:space="0" w:color="auto"/>
                    <w:right w:val="none" w:sz="0" w:space="0" w:color="auto"/>
                  </w:divBdr>
                  <w:divsChild>
                    <w:div w:id="1907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787">
              <w:marLeft w:val="0"/>
              <w:marRight w:val="0"/>
              <w:marTop w:val="0"/>
              <w:marBottom w:val="0"/>
              <w:divBdr>
                <w:top w:val="none" w:sz="0" w:space="0" w:color="auto"/>
                <w:left w:val="none" w:sz="0" w:space="0" w:color="auto"/>
                <w:bottom w:val="none" w:sz="0" w:space="0" w:color="auto"/>
                <w:right w:val="none" w:sz="0" w:space="0" w:color="auto"/>
              </w:divBdr>
              <w:divsChild>
                <w:div w:id="325205890">
                  <w:marLeft w:val="0"/>
                  <w:marRight w:val="0"/>
                  <w:marTop w:val="0"/>
                  <w:marBottom w:val="0"/>
                  <w:divBdr>
                    <w:top w:val="none" w:sz="0" w:space="0" w:color="auto"/>
                    <w:left w:val="none" w:sz="0" w:space="0" w:color="auto"/>
                    <w:bottom w:val="none" w:sz="0" w:space="0" w:color="auto"/>
                    <w:right w:val="none" w:sz="0" w:space="0" w:color="auto"/>
                  </w:divBdr>
                </w:div>
              </w:divsChild>
            </w:div>
            <w:div w:id="877813949">
              <w:marLeft w:val="0"/>
              <w:marRight w:val="0"/>
              <w:marTop w:val="0"/>
              <w:marBottom w:val="0"/>
              <w:divBdr>
                <w:top w:val="none" w:sz="0" w:space="0" w:color="auto"/>
                <w:left w:val="none" w:sz="0" w:space="0" w:color="auto"/>
                <w:bottom w:val="none" w:sz="0" w:space="0" w:color="auto"/>
                <w:right w:val="none" w:sz="0" w:space="0" w:color="auto"/>
              </w:divBdr>
              <w:divsChild>
                <w:div w:id="1669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2745">
          <w:marLeft w:val="-225"/>
          <w:marRight w:val="-225"/>
          <w:marTop w:val="0"/>
          <w:marBottom w:val="0"/>
          <w:divBdr>
            <w:top w:val="none" w:sz="0" w:space="0" w:color="auto"/>
            <w:left w:val="none" w:sz="0" w:space="0" w:color="auto"/>
            <w:bottom w:val="none" w:sz="0" w:space="0" w:color="auto"/>
            <w:right w:val="none" w:sz="0" w:space="0" w:color="auto"/>
          </w:divBdr>
          <w:divsChild>
            <w:div w:id="1609041924">
              <w:marLeft w:val="0"/>
              <w:marRight w:val="0"/>
              <w:marTop w:val="0"/>
              <w:marBottom w:val="0"/>
              <w:divBdr>
                <w:top w:val="none" w:sz="0" w:space="0" w:color="auto"/>
                <w:left w:val="none" w:sz="0" w:space="0" w:color="auto"/>
                <w:bottom w:val="none" w:sz="0" w:space="0" w:color="auto"/>
                <w:right w:val="none" w:sz="0" w:space="0" w:color="auto"/>
              </w:divBdr>
              <w:divsChild>
                <w:div w:id="1197932743">
                  <w:marLeft w:val="0"/>
                  <w:marRight w:val="0"/>
                  <w:marTop w:val="0"/>
                  <w:marBottom w:val="0"/>
                  <w:divBdr>
                    <w:top w:val="none" w:sz="0" w:space="0" w:color="auto"/>
                    <w:left w:val="none" w:sz="0" w:space="0" w:color="auto"/>
                    <w:bottom w:val="none" w:sz="0" w:space="0" w:color="auto"/>
                    <w:right w:val="none" w:sz="0" w:space="0" w:color="auto"/>
                  </w:divBdr>
                </w:div>
              </w:divsChild>
            </w:div>
            <w:div w:id="637150890">
              <w:marLeft w:val="0"/>
              <w:marRight w:val="0"/>
              <w:marTop w:val="0"/>
              <w:marBottom w:val="0"/>
              <w:divBdr>
                <w:top w:val="none" w:sz="0" w:space="0" w:color="auto"/>
                <w:left w:val="none" w:sz="0" w:space="0" w:color="auto"/>
                <w:bottom w:val="none" w:sz="0" w:space="0" w:color="auto"/>
                <w:right w:val="none" w:sz="0" w:space="0" w:color="auto"/>
              </w:divBdr>
              <w:divsChild>
                <w:div w:id="54358705">
                  <w:marLeft w:val="0"/>
                  <w:marRight w:val="0"/>
                  <w:marTop w:val="0"/>
                  <w:marBottom w:val="0"/>
                  <w:divBdr>
                    <w:top w:val="none" w:sz="0" w:space="0" w:color="auto"/>
                    <w:left w:val="none" w:sz="0" w:space="0" w:color="auto"/>
                    <w:bottom w:val="none" w:sz="0" w:space="0" w:color="auto"/>
                    <w:right w:val="none" w:sz="0" w:space="0" w:color="auto"/>
                  </w:divBdr>
                </w:div>
              </w:divsChild>
            </w:div>
            <w:div w:id="1089892323">
              <w:marLeft w:val="0"/>
              <w:marRight w:val="0"/>
              <w:marTop w:val="0"/>
              <w:marBottom w:val="0"/>
              <w:divBdr>
                <w:top w:val="none" w:sz="0" w:space="0" w:color="auto"/>
                <w:left w:val="none" w:sz="0" w:space="0" w:color="auto"/>
                <w:bottom w:val="none" w:sz="0" w:space="0" w:color="auto"/>
                <w:right w:val="none" w:sz="0" w:space="0" w:color="auto"/>
              </w:divBdr>
              <w:divsChild>
                <w:div w:id="1711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8770">
          <w:marLeft w:val="-225"/>
          <w:marRight w:val="-225"/>
          <w:marTop w:val="0"/>
          <w:marBottom w:val="0"/>
          <w:divBdr>
            <w:top w:val="none" w:sz="0" w:space="0" w:color="auto"/>
            <w:left w:val="none" w:sz="0" w:space="0" w:color="auto"/>
            <w:bottom w:val="none" w:sz="0" w:space="0" w:color="auto"/>
            <w:right w:val="none" w:sz="0" w:space="0" w:color="auto"/>
          </w:divBdr>
          <w:divsChild>
            <w:div w:id="627860526">
              <w:marLeft w:val="0"/>
              <w:marRight w:val="0"/>
              <w:marTop w:val="0"/>
              <w:marBottom w:val="0"/>
              <w:divBdr>
                <w:top w:val="none" w:sz="0" w:space="0" w:color="auto"/>
                <w:left w:val="none" w:sz="0" w:space="0" w:color="auto"/>
                <w:bottom w:val="none" w:sz="0" w:space="0" w:color="auto"/>
                <w:right w:val="none" w:sz="0" w:space="0" w:color="auto"/>
              </w:divBdr>
            </w:div>
            <w:div w:id="1348797734">
              <w:marLeft w:val="0"/>
              <w:marRight w:val="0"/>
              <w:marTop w:val="0"/>
              <w:marBottom w:val="0"/>
              <w:divBdr>
                <w:top w:val="none" w:sz="0" w:space="0" w:color="auto"/>
                <w:left w:val="none" w:sz="0" w:space="0" w:color="auto"/>
                <w:bottom w:val="none" w:sz="0" w:space="0" w:color="auto"/>
                <w:right w:val="none" w:sz="0" w:space="0" w:color="auto"/>
              </w:divBdr>
            </w:div>
            <w:div w:id="21193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41390">
      <w:bodyDiv w:val="1"/>
      <w:marLeft w:val="0"/>
      <w:marRight w:val="0"/>
      <w:marTop w:val="0"/>
      <w:marBottom w:val="0"/>
      <w:divBdr>
        <w:top w:val="none" w:sz="0" w:space="0" w:color="auto"/>
        <w:left w:val="none" w:sz="0" w:space="0" w:color="auto"/>
        <w:bottom w:val="none" w:sz="0" w:space="0" w:color="auto"/>
        <w:right w:val="none" w:sz="0" w:space="0" w:color="auto"/>
      </w:divBdr>
      <w:divsChild>
        <w:div w:id="1749689444">
          <w:marLeft w:val="0"/>
          <w:marRight w:val="0"/>
          <w:marTop w:val="0"/>
          <w:marBottom w:val="0"/>
          <w:divBdr>
            <w:top w:val="none" w:sz="0" w:space="0" w:color="auto"/>
            <w:left w:val="none" w:sz="0" w:space="0" w:color="auto"/>
            <w:bottom w:val="none" w:sz="0" w:space="0" w:color="auto"/>
            <w:right w:val="none" w:sz="0" w:space="0" w:color="auto"/>
          </w:divBdr>
          <w:divsChild>
            <w:div w:id="289896993">
              <w:marLeft w:val="0"/>
              <w:marRight w:val="0"/>
              <w:marTop w:val="0"/>
              <w:marBottom w:val="0"/>
              <w:divBdr>
                <w:top w:val="none" w:sz="0" w:space="0" w:color="auto"/>
                <w:left w:val="none" w:sz="0" w:space="0" w:color="auto"/>
                <w:bottom w:val="none" w:sz="0" w:space="0" w:color="auto"/>
                <w:right w:val="none" w:sz="0" w:space="0" w:color="auto"/>
              </w:divBdr>
              <w:divsChild>
                <w:div w:id="15685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459765359">
      <w:bodyDiv w:val="1"/>
      <w:marLeft w:val="0"/>
      <w:marRight w:val="0"/>
      <w:marTop w:val="0"/>
      <w:marBottom w:val="0"/>
      <w:divBdr>
        <w:top w:val="none" w:sz="0" w:space="0" w:color="auto"/>
        <w:left w:val="none" w:sz="0" w:space="0" w:color="auto"/>
        <w:bottom w:val="none" w:sz="0" w:space="0" w:color="auto"/>
        <w:right w:val="none" w:sz="0" w:space="0" w:color="auto"/>
      </w:divBdr>
      <w:divsChild>
        <w:div w:id="2101368262">
          <w:marLeft w:val="0"/>
          <w:marRight w:val="0"/>
          <w:marTop w:val="0"/>
          <w:marBottom w:val="150"/>
          <w:divBdr>
            <w:top w:val="none" w:sz="0" w:space="0" w:color="auto"/>
            <w:left w:val="none" w:sz="0" w:space="0" w:color="auto"/>
            <w:bottom w:val="none" w:sz="0" w:space="0" w:color="auto"/>
            <w:right w:val="none" w:sz="0" w:space="0" w:color="auto"/>
          </w:divBdr>
          <w:divsChild>
            <w:div w:id="1884517190">
              <w:marLeft w:val="0"/>
              <w:marRight w:val="0"/>
              <w:marTop w:val="0"/>
              <w:marBottom w:val="0"/>
              <w:divBdr>
                <w:top w:val="none" w:sz="0" w:space="0" w:color="auto"/>
                <w:left w:val="none" w:sz="0" w:space="0" w:color="auto"/>
                <w:bottom w:val="none" w:sz="0" w:space="0" w:color="auto"/>
                <w:right w:val="none" w:sz="0" w:space="0" w:color="auto"/>
              </w:divBdr>
              <w:divsChild>
                <w:div w:id="13120468">
                  <w:marLeft w:val="0"/>
                  <w:marRight w:val="0"/>
                  <w:marTop w:val="0"/>
                  <w:marBottom w:val="0"/>
                  <w:divBdr>
                    <w:top w:val="none" w:sz="0" w:space="0" w:color="auto"/>
                    <w:left w:val="none" w:sz="0" w:space="0" w:color="auto"/>
                    <w:bottom w:val="none" w:sz="0" w:space="0" w:color="auto"/>
                    <w:right w:val="none" w:sz="0" w:space="0" w:color="auto"/>
                  </w:divBdr>
                  <w:divsChild>
                    <w:div w:id="18282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37574">
      <w:bodyDiv w:val="1"/>
      <w:marLeft w:val="0"/>
      <w:marRight w:val="0"/>
      <w:marTop w:val="0"/>
      <w:marBottom w:val="0"/>
      <w:divBdr>
        <w:top w:val="none" w:sz="0" w:space="0" w:color="auto"/>
        <w:left w:val="none" w:sz="0" w:space="0" w:color="auto"/>
        <w:bottom w:val="none" w:sz="0" w:space="0" w:color="auto"/>
        <w:right w:val="none" w:sz="0" w:space="0" w:color="auto"/>
      </w:divBdr>
      <w:divsChild>
        <w:div w:id="204563711">
          <w:marLeft w:val="0"/>
          <w:marRight w:val="0"/>
          <w:marTop w:val="0"/>
          <w:marBottom w:val="0"/>
          <w:divBdr>
            <w:top w:val="none" w:sz="0" w:space="0" w:color="auto"/>
            <w:left w:val="none" w:sz="0" w:space="0" w:color="auto"/>
            <w:bottom w:val="none" w:sz="0" w:space="0" w:color="auto"/>
            <w:right w:val="none" w:sz="0" w:space="0" w:color="auto"/>
          </w:divBdr>
          <w:divsChild>
            <w:div w:id="550306076">
              <w:marLeft w:val="0"/>
              <w:marRight w:val="0"/>
              <w:marTop w:val="0"/>
              <w:marBottom w:val="0"/>
              <w:divBdr>
                <w:top w:val="none" w:sz="0" w:space="0" w:color="auto"/>
                <w:left w:val="none" w:sz="0" w:space="0" w:color="auto"/>
                <w:bottom w:val="none" w:sz="0" w:space="0" w:color="auto"/>
                <w:right w:val="none" w:sz="0" w:space="0" w:color="auto"/>
              </w:divBdr>
              <w:divsChild>
                <w:div w:id="19782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60027">
      <w:bodyDiv w:val="1"/>
      <w:marLeft w:val="0"/>
      <w:marRight w:val="0"/>
      <w:marTop w:val="0"/>
      <w:marBottom w:val="0"/>
      <w:divBdr>
        <w:top w:val="none" w:sz="0" w:space="0" w:color="auto"/>
        <w:left w:val="none" w:sz="0" w:space="0" w:color="auto"/>
        <w:bottom w:val="none" w:sz="0" w:space="0" w:color="auto"/>
        <w:right w:val="none" w:sz="0" w:space="0" w:color="auto"/>
      </w:divBdr>
      <w:divsChild>
        <w:div w:id="55860742">
          <w:marLeft w:val="0"/>
          <w:marRight w:val="0"/>
          <w:marTop w:val="0"/>
          <w:marBottom w:val="0"/>
          <w:divBdr>
            <w:top w:val="none" w:sz="0" w:space="0" w:color="auto"/>
            <w:left w:val="none" w:sz="0" w:space="0" w:color="auto"/>
            <w:bottom w:val="none" w:sz="0" w:space="0" w:color="auto"/>
            <w:right w:val="none" w:sz="0" w:space="0" w:color="auto"/>
          </w:divBdr>
          <w:divsChild>
            <w:div w:id="284046229">
              <w:marLeft w:val="0"/>
              <w:marRight w:val="0"/>
              <w:marTop w:val="0"/>
              <w:marBottom w:val="0"/>
              <w:divBdr>
                <w:top w:val="none" w:sz="0" w:space="0" w:color="auto"/>
                <w:left w:val="none" w:sz="0" w:space="0" w:color="auto"/>
                <w:bottom w:val="none" w:sz="0" w:space="0" w:color="auto"/>
                <w:right w:val="none" w:sz="0" w:space="0" w:color="auto"/>
              </w:divBdr>
              <w:divsChild>
                <w:div w:id="2892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49297">
      <w:bodyDiv w:val="1"/>
      <w:marLeft w:val="0"/>
      <w:marRight w:val="0"/>
      <w:marTop w:val="0"/>
      <w:marBottom w:val="0"/>
      <w:divBdr>
        <w:top w:val="none" w:sz="0" w:space="0" w:color="auto"/>
        <w:left w:val="none" w:sz="0" w:space="0" w:color="auto"/>
        <w:bottom w:val="none" w:sz="0" w:space="0" w:color="auto"/>
        <w:right w:val="none" w:sz="0" w:space="0" w:color="auto"/>
      </w:divBdr>
      <w:divsChild>
        <w:div w:id="1193030710">
          <w:marLeft w:val="0"/>
          <w:marRight w:val="0"/>
          <w:marTop w:val="0"/>
          <w:marBottom w:val="0"/>
          <w:divBdr>
            <w:top w:val="none" w:sz="0" w:space="0" w:color="auto"/>
            <w:left w:val="none" w:sz="0" w:space="0" w:color="auto"/>
            <w:bottom w:val="none" w:sz="0" w:space="0" w:color="auto"/>
            <w:right w:val="none" w:sz="0" w:space="0" w:color="auto"/>
          </w:divBdr>
          <w:divsChild>
            <w:div w:id="1994529258">
              <w:marLeft w:val="0"/>
              <w:marRight w:val="0"/>
              <w:marTop w:val="0"/>
              <w:marBottom w:val="0"/>
              <w:divBdr>
                <w:top w:val="none" w:sz="0" w:space="0" w:color="auto"/>
                <w:left w:val="none" w:sz="0" w:space="0" w:color="auto"/>
                <w:bottom w:val="none" w:sz="0" w:space="0" w:color="auto"/>
                <w:right w:val="none" w:sz="0" w:space="0" w:color="auto"/>
              </w:divBdr>
              <w:divsChild>
                <w:div w:id="19510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3345">
      <w:bodyDiv w:val="1"/>
      <w:marLeft w:val="0"/>
      <w:marRight w:val="0"/>
      <w:marTop w:val="0"/>
      <w:marBottom w:val="0"/>
      <w:divBdr>
        <w:top w:val="none" w:sz="0" w:space="0" w:color="auto"/>
        <w:left w:val="none" w:sz="0" w:space="0" w:color="auto"/>
        <w:bottom w:val="none" w:sz="0" w:space="0" w:color="auto"/>
        <w:right w:val="none" w:sz="0" w:space="0" w:color="auto"/>
      </w:divBdr>
    </w:div>
    <w:div w:id="581262528">
      <w:bodyDiv w:val="1"/>
      <w:marLeft w:val="0"/>
      <w:marRight w:val="0"/>
      <w:marTop w:val="0"/>
      <w:marBottom w:val="0"/>
      <w:divBdr>
        <w:top w:val="none" w:sz="0" w:space="0" w:color="auto"/>
        <w:left w:val="none" w:sz="0" w:space="0" w:color="auto"/>
        <w:bottom w:val="none" w:sz="0" w:space="0" w:color="auto"/>
        <w:right w:val="none" w:sz="0" w:space="0" w:color="auto"/>
      </w:divBdr>
      <w:divsChild>
        <w:div w:id="604464660">
          <w:marLeft w:val="0"/>
          <w:marRight w:val="0"/>
          <w:marTop w:val="0"/>
          <w:marBottom w:val="0"/>
          <w:divBdr>
            <w:top w:val="none" w:sz="0" w:space="0" w:color="auto"/>
            <w:left w:val="none" w:sz="0" w:space="0" w:color="auto"/>
            <w:bottom w:val="none" w:sz="0" w:space="0" w:color="auto"/>
            <w:right w:val="none" w:sz="0" w:space="0" w:color="auto"/>
          </w:divBdr>
          <w:divsChild>
            <w:div w:id="1025978819">
              <w:marLeft w:val="0"/>
              <w:marRight w:val="0"/>
              <w:marTop w:val="0"/>
              <w:marBottom w:val="0"/>
              <w:divBdr>
                <w:top w:val="none" w:sz="0" w:space="0" w:color="auto"/>
                <w:left w:val="none" w:sz="0" w:space="0" w:color="auto"/>
                <w:bottom w:val="none" w:sz="0" w:space="0" w:color="auto"/>
                <w:right w:val="none" w:sz="0" w:space="0" w:color="auto"/>
              </w:divBdr>
              <w:divsChild>
                <w:div w:id="942372390">
                  <w:marLeft w:val="0"/>
                  <w:marRight w:val="0"/>
                  <w:marTop w:val="0"/>
                  <w:marBottom w:val="0"/>
                  <w:divBdr>
                    <w:top w:val="none" w:sz="0" w:space="0" w:color="auto"/>
                    <w:left w:val="none" w:sz="0" w:space="0" w:color="auto"/>
                    <w:bottom w:val="none" w:sz="0" w:space="0" w:color="auto"/>
                    <w:right w:val="none" w:sz="0" w:space="0" w:color="auto"/>
                  </w:divBdr>
                  <w:divsChild>
                    <w:div w:id="2127499266">
                      <w:marLeft w:val="0"/>
                      <w:marRight w:val="0"/>
                      <w:marTop w:val="0"/>
                      <w:marBottom w:val="0"/>
                      <w:divBdr>
                        <w:top w:val="none" w:sz="0" w:space="0" w:color="auto"/>
                        <w:left w:val="none" w:sz="0" w:space="0" w:color="auto"/>
                        <w:bottom w:val="none" w:sz="0" w:space="0" w:color="auto"/>
                        <w:right w:val="none" w:sz="0" w:space="0" w:color="auto"/>
                      </w:divBdr>
                      <w:divsChild>
                        <w:div w:id="550770172">
                          <w:marLeft w:val="0"/>
                          <w:marRight w:val="0"/>
                          <w:marTop w:val="0"/>
                          <w:marBottom w:val="0"/>
                          <w:divBdr>
                            <w:top w:val="none" w:sz="0" w:space="0" w:color="auto"/>
                            <w:left w:val="none" w:sz="0" w:space="0" w:color="auto"/>
                            <w:bottom w:val="none" w:sz="0" w:space="0" w:color="auto"/>
                            <w:right w:val="none" w:sz="0" w:space="0" w:color="auto"/>
                          </w:divBdr>
                          <w:divsChild>
                            <w:div w:id="324475303">
                              <w:marLeft w:val="0"/>
                              <w:marRight w:val="0"/>
                              <w:marTop w:val="0"/>
                              <w:marBottom w:val="0"/>
                              <w:divBdr>
                                <w:top w:val="none" w:sz="0" w:space="0" w:color="auto"/>
                                <w:left w:val="single" w:sz="6" w:space="0" w:color="E5E3E3"/>
                                <w:bottom w:val="none" w:sz="0" w:space="0" w:color="auto"/>
                                <w:right w:val="none" w:sz="0" w:space="0" w:color="auto"/>
                              </w:divBdr>
                              <w:divsChild>
                                <w:div w:id="2115175174">
                                  <w:marLeft w:val="0"/>
                                  <w:marRight w:val="0"/>
                                  <w:marTop w:val="0"/>
                                  <w:marBottom w:val="0"/>
                                  <w:divBdr>
                                    <w:top w:val="none" w:sz="0" w:space="0" w:color="auto"/>
                                    <w:left w:val="none" w:sz="0" w:space="0" w:color="auto"/>
                                    <w:bottom w:val="none" w:sz="0" w:space="0" w:color="auto"/>
                                    <w:right w:val="none" w:sz="0" w:space="0" w:color="auto"/>
                                  </w:divBdr>
                                  <w:divsChild>
                                    <w:div w:id="1299258176">
                                      <w:marLeft w:val="0"/>
                                      <w:marRight w:val="0"/>
                                      <w:marTop w:val="0"/>
                                      <w:marBottom w:val="0"/>
                                      <w:divBdr>
                                        <w:top w:val="none" w:sz="0" w:space="0" w:color="auto"/>
                                        <w:left w:val="none" w:sz="0" w:space="0" w:color="auto"/>
                                        <w:bottom w:val="none" w:sz="0" w:space="0" w:color="auto"/>
                                        <w:right w:val="none" w:sz="0" w:space="0" w:color="auto"/>
                                      </w:divBdr>
                                      <w:divsChild>
                                        <w:div w:id="1224557808">
                                          <w:marLeft w:val="0"/>
                                          <w:marRight w:val="0"/>
                                          <w:marTop w:val="0"/>
                                          <w:marBottom w:val="0"/>
                                          <w:divBdr>
                                            <w:top w:val="none" w:sz="0" w:space="0" w:color="auto"/>
                                            <w:left w:val="none" w:sz="0" w:space="0" w:color="auto"/>
                                            <w:bottom w:val="none" w:sz="0" w:space="0" w:color="auto"/>
                                            <w:right w:val="none" w:sz="0" w:space="0" w:color="auto"/>
                                          </w:divBdr>
                                          <w:divsChild>
                                            <w:div w:id="710306989">
                                              <w:marLeft w:val="0"/>
                                              <w:marRight w:val="0"/>
                                              <w:marTop w:val="0"/>
                                              <w:marBottom w:val="0"/>
                                              <w:divBdr>
                                                <w:top w:val="none" w:sz="0" w:space="0" w:color="auto"/>
                                                <w:left w:val="none" w:sz="0" w:space="0" w:color="auto"/>
                                                <w:bottom w:val="none" w:sz="0" w:space="0" w:color="auto"/>
                                                <w:right w:val="none" w:sz="0" w:space="0" w:color="auto"/>
                                              </w:divBdr>
                                              <w:divsChild>
                                                <w:div w:id="122963997">
                                                  <w:marLeft w:val="0"/>
                                                  <w:marRight w:val="0"/>
                                                  <w:marTop w:val="0"/>
                                                  <w:marBottom w:val="0"/>
                                                  <w:divBdr>
                                                    <w:top w:val="none" w:sz="0" w:space="0" w:color="auto"/>
                                                    <w:left w:val="none" w:sz="0" w:space="0" w:color="auto"/>
                                                    <w:bottom w:val="none" w:sz="0" w:space="0" w:color="auto"/>
                                                    <w:right w:val="none" w:sz="0" w:space="0" w:color="auto"/>
                                                  </w:divBdr>
                                                  <w:divsChild>
                                                    <w:div w:id="1755393337">
                                                      <w:marLeft w:val="0"/>
                                                      <w:marRight w:val="0"/>
                                                      <w:marTop w:val="0"/>
                                                      <w:marBottom w:val="0"/>
                                                      <w:divBdr>
                                                        <w:top w:val="none" w:sz="0" w:space="0" w:color="auto"/>
                                                        <w:left w:val="none" w:sz="0" w:space="0" w:color="auto"/>
                                                        <w:bottom w:val="none" w:sz="0" w:space="0" w:color="auto"/>
                                                        <w:right w:val="none" w:sz="0" w:space="0" w:color="auto"/>
                                                      </w:divBdr>
                                                      <w:divsChild>
                                                        <w:div w:id="1843659018">
                                                          <w:marLeft w:val="480"/>
                                                          <w:marRight w:val="0"/>
                                                          <w:marTop w:val="0"/>
                                                          <w:marBottom w:val="0"/>
                                                          <w:divBdr>
                                                            <w:top w:val="none" w:sz="0" w:space="0" w:color="auto"/>
                                                            <w:left w:val="none" w:sz="0" w:space="0" w:color="auto"/>
                                                            <w:bottom w:val="none" w:sz="0" w:space="0" w:color="auto"/>
                                                            <w:right w:val="none" w:sz="0" w:space="0" w:color="auto"/>
                                                          </w:divBdr>
                                                          <w:divsChild>
                                                            <w:div w:id="1864787194">
                                                              <w:marLeft w:val="0"/>
                                                              <w:marRight w:val="0"/>
                                                              <w:marTop w:val="0"/>
                                                              <w:marBottom w:val="0"/>
                                                              <w:divBdr>
                                                                <w:top w:val="none" w:sz="0" w:space="0" w:color="auto"/>
                                                                <w:left w:val="none" w:sz="0" w:space="0" w:color="auto"/>
                                                                <w:bottom w:val="none" w:sz="0" w:space="0" w:color="auto"/>
                                                                <w:right w:val="none" w:sz="0" w:space="0" w:color="auto"/>
                                                              </w:divBdr>
                                                              <w:divsChild>
                                                                <w:div w:id="1915160332">
                                                                  <w:marLeft w:val="0"/>
                                                                  <w:marRight w:val="0"/>
                                                                  <w:marTop w:val="0"/>
                                                                  <w:marBottom w:val="0"/>
                                                                  <w:divBdr>
                                                                    <w:top w:val="none" w:sz="0" w:space="0" w:color="auto"/>
                                                                    <w:left w:val="none" w:sz="0" w:space="0" w:color="auto"/>
                                                                    <w:bottom w:val="none" w:sz="0" w:space="0" w:color="auto"/>
                                                                    <w:right w:val="none" w:sz="0" w:space="0" w:color="auto"/>
                                                                  </w:divBdr>
                                                                  <w:divsChild>
                                                                    <w:div w:id="53939764">
                                                                      <w:marLeft w:val="0"/>
                                                                      <w:marRight w:val="0"/>
                                                                      <w:marTop w:val="0"/>
                                                                      <w:marBottom w:val="0"/>
                                                                      <w:divBdr>
                                                                        <w:top w:val="none" w:sz="0" w:space="0" w:color="auto"/>
                                                                        <w:left w:val="none" w:sz="0" w:space="0" w:color="auto"/>
                                                                        <w:bottom w:val="none" w:sz="0" w:space="0" w:color="auto"/>
                                                                        <w:right w:val="none" w:sz="0" w:space="0" w:color="auto"/>
                                                                      </w:divBdr>
                                                                      <w:divsChild>
                                                                        <w:div w:id="1214658547">
                                                                          <w:marLeft w:val="0"/>
                                                                          <w:marRight w:val="0"/>
                                                                          <w:marTop w:val="0"/>
                                                                          <w:marBottom w:val="0"/>
                                                                          <w:divBdr>
                                                                            <w:top w:val="none" w:sz="0" w:space="0" w:color="auto"/>
                                                                            <w:left w:val="none" w:sz="0" w:space="0" w:color="auto"/>
                                                                            <w:bottom w:val="none" w:sz="0" w:space="0" w:color="auto"/>
                                                                            <w:right w:val="none" w:sz="0" w:space="0" w:color="auto"/>
                                                                          </w:divBdr>
                                                                          <w:divsChild>
                                                                            <w:div w:id="1351027384">
                                                                              <w:marLeft w:val="0"/>
                                                                              <w:marRight w:val="0"/>
                                                                              <w:marTop w:val="0"/>
                                                                              <w:marBottom w:val="0"/>
                                                                              <w:divBdr>
                                                                                <w:top w:val="none" w:sz="0" w:space="0" w:color="auto"/>
                                                                                <w:left w:val="none" w:sz="0" w:space="0" w:color="auto"/>
                                                                                <w:bottom w:val="none" w:sz="0" w:space="0" w:color="auto"/>
                                                                                <w:right w:val="none" w:sz="0" w:space="0" w:color="auto"/>
                                                                              </w:divBdr>
                                                                              <w:divsChild>
                                                                                <w:div w:id="1628319449">
                                                                                  <w:marLeft w:val="0"/>
                                                                                  <w:marRight w:val="0"/>
                                                                                  <w:marTop w:val="0"/>
                                                                                  <w:marBottom w:val="0"/>
                                                                                  <w:divBdr>
                                                                                    <w:top w:val="none" w:sz="0" w:space="0" w:color="auto"/>
                                                                                    <w:left w:val="none" w:sz="0" w:space="0" w:color="auto"/>
                                                                                    <w:bottom w:val="single" w:sz="6" w:space="23" w:color="auto"/>
                                                                                    <w:right w:val="none" w:sz="0" w:space="0" w:color="auto"/>
                                                                                  </w:divBdr>
                                                                                  <w:divsChild>
                                                                                    <w:div w:id="1643536940">
                                                                                      <w:marLeft w:val="0"/>
                                                                                      <w:marRight w:val="0"/>
                                                                                      <w:marTop w:val="0"/>
                                                                                      <w:marBottom w:val="0"/>
                                                                                      <w:divBdr>
                                                                                        <w:top w:val="none" w:sz="0" w:space="0" w:color="auto"/>
                                                                                        <w:left w:val="none" w:sz="0" w:space="0" w:color="auto"/>
                                                                                        <w:bottom w:val="none" w:sz="0" w:space="0" w:color="auto"/>
                                                                                        <w:right w:val="none" w:sz="0" w:space="0" w:color="auto"/>
                                                                                      </w:divBdr>
                                                                                      <w:divsChild>
                                                                                        <w:div w:id="734547823">
                                                                                          <w:marLeft w:val="0"/>
                                                                                          <w:marRight w:val="0"/>
                                                                                          <w:marTop w:val="0"/>
                                                                                          <w:marBottom w:val="0"/>
                                                                                          <w:divBdr>
                                                                                            <w:top w:val="none" w:sz="0" w:space="0" w:color="auto"/>
                                                                                            <w:left w:val="none" w:sz="0" w:space="0" w:color="auto"/>
                                                                                            <w:bottom w:val="none" w:sz="0" w:space="0" w:color="auto"/>
                                                                                            <w:right w:val="none" w:sz="0" w:space="0" w:color="auto"/>
                                                                                          </w:divBdr>
                                                                                          <w:divsChild>
                                                                                            <w:div w:id="1151021708">
                                                                                              <w:marLeft w:val="0"/>
                                                                                              <w:marRight w:val="0"/>
                                                                                              <w:marTop w:val="0"/>
                                                                                              <w:marBottom w:val="0"/>
                                                                                              <w:divBdr>
                                                                                                <w:top w:val="none" w:sz="0" w:space="0" w:color="auto"/>
                                                                                                <w:left w:val="none" w:sz="0" w:space="0" w:color="auto"/>
                                                                                                <w:bottom w:val="none" w:sz="0" w:space="0" w:color="auto"/>
                                                                                                <w:right w:val="none" w:sz="0" w:space="0" w:color="auto"/>
                                                                                              </w:divBdr>
                                                                                              <w:divsChild>
                                                                                                <w:div w:id="577910339">
                                                                                                  <w:marLeft w:val="0"/>
                                                                                                  <w:marRight w:val="0"/>
                                                                                                  <w:marTop w:val="0"/>
                                                                                                  <w:marBottom w:val="0"/>
                                                                                                  <w:divBdr>
                                                                                                    <w:top w:val="none" w:sz="0" w:space="0" w:color="auto"/>
                                                                                                    <w:left w:val="none" w:sz="0" w:space="0" w:color="auto"/>
                                                                                                    <w:bottom w:val="none" w:sz="0" w:space="0" w:color="auto"/>
                                                                                                    <w:right w:val="none" w:sz="0" w:space="0" w:color="auto"/>
                                                                                                  </w:divBdr>
                                                                                                  <w:divsChild>
                                                                                                    <w:div w:id="1319963346">
                                                                                                      <w:marLeft w:val="0"/>
                                                                                                      <w:marRight w:val="0"/>
                                                                                                      <w:marTop w:val="0"/>
                                                                                                      <w:marBottom w:val="0"/>
                                                                                                      <w:divBdr>
                                                                                                        <w:top w:val="none" w:sz="0" w:space="0" w:color="auto"/>
                                                                                                        <w:left w:val="none" w:sz="0" w:space="0" w:color="auto"/>
                                                                                                        <w:bottom w:val="none" w:sz="0" w:space="0" w:color="auto"/>
                                                                                                        <w:right w:val="none" w:sz="0" w:space="0" w:color="auto"/>
                                                                                                      </w:divBdr>
                                                                                                      <w:divsChild>
                                                                                                        <w:div w:id="1777478407">
                                                                                                          <w:marLeft w:val="0"/>
                                                                                                          <w:marRight w:val="0"/>
                                                                                                          <w:marTop w:val="0"/>
                                                                                                          <w:marBottom w:val="0"/>
                                                                                                          <w:divBdr>
                                                                                                            <w:top w:val="none" w:sz="0" w:space="0" w:color="auto"/>
                                                                                                            <w:left w:val="none" w:sz="0" w:space="0" w:color="auto"/>
                                                                                                            <w:bottom w:val="none" w:sz="0" w:space="0" w:color="auto"/>
                                                                                                            <w:right w:val="none" w:sz="0" w:space="0" w:color="auto"/>
                                                                                                          </w:divBdr>
                                                                                                          <w:divsChild>
                                                                                                            <w:div w:id="16514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597635673">
      <w:bodyDiv w:val="1"/>
      <w:marLeft w:val="0"/>
      <w:marRight w:val="0"/>
      <w:marTop w:val="0"/>
      <w:marBottom w:val="0"/>
      <w:divBdr>
        <w:top w:val="none" w:sz="0" w:space="0" w:color="auto"/>
        <w:left w:val="none" w:sz="0" w:space="0" w:color="auto"/>
        <w:bottom w:val="none" w:sz="0" w:space="0" w:color="auto"/>
        <w:right w:val="none" w:sz="0" w:space="0" w:color="auto"/>
      </w:divBdr>
    </w:div>
    <w:div w:id="618876771">
      <w:bodyDiv w:val="1"/>
      <w:marLeft w:val="0"/>
      <w:marRight w:val="0"/>
      <w:marTop w:val="0"/>
      <w:marBottom w:val="0"/>
      <w:divBdr>
        <w:top w:val="none" w:sz="0" w:space="0" w:color="auto"/>
        <w:left w:val="none" w:sz="0" w:space="0" w:color="auto"/>
        <w:bottom w:val="none" w:sz="0" w:space="0" w:color="auto"/>
        <w:right w:val="none" w:sz="0" w:space="0" w:color="auto"/>
      </w:divBdr>
    </w:div>
    <w:div w:id="619844064">
      <w:bodyDiv w:val="1"/>
      <w:marLeft w:val="0"/>
      <w:marRight w:val="0"/>
      <w:marTop w:val="0"/>
      <w:marBottom w:val="0"/>
      <w:divBdr>
        <w:top w:val="none" w:sz="0" w:space="0" w:color="auto"/>
        <w:left w:val="none" w:sz="0" w:space="0" w:color="auto"/>
        <w:bottom w:val="none" w:sz="0" w:space="0" w:color="auto"/>
        <w:right w:val="none" w:sz="0" w:space="0" w:color="auto"/>
      </w:divBdr>
      <w:divsChild>
        <w:div w:id="877083384">
          <w:marLeft w:val="0"/>
          <w:marRight w:val="0"/>
          <w:marTop w:val="0"/>
          <w:marBottom w:val="0"/>
          <w:divBdr>
            <w:top w:val="none" w:sz="0" w:space="0" w:color="auto"/>
            <w:left w:val="none" w:sz="0" w:space="0" w:color="auto"/>
            <w:bottom w:val="none" w:sz="0" w:space="0" w:color="auto"/>
            <w:right w:val="none" w:sz="0" w:space="0" w:color="auto"/>
          </w:divBdr>
          <w:divsChild>
            <w:div w:id="1434322473">
              <w:marLeft w:val="0"/>
              <w:marRight w:val="0"/>
              <w:marTop w:val="0"/>
              <w:marBottom w:val="0"/>
              <w:divBdr>
                <w:top w:val="none" w:sz="0" w:space="0" w:color="auto"/>
                <w:left w:val="none" w:sz="0" w:space="0" w:color="auto"/>
                <w:bottom w:val="none" w:sz="0" w:space="0" w:color="auto"/>
                <w:right w:val="none" w:sz="0" w:space="0" w:color="auto"/>
              </w:divBdr>
            </w:div>
            <w:div w:id="1453549857">
              <w:marLeft w:val="0"/>
              <w:marRight w:val="0"/>
              <w:marTop w:val="0"/>
              <w:marBottom w:val="0"/>
              <w:divBdr>
                <w:top w:val="none" w:sz="0" w:space="0" w:color="auto"/>
                <w:left w:val="none" w:sz="0" w:space="0" w:color="auto"/>
                <w:bottom w:val="none" w:sz="0" w:space="0" w:color="auto"/>
                <w:right w:val="none" w:sz="0" w:space="0" w:color="auto"/>
              </w:divBdr>
            </w:div>
          </w:divsChild>
        </w:div>
        <w:div w:id="1643542707">
          <w:marLeft w:val="0"/>
          <w:marRight w:val="0"/>
          <w:marTop w:val="0"/>
          <w:marBottom w:val="0"/>
          <w:divBdr>
            <w:top w:val="none" w:sz="0" w:space="0" w:color="auto"/>
            <w:left w:val="none" w:sz="0" w:space="0" w:color="auto"/>
            <w:bottom w:val="none" w:sz="0" w:space="0" w:color="auto"/>
            <w:right w:val="none" w:sz="0" w:space="0" w:color="auto"/>
          </w:divBdr>
        </w:div>
      </w:divsChild>
    </w:div>
    <w:div w:id="621499206">
      <w:bodyDiv w:val="1"/>
      <w:marLeft w:val="0"/>
      <w:marRight w:val="0"/>
      <w:marTop w:val="0"/>
      <w:marBottom w:val="0"/>
      <w:divBdr>
        <w:top w:val="none" w:sz="0" w:space="0" w:color="auto"/>
        <w:left w:val="none" w:sz="0" w:space="0" w:color="auto"/>
        <w:bottom w:val="none" w:sz="0" w:space="0" w:color="auto"/>
        <w:right w:val="none" w:sz="0" w:space="0" w:color="auto"/>
      </w:divBdr>
    </w:div>
    <w:div w:id="666059236">
      <w:bodyDiv w:val="1"/>
      <w:marLeft w:val="0"/>
      <w:marRight w:val="0"/>
      <w:marTop w:val="0"/>
      <w:marBottom w:val="0"/>
      <w:divBdr>
        <w:top w:val="none" w:sz="0" w:space="0" w:color="auto"/>
        <w:left w:val="none" w:sz="0" w:space="0" w:color="auto"/>
        <w:bottom w:val="none" w:sz="0" w:space="0" w:color="auto"/>
        <w:right w:val="none" w:sz="0" w:space="0" w:color="auto"/>
      </w:divBdr>
    </w:div>
    <w:div w:id="671881005">
      <w:bodyDiv w:val="1"/>
      <w:marLeft w:val="0"/>
      <w:marRight w:val="0"/>
      <w:marTop w:val="0"/>
      <w:marBottom w:val="0"/>
      <w:divBdr>
        <w:top w:val="none" w:sz="0" w:space="0" w:color="auto"/>
        <w:left w:val="none" w:sz="0" w:space="0" w:color="auto"/>
        <w:bottom w:val="none" w:sz="0" w:space="0" w:color="auto"/>
        <w:right w:val="none" w:sz="0" w:space="0" w:color="auto"/>
      </w:divBdr>
      <w:divsChild>
        <w:div w:id="26221874">
          <w:marLeft w:val="0"/>
          <w:marRight w:val="0"/>
          <w:marTop w:val="0"/>
          <w:marBottom w:val="0"/>
          <w:divBdr>
            <w:top w:val="none" w:sz="0" w:space="0" w:color="auto"/>
            <w:left w:val="none" w:sz="0" w:space="0" w:color="auto"/>
            <w:bottom w:val="none" w:sz="0" w:space="0" w:color="auto"/>
            <w:right w:val="none" w:sz="0" w:space="0" w:color="auto"/>
          </w:divBdr>
          <w:divsChild>
            <w:div w:id="1304694525">
              <w:marLeft w:val="0"/>
              <w:marRight w:val="0"/>
              <w:marTop w:val="0"/>
              <w:marBottom w:val="0"/>
              <w:divBdr>
                <w:top w:val="none" w:sz="0" w:space="0" w:color="auto"/>
                <w:left w:val="none" w:sz="0" w:space="0" w:color="auto"/>
                <w:bottom w:val="none" w:sz="0" w:space="0" w:color="auto"/>
                <w:right w:val="none" w:sz="0" w:space="0" w:color="auto"/>
              </w:divBdr>
              <w:divsChild>
                <w:div w:id="15782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80690351">
      <w:bodyDiv w:val="1"/>
      <w:marLeft w:val="0"/>
      <w:marRight w:val="0"/>
      <w:marTop w:val="0"/>
      <w:marBottom w:val="0"/>
      <w:divBdr>
        <w:top w:val="none" w:sz="0" w:space="0" w:color="auto"/>
        <w:left w:val="none" w:sz="0" w:space="0" w:color="auto"/>
        <w:bottom w:val="none" w:sz="0" w:space="0" w:color="auto"/>
        <w:right w:val="none" w:sz="0" w:space="0" w:color="auto"/>
      </w:divBdr>
      <w:divsChild>
        <w:div w:id="1018117439">
          <w:marLeft w:val="0"/>
          <w:marRight w:val="0"/>
          <w:marTop w:val="0"/>
          <w:marBottom w:val="0"/>
          <w:divBdr>
            <w:top w:val="none" w:sz="0" w:space="0" w:color="auto"/>
            <w:left w:val="none" w:sz="0" w:space="0" w:color="auto"/>
            <w:bottom w:val="none" w:sz="0" w:space="0" w:color="auto"/>
            <w:right w:val="none" w:sz="0" w:space="0" w:color="auto"/>
          </w:divBdr>
          <w:divsChild>
            <w:div w:id="1105733940">
              <w:marLeft w:val="0"/>
              <w:marRight w:val="0"/>
              <w:marTop w:val="0"/>
              <w:marBottom w:val="0"/>
              <w:divBdr>
                <w:top w:val="none" w:sz="0" w:space="0" w:color="auto"/>
                <w:left w:val="none" w:sz="0" w:space="0" w:color="auto"/>
                <w:bottom w:val="none" w:sz="0" w:space="0" w:color="auto"/>
                <w:right w:val="none" w:sz="0" w:space="0" w:color="auto"/>
              </w:divBdr>
              <w:divsChild>
                <w:div w:id="621883230">
                  <w:marLeft w:val="0"/>
                  <w:marRight w:val="0"/>
                  <w:marTop w:val="0"/>
                  <w:marBottom w:val="0"/>
                  <w:divBdr>
                    <w:top w:val="none" w:sz="0" w:space="0" w:color="auto"/>
                    <w:left w:val="none" w:sz="0" w:space="0" w:color="auto"/>
                    <w:bottom w:val="none" w:sz="0" w:space="0" w:color="auto"/>
                    <w:right w:val="none" w:sz="0" w:space="0" w:color="auto"/>
                  </w:divBdr>
                  <w:divsChild>
                    <w:div w:id="254560002">
                      <w:marLeft w:val="-180"/>
                      <w:marRight w:val="-180"/>
                      <w:marTop w:val="0"/>
                      <w:marBottom w:val="0"/>
                      <w:divBdr>
                        <w:top w:val="none" w:sz="0" w:space="0" w:color="auto"/>
                        <w:left w:val="none" w:sz="0" w:space="0" w:color="auto"/>
                        <w:bottom w:val="none" w:sz="0" w:space="0" w:color="auto"/>
                        <w:right w:val="none" w:sz="0" w:space="0" w:color="auto"/>
                      </w:divBdr>
                      <w:divsChild>
                        <w:div w:id="1425221965">
                          <w:marLeft w:val="0"/>
                          <w:marRight w:val="0"/>
                          <w:marTop w:val="0"/>
                          <w:marBottom w:val="0"/>
                          <w:divBdr>
                            <w:top w:val="none" w:sz="0" w:space="0" w:color="auto"/>
                            <w:left w:val="none" w:sz="0" w:space="0" w:color="auto"/>
                            <w:bottom w:val="none" w:sz="0" w:space="0" w:color="auto"/>
                            <w:right w:val="none" w:sz="0" w:space="0" w:color="auto"/>
                          </w:divBdr>
                          <w:divsChild>
                            <w:div w:id="1036857550">
                              <w:marLeft w:val="0"/>
                              <w:marRight w:val="0"/>
                              <w:marTop w:val="0"/>
                              <w:marBottom w:val="0"/>
                              <w:divBdr>
                                <w:top w:val="none" w:sz="0" w:space="0" w:color="auto"/>
                                <w:left w:val="none" w:sz="0" w:space="0" w:color="auto"/>
                                <w:bottom w:val="none" w:sz="0" w:space="0" w:color="auto"/>
                                <w:right w:val="none" w:sz="0" w:space="0" w:color="auto"/>
                              </w:divBdr>
                              <w:divsChild>
                                <w:div w:id="2070178985">
                                  <w:marLeft w:val="0"/>
                                  <w:marRight w:val="0"/>
                                  <w:marTop w:val="0"/>
                                  <w:marBottom w:val="0"/>
                                  <w:divBdr>
                                    <w:top w:val="none" w:sz="0" w:space="0" w:color="auto"/>
                                    <w:left w:val="none" w:sz="0" w:space="0" w:color="auto"/>
                                    <w:bottom w:val="none" w:sz="0" w:space="0" w:color="auto"/>
                                    <w:right w:val="none" w:sz="0" w:space="0" w:color="auto"/>
                                  </w:divBdr>
                                  <w:divsChild>
                                    <w:div w:id="2096438624">
                                      <w:marLeft w:val="0"/>
                                      <w:marRight w:val="0"/>
                                      <w:marTop w:val="0"/>
                                      <w:marBottom w:val="0"/>
                                      <w:divBdr>
                                        <w:top w:val="none" w:sz="0" w:space="0" w:color="auto"/>
                                        <w:left w:val="none" w:sz="0" w:space="0" w:color="auto"/>
                                        <w:bottom w:val="none" w:sz="0" w:space="0" w:color="auto"/>
                                        <w:right w:val="none" w:sz="0" w:space="0" w:color="auto"/>
                                      </w:divBdr>
                                      <w:divsChild>
                                        <w:div w:id="151869362">
                                          <w:marLeft w:val="0"/>
                                          <w:marRight w:val="0"/>
                                          <w:marTop w:val="0"/>
                                          <w:marBottom w:val="0"/>
                                          <w:divBdr>
                                            <w:top w:val="none" w:sz="0" w:space="0" w:color="auto"/>
                                            <w:left w:val="none" w:sz="0" w:space="0" w:color="auto"/>
                                            <w:bottom w:val="none" w:sz="0" w:space="0" w:color="auto"/>
                                            <w:right w:val="none" w:sz="0" w:space="0" w:color="auto"/>
                                          </w:divBdr>
                                          <w:divsChild>
                                            <w:div w:id="17170929">
                                              <w:marLeft w:val="0"/>
                                              <w:marRight w:val="0"/>
                                              <w:marTop w:val="0"/>
                                              <w:marBottom w:val="0"/>
                                              <w:divBdr>
                                                <w:top w:val="none" w:sz="0" w:space="0" w:color="auto"/>
                                                <w:left w:val="none" w:sz="0" w:space="0" w:color="auto"/>
                                                <w:bottom w:val="none" w:sz="0" w:space="0" w:color="auto"/>
                                                <w:right w:val="none" w:sz="0" w:space="0" w:color="auto"/>
                                              </w:divBdr>
                                              <w:divsChild>
                                                <w:div w:id="1418211061">
                                                  <w:marLeft w:val="0"/>
                                                  <w:marRight w:val="0"/>
                                                  <w:marTop w:val="0"/>
                                                  <w:marBottom w:val="0"/>
                                                  <w:divBdr>
                                                    <w:top w:val="none" w:sz="0" w:space="0" w:color="auto"/>
                                                    <w:left w:val="none" w:sz="0" w:space="0" w:color="auto"/>
                                                    <w:bottom w:val="none" w:sz="0" w:space="0" w:color="auto"/>
                                                    <w:right w:val="none" w:sz="0" w:space="0" w:color="auto"/>
                                                  </w:divBdr>
                                                  <w:divsChild>
                                                    <w:div w:id="630751008">
                                                      <w:marLeft w:val="0"/>
                                                      <w:marRight w:val="0"/>
                                                      <w:marTop w:val="0"/>
                                                      <w:marBottom w:val="0"/>
                                                      <w:divBdr>
                                                        <w:top w:val="none" w:sz="0" w:space="0" w:color="auto"/>
                                                        <w:left w:val="none" w:sz="0" w:space="0" w:color="auto"/>
                                                        <w:bottom w:val="none" w:sz="0" w:space="0" w:color="auto"/>
                                                        <w:right w:val="none" w:sz="0" w:space="0" w:color="auto"/>
                                                      </w:divBdr>
                                                    </w:div>
                                                    <w:div w:id="317811636">
                                                      <w:marLeft w:val="0"/>
                                                      <w:marRight w:val="0"/>
                                                      <w:marTop w:val="0"/>
                                                      <w:marBottom w:val="0"/>
                                                      <w:divBdr>
                                                        <w:top w:val="none" w:sz="0" w:space="0" w:color="auto"/>
                                                        <w:left w:val="none" w:sz="0" w:space="0" w:color="auto"/>
                                                        <w:bottom w:val="none" w:sz="0" w:space="0" w:color="auto"/>
                                                        <w:right w:val="none" w:sz="0" w:space="0" w:color="auto"/>
                                                      </w:divBdr>
                                                    </w:div>
                                                    <w:div w:id="440034081">
                                                      <w:marLeft w:val="0"/>
                                                      <w:marRight w:val="0"/>
                                                      <w:marTop w:val="0"/>
                                                      <w:marBottom w:val="0"/>
                                                      <w:divBdr>
                                                        <w:top w:val="none" w:sz="0" w:space="0" w:color="auto"/>
                                                        <w:left w:val="none" w:sz="0" w:space="0" w:color="auto"/>
                                                        <w:bottom w:val="none" w:sz="0" w:space="0" w:color="auto"/>
                                                        <w:right w:val="none" w:sz="0" w:space="0" w:color="auto"/>
                                                      </w:divBdr>
                                                      <w:divsChild>
                                                        <w:div w:id="80874858">
                                                          <w:marLeft w:val="0"/>
                                                          <w:marRight w:val="0"/>
                                                          <w:marTop w:val="0"/>
                                                          <w:marBottom w:val="0"/>
                                                          <w:divBdr>
                                                            <w:top w:val="none" w:sz="0" w:space="0" w:color="auto"/>
                                                            <w:left w:val="none" w:sz="0" w:space="0" w:color="auto"/>
                                                            <w:bottom w:val="none" w:sz="0" w:space="0" w:color="auto"/>
                                                            <w:right w:val="none" w:sz="0" w:space="0" w:color="auto"/>
                                                          </w:divBdr>
                                                        </w:div>
                                                      </w:divsChild>
                                                    </w:div>
                                                    <w:div w:id="2073653952">
                                                      <w:marLeft w:val="0"/>
                                                      <w:marRight w:val="0"/>
                                                      <w:marTop w:val="0"/>
                                                      <w:marBottom w:val="0"/>
                                                      <w:divBdr>
                                                        <w:top w:val="none" w:sz="0" w:space="0" w:color="auto"/>
                                                        <w:left w:val="none" w:sz="0" w:space="0" w:color="auto"/>
                                                        <w:bottom w:val="none" w:sz="0" w:space="0" w:color="auto"/>
                                                        <w:right w:val="none" w:sz="0" w:space="0" w:color="auto"/>
                                                      </w:divBdr>
                                                      <w:divsChild>
                                                        <w:div w:id="2073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04468007">
      <w:bodyDiv w:val="1"/>
      <w:marLeft w:val="0"/>
      <w:marRight w:val="0"/>
      <w:marTop w:val="0"/>
      <w:marBottom w:val="0"/>
      <w:divBdr>
        <w:top w:val="none" w:sz="0" w:space="0" w:color="auto"/>
        <w:left w:val="none" w:sz="0" w:space="0" w:color="auto"/>
        <w:bottom w:val="none" w:sz="0" w:space="0" w:color="auto"/>
        <w:right w:val="none" w:sz="0" w:space="0" w:color="auto"/>
      </w:divBdr>
      <w:divsChild>
        <w:div w:id="729422477">
          <w:marLeft w:val="0"/>
          <w:marRight w:val="0"/>
          <w:marTop w:val="0"/>
          <w:marBottom w:val="0"/>
          <w:divBdr>
            <w:top w:val="none" w:sz="0" w:space="0" w:color="auto"/>
            <w:left w:val="none" w:sz="0" w:space="0" w:color="auto"/>
            <w:bottom w:val="none" w:sz="0" w:space="0" w:color="auto"/>
            <w:right w:val="none" w:sz="0" w:space="0" w:color="auto"/>
          </w:divBdr>
          <w:divsChild>
            <w:div w:id="1791973637">
              <w:marLeft w:val="0"/>
              <w:marRight w:val="0"/>
              <w:marTop w:val="0"/>
              <w:marBottom w:val="0"/>
              <w:divBdr>
                <w:top w:val="none" w:sz="0" w:space="0" w:color="auto"/>
                <w:left w:val="none" w:sz="0" w:space="0" w:color="auto"/>
                <w:bottom w:val="none" w:sz="0" w:space="0" w:color="auto"/>
                <w:right w:val="none" w:sz="0" w:space="0" w:color="auto"/>
              </w:divBdr>
              <w:divsChild>
                <w:div w:id="895043391">
                  <w:marLeft w:val="0"/>
                  <w:marRight w:val="0"/>
                  <w:marTop w:val="0"/>
                  <w:marBottom w:val="0"/>
                  <w:divBdr>
                    <w:top w:val="none" w:sz="0" w:space="0" w:color="auto"/>
                    <w:left w:val="none" w:sz="0" w:space="0" w:color="auto"/>
                    <w:bottom w:val="none" w:sz="0" w:space="0" w:color="auto"/>
                    <w:right w:val="none" w:sz="0" w:space="0" w:color="auto"/>
                  </w:divBdr>
                  <w:divsChild>
                    <w:div w:id="1555847362">
                      <w:marLeft w:val="0"/>
                      <w:marRight w:val="0"/>
                      <w:marTop w:val="0"/>
                      <w:marBottom w:val="0"/>
                      <w:divBdr>
                        <w:top w:val="none" w:sz="0" w:space="0" w:color="auto"/>
                        <w:left w:val="none" w:sz="0" w:space="0" w:color="auto"/>
                        <w:bottom w:val="none" w:sz="0" w:space="0" w:color="auto"/>
                        <w:right w:val="none" w:sz="0" w:space="0" w:color="auto"/>
                      </w:divBdr>
                      <w:divsChild>
                        <w:div w:id="2037609582">
                          <w:marLeft w:val="0"/>
                          <w:marRight w:val="0"/>
                          <w:marTop w:val="0"/>
                          <w:marBottom w:val="0"/>
                          <w:divBdr>
                            <w:top w:val="none" w:sz="0" w:space="0" w:color="auto"/>
                            <w:left w:val="none" w:sz="0" w:space="0" w:color="auto"/>
                            <w:bottom w:val="none" w:sz="0" w:space="0" w:color="auto"/>
                            <w:right w:val="none" w:sz="0" w:space="0" w:color="auto"/>
                          </w:divBdr>
                          <w:divsChild>
                            <w:div w:id="903876135">
                              <w:marLeft w:val="6"/>
                              <w:marRight w:val="6"/>
                              <w:marTop w:val="0"/>
                              <w:marBottom w:val="2"/>
                              <w:divBdr>
                                <w:top w:val="none" w:sz="0" w:space="0" w:color="auto"/>
                                <w:left w:val="none" w:sz="0" w:space="0" w:color="auto"/>
                                <w:bottom w:val="none" w:sz="0" w:space="0" w:color="auto"/>
                                <w:right w:val="none" w:sz="0" w:space="0" w:color="auto"/>
                              </w:divBdr>
                              <w:divsChild>
                                <w:div w:id="1486162502">
                                  <w:marLeft w:val="0"/>
                                  <w:marRight w:val="0"/>
                                  <w:marTop w:val="0"/>
                                  <w:marBottom w:val="0"/>
                                  <w:divBdr>
                                    <w:top w:val="none" w:sz="0" w:space="0" w:color="auto"/>
                                    <w:left w:val="none" w:sz="0" w:space="0" w:color="auto"/>
                                    <w:bottom w:val="none" w:sz="0" w:space="0" w:color="auto"/>
                                    <w:right w:val="none" w:sz="0" w:space="0" w:color="auto"/>
                                  </w:divBdr>
                                  <w:divsChild>
                                    <w:div w:id="294406195">
                                      <w:marLeft w:val="0"/>
                                      <w:marRight w:val="0"/>
                                      <w:marTop w:val="0"/>
                                      <w:marBottom w:val="0"/>
                                      <w:divBdr>
                                        <w:top w:val="none" w:sz="0" w:space="0" w:color="auto"/>
                                        <w:left w:val="none" w:sz="0" w:space="0" w:color="auto"/>
                                        <w:bottom w:val="none" w:sz="0" w:space="0" w:color="auto"/>
                                        <w:right w:val="none" w:sz="0" w:space="0" w:color="auto"/>
                                      </w:divBdr>
                                      <w:divsChild>
                                        <w:div w:id="1953171824">
                                          <w:marLeft w:val="0"/>
                                          <w:marRight w:val="0"/>
                                          <w:marTop w:val="0"/>
                                          <w:marBottom w:val="450"/>
                                          <w:divBdr>
                                            <w:top w:val="none" w:sz="0" w:space="0" w:color="auto"/>
                                            <w:left w:val="none" w:sz="0" w:space="0" w:color="auto"/>
                                            <w:bottom w:val="none" w:sz="0" w:space="0" w:color="auto"/>
                                            <w:right w:val="none" w:sz="0" w:space="0" w:color="auto"/>
                                          </w:divBdr>
                                          <w:divsChild>
                                            <w:div w:id="1220937705">
                                              <w:marLeft w:val="0"/>
                                              <w:marRight w:val="0"/>
                                              <w:marTop w:val="150"/>
                                              <w:marBottom w:val="150"/>
                                              <w:divBdr>
                                                <w:top w:val="none" w:sz="0" w:space="0" w:color="auto"/>
                                                <w:left w:val="none" w:sz="0" w:space="0" w:color="auto"/>
                                                <w:bottom w:val="none" w:sz="0" w:space="0" w:color="auto"/>
                                                <w:right w:val="none" w:sz="0" w:space="0" w:color="auto"/>
                                              </w:divBdr>
                                              <w:divsChild>
                                                <w:div w:id="607465951">
                                                  <w:marLeft w:val="0"/>
                                                  <w:marRight w:val="0"/>
                                                  <w:marTop w:val="0"/>
                                                  <w:marBottom w:val="0"/>
                                                  <w:divBdr>
                                                    <w:top w:val="none" w:sz="0" w:space="0" w:color="auto"/>
                                                    <w:left w:val="none" w:sz="0" w:space="0" w:color="auto"/>
                                                    <w:bottom w:val="none" w:sz="0" w:space="0" w:color="auto"/>
                                                    <w:right w:val="none" w:sz="0" w:space="0" w:color="auto"/>
                                                  </w:divBdr>
                                                  <w:divsChild>
                                                    <w:div w:id="12645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23160131">
      <w:bodyDiv w:val="1"/>
      <w:marLeft w:val="0"/>
      <w:marRight w:val="0"/>
      <w:marTop w:val="0"/>
      <w:marBottom w:val="0"/>
      <w:divBdr>
        <w:top w:val="none" w:sz="0" w:space="0" w:color="auto"/>
        <w:left w:val="none" w:sz="0" w:space="0" w:color="auto"/>
        <w:bottom w:val="none" w:sz="0" w:space="0" w:color="auto"/>
        <w:right w:val="none" w:sz="0" w:space="0" w:color="auto"/>
      </w:divBdr>
      <w:divsChild>
        <w:div w:id="1731461495">
          <w:marLeft w:val="0"/>
          <w:marRight w:val="0"/>
          <w:marTop w:val="0"/>
          <w:marBottom w:val="0"/>
          <w:divBdr>
            <w:top w:val="none" w:sz="0" w:space="0" w:color="auto"/>
            <w:left w:val="none" w:sz="0" w:space="0" w:color="auto"/>
            <w:bottom w:val="none" w:sz="0" w:space="0" w:color="auto"/>
            <w:right w:val="none" w:sz="0" w:space="0" w:color="auto"/>
          </w:divBdr>
          <w:divsChild>
            <w:div w:id="1323462396">
              <w:marLeft w:val="0"/>
              <w:marRight w:val="0"/>
              <w:marTop w:val="0"/>
              <w:marBottom w:val="0"/>
              <w:divBdr>
                <w:top w:val="none" w:sz="0" w:space="0" w:color="auto"/>
                <w:left w:val="none" w:sz="0" w:space="0" w:color="auto"/>
                <w:bottom w:val="none" w:sz="0" w:space="0" w:color="auto"/>
                <w:right w:val="none" w:sz="0" w:space="0" w:color="auto"/>
              </w:divBdr>
              <w:divsChild>
                <w:div w:id="1158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62024">
      <w:bodyDiv w:val="1"/>
      <w:marLeft w:val="0"/>
      <w:marRight w:val="0"/>
      <w:marTop w:val="0"/>
      <w:marBottom w:val="0"/>
      <w:divBdr>
        <w:top w:val="none" w:sz="0" w:space="0" w:color="auto"/>
        <w:left w:val="none" w:sz="0" w:space="0" w:color="auto"/>
        <w:bottom w:val="none" w:sz="0" w:space="0" w:color="auto"/>
        <w:right w:val="none" w:sz="0" w:space="0" w:color="auto"/>
      </w:divBdr>
    </w:div>
    <w:div w:id="846360675">
      <w:bodyDiv w:val="1"/>
      <w:marLeft w:val="0"/>
      <w:marRight w:val="0"/>
      <w:marTop w:val="0"/>
      <w:marBottom w:val="0"/>
      <w:divBdr>
        <w:top w:val="none" w:sz="0" w:space="0" w:color="auto"/>
        <w:left w:val="none" w:sz="0" w:space="0" w:color="auto"/>
        <w:bottom w:val="none" w:sz="0" w:space="0" w:color="auto"/>
        <w:right w:val="none" w:sz="0" w:space="0" w:color="auto"/>
      </w:divBdr>
      <w:divsChild>
        <w:div w:id="509686563">
          <w:marLeft w:val="-225"/>
          <w:marRight w:val="-225"/>
          <w:marTop w:val="0"/>
          <w:marBottom w:val="0"/>
          <w:divBdr>
            <w:top w:val="none" w:sz="0" w:space="0" w:color="auto"/>
            <w:left w:val="none" w:sz="0" w:space="0" w:color="auto"/>
            <w:bottom w:val="none" w:sz="0" w:space="0" w:color="auto"/>
            <w:right w:val="none" w:sz="0" w:space="0" w:color="auto"/>
          </w:divBdr>
          <w:divsChild>
            <w:div w:id="530647182">
              <w:marLeft w:val="0"/>
              <w:marRight w:val="0"/>
              <w:marTop w:val="0"/>
              <w:marBottom w:val="0"/>
              <w:divBdr>
                <w:top w:val="none" w:sz="0" w:space="0" w:color="auto"/>
                <w:left w:val="none" w:sz="0" w:space="0" w:color="auto"/>
                <w:bottom w:val="none" w:sz="0" w:space="0" w:color="auto"/>
                <w:right w:val="none" w:sz="0" w:space="0" w:color="auto"/>
              </w:divBdr>
              <w:divsChild>
                <w:div w:id="14962995">
                  <w:marLeft w:val="0"/>
                  <w:marRight w:val="0"/>
                  <w:marTop w:val="0"/>
                  <w:marBottom w:val="0"/>
                  <w:divBdr>
                    <w:top w:val="none" w:sz="0" w:space="0" w:color="auto"/>
                    <w:left w:val="none" w:sz="0" w:space="0" w:color="auto"/>
                    <w:bottom w:val="none" w:sz="0" w:space="0" w:color="auto"/>
                    <w:right w:val="none" w:sz="0" w:space="0" w:color="auto"/>
                  </w:divBdr>
                  <w:divsChild>
                    <w:div w:id="1297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706">
              <w:marLeft w:val="0"/>
              <w:marRight w:val="0"/>
              <w:marTop w:val="0"/>
              <w:marBottom w:val="0"/>
              <w:divBdr>
                <w:top w:val="none" w:sz="0" w:space="0" w:color="auto"/>
                <w:left w:val="none" w:sz="0" w:space="0" w:color="auto"/>
                <w:bottom w:val="none" w:sz="0" w:space="0" w:color="auto"/>
                <w:right w:val="none" w:sz="0" w:space="0" w:color="auto"/>
              </w:divBdr>
              <w:divsChild>
                <w:div w:id="934628930">
                  <w:marLeft w:val="0"/>
                  <w:marRight w:val="0"/>
                  <w:marTop w:val="0"/>
                  <w:marBottom w:val="0"/>
                  <w:divBdr>
                    <w:top w:val="none" w:sz="0" w:space="0" w:color="auto"/>
                    <w:left w:val="none" w:sz="0" w:space="0" w:color="auto"/>
                    <w:bottom w:val="none" w:sz="0" w:space="0" w:color="auto"/>
                    <w:right w:val="none" w:sz="0" w:space="0" w:color="auto"/>
                  </w:divBdr>
                </w:div>
              </w:divsChild>
            </w:div>
            <w:div w:id="642582803">
              <w:marLeft w:val="0"/>
              <w:marRight w:val="0"/>
              <w:marTop w:val="0"/>
              <w:marBottom w:val="0"/>
              <w:divBdr>
                <w:top w:val="none" w:sz="0" w:space="0" w:color="auto"/>
                <w:left w:val="none" w:sz="0" w:space="0" w:color="auto"/>
                <w:bottom w:val="none" w:sz="0" w:space="0" w:color="auto"/>
                <w:right w:val="none" w:sz="0" w:space="0" w:color="auto"/>
              </w:divBdr>
              <w:divsChild>
                <w:div w:id="1629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8462">
          <w:marLeft w:val="-225"/>
          <w:marRight w:val="-225"/>
          <w:marTop w:val="0"/>
          <w:marBottom w:val="0"/>
          <w:divBdr>
            <w:top w:val="none" w:sz="0" w:space="0" w:color="auto"/>
            <w:left w:val="none" w:sz="0" w:space="0" w:color="auto"/>
            <w:bottom w:val="none" w:sz="0" w:space="0" w:color="auto"/>
            <w:right w:val="none" w:sz="0" w:space="0" w:color="auto"/>
          </w:divBdr>
          <w:divsChild>
            <w:div w:id="892930610">
              <w:marLeft w:val="0"/>
              <w:marRight w:val="0"/>
              <w:marTop w:val="0"/>
              <w:marBottom w:val="0"/>
              <w:divBdr>
                <w:top w:val="none" w:sz="0" w:space="0" w:color="auto"/>
                <w:left w:val="none" w:sz="0" w:space="0" w:color="auto"/>
                <w:bottom w:val="none" w:sz="0" w:space="0" w:color="auto"/>
                <w:right w:val="none" w:sz="0" w:space="0" w:color="auto"/>
              </w:divBdr>
              <w:divsChild>
                <w:div w:id="1524441308">
                  <w:marLeft w:val="0"/>
                  <w:marRight w:val="0"/>
                  <w:marTop w:val="0"/>
                  <w:marBottom w:val="0"/>
                  <w:divBdr>
                    <w:top w:val="none" w:sz="0" w:space="0" w:color="auto"/>
                    <w:left w:val="none" w:sz="0" w:space="0" w:color="auto"/>
                    <w:bottom w:val="none" w:sz="0" w:space="0" w:color="auto"/>
                    <w:right w:val="none" w:sz="0" w:space="0" w:color="auto"/>
                  </w:divBdr>
                </w:div>
              </w:divsChild>
            </w:div>
            <w:div w:id="128977879">
              <w:marLeft w:val="0"/>
              <w:marRight w:val="0"/>
              <w:marTop w:val="0"/>
              <w:marBottom w:val="0"/>
              <w:divBdr>
                <w:top w:val="none" w:sz="0" w:space="0" w:color="auto"/>
                <w:left w:val="none" w:sz="0" w:space="0" w:color="auto"/>
                <w:bottom w:val="none" w:sz="0" w:space="0" w:color="auto"/>
                <w:right w:val="none" w:sz="0" w:space="0" w:color="auto"/>
              </w:divBdr>
              <w:divsChild>
                <w:div w:id="652491794">
                  <w:marLeft w:val="0"/>
                  <w:marRight w:val="0"/>
                  <w:marTop w:val="0"/>
                  <w:marBottom w:val="0"/>
                  <w:divBdr>
                    <w:top w:val="none" w:sz="0" w:space="0" w:color="auto"/>
                    <w:left w:val="none" w:sz="0" w:space="0" w:color="auto"/>
                    <w:bottom w:val="none" w:sz="0" w:space="0" w:color="auto"/>
                    <w:right w:val="none" w:sz="0" w:space="0" w:color="auto"/>
                  </w:divBdr>
                </w:div>
              </w:divsChild>
            </w:div>
            <w:div w:id="200171856">
              <w:marLeft w:val="0"/>
              <w:marRight w:val="0"/>
              <w:marTop w:val="0"/>
              <w:marBottom w:val="0"/>
              <w:divBdr>
                <w:top w:val="none" w:sz="0" w:space="0" w:color="auto"/>
                <w:left w:val="none" w:sz="0" w:space="0" w:color="auto"/>
                <w:bottom w:val="none" w:sz="0" w:space="0" w:color="auto"/>
                <w:right w:val="none" w:sz="0" w:space="0" w:color="auto"/>
              </w:divBdr>
              <w:divsChild>
                <w:div w:id="11924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6564">
          <w:marLeft w:val="-225"/>
          <w:marRight w:val="-225"/>
          <w:marTop w:val="0"/>
          <w:marBottom w:val="0"/>
          <w:divBdr>
            <w:top w:val="none" w:sz="0" w:space="0" w:color="auto"/>
            <w:left w:val="none" w:sz="0" w:space="0" w:color="auto"/>
            <w:bottom w:val="none" w:sz="0" w:space="0" w:color="auto"/>
            <w:right w:val="none" w:sz="0" w:space="0" w:color="auto"/>
          </w:divBdr>
          <w:divsChild>
            <w:div w:id="1030952198">
              <w:marLeft w:val="0"/>
              <w:marRight w:val="0"/>
              <w:marTop w:val="0"/>
              <w:marBottom w:val="0"/>
              <w:divBdr>
                <w:top w:val="none" w:sz="0" w:space="0" w:color="auto"/>
                <w:left w:val="none" w:sz="0" w:space="0" w:color="auto"/>
                <w:bottom w:val="none" w:sz="0" w:space="0" w:color="auto"/>
                <w:right w:val="none" w:sz="0" w:space="0" w:color="auto"/>
              </w:divBdr>
            </w:div>
            <w:div w:id="198860030">
              <w:marLeft w:val="0"/>
              <w:marRight w:val="0"/>
              <w:marTop w:val="0"/>
              <w:marBottom w:val="0"/>
              <w:divBdr>
                <w:top w:val="none" w:sz="0" w:space="0" w:color="auto"/>
                <w:left w:val="none" w:sz="0" w:space="0" w:color="auto"/>
                <w:bottom w:val="none" w:sz="0" w:space="0" w:color="auto"/>
                <w:right w:val="none" w:sz="0" w:space="0" w:color="auto"/>
              </w:divBdr>
            </w:div>
            <w:div w:id="807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3522">
      <w:bodyDiv w:val="1"/>
      <w:marLeft w:val="0"/>
      <w:marRight w:val="0"/>
      <w:marTop w:val="0"/>
      <w:marBottom w:val="0"/>
      <w:divBdr>
        <w:top w:val="none" w:sz="0" w:space="0" w:color="auto"/>
        <w:left w:val="none" w:sz="0" w:space="0" w:color="auto"/>
        <w:bottom w:val="none" w:sz="0" w:space="0" w:color="auto"/>
        <w:right w:val="none" w:sz="0" w:space="0" w:color="auto"/>
      </w:divBdr>
      <w:divsChild>
        <w:div w:id="388462271">
          <w:marLeft w:val="0"/>
          <w:marRight w:val="0"/>
          <w:marTop w:val="0"/>
          <w:marBottom w:val="0"/>
          <w:divBdr>
            <w:top w:val="none" w:sz="0" w:space="0" w:color="auto"/>
            <w:left w:val="none" w:sz="0" w:space="0" w:color="auto"/>
            <w:bottom w:val="none" w:sz="0" w:space="0" w:color="auto"/>
            <w:right w:val="none" w:sz="0" w:space="0" w:color="auto"/>
          </w:divBdr>
          <w:divsChild>
            <w:div w:id="680279722">
              <w:marLeft w:val="0"/>
              <w:marRight w:val="0"/>
              <w:marTop w:val="0"/>
              <w:marBottom w:val="0"/>
              <w:divBdr>
                <w:top w:val="none" w:sz="0" w:space="0" w:color="auto"/>
                <w:left w:val="none" w:sz="0" w:space="0" w:color="auto"/>
                <w:bottom w:val="none" w:sz="0" w:space="0" w:color="auto"/>
                <w:right w:val="none" w:sz="0" w:space="0" w:color="auto"/>
              </w:divBdr>
              <w:divsChild>
                <w:div w:id="15412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41358">
      <w:bodyDiv w:val="1"/>
      <w:marLeft w:val="0"/>
      <w:marRight w:val="0"/>
      <w:marTop w:val="0"/>
      <w:marBottom w:val="0"/>
      <w:divBdr>
        <w:top w:val="none" w:sz="0" w:space="0" w:color="auto"/>
        <w:left w:val="none" w:sz="0" w:space="0" w:color="auto"/>
        <w:bottom w:val="none" w:sz="0" w:space="0" w:color="auto"/>
        <w:right w:val="none" w:sz="0" w:space="0" w:color="auto"/>
      </w:divBdr>
      <w:divsChild>
        <w:div w:id="795415995">
          <w:marLeft w:val="0"/>
          <w:marRight w:val="0"/>
          <w:marTop w:val="0"/>
          <w:marBottom w:val="0"/>
          <w:divBdr>
            <w:top w:val="none" w:sz="0" w:space="0" w:color="auto"/>
            <w:left w:val="none" w:sz="0" w:space="0" w:color="auto"/>
            <w:bottom w:val="none" w:sz="0" w:space="0" w:color="auto"/>
            <w:right w:val="none" w:sz="0" w:space="0" w:color="auto"/>
          </w:divBdr>
          <w:divsChild>
            <w:div w:id="2134277417">
              <w:marLeft w:val="0"/>
              <w:marRight w:val="0"/>
              <w:marTop w:val="0"/>
              <w:marBottom w:val="0"/>
              <w:divBdr>
                <w:top w:val="none" w:sz="0" w:space="0" w:color="auto"/>
                <w:left w:val="none" w:sz="0" w:space="0" w:color="auto"/>
                <w:bottom w:val="none" w:sz="0" w:space="0" w:color="auto"/>
                <w:right w:val="none" w:sz="0" w:space="0" w:color="auto"/>
              </w:divBdr>
              <w:divsChild>
                <w:div w:id="21100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00623">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57486547">
      <w:bodyDiv w:val="1"/>
      <w:marLeft w:val="0"/>
      <w:marRight w:val="0"/>
      <w:marTop w:val="0"/>
      <w:marBottom w:val="0"/>
      <w:divBdr>
        <w:top w:val="none" w:sz="0" w:space="0" w:color="auto"/>
        <w:left w:val="none" w:sz="0" w:space="0" w:color="auto"/>
        <w:bottom w:val="none" w:sz="0" w:space="0" w:color="auto"/>
        <w:right w:val="none" w:sz="0" w:space="0" w:color="auto"/>
      </w:divBdr>
      <w:divsChild>
        <w:div w:id="1733771867">
          <w:marLeft w:val="0"/>
          <w:marRight w:val="0"/>
          <w:marTop w:val="0"/>
          <w:marBottom w:val="0"/>
          <w:divBdr>
            <w:top w:val="none" w:sz="0" w:space="0" w:color="auto"/>
            <w:left w:val="none" w:sz="0" w:space="0" w:color="auto"/>
            <w:bottom w:val="none" w:sz="0" w:space="0" w:color="auto"/>
            <w:right w:val="none" w:sz="0" w:space="0" w:color="auto"/>
          </w:divBdr>
          <w:divsChild>
            <w:div w:id="1938514029">
              <w:marLeft w:val="0"/>
              <w:marRight w:val="0"/>
              <w:marTop w:val="0"/>
              <w:marBottom w:val="0"/>
              <w:divBdr>
                <w:top w:val="none" w:sz="0" w:space="0" w:color="auto"/>
                <w:left w:val="none" w:sz="0" w:space="0" w:color="auto"/>
                <w:bottom w:val="none" w:sz="0" w:space="0" w:color="auto"/>
                <w:right w:val="none" w:sz="0" w:space="0" w:color="auto"/>
              </w:divBdr>
              <w:divsChild>
                <w:div w:id="1039089308">
                  <w:marLeft w:val="0"/>
                  <w:marRight w:val="0"/>
                  <w:marTop w:val="0"/>
                  <w:marBottom w:val="0"/>
                  <w:divBdr>
                    <w:top w:val="none" w:sz="0" w:space="0" w:color="auto"/>
                    <w:left w:val="none" w:sz="0" w:space="0" w:color="auto"/>
                    <w:bottom w:val="none" w:sz="0" w:space="0" w:color="auto"/>
                    <w:right w:val="none" w:sz="0" w:space="0" w:color="auto"/>
                  </w:divBdr>
                  <w:divsChild>
                    <w:div w:id="1654136205">
                      <w:marLeft w:val="-180"/>
                      <w:marRight w:val="-180"/>
                      <w:marTop w:val="0"/>
                      <w:marBottom w:val="0"/>
                      <w:divBdr>
                        <w:top w:val="none" w:sz="0" w:space="0" w:color="auto"/>
                        <w:left w:val="none" w:sz="0" w:space="0" w:color="auto"/>
                        <w:bottom w:val="none" w:sz="0" w:space="0" w:color="auto"/>
                        <w:right w:val="none" w:sz="0" w:space="0" w:color="auto"/>
                      </w:divBdr>
                      <w:divsChild>
                        <w:div w:id="438526448">
                          <w:marLeft w:val="0"/>
                          <w:marRight w:val="0"/>
                          <w:marTop w:val="0"/>
                          <w:marBottom w:val="0"/>
                          <w:divBdr>
                            <w:top w:val="none" w:sz="0" w:space="0" w:color="auto"/>
                            <w:left w:val="none" w:sz="0" w:space="0" w:color="auto"/>
                            <w:bottom w:val="none" w:sz="0" w:space="0" w:color="auto"/>
                            <w:right w:val="none" w:sz="0" w:space="0" w:color="auto"/>
                          </w:divBdr>
                          <w:divsChild>
                            <w:div w:id="10111459">
                              <w:marLeft w:val="0"/>
                              <w:marRight w:val="0"/>
                              <w:marTop w:val="0"/>
                              <w:marBottom w:val="0"/>
                              <w:divBdr>
                                <w:top w:val="none" w:sz="0" w:space="0" w:color="auto"/>
                                <w:left w:val="none" w:sz="0" w:space="0" w:color="auto"/>
                                <w:bottom w:val="none" w:sz="0" w:space="0" w:color="auto"/>
                                <w:right w:val="none" w:sz="0" w:space="0" w:color="auto"/>
                              </w:divBdr>
                              <w:divsChild>
                                <w:div w:id="1395158387">
                                  <w:marLeft w:val="0"/>
                                  <w:marRight w:val="0"/>
                                  <w:marTop w:val="0"/>
                                  <w:marBottom w:val="0"/>
                                  <w:divBdr>
                                    <w:top w:val="none" w:sz="0" w:space="0" w:color="auto"/>
                                    <w:left w:val="none" w:sz="0" w:space="0" w:color="auto"/>
                                    <w:bottom w:val="none" w:sz="0" w:space="0" w:color="auto"/>
                                    <w:right w:val="none" w:sz="0" w:space="0" w:color="auto"/>
                                  </w:divBdr>
                                  <w:divsChild>
                                    <w:div w:id="1932935074">
                                      <w:marLeft w:val="0"/>
                                      <w:marRight w:val="0"/>
                                      <w:marTop w:val="0"/>
                                      <w:marBottom w:val="0"/>
                                      <w:divBdr>
                                        <w:top w:val="none" w:sz="0" w:space="0" w:color="auto"/>
                                        <w:left w:val="none" w:sz="0" w:space="0" w:color="auto"/>
                                        <w:bottom w:val="none" w:sz="0" w:space="0" w:color="auto"/>
                                        <w:right w:val="none" w:sz="0" w:space="0" w:color="auto"/>
                                      </w:divBdr>
                                      <w:divsChild>
                                        <w:div w:id="49117182">
                                          <w:marLeft w:val="0"/>
                                          <w:marRight w:val="0"/>
                                          <w:marTop w:val="0"/>
                                          <w:marBottom w:val="0"/>
                                          <w:divBdr>
                                            <w:top w:val="none" w:sz="0" w:space="0" w:color="auto"/>
                                            <w:left w:val="none" w:sz="0" w:space="0" w:color="auto"/>
                                            <w:bottom w:val="none" w:sz="0" w:space="0" w:color="auto"/>
                                            <w:right w:val="none" w:sz="0" w:space="0" w:color="auto"/>
                                          </w:divBdr>
                                          <w:divsChild>
                                            <w:div w:id="883101727">
                                              <w:marLeft w:val="0"/>
                                              <w:marRight w:val="0"/>
                                              <w:marTop w:val="0"/>
                                              <w:marBottom w:val="0"/>
                                              <w:divBdr>
                                                <w:top w:val="none" w:sz="0" w:space="0" w:color="auto"/>
                                                <w:left w:val="none" w:sz="0" w:space="0" w:color="auto"/>
                                                <w:bottom w:val="none" w:sz="0" w:space="0" w:color="auto"/>
                                                <w:right w:val="none" w:sz="0" w:space="0" w:color="auto"/>
                                              </w:divBdr>
                                              <w:divsChild>
                                                <w:div w:id="1082065875">
                                                  <w:marLeft w:val="0"/>
                                                  <w:marRight w:val="0"/>
                                                  <w:marTop w:val="0"/>
                                                  <w:marBottom w:val="0"/>
                                                  <w:divBdr>
                                                    <w:top w:val="none" w:sz="0" w:space="0" w:color="auto"/>
                                                    <w:left w:val="none" w:sz="0" w:space="0" w:color="auto"/>
                                                    <w:bottom w:val="none" w:sz="0" w:space="0" w:color="auto"/>
                                                    <w:right w:val="none" w:sz="0" w:space="0" w:color="auto"/>
                                                  </w:divBdr>
                                                  <w:divsChild>
                                                    <w:div w:id="1564171685">
                                                      <w:marLeft w:val="0"/>
                                                      <w:marRight w:val="0"/>
                                                      <w:marTop w:val="0"/>
                                                      <w:marBottom w:val="0"/>
                                                      <w:divBdr>
                                                        <w:top w:val="none" w:sz="0" w:space="0" w:color="auto"/>
                                                        <w:left w:val="none" w:sz="0" w:space="0" w:color="auto"/>
                                                        <w:bottom w:val="none" w:sz="0" w:space="0" w:color="auto"/>
                                                        <w:right w:val="none" w:sz="0" w:space="0" w:color="auto"/>
                                                      </w:divBdr>
                                                    </w:div>
                                                    <w:div w:id="539054338">
                                                      <w:marLeft w:val="0"/>
                                                      <w:marRight w:val="0"/>
                                                      <w:marTop w:val="0"/>
                                                      <w:marBottom w:val="0"/>
                                                      <w:divBdr>
                                                        <w:top w:val="none" w:sz="0" w:space="0" w:color="auto"/>
                                                        <w:left w:val="none" w:sz="0" w:space="0" w:color="auto"/>
                                                        <w:bottom w:val="none" w:sz="0" w:space="0" w:color="auto"/>
                                                        <w:right w:val="none" w:sz="0" w:space="0" w:color="auto"/>
                                                      </w:divBdr>
                                                    </w:div>
                                                    <w:div w:id="1261525824">
                                                      <w:marLeft w:val="0"/>
                                                      <w:marRight w:val="0"/>
                                                      <w:marTop w:val="0"/>
                                                      <w:marBottom w:val="0"/>
                                                      <w:divBdr>
                                                        <w:top w:val="none" w:sz="0" w:space="0" w:color="auto"/>
                                                        <w:left w:val="none" w:sz="0" w:space="0" w:color="auto"/>
                                                        <w:bottom w:val="none" w:sz="0" w:space="0" w:color="auto"/>
                                                        <w:right w:val="none" w:sz="0" w:space="0" w:color="auto"/>
                                                      </w:divBdr>
                                                    </w:div>
                                                    <w:div w:id="824779456">
                                                      <w:marLeft w:val="0"/>
                                                      <w:marRight w:val="0"/>
                                                      <w:marTop w:val="0"/>
                                                      <w:marBottom w:val="0"/>
                                                      <w:divBdr>
                                                        <w:top w:val="none" w:sz="0" w:space="0" w:color="auto"/>
                                                        <w:left w:val="none" w:sz="0" w:space="0" w:color="auto"/>
                                                        <w:bottom w:val="none" w:sz="0" w:space="0" w:color="auto"/>
                                                        <w:right w:val="none" w:sz="0" w:space="0" w:color="auto"/>
                                                      </w:divBdr>
                                                      <w:divsChild>
                                                        <w:div w:id="1074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9047393">
      <w:bodyDiv w:val="1"/>
      <w:marLeft w:val="0"/>
      <w:marRight w:val="0"/>
      <w:marTop w:val="0"/>
      <w:marBottom w:val="0"/>
      <w:divBdr>
        <w:top w:val="none" w:sz="0" w:space="0" w:color="auto"/>
        <w:left w:val="none" w:sz="0" w:space="0" w:color="auto"/>
        <w:bottom w:val="none" w:sz="0" w:space="0" w:color="auto"/>
        <w:right w:val="none" w:sz="0" w:space="0" w:color="auto"/>
      </w:divBdr>
    </w:div>
    <w:div w:id="979728706">
      <w:bodyDiv w:val="1"/>
      <w:marLeft w:val="0"/>
      <w:marRight w:val="0"/>
      <w:marTop w:val="0"/>
      <w:marBottom w:val="0"/>
      <w:divBdr>
        <w:top w:val="none" w:sz="0" w:space="0" w:color="auto"/>
        <w:left w:val="none" w:sz="0" w:space="0" w:color="auto"/>
        <w:bottom w:val="none" w:sz="0" w:space="0" w:color="auto"/>
        <w:right w:val="none" w:sz="0" w:space="0" w:color="auto"/>
      </w:divBdr>
    </w:div>
    <w:div w:id="979923925">
      <w:bodyDiv w:val="1"/>
      <w:marLeft w:val="0"/>
      <w:marRight w:val="0"/>
      <w:marTop w:val="0"/>
      <w:marBottom w:val="0"/>
      <w:divBdr>
        <w:top w:val="none" w:sz="0" w:space="0" w:color="auto"/>
        <w:left w:val="none" w:sz="0" w:space="0" w:color="auto"/>
        <w:bottom w:val="none" w:sz="0" w:space="0" w:color="auto"/>
        <w:right w:val="none" w:sz="0" w:space="0" w:color="auto"/>
      </w:divBdr>
      <w:divsChild>
        <w:div w:id="40633679">
          <w:marLeft w:val="0"/>
          <w:marRight w:val="0"/>
          <w:marTop w:val="0"/>
          <w:marBottom w:val="0"/>
          <w:divBdr>
            <w:top w:val="none" w:sz="0" w:space="0" w:color="auto"/>
            <w:left w:val="none" w:sz="0" w:space="0" w:color="auto"/>
            <w:bottom w:val="none" w:sz="0" w:space="0" w:color="auto"/>
            <w:right w:val="none" w:sz="0" w:space="0" w:color="auto"/>
          </w:divBdr>
          <w:divsChild>
            <w:div w:id="1404986448">
              <w:marLeft w:val="0"/>
              <w:marRight w:val="0"/>
              <w:marTop w:val="0"/>
              <w:marBottom w:val="0"/>
              <w:divBdr>
                <w:top w:val="none" w:sz="0" w:space="0" w:color="auto"/>
                <w:left w:val="none" w:sz="0" w:space="0" w:color="auto"/>
                <w:bottom w:val="none" w:sz="0" w:space="0" w:color="auto"/>
                <w:right w:val="none" w:sz="0" w:space="0" w:color="auto"/>
              </w:divBdr>
              <w:divsChild>
                <w:div w:id="2001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98435">
      <w:bodyDiv w:val="1"/>
      <w:marLeft w:val="0"/>
      <w:marRight w:val="0"/>
      <w:marTop w:val="0"/>
      <w:marBottom w:val="0"/>
      <w:divBdr>
        <w:top w:val="none" w:sz="0" w:space="0" w:color="auto"/>
        <w:left w:val="none" w:sz="0" w:space="0" w:color="auto"/>
        <w:bottom w:val="none" w:sz="0" w:space="0" w:color="auto"/>
        <w:right w:val="none" w:sz="0" w:space="0" w:color="auto"/>
      </w:divBdr>
      <w:divsChild>
        <w:div w:id="1264612919">
          <w:marLeft w:val="0"/>
          <w:marRight w:val="0"/>
          <w:marTop w:val="0"/>
          <w:marBottom w:val="0"/>
          <w:divBdr>
            <w:top w:val="none" w:sz="0" w:space="0" w:color="auto"/>
            <w:left w:val="none" w:sz="0" w:space="0" w:color="auto"/>
            <w:bottom w:val="none" w:sz="0" w:space="0" w:color="auto"/>
            <w:right w:val="none" w:sz="0" w:space="0" w:color="auto"/>
          </w:divBdr>
          <w:divsChild>
            <w:div w:id="1851526073">
              <w:marLeft w:val="0"/>
              <w:marRight w:val="0"/>
              <w:marTop w:val="0"/>
              <w:marBottom w:val="0"/>
              <w:divBdr>
                <w:top w:val="none" w:sz="0" w:space="0" w:color="auto"/>
                <w:left w:val="none" w:sz="0" w:space="0" w:color="auto"/>
                <w:bottom w:val="none" w:sz="0" w:space="0" w:color="auto"/>
                <w:right w:val="none" w:sz="0" w:space="0" w:color="auto"/>
              </w:divBdr>
              <w:divsChild>
                <w:div w:id="1390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8147">
      <w:bodyDiv w:val="1"/>
      <w:marLeft w:val="0"/>
      <w:marRight w:val="0"/>
      <w:marTop w:val="0"/>
      <w:marBottom w:val="0"/>
      <w:divBdr>
        <w:top w:val="none" w:sz="0" w:space="0" w:color="auto"/>
        <w:left w:val="none" w:sz="0" w:space="0" w:color="auto"/>
        <w:bottom w:val="none" w:sz="0" w:space="0" w:color="auto"/>
        <w:right w:val="none" w:sz="0" w:space="0" w:color="auto"/>
      </w:divBdr>
      <w:divsChild>
        <w:div w:id="718283893">
          <w:marLeft w:val="0"/>
          <w:marRight w:val="0"/>
          <w:marTop w:val="0"/>
          <w:marBottom w:val="0"/>
          <w:divBdr>
            <w:top w:val="none" w:sz="0" w:space="0" w:color="auto"/>
            <w:left w:val="none" w:sz="0" w:space="0" w:color="auto"/>
            <w:bottom w:val="none" w:sz="0" w:space="0" w:color="auto"/>
            <w:right w:val="none" w:sz="0" w:space="0" w:color="auto"/>
          </w:divBdr>
          <w:divsChild>
            <w:div w:id="602036154">
              <w:marLeft w:val="0"/>
              <w:marRight w:val="0"/>
              <w:marTop w:val="0"/>
              <w:marBottom w:val="0"/>
              <w:divBdr>
                <w:top w:val="none" w:sz="0" w:space="0" w:color="auto"/>
                <w:left w:val="none" w:sz="0" w:space="0" w:color="auto"/>
                <w:bottom w:val="none" w:sz="0" w:space="0" w:color="auto"/>
                <w:right w:val="none" w:sz="0" w:space="0" w:color="auto"/>
              </w:divBdr>
              <w:divsChild>
                <w:div w:id="1047679523">
                  <w:marLeft w:val="0"/>
                  <w:marRight w:val="0"/>
                  <w:marTop w:val="0"/>
                  <w:marBottom w:val="0"/>
                  <w:divBdr>
                    <w:top w:val="none" w:sz="0" w:space="0" w:color="auto"/>
                    <w:left w:val="none" w:sz="0" w:space="0" w:color="auto"/>
                    <w:bottom w:val="none" w:sz="0" w:space="0" w:color="auto"/>
                    <w:right w:val="none" w:sz="0" w:space="0" w:color="auto"/>
                  </w:divBdr>
                  <w:divsChild>
                    <w:div w:id="433986717">
                      <w:marLeft w:val="-180"/>
                      <w:marRight w:val="-180"/>
                      <w:marTop w:val="0"/>
                      <w:marBottom w:val="0"/>
                      <w:divBdr>
                        <w:top w:val="none" w:sz="0" w:space="0" w:color="auto"/>
                        <w:left w:val="none" w:sz="0" w:space="0" w:color="auto"/>
                        <w:bottom w:val="none" w:sz="0" w:space="0" w:color="auto"/>
                        <w:right w:val="none" w:sz="0" w:space="0" w:color="auto"/>
                      </w:divBdr>
                      <w:divsChild>
                        <w:div w:id="2121878834">
                          <w:marLeft w:val="0"/>
                          <w:marRight w:val="0"/>
                          <w:marTop w:val="0"/>
                          <w:marBottom w:val="0"/>
                          <w:divBdr>
                            <w:top w:val="none" w:sz="0" w:space="0" w:color="auto"/>
                            <w:left w:val="none" w:sz="0" w:space="0" w:color="auto"/>
                            <w:bottom w:val="none" w:sz="0" w:space="0" w:color="auto"/>
                            <w:right w:val="none" w:sz="0" w:space="0" w:color="auto"/>
                          </w:divBdr>
                          <w:divsChild>
                            <w:div w:id="853694246">
                              <w:marLeft w:val="0"/>
                              <w:marRight w:val="0"/>
                              <w:marTop w:val="0"/>
                              <w:marBottom w:val="0"/>
                              <w:divBdr>
                                <w:top w:val="none" w:sz="0" w:space="0" w:color="auto"/>
                                <w:left w:val="none" w:sz="0" w:space="0" w:color="auto"/>
                                <w:bottom w:val="none" w:sz="0" w:space="0" w:color="auto"/>
                                <w:right w:val="none" w:sz="0" w:space="0" w:color="auto"/>
                              </w:divBdr>
                              <w:divsChild>
                                <w:div w:id="16851084">
                                  <w:marLeft w:val="0"/>
                                  <w:marRight w:val="0"/>
                                  <w:marTop w:val="0"/>
                                  <w:marBottom w:val="0"/>
                                  <w:divBdr>
                                    <w:top w:val="none" w:sz="0" w:space="0" w:color="auto"/>
                                    <w:left w:val="none" w:sz="0" w:space="0" w:color="auto"/>
                                    <w:bottom w:val="none" w:sz="0" w:space="0" w:color="auto"/>
                                    <w:right w:val="none" w:sz="0" w:space="0" w:color="auto"/>
                                  </w:divBdr>
                                  <w:divsChild>
                                    <w:div w:id="294870179">
                                      <w:marLeft w:val="0"/>
                                      <w:marRight w:val="0"/>
                                      <w:marTop w:val="0"/>
                                      <w:marBottom w:val="0"/>
                                      <w:divBdr>
                                        <w:top w:val="none" w:sz="0" w:space="0" w:color="auto"/>
                                        <w:left w:val="none" w:sz="0" w:space="0" w:color="auto"/>
                                        <w:bottom w:val="none" w:sz="0" w:space="0" w:color="auto"/>
                                        <w:right w:val="none" w:sz="0" w:space="0" w:color="auto"/>
                                      </w:divBdr>
                                      <w:divsChild>
                                        <w:div w:id="773281939">
                                          <w:marLeft w:val="0"/>
                                          <w:marRight w:val="0"/>
                                          <w:marTop w:val="0"/>
                                          <w:marBottom w:val="0"/>
                                          <w:divBdr>
                                            <w:top w:val="none" w:sz="0" w:space="0" w:color="auto"/>
                                            <w:left w:val="none" w:sz="0" w:space="0" w:color="auto"/>
                                            <w:bottom w:val="none" w:sz="0" w:space="0" w:color="auto"/>
                                            <w:right w:val="none" w:sz="0" w:space="0" w:color="auto"/>
                                          </w:divBdr>
                                          <w:divsChild>
                                            <w:div w:id="1975676013">
                                              <w:marLeft w:val="0"/>
                                              <w:marRight w:val="0"/>
                                              <w:marTop w:val="0"/>
                                              <w:marBottom w:val="0"/>
                                              <w:divBdr>
                                                <w:top w:val="none" w:sz="0" w:space="0" w:color="auto"/>
                                                <w:left w:val="none" w:sz="0" w:space="0" w:color="auto"/>
                                                <w:bottom w:val="none" w:sz="0" w:space="0" w:color="auto"/>
                                                <w:right w:val="none" w:sz="0" w:space="0" w:color="auto"/>
                                              </w:divBdr>
                                              <w:divsChild>
                                                <w:div w:id="1910119325">
                                                  <w:marLeft w:val="0"/>
                                                  <w:marRight w:val="0"/>
                                                  <w:marTop w:val="0"/>
                                                  <w:marBottom w:val="0"/>
                                                  <w:divBdr>
                                                    <w:top w:val="none" w:sz="0" w:space="0" w:color="auto"/>
                                                    <w:left w:val="none" w:sz="0" w:space="0" w:color="auto"/>
                                                    <w:bottom w:val="none" w:sz="0" w:space="0" w:color="auto"/>
                                                    <w:right w:val="none" w:sz="0" w:space="0" w:color="auto"/>
                                                  </w:divBdr>
                                                  <w:divsChild>
                                                    <w:div w:id="573472223">
                                                      <w:marLeft w:val="0"/>
                                                      <w:marRight w:val="0"/>
                                                      <w:marTop w:val="0"/>
                                                      <w:marBottom w:val="0"/>
                                                      <w:divBdr>
                                                        <w:top w:val="none" w:sz="0" w:space="0" w:color="auto"/>
                                                        <w:left w:val="none" w:sz="0" w:space="0" w:color="auto"/>
                                                        <w:bottom w:val="none" w:sz="0" w:space="0" w:color="auto"/>
                                                        <w:right w:val="none" w:sz="0" w:space="0" w:color="auto"/>
                                                      </w:divBdr>
                                                      <w:divsChild>
                                                        <w:div w:id="716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763482">
      <w:bodyDiv w:val="1"/>
      <w:marLeft w:val="0"/>
      <w:marRight w:val="0"/>
      <w:marTop w:val="0"/>
      <w:marBottom w:val="0"/>
      <w:divBdr>
        <w:top w:val="none" w:sz="0" w:space="0" w:color="auto"/>
        <w:left w:val="none" w:sz="0" w:space="0" w:color="auto"/>
        <w:bottom w:val="none" w:sz="0" w:space="0" w:color="auto"/>
        <w:right w:val="none" w:sz="0" w:space="0" w:color="auto"/>
      </w:divBdr>
      <w:divsChild>
        <w:div w:id="1910967917">
          <w:marLeft w:val="0"/>
          <w:marRight w:val="0"/>
          <w:marTop w:val="0"/>
          <w:marBottom w:val="0"/>
          <w:divBdr>
            <w:top w:val="none" w:sz="0" w:space="0" w:color="auto"/>
            <w:left w:val="none" w:sz="0" w:space="0" w:color="auto"/>
            <w:bottom w:val="none" w:sz="0" w:space="0" w:color="auto"/>
            <w:right w:val="none" w:sz="0" w:space="0" w:color="auto"/>
          </w:divBdr>
        </w:div>
        <w:div w:id="2092387087">
          <w:marLeft w:val="0"/>
          <w:marRight w:val="0"/>
          <w:marTop w:val="0"/>
          <w:marBottom w:val="0"/>
          <w:divBdr>
            <w:top w:val="none" w:sz="0" w:space="0" w:color="auto"/>
            <w:left w:val="none" w:sz="0" w:space="0" w:color="auto"/>
            <w:bottom w:val="none" w:sz="0" w:space="0" w:color="auto"/>
            <w:right w:val="none" w:sz="0" w:space="0" w:color="auto"/>
          </w:divBdr>
        </w:div>
        <w:div w:id="634215911">
          <w:marLeft w:val="0"/>
          <w:marRight w:val="0"/>
          <w:marTop w:val="0"/>
          <w:marBottom w:val="0"/>
          <w:divBdr>
            <w:top w:val="none" w:sz="0" w:space="0" w:color="auto"/>
            <w:left w:val="none" w:sz="0" w:space="0" w:color="auto"/>
            <w:bottom w:val="none" w:sz="0" w:space="0" w:color="auto"/>
            <w:right w:val="none" w:sz="0" w:space="0" w:color="auto"/>
          </w:divBdr>
        </w:div>
        <w:div w:id="2059353395">
          <w:marLeft w:val="0"/>
          <w:marRight w:val="0"/>
          <w:marTop w:val="0"/>
          <w:marBottom w:val="0"/>
          <w:divBdr>
            <w:top w:val="none" w:sz="0" w:space="0" w:color="auto"/>
            <w:left w:val="none" w:sz="0" w:space="0" w:color="auto"/>
            <w:bottom w:val="none" w:sz="0" w:space="0" w:color="auto"/>
            <w:right w:val="none" w:sz="0" w:space="0" w:color="auto"/>
          </w:divBdr>
        </w:div>
        <w:div w:id="1776627980">
          <w:marLeft w:val="0"/>
          <w:marRight w:val="0"/>
          <w:marTop w:val="0"/>
          <w:marBottom w:val="0"/>
          <w:divBdr>
            <w:top w:val="none" w:sz="0" w:space="0" w:color="auto"/>
            <w:left w:val="none" w:sz="0" w:space="0" w:color="auto"/>
            <w:bottom w:val="none" w:sz="0" w:space="0" w:color="auto"/>
            <w:right w:val="none" w:sz="0" w:space="0" w:color="auto"/>
          </w:divBdr>
        </w:div>
        <w:div w:id="571356383">
          <w:marLeft w:val="0"/>
          <w:marRight w:val="0"/>
          <w:marTop w:val="0"/>
          <w:marBottom w:val="0"/>
          <w:divBdr>
            <w:top w:val="none" w:sz="0" w:space="0" w:color="auto"/>
            <w:left w:val="none" w:sz="0" w:space="0" w:color="auto"/>
            <w:bottom w:val="none" w:sz="0" w:space="0" w:color="auto"/>
            <w:right w:val="none" w:sz="0" w:space="0" w:color="auto"/>
          </w:divBdr>
        </w:div>
        <w:div w:id="1825848923">
          <w:marLeft w:val="0"/>
          <w:marRight w:val="0"/>
          <w:marTop w:val="0"/>
          <w:marBottom w:val="0"/>
          <w:divBdr>
            <w:top w:val="none" w:sz="0" w:space="0" w:color="auto"/>
            <w:left w:val="none" w:sz="0" w:space="0" w:color="auto"/>
            <w:bottom w:val="none" w:sz="0" w:space="0" w:color="auto"/>
            <w:right w:val="none" w:sz="0" w:space="0" w:color="auto"/>
          </w:divBdr>
        </w:div>
        <w:div w:id="863054850">
          <w:marLeft w:val="0"/>
          <w:marRight w:val="0"/>
          <w:marTop w:val="0"/>
          <w:marBottom w:val="0"/>
          <w:divBdr>
            <w:top w:val="none" w:sz="0" w:space="0" w:color="auto"/>
            <w:left w:val="none" w:sz="0" w:space="0" w:color="auto"/>
            <w:bottom w:val="none" w:sz="0" w:space="0" w:color="auto"/>
            <w:right w:val="none" w:sz="0" w:space="0" w:color="auto"/>
          </w:divBdr>
        </w:div>
        <w:div w:id="1818299938">
          <w:marLeft w:val="0"/>
          <w:marRight w:val="0"/>
          <w:marTop w:val="0"/>
          <w:marBottom w:val="0"/>
          <w:divBdr>
            <w:top w:val="none" w:sz="0" w:space="0" w:color="auto"/>
            <w:left w:val="none" w:sz="0" w:space="0" w:color="auto"/>
            <w:bottom w:val="none" w:sz="0" w:space="0" w:color="auto"/>
            <w:right w:val="none" w:sz="0" w:space="0" w:color="auto"/>
          </w:divBdr>
        </w:div>
      </w:divsChild>
    </w:div>
    <w:div w:id="1015110394">
      <w:bodyDiv w:val="1"/>
      <w:marLeft w:val="0"/>
      <w:marRight w:val="0"/>
      <w:marTop w:val="0"/>
      <w:marBottom w:val="0"/>
      <w:divBdr>
        <w:top w:val="none" w:sz="0" w:space="0" w:color="auto"/>
        <w:left w:val="none" w:sz="0" w:space="0" w:color="auto"/>
        <w:bottom w:val="none" w:sz="0" w:space="0" w:color="auto"/>
        <w:right w:val="none" w:sz="0" w:space="0" w:color="auto"/>
      </w:divBdr>
    </w:div>
    <w:div w:id="1017972720">
      <w:bodyDiv w:val="1"/>
      <w:marLeft w:val="0"/>
      <w:marRight w:val="0"/>
      <w:marTop w:val="0"/>
      <w:marBottom w:val="0"/>
      <w:divBdr>
        <w:top w:val="none" w:sz="0" w:space="0" w:color="auto"/>
        <w:left w:val="none" w:sz="0" w:space="0" w:color="auto"/>
        <w:bottom w:val="none" w:sz="0" w:space="0" w:color="auto"/>
        <w:right w:val="none" w:sz="0" w:space="0" w:color="auto"/>
      </w:divBdr>
      <w:divsChild>
        <w:div w:id="2075617696">
          <w:marLeft w:val="0"/>
          <w:marRight w:val="0"/>
          <w:marTop w:val="0"/>
          <w:marBottom w:val="0"/>
          <w:divBdr>
            <w:top w:val="none" w:sz="0" w:space="0" w:color="auto"/>
            <w:left w:val="none" w:sz="0" w:space="0" w:color="auto"/>
            <w:bottom w:val="none" w:sz="0" w:space="0" w:color="auto"/>
            <w:right w:val="none" w:sz="0" w:space="0" w:color="auto"/>
          </w:divBdr>
          <w:divsChild>
            <w:div w:id="287467420">
              <w:marLeft w:val="0"/>
              <w:marRight w:val="0"/>
              <w:marTop w:val="0"/>
              <w:marBottom w:val="0"/>
              <w:divBdr>
                <w:top w:val="none" w:sz="0" w:space="0" w:color="auto"/>
                <w:left w:val="none" w:sz="0" w:space="0" w:color="auto"/>
                <w:bottom w:val="none" w:sz="0" w:space="0" w:color="auto"/>
                <w:right w:val="none" w:sz="0" w:space="0" w:color="auto"/>
              </w:divBdr>
              <w:divsChild>
                <w:div w:id="1862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2883">
      <w:bodyDiv w:val="1"/>
      <w:marLeft w:val="0"/>
      <w:marRight w:val="0"/>
      <w:marTop w:val="0"/>
      <w:marBottom w:val="0"/>
      <w:divBdr>
        <w:top w:val="none" w:sz="0" w:space="0" w:color="auto"/>
        <w:left w:val="none" w:sz="0" w:space="0" w:color="auto"/>
        <w:bottom w:val="none" w:sz="0" w:space="0" w:color="auto"/>
        <w:right w:val="none" w:sz="0" w:space="0" w:color="auto"/>
      </w:divBdr>
      <w:divsChild>
        <w:div w:id="1846047203">
          <w:marLeft w:val="0"/>
          <w:marRight w:val="0"/>
          <w:marTop w:val="0"/>
          <w:marBottom w:val="0"/>
          <w:divBdr>
            <w:top w:val="none" w:sz="0" w:space="0" w:color="auto"/>
            <w:left w:val="none" w:sz="0" w:space="0" w:color="auto"/>
            <w:bottom w:val="none" w:sz="0" w:space="0" w:color="auto"/>
            <w:right w:val="none" w:sz="0" w:space="0" w:color="auto"/>
          </w:divBdr>
        </w:div>
        <w:div w:id="1259748722">
          <w:marLeft w:val="0"/>
          <w:marRight w:val="0"/>
          <w:marTop w:val="0"/>
          <w:marBottom w:val="0"/>
          <w:divBdr>
            <w:top w:val="none" w:sz="0" w:space="0" w:color="auto"/>
            <w:left w:val="none" w:sz="0" w:space="0" w:color="auto"/>
            <w:bottom w:val="none" w:sz="0" w:space="0" w:color="auto"/>
            <w:right w:val="none" w:sz="0" w:space="0" w:color="auto"/>
          </w:divBdr>
        </w:div>
        <w:div w:id="1771778542">
          <w:marLeft w:val="0"/>
          <w:marRight w:val="0"/>
          <w:marTop w:val="0"/>
          <w:marBottom w:val="0"/>
          <w:divBdr>
            <w:top w:val="none" w:sz="0" w:space="0" w:color="auto"/>
            <w:left w:val="none" w:sz="0" w:space="0" w:color="auto"/>
            <w:bottom w:val="none" w:sz="0" w:space="0" w:color="auto"/>
            <w:right w:val="none" w:sz="0" w:space="0" w:color="auto"/>
          </w:divBdr>
        </w:div>
        <w:div w:id="262344138">
          <w:marLeft w:val="0"/>
          <w:marRight w:val="0"/>
          <w:marTop w:val="0"/>
          <w:marBottom w:val="0"/>
          <w:divBdr>
            <w:top w:val="none" w:sz="0" w:space="0" w:color="auto"/>
            <w:left w:val="none" w:sz="0" w:space="0" w:color="auto"/>
            <w:bottom w:val="none" w:sz="0" w:space="0" w:color="auto"/>
            <w:right w:val="none" w:sz="0" w:space="0" w:color="auto"/>
          </w:divBdr>
        </w:div>
        <w:div w:id="96602911">
          <w:marLeft w:val="0"/>
          <w:marRight w:val="0"/>
          <w:marTop w:val="0"/>
          <w:marBottom w:val="0"/>
          <w:divBdr>
            <w:top w:val="none" w:sz="0" w:space="0" w:color="auto"/>
            <w:left w:val="none" w:sz="0" w:space="0" w:color="auto"/>
            <w:bottom w:val="none" w:sz="0" w:space="0" w:color="auto"/>
            <w:right w:val="none" w:sz="0" w:space="0" w:color="auto"/>
          </w:divBdr>
        </w:div>
        <w:div w:id="1068384442">
          <w:marLeft w:val="0"/>
          <w:marRight w:val="0"/>
          <w:marTop w:val="0"/>
          <w:marBottom w:val="0"/>
          <w:divBdr>
            <w:top w:val="none" w:sz="0" w:space="0" w:color="auto"/>
            <w:left w:val="none" w:sz="0" w:space="0" w:color="auto"/>
            <w:bottom w:val="none" w:sz="0" w:space="0" w:color="auto"/>
            <w:right w:val="none" w:sz="0" w:space="0" w:color="auto"/>
          </w:divBdr>
        </w:div>
      </w:divsChild>
    </w:div>
    <w:div w:id="1059863364">
      <w:bodyDiv w:val="1"/>
      <w:marLeft w:val="0"/>
      <w:marRight w:val="0"/>
      <w:marTop w:val="0"/>
      <w:marBottom w:val="0"/>
      <w:divBdr>
        <w:top w:val="none" w:sz="0" w:space="0" w:color="auto"/>
        <w:left w:val="none" w:sz="0" w:space="0" w:color="auto"/>
        <w:bottom w:val="none" w:sz="0" w:space="0" w:color="auto"/>
        <w:right w:val="none" w:sz="0" w:space="0" w:color="auto"/>
      </w:divBdr>
      <w:divsChild>
        <w:div w:id="1855920825">
          <w:marLeft w:val="0"/>
          <w:marRight w:val="0"/>
          <w:marTop w:val="0"/>
          <w:marBottom w:val="0"/>
          <w:divBdr>
            <w:top w:val="none" w:sz="0" w:space="0" w:color="auto"/>
            <w:left w:val="none" w:sz="0" w:space="0" w:color="auto"/>
            <w:bottom w:val="none" w:sz="0" w:space="0" w:color="auto"/>
            <w:right w:val="none" w:sz="0" w:space="0" w:color="auto"/>
          </w:divBdr>
          <w:divsChild>
            <w:div w:id="955257059">
              <w:marLeft w:val="0"/>
              <w:marRight w:val="0"/>
              <w:marTop w:val="0"/>
              <w:marBottom w:val="0"/>
              <w:divBdr>
                <w:top w:val="none" w:sz="0" w:space="0" w:color="auto"/>
                <w:left w:val="none" w:sz="0" w:space="0" w:color="auto"/>
                <w:bottom w:val="none" w:sz="0" w:space="0" w:color="auto"/>
                <w:right w:val="none" w:sz="0" w:space="0" w:color="auto"/>
              </w:divBdr>
              <w:divsChild>
                <w:div w:id="5030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13282">
      <w:bodyDiv w:val="1"/>
      <w:marLeft w:val="0"/>
      <w:marRight w:val="0"/>
      <w:marTop w:val="0"/>
      <w:marBottom w:val="0"/>
      <w:divBdr>
        <w:top w:val="none" w:sz="0" w:space="0" w:color="auto"/>
        <w:left w:val="none" w:sz="0" w:space="0" w:color="auto"/>
        <w:bottom w:val="none" w:sz="0" w:space="0" w:color="auto"/>
        <w:right w:val="none" w:sz="0" w:space="0" w:color="auto"/>
      </w:divBdr>
      <w:divsChild>
        <w:div w:id="989677772">
          <w:marLeft w:val="0"/>
          <w:marRight w:val="0"/>
          <w:marTop w:val="0"/>
          <w:marBottom w:val="0"/>
          <w:divBdr>
            <w:top w:val="none" w:sz="0" w:space="0" w:color="auto"/>
            <w:left w:val="none" w:sz="0" w:space="0" w:color="auto"/>
            <w:bottom w:val="none" w:sz="0" w:space="0" w:color="auto"/>
            <w:right w:val="none" w:sz="0" w:space="0" w:color="auto"/>
          </w:divBdr>
          <w:divsChild>
            <w:div w:id="395081784">
              <w:marLeft w:val="0"/>
              <w:marRight w:val="0"/>
              <w:marTop w:val="0"/>
              <w:marBottom w:val="0"/>
              <w:divBdr>
                <w:top w:val="none" w:sz="0" w:space="0" w:color="auto"/>
                <w:left w:val="none" w:sz="0" w:space="0" w:color="auto"/>
                <w:bottom w:val="none" w:sz="0" w:space="0" w:color="auto"/>
                <w:right w:val="none" w:sz="0" w:space="0" w:color="auto"/>
              </w:divBdr>
              <w:divsChild>
                <w:div w:id="1148011147">
                  <w:marLeft w:val="0"/>
                  <w:marRight w:val="0"/>
                  <w:marTop w:val="0"/>
                  <w:marBottom w:val="0"/>
                  <w:divBdr>
                    <w:top w:val="none" w:sz="0" w:space="0" w:color="auto"/>
                    <w:left w:val="none" w:sz="0" w:space="0" w:color="auto"/>
                    <w:bottom w:val="none" w:sz="0" w:space="0" w:color="auto"/>
                    <w:right w:val="none" w:sz="0" w:space="0" w:color="auto"/>
                  </w:divBdr>
                </w:div>
                <w:div w:id="2036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5963">
      <w:bodyDiv w:val="1"/>
      <w:marLeft w:val="0"/>
      <w:marRight w:val="0"/>
      <w:marTop w:val="0"/>
      <w:marBottom w:val="0"/>
      <w:divBdr>
        <w:top w:val="none" w:sz="0" w:space="0" w:color="auto"/>
        <w:left w:val="none" w:sz="0" w:space="0" w:color="auto"/>
        <w:bottom w:val="none" w:sz="0" w:space="0" w:color="auto"/>
        <w:right w:val="none" w:sz="0" w:space="0" w:color="auto"/>
      </w:divBdr>
    </w:div>
    <w:div w:id="1092700821">
      <w:bodyDiv w:val="1"/>
      <w:marLeft w:val="0"/>
      <w:marRight w:val="0"/>
      <w:marTop w:val="0"/>
      <w:marBottom w:val="0"/>
      <w:divBdr>
        <w:top w:val="none" w:sz="0" w:space="0" w:color="auto"/>
        <w:left w:val="none" w:sz="0" w:space="0" w:color="auto"/>
        <w:bottom w:val="none" w:sz="0" w:space="0" w:color="auto"/>
        <w:right w:val="none" w:sz="0" w:space="0" w:color="auto"/>
      </w:divBdr>
    </w:div>
    <w:div w:id="1097100340">
      <w:bodyDiv w:val="1"/>
      <w:marLeft w:val="0"/>
      <w:marRight w:val="0"/>
      <w:marTop w:val="0"/>
      <w:marBottom w:val="0"/>
      <w:divBdr>
        <w:top w:val="none" w:sz="0" w:space="0" w:color="auto"/>
        <w:left w:val="none" w:sz="0" w:space="0" w:color="auto"/>
        <w:bottom w:val="none" w:sz="0" w:space="0" w:color="auto"/>
        <w:right w:val="none" w:sz="0" w:space="0" w:color="auto"/>
      </w:divBdr>
    </w:div>
    <w:div w:id="1099720355">
      <w:bodyDiv w:val="1"/>
      <w:marLeft w:val="0"/>
      <w:marRight w:val="0"/>
      <w:marTop w:val="0"/>
      <w:marBottom w:val="0"/>
      <w:divBdr>
        <w:top w:val="none" w:sz="0" w:space="0" w:color="auto"/>
        <w:left w:val="none" w:sz="0" w:space="0" w:color="auto"/>
        <w:bottom w:val="none" w:sz="0" w:space="0" w:color="auto"/>
        <w:right w:val="none" w:sz="0" w:space="0" w:color="auto"/>
      </w:divBdr>
    </w:div>
    <w:div w:id="1101797742">
      <w:bodyDiv w:val="1"/>
      <w:marLeft w:val="0"/>
      <w:marRight w:val="0"/>
      <w:marTop w:val="0"/>
      <w:marBottom w:val="0"/>
      <w:divBdr>
        <w:top w:val="none" w:sz="0" w:space="0" w:color="auto"/>
        <w:left w:val="none" w:sz="0" w:space="0" w:color="auto"/>
        <w:bottom w:val="none" w:sz="0" w:space="0" w:color="auto"/>
        <w:right w:val="none" w:sz="0" w:space="0" w:color="auto"/>
      </w:divBdr>
      <w:divsChild>
        <w:div w:id="102921845">
          <w:marLeft w:val="-225"/>
          <w:marRight w:val="-225"/>
          <w:marTop w:val="0"/>
          <w:marBottom w:val="0"/>
          <w:divBdr>
            <w:top w:val="none" w:sz="0" w:space="0" w:color="auto"/>
            <w:left w:val="none" w:sz="0" w:space="0" w:color="auto"/>
            <w:bottom w:val="none" w:sz="0" w:space="0" w:color="auto"/>
            <w:right w:val="none" w:sz="0" w:space="0" w:color="auto"/>
          </w:divBdr>
          <w:divsChild>
            <w:div w:id="1789230007">
              <w:marLeft w:val="0"/>
              <w:marRight w:val="0"/>
              <w:marTop w:val="0"/>
              <w:marBottom w:val="0"/>
              <w:divBdr>
                <w:top w:val="none" w:sz="0" w:space="0" w:color="auto"/>
                <w:left w:val="none" w:sz="0" w:space="0" w:color="auto"/>
                <w:bottom w:val="none" w:sz="0" w:space="0" w:color="auto"/>
                <w:right w:val="none" w:sz="0" w:space="0" w:color="auto"/>
              </w:divBdr>
              <w:divsChild>
                <w:div w:id="585072438">
                  <w:marLeft w:val="0"/>
                  <w:marRight w:val="0"/>
                  <w:marTop w:val="0"/>
                  <w:marBottom w:val="0"/>
                  <w:divBdr>
                    <w:top w:val="none" w:sz="0" w:space="0" w:color="auto"/>
                    <w:left w:val="none" w:sz="0" w:space="0" w:color="auto"/>
                    <w:bottom w:val="none" w:sz="0" w:space="0" w:color="auto"/>
                    <w:right w:val="none" w:sz="0" w:space="0" w:color="auto"/>
                  </w:divBdr>
                  <w:divsChild>
                    <w:div w:id="937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5844">
              <w:marLeft w:val="0"/>
              <w:marRight w:val="0"/>
              <w:marTop w:val="0"/>
              <w:marBottom w:val="0"/>
              <w:divBdr>
                <w:top w:val="none" w:sz="0" w:space="0" w:color="auto"/>
                <w:left w:val="none" w:sz="0" w:space="0" w:color="auto"/>
                <w:bottom w:val="none" w:sz="0" w:space="0" w:color="auto"/>
                <w:right w:val="none" w:sz="0" w:space="0" w:color="auto"/>
              </w:divBdr>
              <w:divsChild>
                <w:div w:id="1472209806">
                  <w:marLeft w:val="0"/>
                  <w:marRight w:val="0"/>
                  <w:marTop w:val="0"/>
                  <w:marBottom w:val="0"/>
                  <w:divBdr>
                    <w:top w:val="none" w:sz="0" w:space="0" w:color="auto"/>
                    <w:left w:val="none" w:sz="0" w:space="0" w:color="auto"/>
                    <w:bottom w:val="none" w:sz="0" w:space="0" w:color="auto"/>
                    <w:right w:val="none" w:sz="0" w:space="0" w:color="auto"/>
                  </w:divBdr>
                </w:div>
              </w:divsChild>
            </w:div>
            <w:div w:id="1083145385">
              <w:marLeft w:val="0"/>
              <w:marRight w:val="0"/>
              <w:marTop w:val="0"/>
              <w:marBottom w:val="0"/>
              <w:divBdr>
                <w:top w:val="none" w:sz="0" w:space="0" w:color="auto"/>
                <w:left w:val="none" w:sz="0" w:space="0" w:color="auto"/>
                <w:bottom w:val="none" w:sz="0" w:space="0" w:color="auto"/>
                <w:right w:val="none" w:sz="0" w:space="0" w:color="auto"/>
              </w:divBdr>
              <w:divsChild>
                <w:div w:id="500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531">
          <w:marLeft w:val="-225"/>
          <w:marRight w:val="-225"/>
          <w:marTop w:val="0"/>
          <w:marBottom w:val="0"/>
          <w:divBdr>
            <w:top w:val="none" w:sz="0" w:space="0" w:color="auto"/>
            <w:left w:val="none" w:sz="0" w:space="0" w:color="auto"/>
            <w:bottom w:val="none" w:sz="0" w:space="0" w:color="auto"/>
            <w:right w:val="none" w:sz="0" w:space="0" w:color="auto"/>
          </w:divBdr>
          <w:divsChild>
            <w:div w:id="2031252468">
              <w:marLeft w:val="0"/>
              <w:marRight w:val="0"/>
              <w:marTop w:val="0"/>
              <w:marBottom w:val="0"/>
              <w:divBdr>
                <w:top w:val="none" w:sz="0" w:space="0" w:color="auto"/>
                <w:left w:val="none" w:sz="0" w:space="0" w:color="auto"/>
                <w:bottom w:val="none" w:sz="0" w:space="0" w:color="auto"/>
                <w:right w:val="none" w:sz="0" w:space="0" w:color="auto"/>
              </w:divBdr>
              <w:divsChild>
                <w:div w:id="581180461">
                  <w:marLeft w:val="0"/>
                  <w:marRight w:val="0"/>
                  <w:marTop w:val="0"/>
                  <w:marBottom w:val="0"/>
                  <w:divBdr>
                    <w:top w:val="none" w:sz="0" w:space="0" w:color="auto"/>
                    <w:left w:val="none" w:sz="0" w:space="0" w:color="auto"/>
                    <w:bottom w:val="none" w:sz="0" w:space="0" w:color="auto"/>
                    <w:right w:val="none" w:sz="0" w:space="0" w:color="auto"/>
                  </w:divBdr>
                </w:div>
              </w:divsChild>
            </w:div>
            <w:div w:id="77558918">
              <w:marLeft w:val="0"/>
              <w:marRight w:val="0"/>
              <w:marTop w:val="0"/>
              <w:marBottom w:val="0"/>
              <w:divBdr>
                <w:top w:val="none" w:sz="0" w:space="0" w:color="auto"/>
                <w:left w:val="none" w:sz="0" w:space="0" w:color="auto"/>
                <w:bottom w:val="none" w:sz="0" w:space="0" w:color="auto"/>
                <w:right w:val="none" w:sz="0" w:space="0" w:color="auto"/>
              </w:divBdr>
              <w:divsChild>
                <w:div w:id="2090271237">
                  <w:marLeft w:val="0"/>
                  <w:marRight w:val="0"/>
                  <w:marTop w:val="0"/>
                  <w:marBottom w:val="0"/>
                  <w:divBdr>
                    <w:top w:val="none" w:sz="0" w:space="0" w:color="auto"/>
                    <w:left w:val="none" w:sz="0" w:space="0" w:color="auto"/>
                    <w:bottom w:val="none" w:sz="0" w:space="0" w:color="auto"/>
                    <w:right w:val="none" w:sz="0" w:space="0" w:color="auto"/>
                  </w:divBdr>
                </w:div>
              </w:divsChild>
            </w:div>
            <w:div w:id="336153141">
              <w:marLeft w:val="0"/>
              <w:marRight w:val="0"/>
              <w:marTop w:val="0"/>
              <w:marBottom w:val="0"/>
              <w:divBdr>
                <w:top w:val="none" w:sz="0" w:space="0" w:color="auto"/>
                <w:left w:val="none" w:sz="0" w:space="0" w:color="auto"/>
                <w:bottom w:val="none" w:sz="0" w:space="0" w:color="auto"/>
                <w:right w:val="none" w:sz="0" w:space="0" w:color="auto"/>
              </w:divBdr>
              <w:divsChild>
                <w:div w:id="1713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348">
          <w:marLeft w:val="-225"/>
          <w:marRight w:val="-225"/>
          <w:marTop w:val="0"/>
          <w:marBottom w:val="0"/>
          <w:divBdr>
            <w:top w:val="none" w:sz="0" w:space="0" w:color="auto"/>
            <w:left w:val="none" w:sz="0" w:space="0" w:color="auto"/>
            <w:bottom w:val="none" w:sz="0" w:space="0" w:color="auto"/>
            <w:right w:val="none" w:sz="0" w:space="0" w:color="auto"/>
          </w:divBdr>
          <w:divsChild>
            <w:div w:id="18664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0405">
      <w:bodyDiv w:val="1"/>
      <w:marLeft w:val="0"/>
      <w:marRight w:val="0"/>
      <w:marTop w:val="0"/>
      <w:marBottom w:val="0"/>
      <w:divBdr>
        <w:top w:val="none" w:sz="0" w:space="0" w:color="auto"/>
        <w:left w:val="none" w:sz="0" w:space="0" w:color="auto"/>
        <w:bottom w:val="none" w:sz="0" w:space="0" w:color="auto"/>
        <w:right w:val="none" w:sz="0" w:space="0" w:color="auto"/>
      </w:divBdr>
      <w:divsChild>
        <w:div w:id="54210512">
          <w:marLeft w:val="0"/>
          <w:marRight w:val="0"/>
          <w:marTop w:val="0"/>
          <w:marBottom w:val="0"/>
          <w:divBdr>
            <w:top w:val="none" w:sz="0" w:space="0" w:color="auto"/>
            <w:left w:val="none" w:sz="0" w:space="0" w:color="auto"/>
            <w:bottom w:val="none" w:sz="0" w:space="0" w:color="auto"/>
            <w:right w:val="none" w:sz="0" w:space="0" w:color="auto"/>
          </w:divBdr>
          <w:divsChild>
            <w:div w:id="2074505384">
              <w:marLeft w:val="0"/>
              <w:marRight w:val="0"/>
              <w:marTop w:val="0"/>
              <w:marBottom w:val="0"/>
              <w:divBdr>
                <w:top w:val="none" w:sz="0" w:space="0" w:color="auto"/>
                <w:left w:val="none" w:sz="0" w:space="0" w:color="auto"/>
                <w:bottom w:val="none" w:sz="0" w:space="0" w:color="auto"/>
                <w:right w:val="none" w:sz="0" w:space="0" w:color="auto"/>
              </w:divBdr>
              <w:divsChild>
                <w:div w:id="17943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14411">
      <w:bodyDiv w:val="1"/>
      <w:marLeft w:val="0"/>
      <w:marRight w:val="0"/>
      <w:marTop w:val="0"/>
      <w:marBottom w:val="0"/>
      <w:divBdr>
        <w:top w:val="none" w:sz="0" w:space="0" w:color="auto"/>
        <w:left w:val="none" w:sz="0" w:space="0" w:color="auto"/>
        <w:bottom w:val="none" w:sz="0" w:space="0" w:color="auto"/>
        <w:right w:val="none" w:sz="0" w:space="0" w:color="auto"/>
      </w:divBdr>
      <w:divsChild>
        <w:div w:id="2143958188">
          <w:marLeft w:val="0"/>
          <w:marRight w:val="0"/>
          <w:marTop w:val="0"/>
          <w:marBottom w:val="0"/>
          <w:divBdr>
            <w:top w:val="none" w:sz="0" w:space="0" w:color="auto"/>
            <w:left w:val="none" w:sz="0" w:space="0" w:color="auto"/>
            <w:bottom w:val="none" w:sz="0" w:space="0" w:color="auto"/>
            <w:right w:val="none" w:sz="0" w:space="0" w:color="auto"/>
          </w:divBdr>
          <w:divsChild>
            <w:div w:id="1298343632">
              <w:marLeft w:val="0"/>
              <w:marRight w:val="0"/>
              <w:marTop w:val="0"/>
              <w:marBottom w:val="0"/>
              <w:divBdr>
                <w:top w:val="none" w:sz="0" w:space="0" w:color="auto"/>
                <w:left w:val="none" w:sz="0" w:space="0" w:color="auto"/>
                <w:bottom w:val="none" w:sz="0" w:space="0" w:color="auto"/>
                <w:right w:val="none" w:sz="0" w:space="0" w:color="auto"/>
              </w:divBdr>
              <w:divsChild>
                <w:div w:id="3539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84206">
      <w:bodyDiv w:val="1"/>
      <w:marLeft w:val="0"/>
      <w:marRight w:val="0"/>
      <w:marTop w:val="0"/>
      <w:marBottom w:val="0"/>
      <w:divBdr>
        <w:top w:val="none" w:sz="0" w:space="0" w:color="auto"/>
        <w:left w:val="none" w:sz="0" w:space="0" w:color="auto"/>
        <w:bottom w:val="none" w:sz="0" w:space="0" w:color="auto"/>
        <w:right w:val="none" w:sz="0" w:space="0" w:color="auto"/>
      </w:divBdr>
      <w:divsChild>
        <w:div w:id="71778680">
          <w:marLeft w:val="0"/>
          <w:marRight w:val="0"/>
          <w:marTop w:val="0"/>
          <w:marBottom w:val="0"/>
          <w:divBdr>
            <w:top w:val="none" w:sz="0" w:space="0" w:color="auto"/>
            <w:left w:val="none" w:sz="0" w:space="0" w:color="auto"/>
            <w:bottom w:val="none" w:sz="0" w:space="0" w:color="auto"/>
            <w:right w:val="none" w:sz="0" w:space="0" w:color="auto"/>
          </w:divBdr>
          <w:divsChild>
            <w:div w:id="1822843574">
              <w:marLeft w:val="0"/>
              <w:marRight w:val="0"/>
              <w:marTop w:val="0"/>
              <w:marBottom w:val="0"/>
              <w:divBdr>
                <w:top w:val="none" w:sz="0" w:space="0" w:color="auto"/>
                <w:left w:val="none" w:sz="0" w:space="0" w:color="auto"/>
                <w:bottom w:val="none" w:sz="0" w:space="0" w:color="auto"/>
                <w:right w:val="none" w:sz="0" w:space="0" w:color="auto"/>
              </w:divBdr>
              <w:divsChild>
                <w:div w:id="8464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252931046">
      <w:bodyDiv w:val="1"/>
      <w:marLeft w:val="0"/>
      <w:marRight w:val="0"/>
      <w:marTop w:val="0"/>
      <w:marBottom w:val="0"/>
      <w:divBdr>
        <w:top w:val="none" w:sz="0" w:space="0" w:color="auto"/>
        <w:left w:val="none" w:sz="0" w:space="0" w:color="auto"/>
        <w:bottom w:val="none" w:sz="0" w:space="0" w:color="auto"/>
        <w:right w:val="none" w:sz="0" w:space="0" w:color="auto"/>
      </w:divBdr>
      <w:divsChild>
        <w:div w:id="305471799">
          <w:marLeft w:val="0"/>
          <w:marRight w:val="0"/>
          <w:marTop w:val="0"/>
          <w:marBottom w:val="0"/>
          <w:divBdr>
            <w:top w:val="none" w:sz="0" w:space="0" w:color="auto"/>
            <w:left w:val="none" w:sz="0" w:space="0" w:color="auto"/>
            <w:bottom w:val="none" w:sz="0" w:space="0" w:color="auto"/>
            <w:right w:val="none" w:sz="0" w:space="0" w:color="auto"/>
          </w:divBdr>
          <w:divsChild>
            <w:div w:id="22023736">
              <w:marLeft w:val="0"/>
              <w:marRight w:val="0"/>
              <w:marTop w:val="0"/>
              <w:marBottom w:val="0"/>
              <w:divBdr>
                <w:top w:val="none" w:sz="0" w:space="0" w:color="auto"/>
                <w:left w:val="none" w:sz="0" w:space="0" w:color="auto"/>
                <w:bottom w:val="none" w:sz="0" w:space="0" w:color="auto"/>
                <w:right w:val="none" w:sz="0" w:space="0" w:color="auto"/>
              </w:divBdr>
              <w:divsChild>
                <w:div w:id="10552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59877">
      <w:bodyDiv w:val="1"/>
      <w:marLeft w:val="0"/>
      <w:marRight w:val="0"/>
      <w:marTop w:val="0"/>
      <w:marBottom w:val="0"/>
      <w:divBdr>
        <w:top w:val="none" w:sz="0" w:space="0" w:color="auto"/>
        <w:left w:val="none" w:sz="0" w:space="0" w:color="auto"/>
        <w:bottom w:val="none" w:sz="0" w:space="0" w:color="auto"/>
        <w:right w:val="none" w:sz="0" w:space="0" w:color="auto"/>
      </w:divBdr>
    </w:div>
    <w:div w:id="1296372590">
      <w:bodyDiv w:val="1"/>
      <w:marLeft w:val="0"/>
      <w:marRight w:val="0"/>
      <w:marTop w:val="0"/>
      <w:marBottom w:val="0"/>
      <w:divBdr>
        <w:top w:val="none" w:sz="0" w:space="0" w:color="auto"/>
        <w:left w:val="none" w:sz="0" w:space="0" w:color="auto"/>
        <w:bottom w:val="none" w:sz="0" w:space="0" w:color="auto"/>
        <w:right w:val="none" w:sz="0" w:space="0" w:color="auto"/>
      </w:divBdr>
    </w:div>
    <w:div w:id="1300724639">
      <w:bodyDiv w:val="1"/>
      <w:marLeft w:val="0"/>
      <w:marRight w:val="0"/>
      <w:marTop w:val="0"/>
      <w:marBottom w:val="0"/>
      <w:divBdr>
        <w:top w:val="none" w:sz="0" w:space="0" w:color="auto"/>
        <w:left w:val="none" w:sz="0" w:space="0" w:color="auto"/>
        <w:bottom w:val="none" w:sz="0" w:space="0" w:color="auto"/>
        <w:right w:val="none" w:sz="0" w:space="0" w:color="auto"/>
      </w:divBdr>
      <w:divsChild>
        <w:div w:id="1530995830">
          <w:marLeft w:val="0"/>
          <w:marRight w:val="0"/>
          <w:marTop w:val="0"/>
          <w:marBottom w:val="0"/>
          <w:divBdr>
            <w:top w:val="none" w:sz="0" w:space="0" w:color="auto"/>
            <w:left w:val="none" w:sz="0" w:space="0" w:color="auto"/>
            <w:bottom w:val="none" w:sz="0" w:space="0" w:color="auto"/>
            <w:right w:val="none" w:sz="0" w:space="0" w:color="auto"/>
          </w:divBdr>
        </w:div>
        <w:div w:id="1625118283">
          <w:marLeft w:val="0"/>
          <w:marRight w:val="0"/>
          <w:marTop w:val="0"/>
          <w:marBottom w:val="0"/>
          <w:divBdr>
            <w:top w:val="none" w:sz="0" w:space="0" w:color="auto"/>
            <w:left w:val="none" w:sz="0" w:space="0" w:color="auto"/>
            <w:bottom w:val="none" w:sz="0" w:space="0" w:color="auto"/>
            <w:right w:val="none" w:sz="0" w:space="0" w:color="auto"/>
          </w:divBdr>
        </w:div>
        <w:div w:id="756901541">
          <w:marLeft w:val="0"/>
          <w:marRight w:val="0"/>
          <w:marTop w:val="0"/>
          <w:marBottom w:val="0"/>
          <w:divBdr>
            <w:top w:val="none" w:sz="0" w:space="0" w:color="auto"/>
            <w:left w:val="none" w:sz="0" w:space="0" w:color="auto"/>
            <w:bottom w:val="none" w:sz="0" w:space="0" w:color="auto"/>
            <w:right w:val="none" w:sz="0" w:space="0" w:color="auto"/>
          </w:divBdr>
        </w:div>
        <w:div w:id="13264506">
          <w:marLeft w:val="0"/>
          <w:marRight w:val="0"/>
          <w:marTop w:val="0"/>
          <w:marBottom w:val="0"/>
          <w:divBdr>
            <w:top w:val="none" w:sz="0" w:space="0" w:color="auto"/>
            <w:left w:val="none" w:sz="0" w:space="0" w:color="auto"/>
            <w:bottom w:val="none" w:sz="0" w:space="0" w:color="auto"/>
            <w:right w:val="none" w:sz="0" w:space="0" w:color="auto"/>
          </w:divBdr>
        </w:div>
        <w:div w:id="1949460535">
          <w:marLeft w:val="0"/>
          <w:marRight w:val="0"/>
          <w:marTop w:val="0"/>
          <w:marBottom w:val="0"/>
          <w:divBdr>
            <w:top w:val="none" w:sz="0" w:space="0" w:color="auto"/>
            <w:left w:val="none" w:sz="0" w:space="0" w:color="auto"/>
            <w:bottom w:val="none" w:sz="0" w:space="0" w:color="auto"/>
            <w:right w:val="none" w:sz="0" w:space="0" w:color="auto"/>
          </w:divBdr>
        </w:div>
        <w:div w:id="685060148">
          <w:marLeft w:val="0"/>
          <w:marRight w:val="0"/>
          <w:marTop w:val="0"/>
          <w:marBottom w:val="0"/>
          <w:divBdr>
            <w:top w:val="none" w:sz="0" w:space="0" w:color="auto"/>
            <w:left w:val="none" w:sz="0" w:space="0" w:color="auto"/>
            <w:bottom w:val="none" w:sz="0" w:space="0" w:color="auto"/>
            <w:right w:val="none" w:sz="0" w:space="0" w:color="auto"/>
          </w:divBdr>
        </w:div>
      </w:divsChild>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25546259">
      <w:bodyDiv w:val="1"/>
      <w:marLeft w:val="0"/>
      <w:marRight w:val="0"/>
      <w:marTop w:val="0"/>
      <w:marBottom w:val="0"/>
      <w:divBdr>
        <w:top w:val="none" w:sz="0" w:space="0" w:color="auto"/>
        <w:left w:val="none" w:sz="0" w:space="0" w:color="auto"/>
        <w:bottom w:val="none" w:sz="0" w:space="0" w:color="auto"/>
        <w:right w:val="none" w:sz="0" w:space="0" w:color="auto"/>
      </w:divBdr>
    </w:div>
    <w:div w:id="1337922362">
      <w:bodyDiv w:val="1"/>
      <w:marLeft w:val="0"/>
      <w:marRight w:val="0"/>
      <w:marTop w:val="0"/>
      <w:marBottom w:val="0"/>
      <w:divBdr>
        <w:top w:val="none" w:sz="0" w:space="0" w:color="auto"/>
        <w:left w:val="none" w:sz="0" w:space="0" w:color="auto"/>
        <w:bottom w:val="none" w:sz="0" w:space="0" w:color="auto"/>
        <w:right w:val="none" w:sz="0" w:space="0" w:color="auto"/>
      </w:divBdr>
      <w:divsChild>
        <w:div w:id="24328892">
          <w:marLeft w:val="0"/>
          <w:marRight w:val="0"/>
          <w:marTop w:val="0"/>
          <w:marBottom w:val="0"/>
          <w:divBdr>
            <w:top w:val="none" w:sz="0" w:space="0" w:color="auto"/>
            <w:left w:val="none" w:sz="0" w:space="0" w:color="auto"/>
            <w:bottom w:val="none" w:sz="0" w:space="0" w:color="auto"/>
            <w:right w:val="none" w:sz="0" w:space="0" w:color="auto"/>
          </w:divBdr>
          <w:divsChild>
            <w:div w:id="129052402">
              <w:marLeft w:val="0"/>
              <w:marRight w:val="0"/>
              <w:marTop w:val="0"/>
              <w:marBottom w:val="0"/>
              <w:divBdr>
                <w:top w:val="none" w:sz="0" w:space="0" w:color="auto"/>
                <w:left w:val="none" w:sz="0" w:space="0" w:color="auto"/>
                <w:bottom w:val="none" w:sz="0" w:space="0" w:color="auto"/>
                <w:right w:val="none" w:sz="0" w:space="0" w:color="auto"/>
              </w:divBdr>
              <w:divsChild>
                <w:div w:id="4509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3159">
      <w:bodyDiv w:val="1"/>
      <w:marLeft w:val="0"/>
      <w:marRight w:val="0"/>
      <w:marTop w:val="0"/>
      <w:marBottom w:val="0"/>
      <w:divBdr>
        <w:top w:val="none" w:sz="0" w:space="0" w:color="auto"/>
        <w:left w:val="none" w:sz="0" w:space="0" w:color="auto"/>
        <w:bottom w:val="none" w:sz="0" w:space="0" w:color="auto"/>
        <w:right w:val="none" w:sz="0" w:space="0" w:color="auto"/>
      </w:divBdr>
      <w:divsChild>
        <w:div w:id="27027682">
          <w:marLeft w:val="0"/>
          <w:marRight w:val="0"/>
          <w:marTop w:val="0"/>
          <w:marBottom w:val="150"/>
          <w:divBdr>
            <w:top w:val="none" w:sz="0" w:space="0" w:color="auto"/>
            <w:left w:val="none" w:sz="0" w:space="0" w:color="auto"/>
            <w:bottom w:val="none" w:sz="0" w:space="0" w:color="auto"/>
            <w:right w:val="none" w:sz="0" w:space="0" w:color="auto"/>
          </w:divBdr>
          <w:divsChild>
            <w:div w:id="748818116">
              <w:marLeft w:val="0"/>
              <w:marRight w:val="0"/>
              <w:marTop w:val="0"/>
              <w:marBottom w:val="0"/>
              <w:divBdr>
                <w:top w:val="none" w:sz="0" w:space="0" w:color="auto"/>
                <w:left w:val="none" w:sz="0" w:space="0" w:color="auto"/>
                <w:bottom w:val="none" w:sz="0" w:space="0" w:color="auto"/>
                <w:right w:val="none" w:sz="0" w:space="0" w:color="auto"/>
              </w:divBdr>
              <w:divsChild>
                <w:div w:id="1977293250">
                  <w:marLeft w:val="0"/>
                  <w:marRight w:val="0"/>
                  <w:marTop w:val="0"/>
                  <w:marBottom w:val="0"/>
                  <w:divBdr>
                    <w:top w:val="none" w:sz="0" w:space="0" w:color="auto"/>
                    <w:left w:val="none" w:sz="0" w:space="0" w:color="auto"/>
                    <w:bottom w:val="none" w:sz="0" w:space="0" w:color="auto"/>
                    <w:right w:val="none" w:sz="0" w:space="0" w:color="auto"/>
                  </w:divBdr>
                  <w:divsChild>
                    <w:div w:id="544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15545">
      <w:bodyDiv w:val="1"/>
      <w:marLeft w:val="0"/>
      <w:marRight w:val="0"/>
      <w:marTop w:val="0"/>
      <w:marBottom w:val="0"/>
      <w:divBdr>
        <w:top w:val="none" w:sz="0" w:space="0" w:color="auto"/>
        <w:left w:val="none" w:sz="0" w:space="0" w:color="auto"/>
        <w:bottom w:val="none" w:sz="0" w:space="0" w:color="auto"/>
        <w:right w:val="none" w:sz="0" w:space="0" w:color="auto"/>
      </w:divBdr>
      <w:divsChild>
        <w:div w:id="678507989">
          <w:marLeft w:val="0"/>
          <w:marRight w:val="0"/>
          <w:marTop w:val="0"/>
          <w:marBottom w:val="0"/>
          <w:divBdr>
            <w:top w:val="none" w:sz="0" w:space="0" w:color="auto"/>
            <w:left w:val="none" w:sz="0" w:space="0" w:color="auto"/>
            <w:bottom w:val="none" w:sz="0" w:space="0" w:color="auto"/>
            <w:right w:val="none" w:sz="0" w:space="0" w:color="auto"/>
          </w:divBdr>
          <w:divsChild>
            <w:div w:id="1539703559">
              <w:marLeft w:val="0"/>
              <w:marRight w:val="0"/>
              <w:marTop w:val="0"/>
              <w:marBottom w:val="0"/>
              <w:divBdr>
                <w:top w:val="none" w:sz="0" w:space="0" w:color="auto"/>
                <w:left w:val="none" w:sz="0" w:space="0" w:color="auto"/>
                <w:bottom w:val="none" w:sz="0" w:space="0" w:color="auto"/>
                <w:right w:val="none" w:sz="0" w:space="0" w:color="auto"/>
              </w:divBdr>
              <w:divsChild>
                <w:div w:id="16496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30116">
      <w:bodyDiv w:val="1"/>
      <w:marLeft w:val="0"/>
      <w:marRight w:val="0"/>
      <w:marTop w:val="0"/>
      <w:marBottom w:val="0"/>
      <w:divBdr>
        <w:top w:val="none" w:sz="0" w:space="0" w:color="auto"/>
        <w:left w:val="none" w:sz="0" w:space="0" w:color="auto"/>
        <w:bottom w:val="none" w:sz="0" w:space="0" w:color="auto"/>
        <w:right w:val="none" w:sz="0" w:space="0" w:color="auto"/>
      </w:divBdr>
    </w:div>
    <w:div w:id="1403257578">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496805057">
      <w:bodyDiv w:val="1"/>
      <w:marLeft w:val="0"/>
      <w:marRight w:val="0"/>
      <w:marTop w:val="0"/>
      <w:marBottom w:val="0"/>
      <w:divBdr>
        <w:top w:val="none" w:sz="0" w:space="0" w:color="auto"/>
        <w:left w:val="none" w:sz="0" w:space="0" w:color="auto"/>
        <w:bottom w:val="none" w:sz="0" w:space="0" w:color="auto"/>
        <w:right w:val="none" w:sz="0" w:space="0" w:color="auto"/>
      </w:divBdr>
      <w:divsChild>
        <w:div w:id="1749956214">
          <w:marLeft w:val="0"/>
          <w:marRight w:val="0"/>
          <w:marTop w:val="0"/>
          <w:marBottom w:val="0"/>
          <w:divBdr>
            <w:top w:val="none" w:sz="0" w:space="0" w:color="auto"/>
            <w:left w:val="none" w:sz="0" w:space="0" w:color="auto"/>
            <w:bottom w:val="none" w:sz="0" w:space="0" w:color="auto"/>
            <w:right w:val="none" w:sz="0" w:space="0" w:color="auto"/>
          </w:divBdr>
          <w:divsChild>
            <w:div w:id="1798376758">
              <w:marLeft w:val="0"/>
              <w:marRight w:val="0"/>
              <w:marTop w:val="0"/>
              <w:marBottom w:val="0"/>
              <w:divBdr>
                <w:top w:val="none" w:sz="0" w:space="0" w:color="auto"/>
                <w:left w:val="none" w:sz="0" w:space="0" w:color="auto"/>
                <w:bottom w:val="none" w:sz="0" w:space="0" w:color="auto"/>
                <w:right w:val="none" w:sz="0" w:space="0" w:color="auto"/>
              </w:divBdr>
              <w:divsChild>
                <w:div w:id="1914120171">
                  <w:marLeft w:val="0"/>
                  <w:marRight w:val="0"/>
                  <w:marTop w:val="0"/>
                  <w:marBottom w:val="0"/>
                  <w:divBdr>
                    <w:top w:val="none" w:sz="0" w:space="0" w:color="auto"/>
                    <w:left w:val="none" w:sz="0" w:space="0" w:color="auto"/>
                    <w:bottom w:val="none" w:sz="0" w:space="0" w:color="auto"/>
                    <w:right w:val="none" w:sz="0" w:space="0" w:color="auto"/>
                  </w:divBdr>
                  <w:divsChild>
                    <w:div w:id="413943532">
                      <w:marLeft w:val="0"/>
                      <w:marRight w:val="0"/>
                      <w:marTop w:val="0"/>
                      <w:marBottom w:val="0"/>
                      <w:divBdr>
                        <w:top w:val="none" w:sz="0" w:space="0" w:color="auto"/>
                        <w:left w:val="none" w:sz="0" w:space="0" w:color="auto"/>
                        <w:bottom w:val="none" w:sz="0" w:space="0" w:color="auto"/>
                        <w:right w:val="none" w:sz="0" w:space="0" w:color="auto"/>
                      </w:divBdr>
                      <w:divsChild>
                        <w:div w:id="1096170758">
                          <w:marLeft w:val="0"/>
                          <w:marRight w:val="0"/>
                          <w:marTop w:val="0"/>
                          <w:marBottom w:val="0"/>
                          <w:divBdr>
                            <w:top w:val="none" w:sz="0" w:space="0" w:color="auto"/>
                            <w:left w:val="none" w:sz="0" w:space="0" w:color="auto"/>
                            <w:bottom w:val="none" w:sz="0" w:space="0" w:color="auto"/>
                            <w:right w:val="none" w:sz="0" w:space="0" w:color="auto"/>
                          </w:divBdr>
                          <w:divsChild>
                            <w:div w:id="1359965140">
                              <w:marLeft w:val="6"/>
                              <w:marRight w:val="6"/>
                              <w:marTop w:val="0"/>
                              <w:marBottom w:val="2"/>
                              <w:divBdr>
                                <w:top w:val="none" w:sz="0" w:space="0" w:color="auto"/>
                                <w:left w:val="none" w:sz="0" w:space="0" w:color="auto"/>
                                <w:bottom w:val="none" w:sz="0" w:space="0" w:color="auto"/>
                                <w:right w:val="none" w:sz="0" w:space="0" w:color="auto"/>
                              </w:divBdr>
                              <w:divsChild>
                                <w:div w:id="2144813680">
                                  <w:marLeft w:val="0"/>
                                  <w:marRight w:val="0"/>
                                  <w:marTop w:val="0"/>
                                  <w:marBottom w:val="0"/>
                                  <w:divBdr>
                                    <w:top w:val="none" w:sz="0" w:space="0" w:color="auto"/>
                                    <w:left w:val="none" w:sz="0" w:space="0" w:color="auto"/>
                                    <w:bottom w:val="none" w:sz="0" w:space="0" w:color="auto"/>
                                    <w:right w:val="none" w:sz="0" w:space="0" w:color="auto"/>
                                  </w:divBdr>
                                  <w:divsChild>
                                    <w:div w:id="839858470">
                                      <w:marLeft w:val="0"/>
                                      <w:marRight w:val="0"/>
                                      <w:marTop w:val="0"/>
                                      <w:marBottom w:val="0"/>
                                      <w:divBdr>
                                        <w:top w:val="none" w:sz="0" w:space="0" w:color="auto"/>
                                        <w:left w:val="none" w:sz="0" w:space="0" w:color="auto"/>
                                        <w:bottom w:val="none" w:sz="0" w:space="0" w:color="auto"/>
                                        <w:right w:val="none" w:sz="0" w:space="0" w:color="auto"/>
                                      </w:divBdr>
                                      <w:divsChild>
                                        <w:div w:id="443810737">
                                          <w:marLeft w:val="0"/>
                                          <w:marRight w:val="0"/>
                                          <w:marTop w:val="0"/>
                                          <w:marBottom w:val="450"/>
                                          <w:divBdr>
                                            <w:top w:val="none" w:sz="0" w:space="0" w:color="auto"/>
                                            <w:left w:val="none" w:sz="0" w:space="0" w:color="auto"/>
                                            <w:bottom w:val="none" w:sz="0" w:space="0" w:color="auto"/>
                                            <w:right w:val="none" w:sz="0" w:space="0" w:color="auto"/>
                                          </w:divBdr>
                                          <w:divsChild>
                                            <w:div w:id="1694266890">
                                              <w:marLeft w:val="0"/>
                                              <w:marRight w:val="0"/>
                                              <w:marTop w:val="150"/>
                                              <w:marBottom w:val="150"/>
                                              <w:divBdr>
                                                <w:top w:val="none" w:sz="0" w:space="0" w:color="auto"/>
                                                <w:left w:val="none" w:sz="0" w:space="0" w:color="auto"/>
                                                <w:bottom w:val="none" w:sz="0" w:space="0" w:color="auto"/>
                                                <w:right w:val="none" w:sz="0" w:space="0" w:color="auto"/>
                                              </w:divBdr>
                                              <w:divsChild>
                                                <w:div w:id="549656273">
                                                  <w:marLeft w:val="0"/>
                                                  <w:marRight w:val="0"/>
                                                  <w:marTop w:val="0"/>
                                                  <w:marBottom w:val="0"/>
                                                  <w:divBdr>
                                                    <w:top w:val="none" w:sz="0" w:space="0" w:color="auto"/>
                                                    <w:left w:val="none" w:sz="0" w:space="0" w:color="auto"/>
                                                    <w:bottom w:val="none" w:sz="0" w:space="0" w:color="auto"/>
                                                    <w:right w:val="none" w:sz="0" w:space="0" w:color="auto"/>
                                                  </w:divBdr>
                                                  <w:divsChild>
                                                    <w:div w:id="660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22862959">
      <w:bodyDiv w:val="1"/>
      <w:marLeft w:val="0"/>
      <w:marRight w:val="0"/>
      <w:marTop w:val="0"/>
      <w:marBottom w:val="0"/>
      <w:divBdr>
        <w:top w:val="none" w:sz="0" w:space="0" w:color="auto"/>
        <w:left w:val="none" w:sz="0" w:space="0" w:color="auto"/>
        <w:bottom w:val="none" w:sz="0" w:space="0" w:color="auto"/>
        <w:right w:val="none" w:sz="0" w:space="0" w:color="auto"/>
      </w:divBdr>
      <w:divsChild>
        <w:div w:id="1206796985">
          <w:marLeft w:val="0"/>
          <w:marRight w:val="0"/>
          <w:marTop w:val="0"/>
          <w:marBottom w:val="0"/>
          <w:divBdr>
            <w:top w:val="none" w:sz="0" w:space="0" w:color="auto"/>
            <w:left w:val="none" w:sz="0" w:space="0" w:color="auto"/>
            <w:bottom w:val="none" w:sz="0" w:space="0" w:color="auto"/>
            <w:right w:val="none" w:sz="0" w:space="0" w:color="auto"/>
          </w:divBdr>
          <w:divsChild>
            <w:div w:id="362940855">
              <w:marLeft w:val="0"/>
              <w:marRight w:val="0"/>
              <w:marTop w:val="0"/>
              <w:marBottom w:val="0"/>
              <w:divBdr>
                <w:top w:val="none" w:sz="0" w:space="0" w:color="auto"/>
                <w:left w:val="none" w:sz="0" w:space="0" w:color="auto"/>
                <w:bottom w:val="none" w:sz="0" w:space="0" w:color="auto"/>
                <w:right w:val="none" w:sz="0" w:space="0" w:color="auto"/>
              </w:divBdr>
              <w:divsChild>
                <w:div w:id="180846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24419">
      <w:bodyDiv w:val="1"/>
      <w:marLeft w:val="0"/>
      <w:marRight w:val="0"/>
      <w:marTop w:val="0"/>
      <w:marBottom w:val="0"/>
      <w:divBdr>
        <w:top w:val="none" w:sz="0" w:space="0" w:color="auto"/>
        <w:left w:val="none" w:sz="0" w:space="0" w:color="auto"/>
        <w:bottom w:val="none" w:sz="0" w:space="0" w:color="auto"/>
        <w:right w:val="none" w:sz="0" w:space="0" w:color="auto"/>
      </w:divBdr>
      <w:divsChild>
        <w:div w:id="1794014236">
          <w:marLeft w:val="0"/>
          <w:marRight w:val="0"/>
          <w:marTop w:val="0"/>
          <w:marBottom w:val="0"/>
          <w:divBdr>
            <w:top w:val="none" w:sz="0" w:space="0" w:color="auto"/>
            <w:left w:val="none" w:sz="0" w:space="0" w:color="auto"/>
            <w:bottom w:val="none" w:sz="0" w:space="0" w:color="auto"/>
            <w:right w:val="none" w:sz="0" w:space="0" w:color="auto"/>
          </w:divBdr>
          <w:divsChild>
            <w:div w:id="760180109">
              <w:marLeft w:val="0"/>
              <w:marRight w:val="0"/>
              <w:marTop w:val="0"/>
              <w:marBottom w:val="0"/>
              <w:divBdr>
                <w:top w:val="none" w:sz="0" w:space="0" w:color="auto"/>
                <w:left w:val="none" w:sz="0" w:space="0" w:color="auto"/>
                <w:bottom w:val="none" w:sz="0" w:space="0" w:color="auto"/>
                <w:right w:val="none" w:sz="0" w:space="0" w:color="auto"/>
              </w:divBdr>
              <w:divsChild>
                <w:div w:id="8586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4738">
      <w:bodyDiv w:val="1"/>
      <w:marLeft w:val="0"/>
      <w:marRight w:val="0"/>
      <w:marTop w:val="0"/>
      <w:marBottom w:val="0"/>
      <w:divBdr>
        <w:top w:val="none" w:sz="0" w:space="0" w:color="auto"/>
        <w:left w:val="none" w:sz="0" w:space="0" w:color="auto"/>
        <w:bottom w:val="none" w:sz="0" w:space="0" w:color="auto"/>
        <w:right w:val="none" w:sz="0" w:space="0" w:color="auto"/>
      </w:divBdr>
      <w:divsChild>
        <w:div w:id="1932813588">
          <w:marLeft w:val="0"/>
          <w:marRight w:val="0"/>
          <w:marTop w:val="0"/>
          <w:marBottom w:val="0"/>
          <w:divBdr>
            <w:top w:val="none" w:sz="0" w:space="0" w:color="auto"/>
            <w:left w:val="none" w:sz="0" w:space="0" w:color="auto"/>
            <w:bottom w:val="none" w:sz="0" w:space="0" w:color="auto"/>
            <w:right w:val="none" w:sz="0" w:space="0" w:color="auto"/>
          </w:divBdr>
          <w:divsChild>
            <w:div w:id="646252627">
              <w:marLeft w:val="0"/>
              <w:marRight w:val="0"/>
              <w:marTop w:val="0"/>
              <w:marBottom w:val="0"/>
              <w:divBdr>
                <w:top w:val="none" w:sz="0" w:space="0" w:color="auto"/>
                <w:left w:val="none" w:sz="0" w:space="0" w:color="auto"/>
                <w:bottom w:val="none" w:sz="0" w:space="0" w:color="auto"/>
                <w:right w:val="none" w:sz="0" w:space="0" w:color="auto"/>
              </w:divBdr>
              <w:divsChild>
                <w:div w:id="14759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73650">
      <w:bodyDiv w:val="1"/>
      <w:marLeft w:val="0"/>
      <w:marRight w:val="0"/>
      <w:marTop w:val="0"/>
      <w:marBottom w:val="0"/>
      <w:divBdr>
        <w:top w:val="none" w:sz="0" w:space="0" w:color="auto"/>
        <w:left w:val="none" w:sz="0" w:space="0" w:color="auto"/>
        <w:bottom w:val="none" w:sz="0" w:space="0" w:color="auto"/>
        <w:right w:val="none" w:sz="0" w:space="0" w:color="auto"/>
      </w:divBdr>
      <w:divsChild>
        <w:div w:id="331446937">
          <w:marLeft w:val="0"/>
          <w:marRight w:val="0"/>
          <w:marTop w:val="0"/>
          <w:marBottom w:val="0"/>
          <w:divBdr>
            <w:top w:val="none" w:sz="0" w:space="0" w:color="auto"/>
            <w:left w:val="none" w:sz="0" w:space="0" w:color="auto"/>
            <w:bottom w:val="none" w:sz="0" w:space="0" w:color="auto"/>
            <w:right w:val="none" w:sz="0" w:space="0" w:color="auto"/>
          </w:divBdr>
          <w:divsChild>
            <w:div w:id="625477406">
              <w:marLeft w:val="0"/>
              <w:marRight w:val="0"/>
              <w:marTop w:val="0"/>
              <w:marBottom w:val="0"/>
              <w:divBdr>
                <w:top w:val="none" w:sz="0" w:space="0" w:color="auto"/>
                <w:left w:val="none" w:sz="0" w:space="0" w:color="auto"/>
                <w:bottom w:val="none" w:sz="0" w:space="0" w:color="auto"/>
                <w:right w:val="none" w:sz="0" w:space="0" w:color="auto"/>
              </w:divBdr>
              <w:divsChild>
                <w:div w:id="14029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5791">
      <w:bodyDiv w:val="1"/>
      <w:marLeft w:val="0"/>
      <w:marRight w:val="0"/>
      <w:marTop w:val="0"/>
      <w:marBottom w:val="0"/>
      <w:divBdr>
        <w:top w:val="none" w:sz="0" w:space="0" w:color="auto"/>
        <w:left w:val="none" w:sz="0" w:space="0" w:color="auto"/>
        <w:bottom w:val="none" w:sz="0" w:space="0" w:color="auto"/>
        <w:right w:val="none" w:sz="0" w:space="0" w:color="auto"/>
      </w:divBdr>
      <w:divsChild>
        <w:div w:id="1572079562">
          <w:marLeft w:val="0"/>
          <w:marRight w:val="0"/>
          <w:marTop w:val="0"/>
          <w:marBottom w:val="0"/>
          <w:divBdr>
            <w:top w:val="none" w:sz="0" w:space="0" w:color="auto"/>
            <w:left w:val="none" w:sz="0" w:space="0" w:color="auto"/>
            <w:bottom w:val="none" w:sz="0" w:space="0" w:color="auto"/>
            <w:right w:val="none" w:sz="0" w:space="0" w:color="auto"/>
          </w:divBdr>
          <w:divsChild>
            <w:div w:id="1764033292">
              <w:marLeft w:val="0"/>
              <w:marRight w:val="0"/>
              <w:marTop w:val="0"/>
              <w:marBottom w:val="0"/>
              <w:divBdr>
                <w:top w:val="none" w:sz="0" w:space="0" w:color="auto"/>
                <w:left w:val="none" w:sz="0" w:space="0" w:color="auto"/>
                <w:bottom w:val="none" w:sz="0" w:space="0" w:color="auto"/>
                <w:right w:val="none" w:sz="0" w:space="0" w:color="auto"/>
              </w:divBdr>
              <w:divsChild>
                <w:div w:id="19014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21357">
      <w:bodyDiv w:val="1"/>
      <w:marLeft w:val="0"/>
      <w:marRight w:val="0"/>
      <w:marTop w:val="0"/>
      <w:marBottom w:val="0"/>
      <w:divBdr>
        <w:top w:val="none" w:sz="0" w:space="0" w:color="auto"/>
        <w:left w:val="none" w:sz="0" w:space="0" w:color="auto"/>
        <w:bottom w:val="none" w:sz="0" w:space="0" w:color="auto"/>
        <w:right w:val="none" w:sz="0" w:space="0" w:color="auto"/>
      </w:divBdr>
    </w:div>
    <w:div w:id="1666937914">
      <w:bodyDiv w:val="1"/>
      <w:marLeft w:val="0"/>
      <w:marRight w:val="0"/>
      <w:marTop w:val="0"/>
      <w:marBottom w:val="0"/>
      <w:divBdr>
        <w:top w:val="none" w:sz="0" w:space="0" w:color="auto"/>
        <w:left w:val="none" w:sz="0" w:space="0" w:color="auto"/>
        <w:bottom w:val="none" w:sz="0" w:space="0" w:color="auto"/>
        <w:right w:val="none" w:sz="0" w:space="0" w:color="auto"/>
      </w:divBdr>
    </w:div>
    <w:div w:id="1697196135">
      <w:bodyDiv w:val="1"/>
      <w:marLeft w:val="0"/>
      <w:marRight w:val="0"/>
      <w:marTop w:val="0"/>
      <w:marBottom w:val="0"/>
      <w:divBdr>
        <w:top w:val="none" w:sz="0" w:space="0" w:color="auto"/>
        <w:left w:val="none" w:sz="0" w:space="0" w:color="auto"/>
        <w:bottom w:val="none" w:sz="0" w:space="0" w:color="auto"/>
        <w:right w:val="none" w:sz="0" w:space="0" w:color="auto"/>
      </w:divBdr>
      <w:divsChild>
        <w:div w:id="1593129574">
          <w:marLeft w:val="0"/>
          <w:marRight w:val="0"/>
          <w:marTop w:val="0"/>
          <w:marBottom w:val="0"/>
          <w:divBdr>
            <w:top w:val="none" w:sz="0" w:space="0" w:color="auto"/>
            <w:left w:val="none" w:sz="0" w:space="0" w:color="auto"/>
            <w:bottom w:val="none" w:sz="0" w:space="0" w:color="auto"/>
            <w:right w:val="none" w:sz="0" w:space="0" w:color="auto"/>
          </w:divBdr>
          <w:divsChild>
            <w:div w:id="466627149">
              <w:marLeft w:val="0"/>
              <w:marRight w:val="0"/>
              <w:marTop w:val="0"/>
              <w:marBottom w:val="0"/>
              <w:divBdr>
                <w:top w:val="none" w:sz="0" w:space="0" w:color="auto"/>
                <w:left w:val="none" w:sz="0" w:space="0" w:color="auto"/>
                <w:bottom w:val="none" w:sz="0" w:space="0" w:color="auto"/>
                <w:right w:val="none" w:sz="0" w:space="0" w:color="auto"/>
              </w:divBdr>
              <w:divsChild>
                <w:div w:id="21403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2864">
      <w:bodyDiv w:val="1"/>
      <w:marLeft w:val="0"/>
      <w:marRight w:val="0"/>
      <w:marTop w:val="0"/>
      <w:marBottom w:val="0"/>
      <w:divBdr>
        <w:top w:val="none" w:sz="0" w:space="0" w:color="auto"/>
        <w:left w:val="none" w:sz="0" w:space="0" w:color="auto"/>
        <w:bottom w:val="none" w:sz="0" w:space="0" w:color="auto"/>
        <w:right w:val="none" w:sz="0" w:space="0" w:color="auto"/>
      </w:divBdr>
      <w:divsChild>
        <w:div w:id="1701861230">
          <w:marLeft w:val="150"/>
          <w:marRight w:val="150"/>
          <w:marTop w:val="150"/>
          <w:marBottom w:val="150"/>
          <w:divBdr>
            <w:top w:val="none" w:sz="0" w:space="0" w:color="auto"/>
            <w:left w:val="none" w:sz="0" w:space="0" w:color="auto"/>
            <w:bottom w:val="none" w:sz="0" w:space="0" w:color="auto"/>
            <w:right w:val="none" w:sz="0" w:space="0" w:color="auto"/>
          </w:divBdr>
        </w:div>
        <w:div w:id="56629430">
          <w:marLeft w:val="450"/>
          <w:marRight w:val="450"/>
          <w:marTop w:val="0"/>
          <w:marBottom w:val="0"/>
          <w:divBdr>
            <w:top w:val="none" w:sz="0" w:space="0" w:color="auto"/>
            <w:left w:val="none" w:sz="0" w:space="0" w:color="auto"/>
            <w:bottom w:val="none" w:sz="0" w:space="0" w:color="auto"/>
            <w:right w:val="none" w:sz="0" w:space="0" w:color="auto"/>
          </w:divBdr>
          <w:divsChild>
            <w:div w:id="1040203517">
              <w:marLeft w:val="450"/>
              <w:marRight w:val="450"/>
              <w:marTop w:val="0"/>
              <w:marBottom w:val="0"/>
              <w:divBdr>
                <w:top w:val="none" w:sz="0" w:space="0" w:color="auto"/>
                <w:left w:val="none" w:sz="0" w:space="0" w:color="auto"/>
                <w:bottom w:val="none" w:sz="0" w:space="0" w:color="auto"/>
                <w:right w:val="none" w:sz="0" w:space="0" w:color="auto"/>
              </w:divBdr>
            </w:div>
            <w:div w:id="245116221">
              <w:marLeft w:val="1131"/>
              <w:marRight w:val="566"/>
              <w:marTop w:val="240"/>
              <w:marBottom w:val="240"/>
              <w:divBdr>
                <w:top w:val="none" w:sz="0" w:space="0" w:color="auto"/>
                <w:left w:val="none" w:sz="0" w:space="0" w:color="auto"/>
                <w:bottom w:val="none" w:sz="0" w:space="0" w:color="auto"/>
                <w:right w:val="none" w:sz="0" w:space="0" w:color="auto"/>
              </w:divBdr>
            </w:div>
            <w:div w:id="1408459479">
              <w:marLeft w:val="1131"/>
              <w:marRight w:val="566"/>
              <w:marTop w:val="240"/>
              <w:marBottom w:val="240"/>
              <w:divBdr>
                <w:top w:val="none" w:sz="0" w:space="0" w:color="auto"/>
                <w:left w:val="none" w:sz="0" w:space="0" w:color="auto"/>
                <w:bottom w:val="none" w:sz="0" w:space="0" w:color="auto"/>
                <w:right w:val="none" w:sz="0" w:space="0" w:color="auto"/>
              </w:divBdr>
            </w:div>
          </w:divsChild>
        </w:div>
        <w:div w:id="7952686">
          <w:marLeft w:val="150"/>
          <w:marRight w:val="150"/>
          <w:marTop w:val="150"/>
          <w:marBottom w:val="150"/>
          <w:divBdr>
            <w:top w:val="none" w:sz="0" w:space="0" w:color="auto"/>
            <w:left w:val="none" w:sz="0" w:space="0" w:color="auto"/>
            <w:bottom w:val="none" w:sz="0" w:space="0" w:color="auto"/>
            <w:right w:val="none" w:sz="0" w:space="0" w:color="auto"/>
          </w:divBdr>
        </w:div>
        <w:div w:id="1136490026">
          <w:marLeft w:val="450"/>
          <w:marRight w:val="450"/>
          <w:marTop w:val="0"/>
          <w:marBottom w:val="0"/>
          <w:divBdr>
            <w:top w:val="none" w:sz="0" w:space="0" w:color="auto"/>
            <w:left w:val="none" w:sz="0" w:space="0" w:color="auto"/>
            <w:bottom w:val="none" w:sz="0" w:space="0" w:color="auto"/>
            <w:right w:val="none" w:sz="0" w:space="0" w:color="auto"/>
          </w:divBdr>
          <w:divsChild>
            <w:div w:id="1558936696">
              <w:marLeft w:val="450"/>
              <w:marRight w:val="450"/>
              <w:marTop w:val="0"/>
              <w:marBottom w:val="0"/>
              <w:divBdr>
                <w:top w:val="none" w:sz="0" w:space="0" w:color="auto"/>
                <w:left w:val="none" w:sz="0" w:space="0" w:color="auto"/>
                <w:bottom w:val="none" w:sz="0" w:space="0" w:color="auto"/>
                <w:right w:val="none" w:sz="0" w:space="0" w:color="auto"/>
              </w:divBdr>
            </w:div>
          </w:divsChild>
        </w:div>
        <w:div w:id="1632402732">
          <w:marLeft w:val="150"/>
          <w:marRight w:val="150"/>
          <w:marTop w:val="150"/>
          <w:marBottom w:val="150"/>
          <w:divBdr>
            <w:top w:val="none" w:sz="0" w:space="0" w:color="auto"/>
            <w:left w:val="none" w:sz="0" w:space="0" w:color="auto"/>
            <w:bottom w:val="none" w:sz="0" w:space="0" w:color="auto"/>
            <w:right w:val="none" w:sz="0" w:space="0" w:color="auto"/>
          </w:divBdr>
        </w:div>
        <w:div w:id="1918635566">
          <w:marLeft w:val="450"/>
          <w:marRight w:val="450"/>
          <w:marTop w:val="0"/>
          <w:marBottom w:val="0"/>
          <w:divBdr>
            <w:top w:val="none" w:sz="0" w:space="0" w:color="auto"/>
            <w:left w:val="none" w:sz="0" w:space="0" w:color="auto"/>
            <w:bottom w:val="none" w:sz="0" w:space="0" w:color="auto"/>
            <w:right w:val="none" w:sz="0" w:space="0" w:color="auto"/>
          </w:divBdr>
          <w:divsChild>
            <w:div w:id="586037217">
              <w:marLeft w:val="450"/>
              <w:marRight w:val="450"/>
              <w:marTop w:val="0"/>
              <w:marBottom w:val="0"/>
              <w:divBdr>
                <w:top w:val="none" w:sz="0" w:space="0" w:color="auto"/>
                <w:left w:val="none" w:sz="0" w:space="0" w:color="auto"/>
                <w:bottom w:val="none" w:sz="0" w:space="0" w:color="auto"/>
                <w:right w:val="none" w:sz="0" w:space="0" w:color="auto"/>
              </w:divBdr>
            </w:div>
            <w:div w:id="1134561540">
              <w:marLeft w:val="1131"/>
              <w:marRight w:val="566"/>
              <w:marTop w:val="240"/>
              <w:marBottom w:val="240"/>
              <w:divBdr>
                <w:top w:val="none" w:sz="0" w:space="0" w:color="auto"/>
                <w:left w:val="none" w:sz="0" w:space="0" w:color="auto"/>
                <w:bottom w:val="none" w:sz="0" w:space="0" w:color="auto"/>
                <w:right w:val="none" w:sz="0" w:space="0" w:color="auto"/>
              </w:divBdr>
            </w:div>
          </w:divsChild>
        </w:div>
        <w:div w:id="343870001">
          <w:marLeft w:val="150"/>
          <w:marRight w:val="150"/>
          <w:marTop w:val="150"/>
          <w:marBottom w:val="150"/>
          <w:divBdr>
            <w:top w:val="none" w:sz="0" w:space="0" w:color="auto"/>
            <w:left w:val="none" w:sz="0" w:space="0" w:color="auto"/>
            <w:bottom w:val="none" w:sz="0" w:space="0" w:color="auto"/>
            <w:right w:val="none" w:sz="0" w:space="0" w:color="auto"/>
          </w:divBdr>
        </w:div>
        <w:div w:id="68692239">
          <w:marLeft w:val="450"/>
          <w:marRight w:val="450"/>
          <w:marTop w:val="0"/>
          <w:marBottom w:val="0"/>
          <w:divBdr>
            <w:top w:val="none" w:sz="0" w:space="0" w:color="auto"/>
            <w:left w:val="none" w:sz="0" w:space="0" w:color="auto"/>
            <w:bottom w:val="none" w:sz="0" w:space="0" w:color="auto"/>
            <w:right w:val="none" w:sz="0" w:space="0" w:color="auto"/>
          </w:divBdr>
          <w:divsChild>
            <w:div w:id="2021353849">
              <w:marLeft w:val="450"/>
              <w:marRight w:val="450"/>
              <w:marTop w:val="0"/>
              <w:marBottom w:val="0"/>
              <w:divBdr>
                <w:top w:val="none" w:sz="0" w:space="0" w:color="auto"/>
                <w:left w:val="none" w:sz="0" w:space="0" w:color="auto"/>
                <w:bottom w:val="none" w:sz="0" w:space="0" w:color="auto"/>
                <w:right w:val="none" w:sz="0" w:space="0" w:color="auto"/>
              </w:divBdr>
            </w:div>
            <w:div w:id="137115245">
              <w:marLeft w:val="1131"/>
              <w:marRight w:val="566"/>
              <w:marTop w:val="240"/>
              <w:marBottom w:val="240"/>
              <w:divBdr>
                <w:top w:val="none" w:sz="0" w:space="0" w:color="auto"/>
                <w:left w:val="none" w:sz="0" w:space="0" w:color="auto"/>
                <w:bottom w:val="none" w:sz="0" w:space="0" w:color="auto"/>
                <w:right w:val="none" w:sz="0" w:space="0" w:color="auto"/>
              </w:divBdr>
            </w:div>
          </w:divsChild>
        </w:div>
        <w:div w:id="1029447903">
          <w:marLeft w:val="150"/>
          <w:marRight w:val="150"/>
          <w:marTop w:val="150"/>
          <w:marBottom w:val="150"/>
          <w:divBdr>
            <w:top w:val="none" w:sz="0" w:space="0" w:color="auto"/>
            <w:left w:val="none" w:sz="0" w:space="0" w:color="auto"/>
            <w:bottom w:val="none" w:sz="0" w:space="0" w:color="auto"/>
            <w:right w:val="none" w:sz="0" w:space="0" w:color="auto"/>
          </w:divBdr>
        </w:div>
        <w:div w:id="632948208">
          <w:marLeft w:val="450"/>
          <w:marRight w:val="450"/>
          <w:marTop w:val="0"/>
          <w:marBottom w:val="0"/>
          <w:divBdr>
            <w:top w:val="none" w:sz="0" w:space="0" w:color="auto"/>
            <w:left w:val="none" w:sz="0" w:space="0" w:color="auto"/>
            <w:bottom w:val="none" w:sz="0" w:space="0" w:color="auto"/>
            <w:right w:val="none" w:sz="0" w:space="0" w:color="auto"/>
          </w:divBdr>
          <w:divsChild>
            <w:div w:id="693582703">
              <w:marLeft w:val="450"/>
              <w:marRight w:val="450"/>
              <w:marTop w:val="0"/>
              <w:marBottom w:val="0"/>
              <w:divBdr>
                <w:top w:val="none" w:sz="0" w:space="0" w:color="auto"/>
                <w:left w:val="none" w:sz="0" w:space="0" w:color="auto"/>
                <w:bottom w:val="none" w:sz="0" w:space="0" w:color="auto"/>
                <w:right w:val="none" w:sz="0" w:space="0" w:color="auto"/>
              </w:divBdr>
            </w:div>
            <w:div w:id="267322576">
              <w:marLeft w:val="1131"/>
              <w:marRight w:val="566"/>
              <w:marTop w:val="240"/>
              <w:marBottom w:val="240"/>
              <w:divBdr>
                <w:top w:val="none" w:sz="0" w:space="0" w:color="auto"/>
                <w:left w:val="none" w:sz="0" w:space="0" w:color="auto"/>
                <w:bottom w:val="none" w:sz="0" w:space="0" w:color="auto"/>
                <w:right w:val="none" w:sz="0" w:space="0" w:color="auto"/>
              </w:divBdr>
            </w:div>
          </w:divsChild>
        </w:div>
        <w:div w:id="1633248449">
          <w:marLeft w:val="150"/>
          <w:marRight w:val="150"/>
          <w:marTop w:val="150"/>
          <w:marBottom w:val="150"/>
          <w:divBdr>
            <w:top w:val="none" w:sz="0" w:space="0" w:color="auto"/>
            <w:left w:val="none" w:sz="0" w:space="0" w:color="auto"/>
            <w:bottom w:val="none" w:sz="0" w:space="0" w:color="auto"/>
            <w:right w:val="none" w:sz="0" w:space="0" w:color="auto"/>
          </w:divBdr>
        </w:div>
        <w:div w:id="1871800957">
          <w:marLeft w:val="450"/>
          <w:marRight w:val="450"/>
          <w:marTop w:val="0"/>
          <w:marBottom w:val="0"/>
          <w:divBdr>
            <w:top w:val="none" w:sz="0" w:space="0" w:color="auto"/>
            <w:left w:val="none" w:sz="0" w:space="0" w:color="auto"/>
            <w:bottom w:val="none" w:sz="0" w:space="0" w:color="auto"/>
            <w:right w:val="none" w:sz="0" w:space="0" w:color="auto"/>
          </w:divBdr>
          <w:divsChild>
            <w:div w:id="1480149140">
              <w:marLeft w:val="450"/>
              <w:marRight w:val="450"/>
              <w:marTop w:val="0"/>
              <w:marBottom w:val="0"/>
              <w:divBdr>
                <w:top w:val="none" w:sz="0" w:space="0" w:color="auto"/>
                <w:left w:val="none" w:sz="0" w:space="0" w:color="auto"/>
                <w:bottom w:val="none" w:sz="0" w:space="0" w:color="auto"/>
                <w:right w:val="none" w:sz="0" w:space="0" w:color="auto"/>
              </w:divBdr>
            </w:div>
            <w:div w:id="2022511195">
              <w:marLeft w:val="1131"/>
              <w:marRight w:val="566"/>
              <w:marTop w:val="240"/>
              <w:marBottom w:val="240"/>
              <w:divBdr>
                <w:top w:val="none" w:sz="0" w:space="0" w:color="auto"/>
                <w:left w:val="none" w:sz="0" w:space="0" w:color="auto"/>
                <w:bottom w:val="none" w:sz="0" w:space="0" w:color="auto"/>
                <w:right w:val="none" w:sz="0" w:space="0" w:color="auto"/>
              </w:divBdr>
            </w:div>
            <w:div w:id="1981298164">
              <w:marLeft w:val="1131"/>
              <w:marRight w:val="566"/>
              <w:marTop w:val="240"/>
              <w:marBottom w:val="240"/>
              <w:divBdr>
                <w:top w:val="none" w:sz="0" w:space="0" w:color="auto"/>
                <w:left w:val="none" w:sz="0" w:space="0" w:color="auto"/>
                <w:bottom w:val="none" w:sz="0" w:space="0" w:color="auto"/>
                <w:right w:val="none" w:sz="0" w:space="0" w:color="auto"/>
              </w:divBdr>
            </w:div>
          </w:divsChild>
        </w:div>
        <w:div w:id="1691031129">
          <w:marLeft w:val="150"/>
          <w:marRight w:val="150"/>
          <w:marTop w:val="150"/>
          <w:marBottom w:val="150"/>
          <w:divBdr>
            <w:top w:val="none" w:sz="0" w:space="0" w:color="auto"/>
            <w:left w:val="none" w:sz="0" w:space="0" w:color="auto"/>
            <w:bottom w:val="none" w:sz="0" w:space="0" w:color="auto"/>
            <w:right w:val="none" w:sz="0" w:space="0" w:color="auto"/>
          </w:divBdr>
        </w:div>
        <w:div w:id="66192344">
          <w:marLeft w:val="450"/>
          <w:marRight w:val="450"/>
          <w:marTop w:val="0"/>
          <w:marBottom w:val="0"/>
          <w:divBdr>
            <w:top w:val="none" w:sz="0" w:space="0" w:color="auto"/>
            <w:left w:val="none" w:sz="0" w:space="0" w:color="auto"/>
            <w:bottom w:val="none" w:sz="0" w:space="0" w:color="auto"/>
            <w:right w:val="none" w:sz="0" w:space="0" w:color="auto"/>
          </w:divBdr>
          <w:divsChild>
            <w:div w:id="1525317389">
              <w:marLeft w:val="450"/>
              <w:marRight w:val="450"/>
              <w:marTop w:val="0"/>
              <w:marBottom w:val="0"/>
              <w:divBdr>
                <w:top w:val="none" w:sz="0" w:space="0" w:color="auto"/>
                <w:left w:val="none" w:sz="0" w:space="0" w:color="auto"/>
                <w:bottom w:val="none" w:sz="0" w:space="0" w:color="auto"/>
                <w:right w:val="none" w:sz="0" w:space="0" w:color="auto"/>
              </w:divBdr>
            </w:div>
            <w:div w:id="1740204954">
              <w:marLeft w:val="1131"/>
              <w:marRight w:val="566"/>
              <w:marTop w:val="240"/>
              <w:marBottom w:val="240"/>
              <w:divBdr>
                <w:top w:val="none" w:sz="0" w:space="0" w:color="auto"/>
                <w:left w:val="none" w:sz="0" w:space="0" w:color="auto"/>
                <w:bottom w:val="none" w:sz="0" w:space="0" w:color="auto"/>
                <w:right w:val="none" w:sz="0" w:space="0" w:color="auto"/>
              </w:divBdr>
            </w:div>
            <w:div w:id="1374883924">
              <w:marLeft w:val="1131"/>
              <w:marRight w:val="566"/>
              <w:marTop w:val="240"/>
              <w:marBottom w:val="240"/>
              <w:divBdr>
                <w:top w:val="none" w:sz="0" w:space="0" w:color="auto"/>
                <w:left w:val="none" w:sz="0" w:space="0" w:color="auto"/>
                <w:bottom w:val="none" w:sz="0" w:space="0" w:color="auto"/>
                <w:right w:val="none" w:sz="0" w:space="0" w:color="auto"/>
              </w:divBdr>
            </w:div>
          </w:divsChild>
        </w:div>
        <w:div w:id="265770683">
          <w:marLeft w:val="150"/>
          <w:marRight w:val="150"/>
          <w:marTop w:val="150"/>
          <w:marBottom w:val="150"/>
          <w:divBdr>
            <w:top w:val="none" w:sz="0" w:space="0" w:color="auto"/>
            <w:left w:val="none" w:sz="0" w:space="0" w:color="auto"/>
            <w:bottom w:val="none" w:sz="0" w:space="0" w:color="auto"/>
            <w:right w:val="none" w:sz="0" w:space="0" w:color="auto"/>
          </w:divBdr>
        </w:div>
        <w:div w:id="1314480504">
          <w:marLeft w:val="450"/>
          <w:marRight w:val="450"/>
          <w:marTop w:val="0"/>
          <w:marBottom w:val="0"/>
          <w:divBdr>
            <w:top w:val="none" w:sz="0" w:space="0" w:color="auto"/>
            <w:left w:val="none" w:sz="0" w:space="0" w:color="auto"/>
            <w:bottom w:val="none" w:sz="0" w:space="0" w:color="auto"/>
            <w:right w:val="none" w:sz="0" w:space="0" w:color="auto"/>
          </w:divBdr>
          <w:divsChild>
            <w:div w:id="1635597756">
              <w:marLeft w:val="450"/>
              <w:marRight w:val="450"/>
              <w:marTop w:val="0"/>
              <w:marBottom w:val="0"/>
              <w:divBdr>
                <w:top w:val="none" w:sz="0" w:space="0" w:color="auto"/>
                <w:left w:val="none" w:sz="0" w:space="0" w:color="auto"/>
                <w:bottom w:val="none" w:sz="0" w:space="0" w:color="auto"/>
                <w:right w:val="none" w:sz="0" w:space="0" w:color="auto"/>
              </w:divBdr>
            </w:div>
            <w:div w:id="336809651">
              <w:marLeft w:val="1131"/>
              <w:marRight w:val="566"/>
              <w:marTop w:val="240"/>
              <w:marBottom w:val="240"/>
              <w:divBdr>
                <w:top w:val="none" w:sz="0" w:space="0" w:color="auto"/>
                <w:left w:val="none" w:sz="0" w:space="0" w:color="auto"/>
                <w:bottom w:val="none" w:sz="0" w:space="0" w:color="auto"/>
                <w:right w:val="none" w:sz="0" w:space="0" w:color="auto"/>
              </w:divBdr>
            </w:div>
          </w:divsChild>
        </w:div>
        <w:div w:id="1675185666">
          <w:marLeft w:val="150"/>
          <w:marRight w:val="150"/>
          <w:marTop w:val="150"/>
          <w:marBottom w:val="150"/>
          <w:divBdr>
            <w:top w:val="none" w:sz="0" w:space="0" w:color="auto"/>
            <w:left w:val="none" w:sz="0" w:space="0" w:color="auto"/>
            <w:bottom w:val="none" w:sz="0" w:space="0" w:color="auto"/>
            <w:right w:val="none" w:sz="0" w:space="0" w:color="auto"/>
          </w:divBdr>
        </w:div>
        <w:div w:id="605305990">
          <w:marLeft w:val="450"/>
          <w:marRight w:val="450"/>
          <w:marTop w:val="0"/>
          <w:marBottom w:val="0"/>
          <w:divBdr>
            <w:top w:val="none" w:sz="0" w:space="0" w:color="auto"/>
            <w:left w:val="none" w:sz="0" w:space="0" w:color="auto"/>
            <w:bottom w:val="none" w:sz="0" w:space="0" w:color="auto"/>
            <w:right w:val="none" w:sz="0" w:space="0" w:color="auto"/>
          </w:divBdr>
          <w:divsChild>
            <w:div w:id="1087382178">
              <w:marLeft w:val="450"/>
              <w:marRight w:val="450"/>
              <w:marTop w:val="0"/>
              <w:marBottom w:val="0"/>
              <w:divBdr>
                <w:top w:val="none" w:sz="0" w:space="0" w:color="auto"/>
                <w:left w:val="none" w:sz="0" w:space="0" w:color="auto"/>
                <w:bottom w:val="none" w:sz="0" w:space="0" w:color="auto"/>
                <w:right w:val="none" w:sz="0" w:space="0" w:color="auto"/>
              </w:divBdr>
            </w:div>
          </w:divsChild>
        </w:div>
        <w:div w:id="1878933345">
          <w:marLeft w:val="150"/>
          <w:marRight w:val="150"/>
          <w:marTop w:val="150"/>
          <w:marBottom w:val="150"/>
          <w:divBdr>
            <w:top w:val="none" w:sz="0" w:space="0" w:color="auto"/>
            <w:left w:val="none" w:sz="0" w:space="0" w:color="auto"/>
            <w:bottom w:val="none" w:sz="0" w:space="0" w:color="auto"/>
            <w:right w:val="none" w:sz="0" w:space="0" w:color="auto"/>
          </w:divBdr>
        </w:div>
        <w:div w:id="1437795036">
          <w:marLeft w:val="450"/>
          <w:marRight w:val="450"/>
          <w:marTop w:val="0"/>
          <w:marBottom w:val="0"/>
          <w:divBdr>
            <w:top w:val="none" w:sz="0" w:space="0" w:color="auto"/>
            <w:left w:val="none" w:sz="0" w:space="0" w:color="auto"/>
            <w:bottom w:val="none" w:sz="0" w:space="0" w:color="auto"/>
            <w:right w:val="none" w:sz="0" w:space="0" w:color="auto"/>
          </w:divBdr>
          <w:divsChild>
            <w:div w:id="75252065">
              <w:marLeft w:val="450"/>
              <w:marRight w:val="450"/>
              <w:marTop w:val="0"/>
              <w:marBottom w:val="0"/>
              <w:divBdr>
                <w:top w:val="none" w:sz="0" w:space="0" w:color="auto"/>
                <w:left w:val="none" w:sz="0" w:space="0" w:color="auto"/>
                <w:bottom w:val="none" w:sz="0" w:space="0" w:color="auto"/>
                <w:right w:val="none" w:sz="0" w:space="0" w:color="auto"/>
              </w:divBdr>
            </w:div>
            <w:div w:id="1070693535">
              <w:marLeft w:val="1131"/>
              <w:marRight w:val="566"/>
              <w:marTop w:val="240"/>
              <w:marBottom w:val="240"/>
              <w:divBdr>
                <w:top w:val="none" w:sz="0" w:space="0" w:color="auto"/>
                <w:left w:val="none" w:sz="0" w:space="0" w:color="auto"/>
                <w:bottom w:val="none" w:sz="0" w:space="0" w:color="auto"/>
                <w:right w:val="none" w:sz="0" w:space="0" w:color="auto"/>
              </w:divBdr>
            </w:div>
            <w:div w:id="932280811">
              <w:marLeft w:val="1131"/>
              <w:marRight w:val="566"/>
              <w:marTop w:val="240"/>
              <w:marBottom w:val="240"/>
              <w:divBdr>
                <w:top w:val="none" w:sz="0" w:space="0" w:color="auto"/>
                <w:left w:val="none" w:sz="0" w:space="0" w:color="auto"/>
                <w:bottom w:val="none" w:sz="0" w:space="0" w:color="auto"/>
                <w:right w:val="none" w:sz="0" w:space="0" w:color="auto"/>
              </w:divBdr>
            </w:div>
          </w:divsChild>
        </w:div>
        <w:div w:id="902570596">
          <w:marLeft w:val="150"/>
          <w:marRight w:val="150"/>
          <w:marTop w:val="150"/>
          <w:marBottom w:val="150"/>
          <w:divBdr>
            <w:top w:val="none" w:sz="0" w:space="0" w:color="auto"/>
            <w:left w:val="none" w:sz="0" w:space="0" w:color="auto"/>
            <w:bottom w:val="none" w:sz="0" w:space="0" w:color="auto"/>
            <w:right w:val="none" w:sz="0" w:space="0" w:color="auto"/>
          </w:divBdr>
        </w:div>
      </w:divsChild>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75009786">
      <w:bodyDiv w:val="1"/>
      <w:marLeft w:val="0"/>
      <w:marRight w:val="0"/>
      <w:marTop w:val="0"/>
      <w:marBottom w:val="0"/>
      <w:divBdr>
        <w:top w:val="none" w:sz="0" w:space="0" w:color="auto"/>
        <w:left w:val="none" w:sz="0" w:space="0" w:color="auto"/>
        <w:bottom w:val="none" w:sz="0" w:space="0" w:color="auto"/>
        <w:right w:val="none" w:sz="0" w:space="0" w:color="auto"/>
      </w:divBdr>
    </w:div>
    <w:div w:id="1803187305">
      <w:bodyDiv w:val="1"/>
      <w:marLeft w:val="0"/>
      <w:marRight w:val="0"/>
      <w:marTop w:val="0"/>
      <w:marBottom w:val="0"/>
      <w:divBdr>
        <w:top w:val="none" w:sz="0" w:space="0" w:color="auto"/>
        <w:left w:val="none" w:sz="0" w:space="0" w:color="auto"/>
        <w:bottom w:val="none" w:sz="0" w:space="0" w:color="auto"/>
        <w:right w:val="none" w:sz="0" w:space="0" w:color="auto"/>
      </w:divBdr>
      <w:divsChild>
        <w:div w:id="752820122">
          <w:marLeft w:val="0"/>
          <w:marRight w:val="0"/>
          <w:marTop w:val="0"/>
          <w:marBottom w:val="0"/>
          <w:divBdr>
            <w:top w:val="none" w:sz="0" w:space="0" w:color="auto"/>
            <w:left w:val="none" w:sz="0" w:space="0" w:color="auto"/>
            <w:bottom w:val="none" w:sz="0" w:space="0" w:color="auto"/>
            <w:right w:val="none" w:sz="0" w:space="0" w:color="auto"/>
          </w:divBdr>
          <w:divsChild>
            <w:div w:id="850070493">
              <w:marLeft w:val="0"/>
              <w:marRight w:val="0"/>
              <w:marTop w:val="0"/>
              <w:marBottom w:val="0"/>
              <w:divBdr>
                <w:top w:val="none" w:sz="0" w:space="0" w:color="auto"/>
                <w:left w:val="none" w:sz="0" w:space="0" w:color="auto"/>
                <w:bottom w:val="none" w:sz="0" w:space="0" w:color="auto"/>
                <w:right w:val="none" w:sz="0" w:space="0" w:color="auto"/>
              </w:divBdr>
              <w:divsChild>
                <w:div w:id="12787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741017">
      <w:bodyDiv w:val="1"/>
      <w:marLeft w:val="0"/>
      <w:marRight w:val="0"/>
      <w:marTop w:val="0"/>
      <w:marBottom w:val="0"/>
      <w:divBdr>
        <w:top w:val="none" w:sz="0" w:space="0" w:color="auto"/>
        <w:left w:val="none" w:sz="0" w:space="0" w:color="auto"/>
        <w:bottom w:val="none" w:sz="0" w:space="0" w:color="auto"/>
        <w:right w:val="none" w:sz="0" w:space="0" w:color="auto"/>
      </w:divBdr>
      <w:divsChild>
        <w:div w:id="585504923">
          <w:marLeft w:val="0"/>
          <w:marRight w:val="0"/>
          <w:marTop w:val="0"/>
          <w:marBottom w:val="0"/>
          <w:divBdr>
            <w:top w:val="none" w:sz="0" w:space="0" w:color="auto"/>
            <w:left w:val="none" w:sz="0" w:space="0" w:color="auto"/>
            <w:bottom w:val="none" w:sz="0" w:space="0" w:color="auto"/>
            <w:right w:val="none" w:sz="0" w:space="0" w:color="auto"/>
          </w:divBdr>
          <w:divsChild>
            <w:div w:id="473106033">
              <w:marLeft w:val="0"/>
              <w:marRight w:val="0"/>
              <w:marTop w:val="0"/>
              <w:marBottom w:val="0"/>
              <w:divBdr>
                <w:top w:val="none" w:sz="0" w:space="0" w:color="auto"/>
                <w:left w:val="none" w:sz="0" w:space="0" w:color="auto"/>
                <w:bottom w:val="none" w:sz="0" w:space="0" w:color="auto"/>
                <w:right w:val="none" w:sz="0" w:space="0" w:color="auto"/>
              </w:divBdr>
              <w:divsChild>
                <w:div w:id="523595704">
                  <w:marLeft w:val="0"/>
                  <w:marRight w:val="0"/>
                  <w:marTop w:val="0"/>
                  <w:marBottom w:val="0"/>
                  <w:divBdr>
                    <w:top w:val="none" w:sz="0" w:space="0" w:color="auto"/>
                    <w:left w:val="none" w:sz="0" w:space="0" w:color="auto"/>
                    <w:bottom w:val="none" w:sz="0" w:space="0" w:color="auto"/>
                    <w:right w:val="none" w:sz="0" w:space="0" w:color="auto"/>
                  </w:divBdr>
                  <w:divsChild>
                    <w:div w:id="1047602700">
                      <w:marLeft w:val="0"/>
                      <w:marRight w:val="0"/>
                      <w:marTop w:val="0"/>
                      <w:marBottom w:val="0"/>
                      <w:divBdr>
                        <w:top w:val="none" w:sz="0" w:space="0" w:color="auto"/>
                        <w:left w:val="none" w:sz="0" w:space="0" w:color="auto"/>
                        <w:bottom w:val="none" w:sz="0" w:space="0" w:color="auto"/>
                        <w:right w:val="none" w:sz="0" w:space="0" w:color="auto"/>
                      </w:divBdr>
                      <w:divsChild>
                        <w:div w:id="1084496562">
                          <w:marLeft w:val="0"/>
                          <w:marRight w:val="0"/>
                          <w:marTop w:val="0"/>
                          <w:marBottom w:val="0"/>
                          <w:divBdr>
                            <w:top w:val="none" w:sz="0" w:space="0" w:color="auto"/>
                            <w:left w:val="none" w:sz="0" w:space="0" w:color="auto"/>
                            <w:bottom w:val="none" w:sz="0" w:space="0" w:color="auto"/>
                            <w:right w:val="none" w:sz="0" w:space="0" w:color="auto"/>
                          </w:divBdr>
                          <w:divsChild>
                            <w:div w:id="837237419">
                              <w:marLeft w:val="6"/>
                              <w:marRight w:val="6"/>
                              <w:marTop w:val="0"/>
                              <w:marBottom w:val="2"/>
                              <w:divBdr>
                                <w:top w:val="none" w:sz="0" w:space="0" w:color="auto"/>
                                <w:left w:val="none" w:sz="0" w:space="0" w:color="auto"/>
                                <w:bottom w:val="none" w:sz="0" w:space="0" w:color="auto"/>
                                <w:right w:val="none" w:sz="0" w:space="0" w:color="auto"/>
                              </w:divBdr>
                              <w:divsChild>
                                <w:div w:id="1535774128">
                                  <w:marLeft w:val="0"/>
                                  <w:marRight w:val="0"/>
                                  <w:marTop w:val="0"/>
                                  <w:marBottom w:val="0"/>
                                  <w:divBdr>
                                    <w:top w:val="none" w:sz="0" w:space="0" w:color="auto"/>
                                    <w:left w:val="none" w:sz="0" w:space="0" w:color="auto"/>
                                    <w:bottom w:val="none" w:sz="0" w:space="0" w:color="auto"/>
                                    <w:right w:val="none" w:sz="0" w:space="0" w:color="auto"/>
                                  </w:divBdr>
                                  <w:divsChild>
                                    <w:div w:id="718941366">
                                      <w:marLeft w:val="0"/>
                                      <w:marRight w:val="0"/>
                                      <w:marTop w:val="0"/>
                                      <w:marBottom w:val="0"/>
                                      <w:divBdr>
                                        <w:top w:val="none" w:sz="0" w:space="0" w:color="auto"/>
                                        <w:left w:val="none" w:sz="0" w:space="0" w:color="auto"/>
                                        <w:bottom w:val="none" w:sz="0" w:space="0" w:color="auto"/>
                                        <w:right w:val="none" w:sz="0" w:space="0" w:color="auto"/>
                                      </w:divBdr>
                                      <w:divsChild>
                                        <w:div w:id="123356449">
                                          <w:marLeft w:val="0"/>
                                          <w:marRight w:val="0"/>
                                          <w:marTop w:val="0"/>
                                          <w:marBottom w:val="0"/>
                                          <w:divBdr>
                                            <w:top w:val="none" w:sz="0" w:space="0" w:color="auto"/>
                                            <w:left w:val="none" w:sz="0" w:space="0" w:color="auto"/>
                                            <w:bottom w:val="none" w:sz="0" w:space="0" w:color="auto"/>
                                            <w:right w:val="none" w:sz="0" w:space="0" w:color="auto"/>
                                          </w:divBdr>
                                          <w:divsChild>
                                            <w:div w:id="10694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865828">
      <w:bodyDiv w:val="1"/>
      <w:marLeft w:val="0"/>
      <w:marRight w:val="0"/>
      <w:marTop w:val="0"/>
      <w:marBottom w:val="0"/>
      <w:divBdr>
        <w:top w:val="none" w:sz="0" w:space="0" w:color="auto"/>
        <w:left w:val="none" w:sz="0" w:space="0" w:color="auto"/>
        <w:bottom w:val="none" w:sz="0" w:space="0" w:color="auto"/>
        <w:right w:val="none" w:sz="0" w:space="0" w:color="auto"/>
      </w:divBdr>
    </w:div>
    <w:div w:id="1905795768">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62880957">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18195552">
      <w:bodyDiv w:val="1"/>
      <w:marLeft w:val="0"/>
      <w:marRight w:val="0"/>
      <w:marTop w:val="0"/>
      <w:marBottom w:val="0"/>
      <w:divBdr>
        <w:top w:val="none" w:sz="0" w:space="0" w:color="auto"/>
        <w:left w:val="none" w:sz="0" w:space="0" w:color="auto"/>
        <w:bottom w:val="none" w:sz="0" w:space="0" w:color="auto"/>
        <w:right w:val="none" w:sz="0" w:space="0" w:color="auto"/>
      </w:divBdr>
      <w:divsChild>
        <w:div w:id="1207449664">
          <w:marLeft w:val="0"/>
          <w:marRight w:val="0"/>
          <w:marTop w:val="0"/>
          <w:marBottom w:val="0"/>
          <w:divBdr>
            <w:top w:val="none" w:sz="0" w:space="0" w:color="auto"/>
            <w:left w:val="none" w:sz="0" w:space="0" w:color="auto"/>
            <w:bottom w:val="none" w:sz="0" w:space="0" w:color="auto"/>
            <w:right w:val="none" w:sz="0" w:space="0" w:color="auto"/>
          </w:divBdr>
          <w:divsChild>
            <w:div w:id="104278114">
              <w:marLeft w:val="0"/>
              <w:marRight w:val="0"/>
              <w:marTop w:val="0"/>
              <w:marBottom w:val="0"/>
              <w:divBdr>
                <w:top w:val="none" w:sz="0" w:space="0" w:color="auto"/>
                <w:left w:val="none" w:sz="0" w:space="0" w:color="auto"/>
                <w:bottom w:val="none" w:sz="0" w:space="0" w:color="auto"/>
                <w:right w:val="none" w:sz="0" w:space="0" w:color="auto"/>
              </w:divBdr>
              <w:divsChild>
                <w:div w:id="16641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60934087">
      <w:bodyDiv w:val="1"/>
      <w:marLeft w:val="0"/>
      <w:marRight w:val="0"/>
      <w:marTop w:val="0"/>
      <w:marBottom w:val="0"/>
      <w:divBdr>
        <w:top w:val="none" w:sz="0" w:space="0" w:color="auto"/>
        <w:left w:val="none" w:sz="0" w:space="0" w:color="auto"/>
        <w:bottom w:val="none" w:sz="0" w:space="0" w:color="auto"/>
        <w:right w:val="none" w:sz="0" w:space="0" w:color="auto"/>
      </w:divBdr>
    </w:div>
    <w:div w:id="2066835435">
      <w:bodyDiv w:val="1"/>
      <w:marLeft w:val="0"/>
      <w:marRight w:val="0"/>
      <w:marTop w:val="0"/>
      <w:marBottom w:val="0"/>
      <w:divBdr>
        <w:top w:val="none" w:sz="0" w:space="0" w:color="auto"/>
        <w:left w:val="none" w:sz="0" w:space="0" w:color="auto"/>
        <w:bottom w:val="none" w:sz="0" w:space="0" w:color="auto"/>
        <w:right w:val="none" w:sz="0" w:space="0" w:color="auto"/>
      </w:divBdr>
      <w:divsChild>
        <w:div w:id="1454203234">
          <w:marLeft w:val="0"/>
          <w:marRight w:val="0"/>
          <w:marTop w:val="0"/>
          <w:marBottom w:val="225"/>
          <w:divBdr>
            <w:top w:val="none" w:sz="0" w:space="0" w:color="auto"/>
            <w:left w:val="none" w:sz="0" w:space="0" w:color="auto"/>
            <w:bottom w:val="none" w:sz="0" w:space="0" w:color="auto"/>
            <w:right w:val="none" w:sz="0" w:space="0" w:color="auto"/>
          </w:divBdr>
          <w:divsChild>
            <w:div w:id="893200512">
              <w:marLeft w:val="0"/>
              <w:marRight w:val="225"/>
              <w:marTop w:val="0"/>
              <w:marBottom w:val="0"/>
              <w:divBdr>
                <w:top w:val="none" w:sz="0" w:space="0" w:color="auto"/>
                <w:left w:val="none" w:sz="0" w:space="0" w:color="auto"/>
                <w:bottom w:val="none" w:sz="0" w:space="0" w:color="auto"/>
                <w:right w:val="none" w:sz="0" w:space="0" w:color="auto"/>
              </w:divBdr>
            </w:div>
          </w:divsChild>
        </w:div>
        <w:div w:id="1317805989">
          <w:marLeft w:val="0"/>
          <w:marRight w:val="0"/>
          <w:marTop w:val="0"/>
          <w:marBottom w:val="225"/>
          <w:divBdr>
            <w:top w:val="none" w:sz="0" w:space="0" w:color="auto"/>
            <w:left w:val="none" w:sz="0" w:space="0" w:color="auto"/>
            <w:bottom w:val="none" w:sz="0" w:space="0" w:color="auto"/>
            <w:right w:val="none" w:sz="0" w:space="0" w:color="auto"/>
          </w:divBdr>
          <w:divsChild>
            <w:div w:id="1753307614">
              <w:marLeft w:val="0"/>
              <w:marRight w:val="225"/>
              <w:marTop w:val="0"/>
              <w:marBottom w:val="0"/>
              <w:divBdr>
                <w:top w:val="none" w:sz="0" w:space="0" w:color="auto"/>
                <w:left w:val="none" w:sz="0" w:space="0" w:color="auto"/>
                <w:bottom w:val="none" w:sz="0" w:space="0" w:color="auto"/>
                <w:right w:val="none" w:sz="0" w:space="0" w:color="auto"/>
              </w:divBdr>
              <w:divsChild>
                <w:div w:id="616835622">
                  <w:marLeft w:val="0"/>
                  <w:marRight w:val="0"/>
                  <w:marTop w:val="0"/>
                  <w:marBottom w:val="0"/>
                  <w:divBdr>
                    <w:top w:val="none" w:sz="0" w:space="0" w:color="auto"/>
                    <w:left w:val="none" w:sz="0" w:space="0" w:color="auto"/>
                    <w:bottom w:val="none" w:sz="0" w:space="0" w:color="auto"/>
                    <w:right w:val="none" w:sz="0" w:space="0" w:color="auto"/>
                  </w:divBdr>
                  <w:divsChild>
                    <w:div w:id="799304493">
                      <w:marLeft w:val="0"/>
                      <w:marRight w:val="375"/>
                      <w:marTop w:val="0"/>
                      <w:marBottom w:val="0"/>
                      <w:divBdr>
                        <w:top w:val="none" w:sz="0" w:space="0" w:color="auto"/>
                        <w:left w:val="none" w:sz="0" w:space="0" w:color="auto"/>
                        <w:bottom w:val="none" w:sz="0" w:space="0" w:color="auto"/>
                        <w:right w:val="none" w:sz="0" w:space="0" w:color="auto"/>
                      </w:divBdr>
                      <w:divsChild>
                        <w:div w:id="608053378">
                          <w:marLeft w:val="0"/>
                          <w:marRight w:val="0"/>
                          <w:marTop w:val="0"/>
                          <w:marBottom w:val="0"/>
                          <w:divBdr>
                            <w:top w:val="none" w:sz="0" w:space="0" w:color="auto"/>
                            <w:left w:val="none" w:sz="0" w:space="0" w:color="auto"/>
                            <w:bottom w:val="none" w:sz="0" w:space="0" w:color="auto"/>
                            <w:right w:val="none" w:sz="0" w:space="0" w:color="auto"/>
                          </w:divBdr>
                        </w:div>
                        <w:div w:id="229074265">
                          <w:marLeft w:val="0"/>
                          <w:marRight w:val="0"/>
                          <w:marTop w:val="0"/>
                          <w:marBottom w:val="0"/>
                          <w:divBdr>
                            <w:top w:val="none" w:sz="0" w:space="0" w:color="auto"/>
                            <w:left w:val="none" w:sz="0" w:space="0" w:color="auto"/>
                            <w:bottom w:val="none" w:sz="0" w:space="0" w:color="auto"/>
                            <w:right w:val="none" w:sz="0" w:space="0" w:color="auto"/>
                          </w:divBdr>
                        </w:div>
                      </w:divsChild>
                    </w:div>
                    <w:div w:id="134682154">
                      <w:marLeft w:val="0"/>
                      <w:marRight w:val="375"/>
                      <w:marTop w:val="0"/>
                      <w:marBottom w:val="0"/>
                      <w:divBdr>
                        <w:top w:val="none" w:sz="0" w:space="0" w:color="auto"/>
                        <w:left w:val="none" w:sz="0" w:space="0" w:color="auto"/>
                        <w:bottom w:val="none" w:sz="0" w:space="0" w:color="auto"/>
                        <w:right w:val="none" w:sz="0" w:space="0" w:color="auto"/>
                      </w:divBdr>
                      <w:divsChild>
                        <w:div w:id="843587723">
                          <w:marLeft w:val="0"/>
                          <w:marRight w:val="0"/>
                          <w:marTop w:val="0"/>
                          <w:marBottom w:val="0"/>
                          <w:divBdr>
                            <w:top w:val="none" w:sz="0" w:space="0" w:color="auto"/>
                            <w:left w:val="none" w:sz="0" w:space="0" w:color="auto"/>
                            <w:bottom w:val="none" w:sz="0" w:space="0" w:color="auto"/>
                            <w:right w:val="none" w:sz="0" w:space="0" w:color="auto"/>
                          </w:divBdr>
                        </w:div>
                        <w:div w:id="14114546">
                          <w:marLeft w:val="0"/>
                          <w:marRight w:val="0"/>
                          <w:marTop w:val="0"/>
                          <w:marBottom w:val="0"/>
                          <w:divBdr>
                            <w:top w:val="none" w:sz="0" w:space="0" w:color="auto"/>
                            <w:left w:val="none" w:sz="0" w:space="0" w:color="auto"/>
                            <w:bottom w:val="none" w:sz="0" w:space="0" w:color="auto"/>
                            <w:right w:val="none" w:sz="0" w:space="0" w:color="auto"/>
                          </w:divBdr>
                        </w:div>
                      </w:divsChild>
                    </w:div>
                    <w:div w:id="1728531759">
                      <w:marLeft w:val="0"/>
                      <w:marRight w:val="375"/>
                      <w:marTop w:val="0"/>
                      <w:marBottom w:val="0"/>
                      <w:divBdr>
                        <w:top w:val="none" w:sz="0" w:space="0" w:color="auto"/>
                        <w:left w:val="none" w:sz="0" w:space="0" w:color="auto"/>
                        <w:bottom w:val="none" w:sz="0" w:space="0" w:color="auto"/>
                        <w:right w:val="none" w:sz="0" w:space="0" w:color="auto"/>
                      </w:divBdr>
                      <w:divsChild>
                        <w:div w:id="1397557890">
                          <w:marLeft w:val="0"/>
                          <w:marRight w:val="0"/>
                          <w:marTop w:val="0"/>
                          <w:marBottom w:val="0"/>
                          <w:divBdr>
                            <w:top w:val="none" w:sz="0" w:space="0" w:color="auto"/>
                            <w:left w:val="none" w:sz="0" w:space="0" w:color="auto"/>
                            <w:bottom w:val="none" w:sz="0" w:space="0" w:color="auto"/>
                            <w:right w:val="none" w:sz="0" w:space="0" w:color="auto"/>
                          </w:divBdr>
                        </w:div>
                        <w:div w:id="484205421">
                          <w:marLeft w:val="0"/>
                          <w:marRight w:val="0"/>
                          <w:marTop w:val="0"/>
                          <w:marBottom w:val="0"/>
                          <w:divBdr>
                            <w:top w:val="none" w:sz="0" w:space="0" w:color="auto"/>
                            <w:left w:val="none" w:sz="0" w:space="0" w:color="auto"/>
                            <w:bottom w:val="none" w:sz="0" w:space="0" w:color="auto"/>
                            <w:right w:val="none" w:sz="0" w:space="0" w:color="auto"/>
                          </w:divBdr>
                        </w:div>
                      </w:divsChild>
                    </w:div>
                    <w:div w:id="596908582">
                      <w:marLeft w:val="0"/>
                      <w:marRight w:val="0"/>
                      <w:marTop w:val="0"/>
                      <w:marBottom w:val="0"/>
                      <w:divBdr>
                        <w:top w:val="none" w:sz="0" w:space="0" w:color="auto"/>
                        <w:left w:val="none" w:sz="0" w:space="0" w:color="auto"/>
                        <w:bottom w:val="none" w:sz="0" w:space="0" w:color="auto"/>
                        <w:right w:val="none" w:sz="0" w:space="0" w:color="auto"/>
                      </w:divBdr>
                      <w:divsChild>
                        <w:div w:id="786050849">
                          <w:marLeft w:val="0"/>
                          <w:marRight w:val="0"/>
                          <w:marTop w:val="0"/>
                          <w:marBottom w:val="0"/>
                          <w:divBdr>
                            <w:top w:val="none" w:sz="0" w:space="0" w:color="auto"/>
                            <w:left w:val="none" w:sz="0" w:space="0" w:color="auto"/>
                            <w:bottom w:val="none" w:sz="0" w:space="0" w:color="auto"/>
                            <w:right w:val="none" w:sz="0" w:space="0" w:color="auto"/>
                          </w:divBdr>
                        </w:div>
                        <w:div w:id="676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804">
                  <w:marLeft w:val="0"/>
                  <w:marRight w:val="0"/>
                  <w:marTop w:val="0"/>
                  <w:marBottom w:val="0"/>
                  <w:divBdr>
                    <w:top w:val="none" w:sz="0" w:space="0" w:color="auto"/>
                    <w:left w:val="none" w:sz="0" w:space="0" w:color="auto"/>
                    <w:bottom w:val="none" w:sz="0" w:space="0" w:color="auto"/>
                    <w:right w:val="none" w:sz="0" w:space="0" w:color="auto"/>
                  </w:divBdr>
                  <w:divsChild>
                    <w:div w:id="429813146">
                      <w:marLeft w:val="0"/>
                      <w:marRight w:val="0"/>
                      <w:marTop w:val="0"/>
                      <w:marBottom w:val="150"/>
                      <w:divBdr>
                        <w:top w:val="none" w:sz="0" w:space="0" w:color="auto"/>
                        <w:left w:val="none" w:sz="0" w:space="0" w:color="auto"/>
                        <w:bottom w:val="none" w:sz="0" w:space="0" w:color="auto"/>
                        <w:right w:val="none" w:sz="0" w:space="0" w:color="auto"/>
                      </w:divBdr>
                    </w:div>
                    <w:div w:id="15418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 w:id="2144302295">
      <w:bodyDiv w:val="1"/>
      <w:marLeft w:val="0"/>
      <w:marRight w:val="0"/>
      <w:marTop w:val="0"/>
      <w:marBottom w:val="0"/>
      <w:divBdr>
        <w:top w:val="none" w:sz="0" w:space="0" w:color="auto"/>
        <w:left w:val="none" w:sz="0" w:space="0" w:color="auto"/>
        <w:bottom w:val="none" w:sz="0" w:space="0" w:color="auto"/>
        <w:right w:val="none" w:sz="0" w:space="0" w:color="auto"/>
      </w:divBdr>
      <w:divsChild>
        <w:div w:id="1347948058">
          <w:marLeft w:val="0"/>
          <w:marRight w:val="0"/>
          <w:marTop w:val="0"/>
          <w:marBottom w:val="0"/>
          <w:divBdr>
            <w:top w:val="none" w:sz="0" w:space="0" w:color="auto"/>
            <w:left w:val="none" w:sz="0" w:space="0" w:color="auto"/>
            <w:bottom w:val="none" w:sz="0" w:space="0" w:color="auto"/>
            <w:right w:val="none" w:sz="0" w:space="0" w:color="auto"/>
          </w:divBdr>
          <w:divsChild>
            <w:div w:id="1258052847">
              <w:marLeft w:val="0"/>
              <w:marRight w:val="0"/>
              <w:marTop w:val="0"/>
              <w:marBottom w:val="0"/>
              <w:divBdr>
                <w:top w:val="none" w:sz="0" w:space="0" w:color="auto"/>
                <w:left w:val="none" w:sz="0" w:space="0" w:color="auto"/>
                <w:bottom w:val="none" w:sz="0" w:space="0" w:color="auto"/>
                <w:right w:val="none" w:sz="0" w:space="0" w:color="auto"/>
              </w:divBdr>
              <w:divsChild>
                <w:div w:id="9857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2/1/pdf/00363882.pdf" TargetMode="External"/><Relationship Id="rId13" Type="http://schemas.openxmlformats.org/officeDocument/2006/relationships/hyperlink" Target="https://scon.stj.jus.br/SCON/GetInteiroTeorDoAcordao?num_registro=201901215320&amp;dt_publicacao=21/03/2022" TargetMode="External"/><Relationship Id="rId18" Type="http://schemas.openxmlformats.org/officeDocument/2006/relationships/hyperlink" Target="http://www1.tce.pr.gov.br/conteudo/sumulas-selecionadas/316602/area/24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dir.stf.jus.br/paginadorpub/paginador.jsp?docTP=TP&amp;docID=758933785" TargetMode="External"/><Relationship Id="rId17"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hyperlink" Target="http://www1.tce.pr.gov.br/conteudo/boletim-de-jurisprudencia-internacional/316601/area/24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isprudencia.trf4.jus.br/pesquisa/inteiro_teor.php?orgao=1&amp;numero_gproc=40002994554&amp;versao_gproc=4&amp;crc_gproc=2972b517&amp;termosPesquisados=J21laW8gYW1iaWVudGUn" TargetMode="External"/><Relationship Id="rId5" Type="http://schemas.openxmlformats.org/officeDocument/2006/relationships/webSettings" Target="webSettings.xml"/><Relationship Id="rId15" Type="http://schemas.openxmlformats.org/officeDocument/2006/relationships/hyperlink" Target="http://www1.tce.pr.gov.br/conteudo/boletim-informativo-de-jurisprudencia/280400/area/249" TargetMode="External"/><Relationship Id="rId10" Type="http://schemas.openxmlformats.org/officeDocument/2006/relationships/hyperlink" Target="https://contas.tcu.gov.br/sagas/SvlVisualizarRelVotoAcRtf?codFiltro=SAGAS-SESSAO-ENCERRADA&amp;seOcultaPagina=S&amp;item0=75520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tce.sp.gov.br/arqs_juri/pdf/852099.pdf" TargetMode="External"/><Relationship Id="rId14" Type="http://schemas.openxmlformats.org/officeDocument/2006/relationships/hyperlink" Target="http://www1.tce.pr.gov.br/conteudo/pesquisas-prontas/308475/area/24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4D022-C9B6-4C98-8292-5C7868A5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2485</Words>
  <Characters>13419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Fernando do Rego Barros Filho</cp:lastModifiedBy>
  <cp:revision>4</cp:revision>
  <cp:lastPrinted>2021-09-27T21:47:00Z</cp:lastPrinted>
  <dcterms:created xsi:type="dcterms:W3CDTF">2022-04-20T17:25:00Z</dcterms:created>
  <dcterms:modified xsi:type="dcterms:W3CDTF">2022-04-20T19:34:00Z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