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9B52" w14:textId="77777777" w:rsidR="00674104" w:rsidRDefault="004215CB">
      <w:pPr>
        <w:pStyle w:val="Cabealho"/>
        <w:spacing w:line="276" w:lineRule="auto"/>
        <w:jc w:val="center"/>
        <w:rPr>
          <w:rFonts w:ascii="Arial" w:hAnsi="Arial" w:cs="Arial"/>
          <w:sz w:val="20"/>
          <w:szCs w:val="20"/>
        </w:rPr>
      </w:pPr>
      <w:r>
        <w:rPr>
          <w:rFonts w:ascii="Arial" w:hAnsi="Arial" w:cs="Arial"/>
          <w:b/>
          <w:sz w:val="20"/>
          <w:szCs w:val="20"/>
        </w:rPr>
        <w:t>TESES AMBIENTAIS</w:t>
      </w:r>
      <w:r>
        <w:rPr>
          <w:rFonts w:ascii="Arial" w:hAnsi="Arial" w:cs="Arial"/>
          <w:sz w:val="20"/>
          <w:szCs w:val="20"/>
        </w:rPr>
        <w:t xml:space="preserve"> </w:t>
      </w:r>
    </w:p>
    <w:p w14:paraId="2AEC89DC" w14:textId="77777777" w:rsidR="00674104" w:rsidRDefault="00674104">
      <w:pPr>
        <w:jc w:val="center"/>
        <w:rPr>
          <w:rFonts w:ascii="Arial" w:hAnsi="Arial" w:cs="Arial"/>
          <w:b/>
          <w:sz w:val="20"/>
          <w:szCs w:val="20"/>
        </w:rPr>
      </w:pPr>
    </w:p>
    <w:p w14:paraId="4F717425" w14:textId="38357417" w:rsidR="00674104" w:rsidRDefault="004215CB">
      <w:pPr>
        <w:jc w:val="center"/>
        <w:rPr>
          <w:rFonts w:ascii="Arial" w:hAnsi="Arial" w:cs="Arial"/>
          <w:b/>
          <w:sz w:val="20"/>
          <w:szCs w:val="20"/>
        </w:rPr>
      </w:pPr>
      <w:r>
        <w:rPr>
          <w:rFonts w:ascii="Arial" w:hAnsi="Arial" w:cs="Arial"/>
          <w:b/>
          <w:sz w:val="20"/>
          <w:szCs w:val="20"/>
        </w:rPr>
        <w:t>Número 2</w:t>
      </w:r>
      <w:r w:rsidR="001F0576">
        <w:rPr>
          <w:rFonts w:ascii="Arial" w:hAnsi="Arial" w:cs="Arial"/>
          <w:b/>
          <w:sz w:val="20"/>
          <w:szCs w:val="20"/>
        </w:rPr>
        <w:t>8</w:t>
      </w:r>
    </w:p>
    <w:p w14:paraId="4E818442" w14:textId="77777777" w:rsidR="00674104" w:rsidRDefault="00674104">
      <w:pPr>
        <w:jc w:val="center"/>
        <w:rPr>
          <w:rFonts w:ascii="Arial" w:hAnsi="Arial" w:cs="Arial"/>
          <w:b/>
          <w:sz w:val="20"/>
          <w:szCs w:val="20"/>
        </w:rPr>
      </w:pPr>
    </w:p>
    <w:p w14:paraId="59BBC97E" w14:textId="7F90A395" w:rsidR="00674104" w:rsidRDefault="004215CB">
      <w:pPr>
        <w:jc w:val="both"/>
        <w:rPr>
          <w:rFonts w:ascii="Arial" w:hAnsi="Arial" w:cs="Arial"/>
          <w:sz w:val="20"/>
          <w:szCs w:val="20"/>
        </w:rPr>
      </w:pPr>
      <w:r>
        <w:rPr>
          <w:rFonts w:ascii="Arial" w:hAnsi="Arial" w:cs="Arial"/>
          <w:sz w:val="20"/>
          <w:szCs w:val="20"/>
        </w:rPr>
        <w:t xml:space="preserve">Este Boletim de periodicidade </w:t>
      </w:r>
      <w:r w:rsidR="001331C5">
        <w:rPr>
          <w:rFonts w:ascii="Arial" w:hAnsi="Arial" w:cs="Arial"/>
          <w:sz w:val="20"/>
          <w:szCs w:val="20"/>
        </w:rPr>
        <w:t>bimestral</w:t>
      </w:r>
      <w:r>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 bem como de outros Tribunais de Contas Estaduais e Municipais sobre temas relacionados ao controle externo</w:t>
      </w:r>
      <w:r w:rsidR="001F0576">
        <w:rPr>
          <w:rFonts w:ascii="Arial" w:hAnsi="Arial" w:cs="Arial"/>
          <w:sz w:val="20"/>
          <w:szCs w:val="20"/>
        </w:rPr>
        <w:t>,</w:t>
      </w:r>
      <w:r>
        <w:rPr>
          <w:rFonts w:ascii="Arial" w:hAnsi="Arial" w:cs="Arial"/>
          <w:sz w:val="20"/>
          <w:szCs w:val="20"/>
        </w:rPr>
        <w:t xml:space="preserve"> evidenciando o vetor axiológico da sustentabilidade.</w:t>
      </w:r>
    </w:p>
    <w:p w14:paraId="142DC7BC" w14:textId="77777777" w:rsidR="00674104" w:rsidRDefault="004215CB">
      <w:pPr>
        <w:jc w:val="both"/>
        <w:rPr>
          <w:rFonts w:ascii="Arial" w:hAnsi="Arial" w:cs="Arial"/>
          <w:sz w:val="20"/>
          <w:szCs w:val="20"/>
        </w:rPr>
      </w:pPr>
      <w:r>
        <w:rPr>
          <w:rFonts w:ascii="Arial" w:hAnsi="Arial" w:cs="Arial"/>
          <w:sz w:val="20"/>
          <w:szCs w:val="20"/>
        </w:rPr>
        <w:t xml:space="preserve"> </w:t>
      </w:r>
    </w:p>
    <w:p w14:paraId="3B542C6C"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738FCC2" w14:textId="77777777" w:rsidR="00674104" w:rsidRDefault="00674104">
      <w:pPr>
        <w:jc w:val="both"/>
        <w:rPr>
          <w:rFonts w:ascii="Arial" w:hAnsi="Arial" w:cs="Arial"/>
          <w:sz w:val="20"/>
          <w:szCs w:val="20"/>
        </w:rPr>
      </w:pPr>
    </w:p>
    <w:p w14:paraId="504569EE"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1FDA5EE" w14:textId="77777777" w:rsidR="00674104" w:rsidRDefault="00674104">
      <w:pPr>
        <w:jc w:val="both"/>
        <w:rPr>
          <w:rFonts w:ascii="Arial" w:hAnsi="Arial" w:cs="Arial"/>
          <w:sz w:val="20"/>
          <w:szCs w:val="20"/>
        </w:rPr>
      </w:pPr>
    </w:p>
    <w:p w14:paraId="4AD36677" w14:textId="1357764F"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3510D793" wp14:editId="17C2482C">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E01E4B9"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2B0EB641" w14:textId="77777777" w:rsidR="00674104" w:rsidRDefault="004215CB">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SUMÁRIO</w:t>
      </w:r>
    </w:p>
    <w:sdt>
      <w:sdtPr>
        <w:id w:val="-1690376001"/>
        <w:docPartObj>
          <w:docPartGallery w:val="Table of Contents"/>
          <w:docPartUnique/>
        </w:docPartObj>
      </w:sdtPr>
      <w:sdtEndPr>
        <w:rPr>
          <w:rFonts w:ascii="Times New Roman" w:hAnsi="Times New Roman" w:cs="Times New Roman"/>
          <w:caps w:val="0"/>
          <w:noProof/>
          <w:sz w:val="24"/>
          <w:szCs w:val="24"/>
        </w:rPr>
      </w:sdtEndPr>
      <w:sdtContent>
        <w:p w14:paraId="0771F506" w14:textId="6CA50D60" w:rsidR="00C53AA5" w:rsidRPr="00BC7A8E" w:rsidRDefault="004B01E8" w:rsidP="00C53AA5">
          <w:pPr>
            <w:pStyle w:val="Sumrio1"/>
            <w:tabs>
              <w:tab w:val="right" w:leader="dot" w:pos="8494"/>
            </w:tabs>
            <w:jc w:val="both"/>
            <w:rPr>
              <w:rFonts w:ascii="Arial" w:eastAsiaTheme="minorEastAsia" w:hAnsi="Arial" w:cs="Arial"/>
              <w:b w:val="0"/>
              <w:bCs w:val="0"/>
              <w:caps w:val="0"/>
              <w:noProof/>
              <w:kern w:val="2"/>
              <w:sz w:val="24"/>
              <w:szCs w:val="24"/>
              <w14:ligatures w14:val="standardContextual"/>
            </w:rPr>
          </w:pPr>
          <w:r>
            <w:fldChar w:fldCharType="begin"/>
          </w:r>
          <w:r>
            <w:instrText xml:space="preserve"> TOC \o "1-1" \h \z \u </w:instrText>
          </w:r>
          <w:r>
            <w:fldChar w:fldCharType="separate"/>
          </w:r>
          <w:hyperlink w:anchor="_Toc138625182" w:history="1">
            <w:r w:rsidR="00C53AA5" w:rsidRPr="00BC7A8E">
              <w:rPr>
                <w:rStyle w:val="Hyperlink"/>
                <w:rFonts w:ascii="Arial" w:hAnsi="Arial" w:cs="Arial"/>
                <w:b w:val="0"/>
                <w:bCs w:val="0"/>
                <w:noProof/>
              </w:rPr>
              <w:t>1. TOMADA DE CONTAS ESPECIAL. TERMO DE COOPERAÇÃO. INDÍCIOS DE INEXECUÇÃO PARCIAL DO OBJETO, SEM APROVEITAMENTO DA FRAÇÃO EXECUTADA. CITAÇÃO. PROJETO BÁSICO E EXECUTIVO INCOMPLETOS E SEM CONDIÇÕES DE ACEITAÇÃO. EXCLUSÃO DA RELAÇÃO PROCESSUAL DE UM RESPONSÁVEL. CONTAS IRREGULARES DOS DEMAIS. DÉBITO E MULTA.</w:t>
            </w:r>
            <w:r w:rsidR="00C53AA5" w:rsidRPr="00BC7A8E">
              <w:rPr>
                <w:rFonts w:ascii="Arial" w:hAnsi="Arial" w:cs="Arial"/>
                <w:b w:val="0"/>
                <w:bCs w:val="0"/>
                <w:noProof/>
                <w:webHidden/>
              </w:rPr>
              <w:tab/>
            </w:r>
            <w:r w:rsidR="00C53AA5" w:rsidRPr="00BC7A8E">
              <w:rPr>
                <w:rFonts w:ascii="Arial" w:hAnsi="Arial" w:cs="Arial"/>
                <w:b w:val="0"/>
                <w:bCs w:val="0"/>
                <w:noProof/>
                <w:webHidden/>
              </w:rPr>
              <w:fldChar w:fldCharType="begin"/>
            </w:r>
            <w:r w:rsidR="00C53AA5" w:rsidRPr="00BC7A8E">
              <w:rPr>
                <w:rFonts w:ascii="Arial" w:hAnsi="Arial" w:cs="Arial"/>
                <w:b w:val="0"/>
                <w:bCs w:val="0"/>
                <w:noProof/>
                <w:webHidden/>
              </w:rPr>
              <w:instrText xml:space="preserve"> PAGEREF _Toc138625182 \h </w:instrText>
            </w:r>
            <w:r w:rsidR="00C53AA5" w:rsidRPr="00BC7A8E">
              <w:rPr>
                <w:rFonts w:ascii="Arial" w:hAnsi="Arial" w:cs="Arial"/>
                <w:b w:val="0"/>
                <w:bCs w:val="0"/>
                <w:noProof/>
                <w:webHidden/>
              </w:rPr>
            </w:r>
            <w:r w:rsidR="00C53AA5" w:rsidRPr="00BC7A8E">
              <w:rPr>
                <w:rFonts w:ascii="Arial" w:hAnsi="Arial" w:cs="Arial"/>
                <w:b w:val="0"/>
                <w:bCs w:val="0"/>
                <w:noProof/>
                <w:webHidden/>
              </w:rPr>
              <w:fldChar w:fldCharType="separate"/>
            </w:r>
            <w:r w:rsidR="00C53AA5" w:rsidRPr="00BC7A8E">
              <w:rPr>
                <w:rFonts w:ascii="Arial" w:hAnsi="Arial" w:cs="Arial"/>
                <w:b w:val="0"/>
                <w:bCs w:val="0"/>
                <w:noProof/>
                <w:webHidden/>
              </w:rPr>
              <w:t>2</w:t>
            </w:r>
            <w:r w:rsidR="00C53AA5" w:rsidRPr="00BC7A8E">
              <w:rPr>
                <w:rFonts w:ascii="Arial" w:hAnsi="Arial" w:cs="Arial"/>
                <w:b w:val="0"/>
                <w:bCs w:val="0"/>
                <w:noProof/>
                <w:webHidden/>
              </w:rPr>
              <w:fldChar w:fldCharType="end"/>
            </w:r>
          </w:hyperlink>
        </w:p>
        <w:p w14:paraId="39D199AF" w14:textId="64EE50AD" w:rsidR="00C53AA5" w:rsidRPr="00BC7A8E" w:rsidRDefault="00C53AA5" w:rsidP="00C53AA5">
          <w:pPr>
            <w:pStyle w:val="Sumrio1"/>
            <w:tabs>
              <w:tab w:val="right" w:leader="dot" w:pos="8494"/>
            </w:tabs>
            <w:jc w:val="both"/>
            <w:rPr>
              <w:rFonts w:ascii="Arial" w:eastAsiaTheme="minorEastAsia" w:hAnsi="Arial" w:cs="Arial"/>
              <w:b w:val="0"/>
              <w:bCs w:val="0"/>
              <w:caps w:val="0"/>
              <w:noProof/>
              <w:kern w:val="2"/>
              <w:sz w:val="24"/>
              <w:szCs w:val="24"/>
              <w14:ligatures w14:val="standardContextual"/>
            </w:rPr>
          </w:pPr>
          <w:hyperlink w:anchor="_Toc138625183" w:history="1">
            <w:r w:rsidRPr="00BC7A8E">
              <w:rPr>
                <w:rStyle w:val="Hyperlink"/>
                <w:rFonts w:ascii="Arial" w:hAnsi="Arial" w:cs="Arial"/>
                <w:b w:val="0"/>
                <w:bCs w:val="0"/>
                <w:noProof/>
              </w:rPr>
              <w:t>2. 1) RECURSO DE REVISTA. IMPUGNAÇÃO DE DECISÃO PELA QUAL O TRIBUNAL, APRECIANDO PRESTAÇÃO DE CONTAS ESTADUAL, JULGOU IRREGULARES AS CONTAS DO GESTOR E O CONDENOU AO PAGAMENTO DE MULTAS. 2) VERIFICAÇÃO DE QUE, DOS SEIS FATOS QUE DETERMINARAM A IRREGULARIDADE DAS CONTAS, QUATRO FORAM EXAMINADOS EM OUTROS PROCESSOS: 2.1) INEXISTÊNCIA DE CONTA “DÍVIDA ATIVA” PARA REGISTRO DOS CRÉDITOS DA ENTIDADE. VERIFICAÇÃO, EM PROCESSO DE TOMADA DE CONTAS EXTRAORDINÁRIA, DE QUE O FATO NÃO PODE SER IMPUTADO DIRETAMENTE AO GESTOR. CONVERSÃO DO ITEM EM RESSALVA, EM CONSONÂNCIA COM A DECISÃO ANTERIOR. 2.2) CELEBRAÇÃO DE CONVÊNIO COM ENTIDADE QUE NÃO POSSUÍA CERTIDÃO LIBERATÓRIA EMITIDA PELO TRIBUNAL. ANÁLISE, EM PROCESSOS DE PRESTAÇÃO DE CONTAS DE TRANSFERÊNCIA VOLUNTÁRIA E DE PEDIDO DE RESCISÃO, NO SENTIDO DE QUE A FALHA POSSUI NATUREZA EMINENTEMENTE FORMAL, DIANTE DA EFETIVA EXECUÇÃO DO OBJETO DO CONVÊNIO. CONVERSÃO DO ITEM EM RESSALVA, CONFORME DECISÃO ANTERIOR. 2.3) RECEBIMENTO INDEVIDO DE BENS PARA COMPENSAÇÃO DE DANOS AMBIENTAIS. APURAÇÃO DOS FATOS EM PROCESSO DE TOMADA DE CONTAS EXTRAORDINÁRIA. CONFIRMAÇÃO DA IRREGULARIDADE. MANUTENÇÃO DA DECISÃO IMPUGNADA. 2.4) REALIZAÇÃO DE ADITIVOS CONTRATUAIS EM VIOLAÇÃO À LEI. APURAÇÃO DOS FATOS EM AUTOS DE TOMADA DE CONTAS EXTRAORDINÁRIA. CONFIRMAÇÃO DA IRREGULARIDADE. MANUTENÇÃO DA DECISÃO IMPUGNADA. 3) CONTRATAÇÃO DE SERVIÇOS SEM LICITAÇÃO. VERIFICAÇÃO DE QUE, QUANTO A UM DOS CONTRATOS – COM EMPRESA DE TELEFONIA –, HÁ JUSTIFICATIVA RAZOÁVEL PARA A FALTA DE LICITAÇÃO: APARENTE INEXIGIBILIDADE, VISTO QUE A EMPRESA ERA A ÚNICA COM COBERTURA EM TODAS AS REGIÕES COM ESC</w:t>
            </w:r>
            <w:r w:rsidRPr="00BC7A8E">
              <w:rPr>
                <w:rStyle w:val="Hyperlink"/>
                <w:rFonts w:ascii="Arial" w:hAnsi="Arial" w:cs="Arial"/>
                <w:b w:val="0"/>
                <w:bCs w:val="0"/>
                <w:noProof/>
              </w:rPr>
              <w:t>R</w:t>
            </w:r>
            <w:r w:rsidRPr="00BC7A8E">
              <w:rPr>
                <w:rStyle w:val="Hyperlink"/>
                <w:rFonts w:ascii="Arial" w:hAnsi="Arial" w:cs="Arial"/>
                <w:b w:val="0"/>
                <w:bCs w:val="0"/>
                <w:noProof/>
              </w:rPr>
              <w:t xml:space="preserve">ITÓRIOS DA ENTIDADE. CONSTATAÇÃO DE QUE OS OUTROS DOIS CONTRATOS QUESTIONADOS SÃO DE VALORES BAIXOS, QUANDO COMPARADOS ÀS RECEITAS NO EXERCÍCIO. AUSÊNCIA DE INDÍCIOS DE DESVIO DE RECURSOS OU DE INADEQUADA PRESTAÇÃO DOS SERVIÇOS. RAZOABILIDADE. </w:t>
            </w:r>
            <w:r w:rsidRPr="00BC7A8E">
              <w:rPr>
                <w:rStyle w:val="Hyperlink"/>
                <w:rFonts w:ascii="Arial" w:hAnsi="Arial" w:cs="Arial"/>
                <w:b w:val="0"/>
                <w:bCs w:val="0"/>
                <w:noProof/>
              </w:rPr>
              <w:lastRenderedPageBreak/>
              <w:t>CONVERSÃO DO ITEM EM RESSALVA, COM A INSUBSISTÊNCIA DAS RESPECTIVAS MULTAS. 4) REALIZAÇÃO DE DESPESAS COM COMBUSTÍVEIS SEM A IDENTIFICAÇÃO DOS VEÍCULOS E DA QUILOMETRAGEM. INFORMAÇÃO DE QUE TAIS PROCEDIMENTOS FORAM CORRIGIDOS PELA ENTIDADE NO PRÓPRIO EXERCÍCIO EM ANÁLISE. CONVERSÃO DO ITEM EM RESSALVA. 5) CONHECIMENTO E PROVIMENTO PARCIAL DO RECURSO. CONVERSÃO DE IRREGULARIDADES EM RESSALVAS. INSUBSISTÊNCIA DE MULTAS. MANUTENÇÃO DO JULGAMENTO PELA IRREGULARIDADE DAS CONTAS E DA MULTA PREVISTA NO ARTIGO 87, § 4º, DA LEI COMPLEMENTAR ESTADUAL N.° 113/2005.</w:t>
            </w:r>
            <w:r w:rsidRPr="00BC7A8E">
              <w:rPr>
                <w:rFonts w:ascii="Arial" w:hAnsi="Arial" w:cs="Arial"/>
                <w:b w:val="0"/>
                <w:bCs w:val="0"/>
                <w:noProof/>
                <w:webHidden/>
              </w:rPr>
              <w:tab/>
            </w:r>
            <w:r w:rsidRPr="00BC7A8E">
              <w:rPr>
                <w:rFonts w:ascii="Arial" w:hAnsi="Arial" w:cs="Arial"/>
                <w:b w:val="0"/>
                <w:bCs w:val="0"/>
                <w:noProof/>
                <w:webHidden/>
              </w:rPr>
              <w:fldChar w:fldCharType="begin"/>
            </w:r>
            <w:r w:rsidRPr="00BC7A8E">
              <w:rPr>
                <w:rFonts w:ascii="Arial" w:hAnsi="Arial" w:cs="Arial"/>
                <w:b w:val="0"/>
                <w:bCs w:val="0"/>
                <w:noProof/>
                <w:webHidden/>
              </w:rPr>
              <w:instrText xml:space="preserve"> PAGEREF _Toc138625183 \h </w:instrText>
            </w:r>
            <w:r w:rsidRPr="00BC7A8E">
              <w:rPr>
                <w:rFonts w:ascii="Arial" w:hAnsi="Arial" w:cs="Arial"/>
                <w:b w:val="0"/>
                <w:bCs w:val="0"/>
                <w:noProof/>
                <w:webHidden/>
              </w:rPr>
            </w:r>
            <w:r w:rsidRPr="00BC7A8E">
              <w:rPr>
                <w:rFonts w:ascii="Arial" w:hAnsi="Arial" w:cs="Arial"/>
                <w:b w:val="0"/>
                <w:bCs w:val="0"/>
                <w:noProof/>
                <w:webHidden/>
              </w:rPr>
              <w:fldChar w:fldCharType="separate"/>
            </w:r>
            <w:r w:rsidRPr="00BC7A8E">
              <w:rPr>
                <w:rFonts w:ascii="Arial" w:hAnsi="Arial" w:cs="Arial"/>
                <w:b w:val="0"/>
                <w:bCs w:val="0"/>
                <w:noProof/>
                <w:webHidden/>
              </w:rPr>
              <w:t>3</w:t>
            </w:r>
            <w:r w:rsidRPr="00BC7A8E">
              <w:rPr>
                <w:rFonts w:ascii="Arial" w:hAnsi="Arial" w:cs="Arial"/>
                <w:b w:val="0"/>
                <w:bCs w:val="0"/>
                <w:noProof/>
                <w:webHidden/>
              </w:rPr>
              <w:fldChar w:fldCharType="end"/>
            </w:r>
          </w:hyperlink>
        </w:p>
        <w:p w14:paraId="3901A961" w14:textId="40FF3DDB" w:rsidR="00C53AA5" w:rsidRPr="00BC7A8E" w:rsidRDefault="00C53AA5" w:rsidP="00C53AA5">
          <w:pPr>
            <w:pStyle w:val="Sumrio1"/>
            <w:tabs>
              <w:tab w:val="right" w:leader="dot" w:pos="8494"/>
            </w:tabs>
            <w:jc w:val="both"/>
            <w:rPr>
              <w:rFonts w:ascii="Arial" w:eastAsiaTheme="minorEastAsia" w:hAnsi="Arial" w:cs="Arial"/>
              <w:b w:val="0"/>
              <w:bCs w:val="0"/>
              <w:caps w:val="0"/>
              <w:noProof/>
              <w:kern w:val="2"/>
              <w:sz w:val="24"/>
              <w:szCs w:val="24"/>
              <w14:ligatures w14:val="standardContextual"/>
            </w:rPr>
          </w:pPr>
          <w:hyperlink w:anchor="_Toc138625184" w:history="1">
            <w:r w:rsidRPr="00BC7A8E">
              <w:rPr>
                <w:rStyle w:val="Hyperlink"/>
                <w:rFonts w:ascii="Arial" w:hAnsi="Arial" w:cs="Arial"/>
                <w:b w:val="0"/>
                <w:bCs w:val="0"/>
                <w:noProof/>
              </w:rPr>
              <w:t>3. RECURSOS ORDINÁRIOS. PROJETO BÁSICO. DEFICIENTE. ABASTECIMENTO DE ÁGUA NÃO PREVISTO. TRATAMENTO DO IMPACTO AMBIENTAL NÃO ASSEGURADO. ORDEM DE SERVIÇO E 1º ADITIVO. FORMALIZADOS QUANDO A VIGÊNCIA DO PACTO ESTAVA ENCERRADA. ACESSORIEDADE. DOCUMENTAÇÃO COMPROBATÓRIA DAS JUSTIFICATIVAS PARA AS PRORROGAÇÕES DE PRAZO. AUSÊNCIA. CONHECIDOS. IMPROVIDOS.</w:t>
            </w:r>
            <w:r w:rsidRPr="00BC7A8E">
              <w:rPr>
                <w:rFonts w:ascii="Arial" w:hAnsi="Arial" w:cs="Arial"/>
                <w:b w:val="0"/>
                <w:bCs w:val="0"/>
                <w:noProof/>
                <w:webHidden/>
              </w:rPr>
              <w:tab/>
            </w:r>
            <w:r w:rsidRPr="00BC7A8E">
              <w:rPr>
                <w:rFonts w:ascii="Arial" w:hAnsi="Arial" w:cs="Arial"/>
                <w:b w:val="0"/>
                <w:bCs w:val="0"/>
                <w:noProof/>
                <w:webHidden/>
              </w:rPr>
              <w:fldChar w:fldCharType="begin"/>
            </w:r>
            <w:r w:rsidRPr="00BC7A8E">
              <w:rPr>
                <w:rFonts w:ascii="Arial" w:hAnsi="Arial" w:cs="Arial"/>
                <w:b w:val="0"/>
                <w:bCs w:val="0"/>
                <w:noProof/>
                <w:webHidden/>
              </w:rPr>
              <w:instrText xml:space="preserve"> PAGEREF _Toc138625184 \h </w:instrText>
            </w:r>
            <w:r w:rsidRPr="00BC7A8E">
              <w:rPr>
                <w:rFonts w:ascii="Arial" w:hAnsi="Arial" w:cs="Arial"/>
                <w:b w:val="0"/>
                <w:bCs w:val="0"/>
                <w:noProof/>
                <w:webHidden/>
              </w:rPr>
            </w:r>
            <w:r w:rsidRPr="00BC7A8E">
              <w:rPr>
                <w:rFonts w:ascii="Arial" w:hAnsi="Arial" w:cs="Arial"/>
                <w:b w:val="0"/>
                <w:bCs w:val="0"/>
                <w:noProof/>
                <w:webHidden/>
              </w:rPr>
              <w:fldChar w:fldCharType="separate"/>
            </w:r>
            <w:r w:rsidRPr="00BC7A8E">
              <w:rPr>
                <w:rFonts w:ascii="Arial" w:hAnsi="Arial" w:cs="Arial"/>
                <w:b w:val="0"/>
                <w:bCs w:val="0"/>
                <w:noProof/>
                <w:webHidden/>
              </w:rPr>
              <w:t>4</w:t>
            </w:r>
            <w:r w:rsidRPr="00BC7A8E">
              <w:rPr>
                <w:rFonts w:ascii="Arial" w:hAnsi="Arial" w:cs="Arial"/>
                <w:b w:val="0"/>
                <w:bCs w:val="0"/>
                <w:noProof/>
                <w:webHidden/>
              </w:rPr>
              <w:fldChar w:fldCharType="end"/>
            </w:r>
          </w:hyperlink>
        </w:p>
        <w:p w14:paraId="0FCBBE7D" w14:textId="52B11DD1" w:rsidR="00C53AA5" w:rsidRPr="00BC7A8E" w:rsidRDefault="00C53AA5" w:rsidP="00C53AA5">
          <w:pPr>
            <w:pStyle w:val="Sumrio1"/>
            <w:tabs>
              <w:tab w:val="right" w:leader="dot" w:pos="8494"/>
            </w:tabs>
            <w:jc w:val="both"/>
            <w:rPr>
              <w:rFonts w:ascii="Arial" w:eastAsiaTheme="minorEastAsia" w:hAnsi="Arial" w:cs="Arial"/>
              <w:b w:val="0"/>
              <w:bCs w:val="0"/>
              <w:caps w:val="0"/>
              <w:noProof/>
              <w:kern w:val="2"/>
              <w:sz w:val="24"/>
              <w:szCs w:val="24"/>
              <w14:ligatures w14:val="standardContextual"/>
            </w:rPr>
          </w:pPr>
          <w:hyperlink w:anchor="_Toc138625185" w:history="1">
            <w:r w:rsidRPr="00BC7A8E">
              <w:rPr>
                <w:rStyle w:val="Hyperlink"/>
                <w:rFonts w:ascii="Arial" w:hAnsi="Arial" w:cs="Arial"/>
                <w:b w:val="0"/>
                <w:bCs w:val="0"/>
                <w:noProof/>
              </w:rPr>
              <w:t>4. RECURSO EXTRAORDINÁRIO COM REPERCUSSÃO GERAL. DIREITO CONSTITUCIONAL, ADMINISTRATIVO E AMBIENTAL. RECURSO INTERPOSTO EM FACE DE ACÓRDÃO EM ADI ESTADUAL. LEI 7.281/2011 DO MUNICÍPIO DE MARÍLIA/SP. VALIDADE DE LEIS MUNICIPAIS SOBRE A PROTEÇÃO DO MEIO AMBIENTE. CONSTITUCIONALIDADE FORMAL. COMPETÊNCIA NORMATIVA DOS ENTES FEDERATIVOS MUNICIPAIS SOBRE DIREITO AMBIENTAL. CONSTITUCIONALIDADE MATERIAL. PROTEÇÃO DO MEIO AMBIENTE, DISCIPLINA DAS RELAÇÕES DE CONSUMO E RESTRIÇÕES À LIBERDADE ECONÔMICA. COMPATIBILIDADE COM A GARANTIA CONSTITUCIONAL DA LIVRE INICIATIVA. RECURSO EXTRAORDINÁRIO CONHECIDO E PROVIDO.</w:t>
            </w:r>
            <w:r w:rsidRPr="00BC7A8E">
              <w:rPr>
                <w:rFonts w:ascii="Arial" w:hAnsi="Arial" w:cs="Arial"/>
                <w:b w:val="0"/>
                <w:bCs w:val="0"/>
                <w:noProof/>
                <w:webHidden/>
              </w:rPr>
              <w:tab/>
            </w:r>
            <w:r w:rsidRPr="00BC7A8E">
              <w:rPr>
                <w:rFonts w:ascii="Arial" w:hAnsi="Arial" w:cs="Arial"/>
                <w:b w:val="0"/>
                <w:bCs w:val="0"/>
                <w:noProof/>
                <w:webHidden/>
              </w:rPr>
              <w:fldChar w:fldCharType="begin"/>
            </w:r>
            <w:r w:rsidRPr="00BC7A8E">
              <w:rPr>
                <w:rFonts w:ascii="Arial" w:hAnsi="Arial" w:cs="Arial"/>
                <w:b w:val="0"/>
                <w:bCs w:val="0"/>
                <w:noProof/>
                <w:webHidden/>
              </w:rPr>
              <w:instrText xml:space="preserve"> PAGEREF _Toc138625185 \h </w:instrText>
            </w:r>
            <w:r w:rsidRPr="00BC7A8E">
              <w:rPr>
                <w:rFonts w:ascii="Arial" w:hAnsi="Arial" w:cs="Arial"/>
                <w:b w:val="0"/>
                <w:bCs w:val="0"/>
                <w:noProof/>
                <w:webHidden/>
              </w:rPr>
            </w:r>
            <w:r w:rsidRPr="00BC7A8E">
              <w:rPr>
                <w:rFonts w:ascii="Arial" w:hAnsi="Arial" w:cs="Arial"/>
                <w:b w:val="0"/>
                <w:bCs w:val="0"/>
                <w:noProof/>
                <w:webHidden/>
              </w:rPr>
              <w:fldChar w:fldCharType="separate"/>
            </w:r>
            <w:r w:rsidRPr="00BC7A8E">
              <w:rPr>
                <w:rFonts w:ascii="Arial" w:hAnsi="Arial" w:cs="Arial"/>
                <w:b w:val="0"/>
                <w:bCs w:val="0"/>
                <w:noProof/>
                <w:webHidden/>
              </w:rPr>
              <w:t>4</w:t>
            </w:r>
            <w:r w:rsidRPr="00BC7A8E">
              <w:rPr>
                <w:rFonts w:ascii="Arial" w:hAnsi="Arial" w:cs="Arial"/>
                <w:b w:val="0"/>
                <w:bCs w:val="0"/>
                <w:noProof/>
                <w:webHidden/>
              </w:rPr>
              <w:fldChar w:fldCharType="end"/>
            </w:r>
          </w:hyperlink>
        </w:p>
        <w:p w14:paraId="1657897E" w14:textId="78F85429" w:rsidR="00C53AA5" w:rsidRPr="00BC7A8E" w:rsidRDefault="00C53AA5" w:rsidP="00C53AA5">
          <w:pPr>
            <w:pStyle w:val="Sumrio1"/>
            <w:tabs>
              <w:tab w:val="right" w:leader="dot" w:pos="8494"/>
            </w:tabs>
            <w:jc w:val="both"/>
            <w:rPr>
              <w:rFonts w:ascii="Arial" w:eastAsiaTheme="minorEastAsia" w:hAnsi="Arial" w:cs="Arial"/>
              <w:b w:val="0"/>
              <w:bCs w:val="0"/>
              <w:caps w:val="0"/>
              <w:noProof/>
              <w:kern w:val="2"/>
              <w:sz w:val="24"/>
              <w:szCs w:val="24"/>
              <w14:ligatures w14:val="standardContextual"/>
            </w:rPr>
          </w:pPr>
          <w:hyperlink w:anchor="_Toc138625186" w:history="1">
            <w:r w:rsidRPr="00BC7A8E">
              <w:rPr>
                <w:rStyle w:val="Hyperlink"/>
                <w:rFonts w:ascii="Arial" w:hAnsi="Arial" w:cs="Arial"/>
                <w:b w:val="0"/>
                <w:bCs w:val="0"/>
                <w:noProof/>
              </w:rPr>
              <w:t>5. PROCESSUAL CIVIL. ADMINISTRATIVO. AGRAVO INTERNO NO RECURSO ESPECIAL. SERVIÇO DE FORNECIMENTO DE ÁGUA E ESGOTO. AÇÃO DE INDENIZAÇÃO POR DANOS MORAIS. ESTAÇÃO DE TRATAMENTO DE ESGOTO. VIOLAÇÃO DO ART. 1022 DO CPC. NÃO OCORRÊNCIA. ALEGAÇÃO DE FALHA NA PRESTAÇÃO DE SERVIÇO DECORRENTE DA EMISSÃO DE ODORES PROVENIENTES DA UNIDADE DE TRATAMENTO DE ESGOTO. PROVAS CONSTANTES NOS AUTOS QUE DEMONSTRAM A INEXISTÊNCIA DE NEXO CAUSAL E CONSIDERA COMO FATOR DETERMINANTE DO MAU CHEIRO O LANÇAMENTO DE ESGOTO DOMÉSTICO NO RIO PROVENIENTE DE ÁREA REPLETA DE OCUPAÇÃO IRREGULAR E SEM O DEVIDO SANEAMENTO. RESPONSABILIDADE CIVIL DESCARACTERIZADA. ACÓRDÃO RECORRIDO FUNDAMENTADO NAS PROVAS DOS AUTOS. REVISÃO. SÚMULA 7/STJ. DISSÍDIO JURISPRUDENCIAL. EXAME PREJUDICADO. AGRAVO INTERNO NÃO PROVIDO.</w:t>
            </w:r>
            <w:r w:rsidRPr="00BC7A8E">
              <w:rPr>
                <w:rFonts w:ascii="Arial" w:hAnsi="Arial" w:cs="Arial"/>
                <w:b w:val="0"/>
                <w:bCs w:val="0"/>
                <w:noProof/>
                <w:webHidden/>
              </w:rPr>
              <w:tab/>
            </w:r>
            <w:r w:rsidRPr="00BC7A8E">
              <w:rPr>
                <w:rFonts w:ascii="Arial" w:hAnsi="Arial" w:cs="Arial"/>
                <w:b w:val="0"/>
                <w:bCs w:val="0"/>
                <w:noProof/>
                <w:webHidden/>
              </w:rPr>
              <w:fldChar w:fldCharType="begin"/>
            </w:r>
            <w:r w:rsidRPr="00BC7A8E">
              <w:rPr>
                <w:rFonts w:ascii="Arial" w:hAnsi="Arial" w:cs="Arial"/>
                <w:b w:val="0"/>
                <w:bCs w:val="0"/>
                <w:noProof/>
                <w:webHidden/>
              </w:rPr>
              <w:instrText xml:space="preserve"> PAGEREF _Toc138625186 \h </w:instrText>
            </w:r>
            <w:r w:rsidRPr="00BC7A8E">
              <w:rPr>
                <w:rFonts w:ascii="Arial" w:hAnsi="Arial" w:cs="Arial"/>
                <w:b w:val="0"/>
                <w:bCs w:val="0"/>
                <w:noProof/>
                <w:webHidden/>
              </w:rPr>
            </w:r>
            <w:r w:rsidRPr="00BC7A8E">
              <w:rPr>
                <w:rFonts w:ascii="Arial" w:hAnsi="Arial" w:cs="Arial"/>
                <w:b w:val="0"/>
                <w:bCs w:val="0"/>
                <w:noProof/>
                <w:webHidden/>
              </w:rPr>
              <w:fldChar w:fldCharType="separate"/>
            </w:r>
            <w:r w:rsidRPr="00BC7A8E">
              <w:rPr>
                <w:rFonts w:ascii="Arial" w:hAnsi="Arial" w:cs="Arial"/>
                <w:b w:val="0"/>
                <w:bCs w:val="0"/>
                <w:noProof/>
                <w:webHidden/>
              </w:rPr>
              <w:t>5</w:t>
            </w:r>
            <w:r w:rsidRPr="00BC7A8E">
              <w:rPr>
                <w:rFonts w:ascii="Arial" w:hAnsi="Arial" w:cs="Arial"/>
                <w:b w:val="0"/>
                <w:bCs w:val="0"/>
                <w:noProof/>
                <w:webHidden/>
              </w:rPr>
              <w:fldChar w:fldCharType="end"/>
            </w:r>
          </w:hyperlink>
        </w:p>
        <w:p w14:paraId="48F988E7" w14:textId="37427693" w:rsidR="004B01E8" w:rsidRDefault="004B01E8">
          <w:r>
            <w:fldChar w:fldCharType="end"/>
          </w:r>
        </w:p>
      </w:sdtContent>
    </w:sdt>
    <w:p w14:paraId="354E80AD" w14:textId="77777777" w:rsidR="00674104" w:rsidRDefault="004215CB" w:rsidP="004330D2">
      <w:pPr>
        <w:shd w:val="clear" w:color="EEECE1" w:themeColor="background2" w:fill="EEECE1" w:themeFill="background2"/>
        <w:jc w:val="center"/>
        <w:rPr>
          <w:rFonts w:ascii="Arial" w:eastAsia="Arial" w:hAnsi="Arial" w:cs="Arial"/>
          <w:b/>
          <w:sz w:val="20"/>
          <w:szCs w:val="20"/>
        </w:rPr>
      </w:pPr>
      <w:r>
        <w:rPr>
          <w:rFonts w:ascii="Arial" w:eastAsia="Arial" w:hAnsi="Arial" w:cs="Arial"/>
          <w:b/>
          <w:sz w:val="20"/>
          <w:szCs w:val="20"/>
        </w:rPr>
        <w:t xml:space="preserve">TRIBUNAL DE CONTAS </w:t>
      </w:r>
      <w:r w:rsidR="009204AA">
        <w:rPr>
          <w:rFonts w:ascii="Arial" w:eastAsia="Arial" w:hAnsi="Arial" w:cs="Arial"/>
          <w:b/>
          <w:sz w:val="20"/>
          <w:szCs w:val="20"/>
        </w:rPr>
        <w:t>DA UNIÃO</w:t>
      </w:r>
      <w:r>
        <w:rPr>
          <w:rFonts w:ascii="Arial" w:eastAsia="Arial" w:hAnsi="Arial" w:cs="Arial"/>
          <w:b/>
          <w:sz w:val="20"/>
          <w:szCs w:val="20"/>
        </w:rPr>
        <w:t xml:space="preserve"> </w:t>
      </w:r>
    </w:p>
    <w:p w14:paraId="09C933D8" w14:textId="287CC2D8" w:rsidR="007A5AED" w:rsidRPr="004B01E8" w:rsidRDefault="009F144D" w:rsidP="009142DC">
      <w:pPr>
        <w:pStyle w:val="Ttulo1"/>
        <w:spacing w:before="120"/>
        <w:ind w:right="0"/>
      </w:pPr>
      <w:bookmarkStart w:id="0" w:name="_Toc138625182"/>
      <w:r w:rsidRPr="004B01E8">
        <w:rPr>
          <w:lang w:val="pt-BR"/>
        </w:rPr>
        <w:t>1</w:t>
      </w:r>
      <w:r w:rsidR="009204AA" w:rsidRPr="004B01E8">
        <w:rPr>
          <w:lang w:val="pt-BR"/>
        </w:rPr>
        <w:t xml:space="preserve">. </w:t>
      </w:r>
      <w:r w:rsidR="00B726C4" w:rsidRPr="004B01E8">
        <w:rPr>
          <w:lang w:val="pt-BR"/>
        </w:rPr>
        <w:t xml:space="preserve">TOMADA DE CONTAS ESPECIAL. TERMO DE COOPERAÇÃO. INDÍCIOS DE INEXECUÇÃO PARCIAL DO OBJETO, SEM APROVEITAMENTO DA FRAÇÃO EXECUTADA. CITAÇÃO. PROJETO BÁSICO E EXECUTIVO INCOMPLETOS E SEM CONDIÇÕES DE ACEITAÇÃO. EXCLUSÃO DA RELAÇÃO PROCESSUAL DE UM RESPONSÁVEL. CONTAS IRREGULARES DOS DEMAIS. </w:t>
      </w:r>
      <w:r w:rsidR="00B726C4" w:rsidRPr="00B726C4">
        <w:t>DÉBITO E MULTA.</w:t>
      </w:r>
      <w:bookmarkEnd w:id="0"/>
    </w:p>
    <w:p w14:paraId="06D6A11E" w14:textId="77777777" w:rsidR="0048296C" w:rsidRPr="006813C5" w:rsidRDefault="0048296C" w:rsidP="005D1FEC">
      <w:pPr>
        <w:autoSpaceDE w:val="0"/>
        <w:autoSpaceDN w:val="0"/>
        <w:adjustRightInd w:val="0"/>
        <w:jc w:val="both"/>
        <w:rPr>
          <w:rFonts w:ascii="Arial" w:eastAsiaTheme="minorHAnsi" w:hAnsi="Arial" w:cs="Arial"/>
          <w:sz w:val="20"/>
          <w:szCs w:val="20"/>
          <w:lang w:eastAsia="en-US"/>
        </w:rPr>
      </w:pPr>
      <w:r w:rsidRPr="006813C5">
        <w:rPr>
          <w:rFonts w:ascii="Arial" w:eastAsiaTheme="minorHAnsi" w:hAnsi="Arial" w:cs="Arial"/>
          <w:sz w:val="20"/>
          <w:szCs w:val="20"/>
          <w:lang w:eastAsia="en-US"/>
        </w:rPr>
        <w:t>(...)</w:t>
      </w:r>
    </w:p>
    <w:p w14:paraId="367386F4" w14:textId="31FA479F" w:rsidR="00B726C4" w:rsidRPr="00B726C4" w:rsidRDefault="006813C5" w:rsidP="00B726C4">
      <w:pPr>
        <w:tabs>
          <w:tab w:val="left" w:pos="1134"/>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w:t>
      </w:r>
      <w:r w:rsidR="00B726C4" w:rsidRPr="00B726C4">
        <w:rPr>
          <w:rFonts w:ascii="Times" w:eastAsiaTheme="minorHAnsi" w:hAnsi="Times" w:cs="Times"/>
          <w:i/>
          <w:iCs/>
          <w:sz w:val="22"/>
          <w:szCs w:val="22"/>
          <w:lang w:eastAsia="en-US"/>
        </w:rPr>
        <w:t>47.</w:t>
      </w:r>
      <w:r w:rsidR="00B726C4" w:rsidRPr="00B726C4">
        <w:rPr>
          <w:rFonts w:ascii="Times" w:eastAsiaTheme="minorHAnsi" w:hAnsi="Times" w:cs="Times"/>
          <w:i/>
          <w:iCs/>
          <w:sz w:val="22"/>
          <w:szCs w:val="22"/>
          <w:lang w:eastAsia="en-US"/>
        </w:rPr>
        <w:tab/>
        <w:t xml:space="preserve">Devo destacar que o </w:t>
      </w:r>
      <w:proofErr w:type="spellStart"/>
      <w:r w:rsidR="00B726C4" w:rsidRPr="00B726C4">
        <w:rPr>
          <w:rFonts w:ascii="Times" w:eastAsiaTheme="minorHAnsi" w:hAnsi="Times" w:cs="Times"/>
          <w:i/>
          <w:iCs/>
          <w:sz w:val="22"/>
          <w:szCs w:val="22"/>
          <w:lang w:eastAsia="en-US"/>
        </w:rPr>
        <w:t>Dnit</w:t>
      </w:r>
      <w:proofErr w:type="spellEnd"/>
      <w:r w:rsidR="00B726C4" w:rsidRPr="00B726C4">
        <w:rPr>
          <w:rFonts w:ascii="Times" w:eastAsiaTheme="minorHAnsi" w:hAnsi="Times" w:cs="Times"/>
          <w:i/>
          <w:iCs/>
          <w:sz w:val="22"/>
          <w:szCs w:val="22"/>
          <w:lang w:eastAsia="en-US"/>
        </w:rPr>
        <w:t xml:space="preserve"> também tinha uma série de obrigações na execução do objeto, dentre as quais a de orientar, supervisionar e fiscalizar os trabalhos, bem como analisar os relatórios objeto do termo, portanto, deveria aquela autarquia ter mantido um cronograma </w:t>
      </w:r>
      <w:r w:rsidR="00B726C4" w:rsidRPr="00B726C4">
        <w:rPr>
          <w:rFonts w:ascii="Times" w:eastAsiaTheme="minorHAnsi" w:hAnsi="Times" w:cs="Times"/>
          <w:i/>
          <w:iCs/>
          <w:sz w:val="22"/>
          <w:szCs w:val="22"/>
          <w:lang w:eastAsia="en-US"/>
        </w:rPr>
        <w:lastRenderedPageBreak/>
        <w:t>adequado para cumprir tais obrigações, em compatibilidade com o plano de trabalho, de forma a que o início da elaboração do projeto básico apenas ocorresse quando tivessem sido apresentadas, pelo órgão executor, as medidas mitigadoras indicadas para a obtenção da Licença Prévia Ambiental e analisados os relatórios preliminares.</w:t>
      </w:r>
    </w:p>
    <w:p w14:paraId="6DC662F6" w14:textId="20200CFF" w:rsidR="005D558B" w:rsidRPr="00D36E9D" w:rsidRDefault="00B726C4" w:rsidP="00B726C4">
      <w:pPr>
        <w:tabs>
          <w:tab w:val="left" w:pos="1134"/>
        </w:tabs>
        <w:autoSpaceDE w:val="0"/>
        <w:autoSpaceDN w:val="0"/>
        <w:adjustRightInd w:val="0"/>
        <w:spacing w:after="120"/>
        <w:jc w:val="both"/>
        <w:rPr>
          <w:rFonts w:ascii="Times" w:eastAsiaTheme="minorHAnsi" w:hAnsi="Times" w:cs="Times"/>
          <w:i/>
          <w:iCs/>
          <w:sz w:val="22"/>
          <w:szCs w:val="22"/>
          <w:lang w:eastAsia="en-US"/>
        </w:rPr>
      </w:pPr>
      <w:r w:rsidRPr="00B726C4">
        <w:rPr>
          <w:rFonts w:ascii="Times" w:eastAsiaTheme="minorHAnsi" w:hAnsi="Times" w:cs="Times"/>
          <w:i/>
          <w:iCs/>
          <w:sz w:val="22"/>
          <w:szCs w:val="22"/>
          <w:lang w:eastAsia="en-US"/>
        </w:rPr>
        <w:t>48.</w:t>
      </w:r>
      <w:r w:rsidRPr="00B726C4">
        <w:rPr>
          <w:rFonts w:ascii="Times" w:eastAsiaTheme="minorHAnsi" w:hAnsi="Times" w:cs="Times"/>
          <w:i/>
          <w:iCs/>
          <w:sz w:val="22"/>
          <w:szCs w:val="22"/>
          <w:lang w:eastAsia="en-US"/>
        </w:rPr>
        <w:tab/>
        <w:t>Contudo, os atrasos e deficiências por parte do órgão repassador apenas atenuam a gravidade da conduta dos responsáveis, não afastando o dano decorrente do mal uso do recurso público, tendo em vista que foram feitas despesas para a elaboração de projetos incompletos, sem que houvesse o cumprimento do objetivo pactuado, não tendo sido atendidas as condições necessárias para utilização desses projetos em uma licitação pública ou na implementação da obra rodoviária objeto do termo de cooperação</w:t>
      </w:r>
      <w:r w:rsidR="006813C5">
        <w:rPr>
          <w:rFonts w:ascii="Times" w:eastAsiaTheme="minorHAnsi" w:hAnsi="Times" w:cs="Times"/>
          <w:i/>
          <w:iCs/>
          <w:sz w:val="22"/>
          <w:szCs w:val="22"/>
          <w:lang w:eastAsia="en-US"/>
        </w:rPr>
        <w:t>”</w:t>
      </w:r>
      <w:r w:rsidR="00D36E9D">
        <w:rPr>
          <w:rFonts w:ascii="Times" w:eastAsiaTheme="minorHAnsi" w:hAnsi="Times" w:cs="Times"/>
          <w:i/>
          <w:iCs/>
          <w:sz w:val="22"/>
          <w:szCs w:val="22"/>
          <w:lang w:eastAsia="en-US"/>
        </w:rPr>
        <w:t>.</w:t>
      </w:r>
    </w:p>
    <w:p w14:paraId="6ECF6E93" w14:textId="05AC8040" w:rsidR="007A5AED" w:rsidRPr="0048296C" w:rsidRDefault="0048296C" w:rsidP="0048296C">
      <w:pPr>
        <w:pStyle w:val="Default"/>
        <w:spacing w:after="240"/>
        <w:jc w:val="both"/>
        <w:rPr>
          <w:rFonts w:eastAsia="Arial"/>
          <w:sz w:val="20"/>
          <w:szCs w:val="20"/>
        </w:rPr>
      </w:pPr>
      <w:r w:rsidRPr="00D36E9D">
        <w:rPr>
          <w:rFonts w:eastAsia="Arial"/>
          <w:sz w:val="20"/>
          <w:szCs w:val="20"/>
        </w:rPr>
        <w:t xml:space="preserve">(TCU, </w:t>
      </w:r>
      <w:r w:rsidR="00B726C4">
        <w:rPr>
          <w:rFonts w:eastAsia="Arial"/>
          <w:sz w:val="20"/>
          <w:szCs w:val="20"/>
        </w:rPr>
        <w:t>034.144/2018-8</w:t>
      </w:r>
      <w:r w:rsidRPr="00D36E9D">
        <w:rPr>
          <w:rFonts w:eastAsia="Arial"/>
          <w:sz w:val="20"/>
          <w:szCs w:val="20"/>
        </w:rPr>
        <w:t xml:space="preserve">, </w:t>
      </w:r>
      <w:hyperlink r:id="rId12" w:history="1">
        <w:r w:rsidR="00B726C4">
          <w:rPr>
            <w:rStyle w:val="Hyperlink"/>
            <w:rFonts w:eastAsia="Arial"/>
            <w:sz w:val="20"/>
            <w:szCs w:val="20"/>
          </w:rPr>
          <w:t>Acórdão n.º 3195/2023</w:t>
        </w:r>
      </w:hyperlink>
      <w:r w:rsidRPr="00D36E9D">
        <w:rPr>
          <w:rFonts w:eastAsia="Arial"/>
          <w:sz w:val="20"/>
          <w:szCs w:val="20"/>
        </w:rPr>
        <w:t>,</w:t>
      </w:r>
      <w:r w:rsidR="00B726C4">
        <w:rPr>
          <w:rFonts w:eastAsia="Arial"/>
          <w:sz w:val="20"/>
          <w:szCs w:val="20"/>
        </w:rPr>
        <w:t xml:space="preserve"> Segunda Câmara,</w:t>
      </w:r>
      <w:r w:rsidRPr="00D36E9D">
        <w:rPr>
          <w:rFonts w:eastAsia="Arial"/>
          <w:sz w:val="20"/>
          <w:szCs w:val="20"/>
        </w:rPr>
        <w:t xml:space="preserve"> Rel. </w:t>
      </w:r>
      <w:r w:rsidR="00B726C4">
        <w:rPr>
          <w:rFonts w:eastAsia="Arial"/>
          <w:sz w:val="20"/>
          <w:szCs w:val="20"/>
        </w:rPr>
        <w:t xml:space="preserve">Marcos </w:t>
      </w:r>
      <w:proofErr w:type="spellStart"/>
      <w:r w:rsidR="00B726C4">
        <w:rPr>
          <w:rFonts w:eastAsia="Arial"/>
          <w:sz w:val="20"/>
          <w:szCs w:val="20"/>
        </w:rPr>
        <w:t>Bemquerer</w:t>
      </w:r>
      <w:proofErr w:type="spellEnd"/>
      <w:r w:rsidRPr="00D36E9D">
        <w:rPr>
          <w:rFonts w:eastAsia="Arial"/>
          <w:sz w:val="20"/>
          <w:szCs w:val="20"/>
        </w:rPr>
        <w:t xml:space="preserve">, </w:t>
      </w:r>
      <w:r w:rsidR="00B726C4">
        <w:rPr>
          <w:rFonts w:eastAsia="Arial"/>
          <w:sz w:val="20"/>
          <w:szCs w:val="20"/>
        </w:rPr>
        <w:t>Segunda Câmara</w:t>
      </w:r>
      <w:r w:rsidRPr="00D36E9D">
        <w:rPr>
          <w:rFonts w:eastAsia="Arial"/>
          <w:sz w:val="20"/>
          <w:szCs w:val="20"/>
        </w:rPr>
        <w:t xml:space="preserve">, julgado em </w:t>
      </w:r>
      <w:r w:rsidR="00B726C4">
        <w:rPr>
          <w:rFonts w:eastAsia="Arial"/>
          <w:sz w:val="20"/>
          <w:szCs w:val="20"/>
        </w:rPr>
        <w:t>02</w:t>
      </w:r>
      <w:r w:rsidR="00D36E9D" w:rsidRPr="00D36E9D">
        <w:rPr>
          <w:rFonts w:eastAsia="Arial"/>
          <w:sz w:val="20"/>
          <w:szCs w:val="20"/>
        </w:rPr>
        <w:t>/05/2023</w:t>
      </w:r>
      <w:r w:rsidRPr="00D36E9D">
        <w:rPr>
          <w:rFonts w:eastAsia="Arial"/>
          <w:sz w:val="20"/>
          <w:szCs w:val="20"/>
        </w:rPr>
        <w:t>)</w:t>
      </w:r>
    </w:p>
    <w:p w14:paraId="26D1FD4F" w14:textId="77777777" w:rsidR="007A5AED" w:rsidRDefault="007A5AED" w:rsidP="007A5AED">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DO PARANÁ </w:t>
      </w:r>
    </w:p>
    <w:p w14:paraId="1FEB4A2A" w14:textId="2D7B0689" w:rsidR="004330D2" w:rsidRPr="00F00910" w:rsidRDefault="004330D2" w:rsidP="00AB565C">
      <w:pPr>
        <w:pStyle w:val="Ttulo1"/>
        <w:spacing w:before="120"/>
        <w:ind w:right="0"/>
      </w:pPr>
      <w:bookmarkStart w:id="1" w:name="_Toc138625183"/>
      <w:r w:rsidRPr="004330D2">
        <w:t>2</w:t>
      </w:r>
      <w:r>
        <w:t xml:space="preserve">. </w:t>
      </w:r>
      <w:r w:rsidR="000E5E23" w:rsidRPr="000E5E23">
        <w:t>1) RECURSO DE REVISTA. IMPUGNAÇÃO DE DECISÃO PELA QUAL O TRIBUNAL, APRECIANDO PRESTAÇÃO DE CONTAS ESTADUAL, JULGOU IRREGULARES AS CONTAS DO GESTOR E O CONDENOU AO PAGAMENTO DE MULTAS. 2) VERIFICAÇÃO DE QUE, DOS SEIS FATOS QUE DETERMINARAM A IRREGULARIDADE DAS CONTAS, QUATRO FORAM EXAMINADOS EM OUTROS PROCESSOS: 2.1) INEXISTÊNCIA DE CONTA “DÍVIDA ATIVA” PARA REGISTRO DOS CRÉDITOS DA ENTIDADE. VERIFICAÇÃO, EM PROCESSO DE TOMADA DE CONTAS EXTRAORDINÁRIA, DE QUE O FATO NÃO PODE SER IMPUTADO DIRETAMENTE AO GESTOR. CONVERSÃO DO ITEM EM RESSALVA, EM CONSONÂNCIA COM A DECISÃO ANTERIOR. 2.2) CELEBRAÇÃO DE CONVÊNIO COM ENTIDADE QUE NÃO POSSUÍA CERTIDÃO LIBERATÓRIA EMITIDA PELO TRIBUNAL. ANÁLISE, EM PROCESSOS DE PRESTAÇÃO DE CONTAS DE TRANSFERÊNCIA VOLUNTÁRIA E DE PEDIDO DE RESCISÃO, NO SENTIDO DE QUE A FALHA POSSUI NATUREZA EMINENTEMENTE FORMAL, DIANTE DA EFETIVA EXECUÇÃO DO OBJETO DO CONVÊNIO. CONVERSÃO DO ITEM EM RESSALVA, CONFORME DECISÃO ANTERIOR. 2.3)</w:t>
      </w:r>
      <w:r w:rsidR="00F00910">
        <w:t xml:space="preserve"> </w:t>
      </w:r>
      <w:r w:rsidR="000E5E23" w:rsidRPr="000E5E23">
        <w:t>RECEBIMENTO INDEVIDO DE BENS PARA COMPENSAÇÃO DE DANOS AMBIENTAIS. APURAÇÃO DOS FATOS EM PROCESSO DE TOMADA DE CONTAS EXTRAORDINÁRIA. CONFIRMAÇÃO DA IRREGULARIDADE. MANUTENÇÃO DA DECISÃO IMPUGNADA. 2.4) REALIZAÇÃO DE ADITIVOS CONTRATUAIS EM VIOLAÇÃO À LEI. APURAÇÃO DOS FATOS EM AUTOS DE TOMADA DE CONTAS EXTRAORDINÁRIA. CONFIRMAÇÃO DA IRREGULARIDADE.</w:t>
      </w:r>
      <w:r w:rsidR="00F00910">
        <w:t xml:space="preserve"> </w:t>
      </w:r>
      <w:r w:rsidR="00F00910" w:rsidRPr="00F00910">
        <w:t>MANUTENÇÃO DA DECISÃO IMPUGNADA.</w:t>
      </w:r>
      <w:r w:rsidR="00F00910">
        <w:t xml:space="preserve"> </w:t>
      </w:r>
      <w:r w:rsidR="00F00910" w:rsidRPr="00F00910">
        <w:t xml:space="preserve">3) CONTRATAÇÃO DE SERVIÇOS SEM LICITAÇÃO. VERIFICAÇÃO DE QUE, QUANTO A UM DOS CONTRATOS – COM EMPRESA DE TELEFONIA –, HÁ JUSTIFICATIVA RAZOÁVEL PARA A FALTA DE LICITAÇÃO: APARENTE INEXIGIBILIDADE, VISTO QUE A EMPRESA ERA A ÚNICA COM COBERTURA EM TODAS AS REGIÕES COM ESCRITÓRIOS DA ENTIDADE. CONSTATAÇÃO DE QUE OS OUTROS DOIS CONTRATOS QUESTIONADOS SÃO DE VALORES BAIXOS, QUANDO COMPARADOS ÀS RECEITAS NO EXERCÍCIO. AUSÊNCIA DE INDÍCIOS DE DESVIO DE RECURSOS OU DE INADEQUADA PRESTAÇÃO DOS SERVIÇOS. RAZOABILIDADE. CONVERSÃO DO ITEM EM RESSALVA, COM A INSUBSISTÊNCIA DAS RESPECTIVAS MULTAS. 4) REALIZAÇÃO DE DESPESAS COM COMBUSTÍVEIS SEM A IDENTIFICAÇÃO DOS VEÍCULOS E DA QUILOMETRAGEM. INFORMAÇÃO DE QUE TAIS PROCEDIMENTOS FORAM CORRIGIDOS PELA ENTIDADE NO PRÓPRIO EXERCÍCIO EM ANÁLISE. CONVERSÃO DO ITEM EM RESSALVA. 5) CONHECIMENTO E PROVIMENTO PARCIAL DO RECURSO. CONVERSÃO DE IRREGULARIDADES EM RESSALVAS. INSUBSISTÊNCIA DE MULTAS. MANUTENÇÃO DO JULGAMENTO PELA IRREGULARIDADE DAS CONTAS E DA MULTA PREVISTA NO </w:t>
      </w:r>
      <w:r w:rsidR="00F00910" w:rsidRPr="00F00910">
        <w:lastRenderedPageBreak/>
        <w:t>ARTIGO 87, § 4</w:t>
      </w:r>
      <w:r w:rsidR="00F00910">
        <w:t>º</w:t>
      </w:r>
      <w:r w:rsidR="00F00910" w:rsidRPr="00F00910">
        <w:t xml:space="preserve">, DA LEI COMPLEMENTAR ESTADUAL </w:t>
      </w:r>
      <w:proofErr w:type="spellStart"/>
      <w:r w:rsidR="00F00910" w:rsidRPr="00F00910">
        <w:t>N.°</w:t>
      </w:r>
      <w:proofErr w:type="spellEnd"/>
      <w:r w:rsidR="00F00910" w:rsidRPr="00F00910">
        <w:t xml:space="preserve"> 113/2005.</w:t>
      </w:r>
      <w:bookmarkEnd w:id="1"/>
    </w:p>
    <w:p w14:paraId="523E70B5" w14:textId="2088E7EE" w:rsidR="007B66F3" w:rsidRPr="007B66F3" w:rsidRDefault="007B66F3" w:rsidP="007B66F3">
      <w:pPr>
        <w:spacing w:after="120"/>
        <w:jc w:val="both"/>
        <w:rPr>
          <w:rFonts w:ascii="Arial" w:eastAsia="Arial" w:hAnsi="Arial" w:cs="Arial"/>
          <w:bCs/>
          <w:sz w:val="20"/>
        </w:rPr>
      </w:pPr>
      <w:r w:rsidRPr="007B66F3">
        <w:rPr>
          <w:rFonts w:ascii="Arial" w:eastAsia="Arial" w:hAnsi="Arial" w:cs="Arial"/>
          <w:bCs/>
          <w:sz w:val="20"/>
        </w:rPr>
        <w:t>(...)</w:t>
      </w:r>
    </w:p>
    <w:p w14:paraId="5F9520A3" w14:textId="6DB2CDC3" w:rsidR="0015344D" w:rsidRPr="00AB7ACA" w:rsidRDefault="00F26447" w:rsidP="00F00910">
      <w:pPr>
        <w:spacing w:after="120"/>
        <w:jc w:val="both"/>
        <w:rPr>
          <w:rFonts w:ascii="Arial" w:eastAsia="Arial" w:hAnsi="Arial" w:cs="Arial"/>
          <w:bCs/>
          <w:sz w:val="20"/>
        </w:rPr>
      </w:pPr>
      <w:r>
        <w:rPr>
          <w:rFonts w:ascii="Arial" w:eastAsia="Arial" w:hAnsi="Arial" w:cs="Arial"/>
          <w:bCs/>
          <w:sz w:val="20"/>
        </w:rPr>
        <w:t>“</w:t>
      </w:r>
      <w:proofErr w:type="spellStart"/>
      <w:r w:rsidR="00F00910" w:rsidRPr="00F00910">
        <w:rPr>
          <w:rFonts w:ascii="Arial" w:eastAsia="Arial" w:hAnsi="Arial" w:cs="Arial"/>
          <w:bCs/>
          <w:sz w:val="20"/>
        </w:rPr>
        <w:t>infrações</w:t>
      </w:r>
      <w:proofErr w:type="spellEnd"/>
      <w:r w:rsidR="00F00910" w:rsidRPr="00F00910">
        <w:rPr>
          <w:rFonts w:ascii="Arial" w:eastAsia="Arial" w:hAnsi="Arial" w:cs="Arial"/>
          <w:bCs/>
          <w:sz w:val="20"/>
        </w:rPr>
        <w:t xml:space="preserve"> ambientais podem ser convertidas apenas em “</w:t>
      </w:r>
      <w:proofErr w:type="spellStart"/>
      <w:r w:rsidR="00F00910" w:rsidRPr="00F00910">
        <w:rPr>
          <w:rFonts w:ascii="Arial" w:eastAsia="Arial" w:hAnsi="Arial" w:cs="Arial"/>
          <w:bCs/>
          <w:sz w:val="20"/>
        </w:rPr>
        <w:t>serviços</w:t>
      </w:r>
      <w:proofErr w:type="spellEnd"/>
      <w:r w:rsidR="00F00910" w:rsidRPr="00F00910">
        <w:rPr>
          <w:rFonts w:ascii="Arial" w:eastAsia="Arial" w:hAnsi="Arial" w:cs="Arial"/>
          <w:bCs/>
          <w:sz w:val="20"/>
        </w:rPr>
        <w:t xml:space="preserve"> de </w:t>
      </w:r>
      <w:proofErr w:type="spellStart"/>
      <w:r w:rsidR="00F00910" w:rsidRPr="00F00910">
        <w:rPr>
          <w:rFonts w:ascii="Arial" w:eastAsia="Arial" w:hAnsi="Arial" w:cs="Arial"/>
          <w:bCs/>
          <w:sz w:val="20"/>
        </w:rPr>
        <w:t>preservação</w:t>
      </w:r>
      <w:proofErr w:type="spellEnd"/>
      <w:r w:rsidR="00F00910" w:rsidRPr="00F00910">
        <w:rPr>
          <w:rFonts w:ascii="Arial" w:eastAsia="Arial" w:hAnsi="Arial" w:cs="Arial"/>
          <w:bCs/>
          <w:sz w:val="20"/>
        </w:rPr>
        <w:t xml:space="preserve">, melhoria e </w:t>
      </w:r>
      <w:proofErr w:type="spellStart"/>
      <w:r w:rsidR="00F00910" w:rsidRPr="00F00910">
        <w:rPr>
          <w:rFonts w:ascii="Arial" w:eastAsia="Arial" w:hAnsi="Arial" w:cs="Arial"/>
          <w:bCs/>
          <w:sz w:val="20"/>
        </w:rPr>
        <w:t>recuperação</w:t>
      </w:r>
      <w:proofErr w:type="spellEnd"/>
      <w:r w:rsidR="00F00910" w:rsidRPr="00F00910">
        <w:rPr>
          <w:rFonts w:ascii="Arial" w:eastAsia="Arial" w:hAnsi="Arial" w:cs="Arial"/>
          <w:bCs/>
          <w:sz w:val="20"/>
        </w:rPr>
        <w:t xml:space="preserve"> da qualidade do meio ambiente”, o que excluiria o recebimento direto de bens para o desenvolvimento de atividades rotineiras da entidade ambiental</w:t>
      </w:r>
      <w:r w:rsidR="00AB7ACA">
        <w:rPr>
          <w:rFonts w:ascii="Arial" w:eastAsia="Arial" w:hAnsi="Arial" w:cs="Arial"/>
          <w:bCs/>
          <w:sz w:val="20"/>
        </w:rPr>
        <w:t>”</w:t>
      </w:r>
      <w:r w:rsidRPr="00F26447">
        <w:rPr>
          <w:rFonts w:ascii="Arial" w:eastAsia="Arial" w:hAnsi="Arial" w:cs="Arial"/>
          <w:bCs/>
          <w:sz w:val="20"/>
        </w:rPr>
        <w:t>.</w:t>
      </w:r>
    </w:p>
    <w:p w14:paraId="0494D8DE" w14:textId="6E92DEB1" w:rsidR="00674104" w:rsidRPr="0047425F" w:rsidRDefault="0015344D" w:rsidP="0047425F">
      <w:pPr>
        <w:spacing w:after="240"/>
        <w:jc w:val="both"/>
        <w:rPr>
          <w:rStyle w:val="Hyperlink"/>
          <w:rFonts w:ascii="Arial" w:eastAsia="Arial" w:hAnsi="Arial" w:cs="Arial"/>
          <w:color w:val="auto"/>
          <w:sz w:val="20"/>
          <w:szCs w:val="20"/>
          <w:u w:val="none"/>
        </w:rPr>
      </w:pPr>
      <w:r>
        <w:rPr>
          <w:rFonts w:ascii="Arial" w:eastAsia="Arial" w:hAnsi="Arial" w:cs="Arial"/>
          <w:sz w:val="20"/>
          <w:szCs w:val="20"/>
        </w:rPr>
        <w:t xml:space="preserve">(TCEPR, Processo n.º </w:t>
      </w:r>
      <w:r w:rsidR="00F00910">
        <w:rPr>
          <w:rFonts w:ascii="Arial" w:eastAsia="Arial" w:hAnsi="Arial" w:cs="Arial"/>
          <w:sz w:val="20"/>
        </w:rPr>
        <w:t>349490</w:t>
      </w:r>
      <w:r w:rsidR="0033733A">
        <w:rPr>
          <w:rFonts w:ascii="Arial" w:eastAsia="Arial" w:hAnsi="Arial" w:cs="Arial"/>
          <w:sz w:val="20"/>
        </w:rPr>
        <w:t>/</w:t>
      </w:r>
      <w:r w:rsidR="00F00910">
        <w:rPr>
          <w:rFonts w:ascii="Arial" w:eastAsia="Arial" w:hAnsi="Arial" w:cs="Arial"/>
          <w:sz w:val="20"/>
        </w:rPr>
        <w:t>13</w:t>
      </w:r>
      <w:r>
        <w:rPr>
          <w:rFonts w:ascii="Arial" w:eastAsia="Arial" w:hAnsi="Arial" w:cs="Arial"/>
          <w:sz w:val="20"/>
        </w:rPr>
        <w:t xml:space="preserve">. </w:t>
      </w:r>
      <w:hyperlink r:id="rId13" w:history="1">
        <w:r w:rsidR="00B726C4">
          <w:rPr>
            <w:rStyle w:val="Hyperlink"/>
            <w:rFonts w:ascii="Arial" w:eastAsia="Arial" w:hAnsi="Arial" w:cs="Arial"/>
            <w:sz w:val="20"/>
          </w:rPr>
          <w:t>Acórdão n.º 1319/23</w:t>
        </w:r>
      </w:hyperlink>
      <w:r w:rsidR="00B726C4">
        <w:rPr>
          <w:rFonts w:ascii="Arial" w:eastAsia="Arial" w:hAnsi="Arial" w:cs="Arial"/>
          <w:sz w:val="20"/>
          <w:szCs w:val="20"/>
        </w:rPr>
        <w:t>, Tribunal Pleno,</w:t>
      </w:r>
      <w:r>
        <w:rPr>
          <w:rFonts w:ascii="Arial" w:eastAsia="Arial" w:hAnsi="Arial" w:cs="Arial"/>
          <w:sz w:val="20"/>
          <w:szCs w:val="20"/>
        </w:rPr>
        <w:t xml:space="preserve"> Rel. </w:t>
      </w:r>
      <w:r w:rsidR="00F00910">
        <w:rPr>
          <w:rFonts w:ascii="Arial" w:eastAsia="Arial" w:hAnsi="Arial" w:cs="Arial"/>
          <w:sz w:val="20"/>
          <w:szCs w:val="20"/>
        </w:rPr>
        <w:t>Auditor</w:t>
      </w:r>
      <w:r>
        <w:rPr>
          <w:rFonts w:ascii="Arial" w:eastAsia="Arial" w:hAnsi="Arial" w:cs="Arial"/>
          <w:sz w:val="20"/>
          <w:szCs w:val="20"/>
        </w:rPr>
        <w:t xml:space="preserve"> </w:t>
      </w:r>
      <w:r w:rsidR="00F00910">
        <w:rPr>
          <w:rFonts w:ascii="Arial" w:eastAsia="Arial" w:hAnsi="Arial" w:cs="Arial"/>
          <w:sz w:val="20"/>
          <w:szCs w:val="20"/>
        </w:rPr>
        <w:t>Sérgio Ricardo Valadares Fonseca</w:t>
      </w:r>
      <w:r>
        <w:rPr>
          <w:rFonts w:ascii="Arial" w:eastAsia="Arial" w:hAnsi="Arial" w:cs="Arial"/>
          <w:sz w:val="20"/>
        </w:rPr>
        <w:t xml:space="preserve">, julgado em </w:t>
      </w:r>
      <w:r w:rsidR="00AB7ACA">
        <w:rPr>
          <w:rFonts w:ascii="Arial" w:eastAsia="Arial" w:hAnsi="Arial" w:cs="Arial"/>
          <w:sz w:val="20"/>
        </w:rPr>
        <w:t>2</w:t>
      </w:r>
      <w:r w:rsidR="00F00910">
        <w:rPr>
          <w:rFonts w:ascii="Arial" w:eastAsia="Arial" w:hAnsi="Arial" w:cs="Arial"/>
          <w:sz w:val="20"/>
        </w:rPr>
        <w:t>2</w:t>
      </w:r>
      <w:r w:rsidR="0033733A">
        <w:rPr>
          <w:rFonts w:ascii="Arial" w:eastAsia="Arial" w:hAnsi="Arial" w:cs="Arial"/>
          <w:sz w:val="20"/>
        </w:rPr>
        <w:t>/0</w:t>
      </w:r>
      <w:r w:rsidR="00F00910">
        <w:rPr>
          <w:rFonts w:ascii="Arial" w:eastAsia="Arial" w:hAnsi="Arial" w:cs="Arial"/>
          <w:sz w:val="20"/>
        </w:rPr>
        <w:t>5</w:t>
      </w:r>
      <w:r w:rsidR="0033733A">
        <w:rPr>
          <w:rFonts w:ascii="Arial" w:eastAsia="Arial" w:hAnsi="Arial" w:cs="Arial"/>
          <w:sz w:val="20"/>
        </w:rPr>
        <w:t>/2023</w:t>
      </w:r>
      <w:r>
        <w:rPr>
          <w:rFonts w:ascii="Arial" w:eastAsia="Arial" w:hAnsi="Arial" w:cs="Arial"/>
          <w:sz w:val="20"/>
        </w:rPr>
        <w:t xml:space="preserve">, publicado em </w:t>
      </w:r>
      <w:r w:rsidR="0033733A">
        <w:rPr>
          <w:rFonts w:ascii="Arial" w:eastAsia="Arial" w:hAnsi="Arial" w:cs="Arial"/>
          <w:sz w:val="20"/>
        </w:rPr>
        <w:t>0</w:t>
      </w:r>
      <w:r w:rsidR="00F00910">
        <w:rPr>
          <w:rFonts w:ascii="Arial" w:eastAsia="Arial" w:hAnsi="Arial" w:cs="Arial"/>
          <w:sz w:val="20"/>
        </w:rPr>
        <w:t>7</w:t>
      </w:r>
      <w:r w:rsidR="0033733A">
        <w:rPr>
          <w:rFonts w:ascii="Arial" w:eastAsia="Arial" w:hAnsi="Arial" w:cs="Arial"/>
          <w:sz w:val="20"/>
        </w:rPr>
        <w:t>/0</w:t>
      </w:r>
      <w:r w:rsidR="00F00910">
        <w:rPr>
          <w:rFonts w:ascii="Arial" w:eastAsia="Arial" w:hAnsi="Arial" w:cs="Arial"/>
          <w:sz w:val="20"/>
        </w:rPr>
        <w:t>6</w:t>
      </w:r>
      <w:r>
        <w:rPr>
          <w:rFonts w:ascii="Arial" w:eastAsia="Arial" w:hAnsi="Arial" w:cs="Arial"/>
          <w:sz w:val="20"/>
        </w:rPr>
        <w:t>/2023)</w:t>
      </w:r>
    </w:p>
    <w:p w14:paraId="6F71E9BF" w14:textId="7C890EE1" w:rsidR="00F332E4" w:rsidRPr="0047425F" w:rsidRDefault="004215CB" w:rsidP="0047425F">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w:t>
      </w:r>
      <w:r w:rsidR="007F13A7">
        <w:rPr>
          <w:rFonts w:ascii="Arial" w:eastAsia="Arial" w:hAnsi="Arial" w:cs="Arial"/>
          <w:b/>
          <w:sz w:val="20"/>
          <w:szCs w:val="20"/>
        </w:rPr>
        <w:t>DE SÃO PAULO</w:t>
      </w:r>
    </w:p>
    <w:p w14:paraId="22C34D6B" w14:textId="5EECC962" w:rsidR="00FC2184" w:rsidRPr="004B01E8" w:rsidRDefault="009763CE" w:rsidP="00AB565C">
      <w:pPr>
        <w:pStyle w:val="Ttulo1"/>
        <w:spacing w:before="120"/>
        <w:ind w:right="0"/>
      </w:pPr>
      <w:bookmarkStart w:id="2" w:name="_Toc138625184"/>
      <w:r w:rsidRPr="004B01E8">
        <w:t xml:space="preserve">3. </w:t>
      </w:r>
      <w:r w:rsidR="007F13A7" w:rsidRPr="004B01E8">
        <w:t>RECURSOS ORDINÁRIOS. PROJETO BÁSICO. DEFICIENTE. ABASTECIMENTO DE ÁGUA NÃO PREVISTO. TRATAMENTO DO IMPACTO AMBIENTAL NÃO ASSEGURADO. ORDEM DE SERVIÇO E 1</w:t>
      </w:r>
      <w:r w:rsidR="0047425F" w:rsidRPr="004B01E8">
        <w:t>º</w:t>
      </w:r>
      <w:r w:rsidR="007F13A7" w:rsidRPr="004B01E8">
        <w:t xml:space="preserve"> ADITIVO. FORMALIZADOS QUANDO A VIGÊNCIA DO PACTO ESTAVA ENCERRADA. ACESSORIEDADE. DOCUMENTAÇÃO COMPROBATÓRIA DAS JUSTIFICATIVAS PARA AS PRORROGAÇÕES DE PRAZO. AUSÊNCIA. CONHECIDOS. IMPROVIDOS.</w:t>
      </w:r>
      <w:bookmarkEnd w:id="2"/>
    </w:p>
    <w:p w14:paraId="612BAD95" w14:textId="3D274710" w:rsidR="007F13A7" w:rsidRDefault="007F13A7" w:rsidP="00F36F7E">
      <w:pPr>
        <w:spacing w:before="120"/>
        <w:jc w:val="both"/>
        <w:rPr>
          <w:rFonts w:ascii="Arial" w:eastAsia="Arial" w:hAnsi="Arial" w:cs="Arial"/>
          <w:bCs/>
          <w:sz w:val="20"/>
        </w:rPr>
      </w:pPr>
      <w:r>
        <w:rPr>
          <w:rFonts w:ascii="Arial" w:eastAsia="Arial" w:hAnsi="Arial" w:cs="Arial"/>
          <w:bCs/>
          <w:sz w:val="20"/>
        </w:rPr>
        <w:t>(</w:t>
      </w:r>
      <w:r w:rsidR="0047425F">
        <w:rPr>
          <w:rFonts w:ascii="Arial" w:eastAsia="Arial" w:hAnsi="Arial" w:cs="Arial"/>
          <w:bCs/>
          <w:sz w:val="20"/>
        </w:rPr>
        <w:t>...)</w:t>
      </w:r>
    </w:p>
    <w:p w14:paraId="0F300479" w14:textId="3C1E8A40" w:rsidR="0047425F" w:rsidRPr="0047425F" w:rsidRDefault="0047425F" w:rsidP="0047425F">
      <w:pPr>
        <w:spacing w:before="120"/>
        <w:jc w:val="both"/>
        <w:rPr>
          <w:rFonts w:ascii="Arial" w:eastAsia="Arial" w:hAnsi="Arial" w:cs="Arial"/>
          <w:bCs/>
          <w:sz w:val="20"/>
        </w:rPr>
      </w:pPr>
      <w:r>
        <w:rPr>
          <w:rFonts w:ascii="Arial" w:eastAsia="Arial" w:hAnsi="Arial" w:cs="Arial"/>
          <w:bCs/>
          <w:sz w:val="20"/>
        </w:rPr>
        <w:t>“</w:t>
      </w:r>
      <w:r w:rsidRPr="0047425F">
        <w:rPr>
          <w:rFonts w:ascii="Arial" w:eastAsia="Arial" w:hAnsi="Arial" w:cs="Arial"/>
          <w:bCs/>
          <w:sz w:val="20"/>
        </w:rPr>
        <w:t xml:space="preserve">Como bem analisou a Assessoria </w:t>
      </w:r>
      <w:proofErr w:type="spellStart"/>
      <w:r w:rsidRPr="0047425F">
        <w:rPr>
          <w:rFonts w:ascii="Arial" w:eastAsia="Arial" w:hAnsi="Arial" w:cs="Arial"/>
          <w:bCs/>
          <w:sz w:val="20"/>
        </w:rPr>
        <w:t>Técnica</w:t>
      </w:r>
      <w:proofErr w:type="spellEnd"/>
      <w:r w:rsidRPr="0047425F">
        <w:rPr>
          <w:rFonts w:ascii="Arial" w:eastAsia="Arial" w:hAnsi="Arial" w:cs="Arial"/>
          <w:bCs/>
          <w:sz w:val="20"/>
        </w:rPr>
        <w:t xml:space="preserve"> Especializada em Engenharia em seu parecer, cujo fragmento transcrito a seguir constou </w:t>
      </w:r>
      <w:proofErr w:type="spellStart"/>
      <w:r w:rsidRPr="0047425F">
        <w:rPr>
          <w:rFonts w:ascii="Arial" w:eastAsia="Arial" w:hAnsi="Arial" w:cs="Arial"/>
          <w:bCs/>
          <w:sz w:val="20"/>
        </w:rPr>
        <w:t>também</w:t>
      </w:r>
      <w:proofErr w:type="spellEnd"/>
      <w:r w:rsidRPr="0047425F">
        <w:rPr>
          <w:rFonts w:ascii="Arial" w:eastAsia="Arial" w:hAnsi="Arial" w:cs="Arial"/>
          <w:bCs/>
          <w:sz w:val="20"/>
        </w:rPr>
        <w:t xml:space="preserve"> da </w:t>
      </w:r>
      <w:proofErr w:type="spellStart"/>
      <w:r w:rsidRPr="0047425F">
        <w:rPr>
          <w:rFonts w:ascii="Arial" w:eastAsia="Arial" w:hAnsi="Arial" w:cs="Arial"/>
          <w:bCs/>
          <w:sz w:val="20"/>
        </w:rPr>
        <w:t>Sentença</w:t>
      </w:r>
      <w:proofErr w:type="spellEnd"/>
      <w:r w:rsidRPr="0047425F">
        <w:rPr>
          <w:rFonts w:ascii="Arial" w:eastAsia="Arial" w:hAnsi="Arial" w:cs="Arial"/>
          <w:bCs/>
          <w:sz w:val="20"/>
        </w:rPr>
        <w:t xml:space="preserve"> combatida: </w:t>
      </w:r>
      <w:r>
        <w:rPr>
          <w:rFonts w:ascii="Arial" w:eastAsia="Arial" w:hAnsi="Arial" w:cs="Arial"/>
          <w:bCs/>
          <w:i/>
          <w:iCs/>
          <w:sz w:val="20"/>
        </w:rPr>
        <w:t>‘</w:t>
      </w:r>
      <w:r w:rsidRPr="0047425F">
        <w:rPr>
          <w:rFonts w:ascii="Arial" w:eastAsia="Arial" w:hAnsi="Arial" w:cs="Arial"/>
          <w:bCs/>
          <w:i/>
          <w:iCs/>
          <w:sz w:val="20"/>
        </w:rPr>
        <w:t xml:space="preserve">Da </w:t>
      </w:r>
      <w:proofErr w:type="spellStart"/>
      <w:r w:rsidRPr="0047425F">
        <w:rPr>
          <w:rFonts w:ascii="Arial" w:eastAsia="Arial" w:hAnsi="Arial" w:cs="Arial"/>
          <w:bCs/>
          <w:i/>
          <w:iCs/>
          <w:sz w:val="20"/>
        </w:rPr>
        <w:t>análise</w:t>
      </w:r>
      <w:proofErr w:type="spellEnd"/>
      <w:r w:rsidRPr="0047425F">
        <w:rPr>
          <w:rFonts w:ascii="Arial" w:eastAsia="Arial" w:hAnsi="Arial" w:cs="Arial"/>
          <w:bCs/>
          <w:i/>
          <w:iCs/>
          <w:sz w:val="20"/>
        </w:rPr>
        <w:t xml:space="preserve"> dos autos, verificamos que </w:t>
      </w:r>
      <w:proofErr w:type="spellStart"/>
      <w:r w:rsidRPr="0047425F">
        <w:rPr>
          <w:rFonts w:ascii="Arial" w:eastAsia="Arial" w:hAnsi="Arial" w:cs="Arial"/>
          <w:bCs/>
          <w:i/>
          <w:iCs/>
          <w:sz w:val="20"/>
        </w:rPr>
        <w:t>não</w:t>
      </w:r>
      <w:proofErr w:type="spellEnd"/>
      <w:r w:rsidRPr="0047425F">
        <w:rPr>
          <w:rFonts w:ascii="Arial" w:eastAsia="Arial" w:hAnsi="Arial" w:cs="Arial"/>
          <w:bCs/>
          <w:i/>
          <w:iCs/>
          <w:sz w:val="20"/>
        </w:rPr>
        <w:t xml:space="preserve"> houve estudo inicial e planejamento </w:t>
      </w:r>
      <w:proofErr w:type="spellStart"/>
      <w:r w:rsidRPr="0047425F">
        <w:rPr>
          <w:rFonts w:ascii="Arial" w:eastAsia="Arial" w:hAnsi="Arial" w:cs="Arial"/>
          <w:bCs/>
          <w:i/>
          <w:iCs/>
          <w:sz w:val="20"/>
        </w:rPr>
        <w:t>prévio</w:t>
      </w:r>
      <w:proofErr w:type="spellEnd"/>
      <w:r w:rsidRPr="0047425F">
        <w:rPr>
          <w:rFonts w:ascii="Arial" w:eastAsia="Arial" w:hAnsi="Arial" w:cs="Arial"/>
          <w:bCs/>
          <w:i/>
          <w:iCs/>
          <w:sz w:val="20"/>
        </w:rPr>
        <w:t xml:space="preserve"> em </w:t>
      </w:r>
      <w:proofErr w:type="spellStart"/>
      <w:r w:rsidRPr="0047425F">
        <w:rPr>
          <w:rFonts w:ascii="Arial" w:eastAsia="Arial" w:hAnsi="Arial" w:cs="Arial"/>
          <w:bCs/>
          <w:i/>
          <w:iCs/>
          <w:sz w:val="20"/>
        </w:rPr>
        <w:t>relação</w:t>
      </w:r>
      <w:proofErr w:type="spellEnd"/>
      <w:r w:rsidRPr="0047425F">
        <w:rPr>
          <w:rFonts w:ascii="Arial" w:eastAsia="Arial" w:hAnsi="Arial" w:cs="Arial"/>
          <w:bCs/>
          <w:i/>
          <w:iCs/>
          <w:sz w:val="20"/>
        </w:rPr>
        <w:t xml:space="preserve"> à obra contratada, ou seja, o projeto </w:t>
      </w:r>
      <w:proofErr w:type="spellStart"/>
      <w:r w:rsidRPr="0047425F">
        <w:rPr>
          <w:rFonts w:ascii="Arial" w:eastAsia="Arial" w:hAnsi="Arial" w:cs="Arial"/>
          <w:bCs/>
          <w:i/>
          <w:iCs/>
          <w:sz w:val="20"/>
        </w:rPr>
        <w:t>básico</w:t>
      </w:r>
      <w:proofErr w:type="spellEnd"/>
      <w:r w:rsidRPr="0047425F">
        <w:rPr>
          <w:rFonts w:ascii="Arial" w:eastAsia="Arial" w:hAnsi="Arial" w:cs="Arial"/>
          <w:bCs/>
          <w:i/>
          <w:iCs/>
          <w:sz w:val="20"/>
        </w:rPr>
        <w:t xml:space="preserve"> demonstra-se deficiente, em descumprimento ao artigo 6o, inciso IX, da Lei Federal no 8.666/93. Esta </w:t>
      </w:r>
      <w:proofErr w:type="spellStart"/>
      <w:r w:rsidRPr="0047425F">
        <w:rPr>
          <w:rFonts w:ascii="Arial" w:eastAsia="Arial" w:hAnsi="Arial" w:cs="Arial"/>
          <w:bCs/>
          <w:i/>
          <w:iCs/>
          <w:sz w:val="20"/>
        </w:rPr>
        <w:t>situação</w:t>
      </w:r>
      <w:proofErr w:type="spellEnd"/>
      <w:r w:rsidRPr="0047425F">
        <w:rPr>
          <w:rFonts w:ascii="Arial" w:eastAsia="Arial" w:hAnsi="Arial" w:cs="Arial"/>
          <w:bCs/>
          <w:i/>
          <w:iCs/>
          <w:sz w:val="20"/>
        </w:rPr>
        <w:t xml:space="preserve"> acarreta problemas tais como o de </w:t>
      </w:r>
      <w:proofErr w:type="spellStart"/>
      <w:r w:rsidRPr="0047425F">
        <w:rPr>
          <w:rFonts w:ascii="Arial" w:eastAsia="Arial" w:hAnsi="Arial" w:cs="Arial"/>
          <w:bCs/>
          <w:i/>
          <w:iCs/>
          <w:sz w:val="20"/>
        </w:rPr>
        <w:t>não</w:t>
      </w:r>
      <w:proofErr w:type="spellEnd"/>
      <w:r w:rsidRPr="0047425F">
        <w:rPr>
          <w:rFonts w:ascii="Arial" w:eastAsia="Arial" w:hAnsi="Arial" w:cs="Arial"/>
          <w:bCs/>
          <w:i/>
          <w:iCs/>
          <w:sz w:val="20"/>
        </w:rPr>
        <w:t xml:space="preserve"> </w:t>
      </w:r>
      <w:proofErr w:type="spellStart"/>
      <w:r w:rsidRPr="0047425F">
        <w:rPr>
          <w:rFonts w:ascii="Arial" w:eastAsia="Arial" w:hAnsi="Arial" w:cs="Arial"/>
          <w:bCs/>
          <w:i/>
          <w:iCs/>
          <w:sz w:val="20"/>
        </w:rPr>
        <w:t>previsão</w:t>
      </w:r>
      <w:proofErr w:type="spellEnd"/>
      <w:r w:rsidRPr="0047425F">
        <w:rPr>
          <w:rFonts w:ascii="Arial" w:eastAsia="Arial" w:hAnsi="Arial" w:cs="Arial"/>
          <w:bCs/>
          <w:i/>
          <w:iCs/>
          <w:sz w:val="20"/>
        </w:rPr>
        <w:t xml:space="preserve"> de abastecimento de </w:t>
      </w:r>
      <w:proofErr w:type="spellStart"/>
      <w:r w:rsidRPr="0047425F">
        <w:rPr>
          <w:rFonts w:ascii="Arial" w:eastAsia="Arial" w:hAnsi="Arial" w:cs="Arial"/>
          <w:bCs/>
          <w:i/>
          <w:iCs/>
          <w:sz w:val="20"/>
        </w:rPr>
        <w:t>água</w:t>
      </w:r>
      <w:proofErr w:type="spellEnd"/>
      <w:r w:rsidRPr="0047425F">
        <w:rPr>
          <w:rFonts w:ascii="Arial" w:eastAsia="Arial" w:hAnsi="Arial" w:cs="Arial"/>
          <w:bCs/>
          <w:i/>
          <w:iCs/>
          <w:sz w:val="20"/>
        </w:rPr>
        <w:t xml:space="preserve"> em uma obra que se </w:t>
      </w:r>
      <w:proofErr w:type="spellStart"/>
      <w:r w:rsidRPr="0047425F">
        <w:rPr>
          <w:rFonts w:ascii="Arial" w:eastAsia="Arial" w:hAnsi="Arial" w:cs="Arial"/>
          <w:bCs/>
          <w:i/>
          <w:iCs/>
          <w:sz w:val="20"/>
        </w:rPr>
        <w:t>propôs</w:t>
      </w:r>
      <w:proofErr w:type="spellEnd"/>
      <w:r w:rsidRPr="0047425F">
        <w:rPr>
          <w:rFonts w:ascii="Arial" w:eastAsia="Arial" w:hAnsi="Arial" w:cs="Arial"/>
          <w:bCs/>
          <w:i/>
          <w:iCs/>
          <w:sz w:val="20"/>
        </w:rPr>
        <w:t xml:space="preserve"> a ser um parque de nascente de rio. Ainda, traz diversos problemas, inclusive de </w:t>
      </w:r>
      <w:proofErr w:type="spellStart"/>
      <w:r w:rsidRPr="0047425F">
        <w:rPr>
          <w:rFonts w:ascii="Arial" w:eastAsia="Arial" w:hAnsi="Arial" w:cs="Arial"/>
          <w:bCs/>
          <w:i/>
          <w:iCs/>
          <w:sz w:val="20"/>
        </w:rPr>
        <w:t>execução</w:t>
      </w:r>
      <w:proofErr w:type="spellEnd"/>
      <w:r w:rsidRPr="0047425F">
        <w:rPr>
          <w:rFonts w:ascii="Arial" w:eastAsia="Arial" w:hAnsi="Arial" w:cs="Arial"/>
          <w:bCs/>
          <w:i/>
          <w:iCs/>
          <w:sz w:val="20"/>
        </w:rPr>
        <w:t xml:space="preserve"> contratual e </w:t>
      </w:r>
      <w:proofErr w:type="spellStart"/>
      <w:r w:rsidRPr="0047425F">
        <w:rPr>
          <w:rFonts w:ascii="Arial" w:eastAsia="Arial" w:hAnsi="Arial" w:cs="Arial"/>
          <w:bCs/>
          <w:i/>
          <w:iCs/>
          <w:sz w:val="20"/>
        </w:rPr>
        <w:t>celebração</w:t>
      </w:r>
      <w:proofErr w:type="spellEnd"/>
      <w:r w:rsidRPr="0047425F">
        <w:rPr>
          <w:rFonts w:ascii="Arial" w:eastAsia="Arial" w:hAnsi="Arial" w:cs="Arial"/>
          <w:bCs/>
          <w:i/>
          <w:iCs/>
          <w:sz w:val="20"/>
        </w:rPr>
        <w:t xml:space="preserve"> de </w:t>
      </w:r>
      <w:proofErr w:type="spellStart"/>
      <w:r w:rsidRPr="0047425F">
        <w:rPr>
          <w:rFonts w:ascii="Arial" w:eastAsia="Arial" w:hAnsi="Arial" w:cs="Arial"/>
          <w:bCs/>
          <w:i/>
          <w:iCs/>
          <w:sz w:val="20"/>
        </w:rPr>
        <w:t>vários</w:t>
      </w:r>
      <w:proofErr w:type="spellEnd"/>
      <w:r w:rsidRPr="0047425F">
        <w:rPr>
          <w:rFonts w:ascii="Arial" w:eastAsia="Arial" w:hAnsi="Arial" w:cs="Arial"/>
          <w:bCs/>
          <w:i/>
          <w:iCs/>
          <w:sz w:val="20"/>
        </w:rPr>
        <w:t xml:space="preserve"> termos aditivos, arrastando uma obra, que estava prevista para 180 dias, a ser </w:t>
      </w:r>
      <w:proofErr w:type="spellStart"/>
      <w:r w:rsidRPr="0047425F">
        <w:rPr>
          <w:rFonts w:ascii="Arial" w:eastAsia="Arial" w:hAnsi="Arial" w:cs="Arial"/>
          <w:bCs/>
          <w:i/>
          <w:iCs/>
          <w:sz w:val="20"/>
        </w:rPr>
        <w:t>concluída</w:t>
      </w:r>
      <w:proofErr w:type="spellEnd"/>
      <w:r w:rsidRPr="0047425F">
        <w:rPr>
          <w:rFonts w:ascii="Arial" w:eastAsia="Arial" w:hAnsi="Arial" w:cs="Arial"/>
          <w:bCs/>
          <w:i/>
          <w:iCs/>
          <w:sz w:val="20"/>
        </w:rPr>
        <w:t xml:space="preserve"> em 7 anos, ainda sendo entregue, apesar de possuir Termo de Recebimento pela Origem, sem a devida funcionalidade. </w:t>
      </w:r>
      <w:proofErr w:type="spellStart"/>
      <w:r w:rsidRPr="0047425F">
        <w:rPr>
          <w:rFonts w:ascii="Arial" w:eastAsia="Arial" w:hAnsi="Arial" w:cs="Arial"/>
          <w:bCs/>
          <w:i/>
          <w:iCs/>
          <w:sz w:val="20"/>
        </w:rPr>
        <w:t>Concluímos</w:t>
      </w:r>
      <w:proofErr w:type="spellEnd"/>
      <w:r w:rsidRPr="0047425F">
        <w:rPr>
          <w:rFonts w:ascii="Arial" w:eastAsia="Arial" w:hAnsi="Arial" w:cs="Arial"/>
          <w:bCs/>
          <w:i/>
          <w:iCs/>
          <w:sz w:val="20"/>
        </w:rPr>
        <w:t xml:space="preserve"> que houve </w:t>
      </w:r>
      <w:proofErr w:type="spellStart"/>
      <w:r w:rsidRPr="0047425F">
        <w:rPr>
          <w:rFonts w:ascii="Arial" w:eastAsia="Arial" w:hAnsi="Arial" w:cs="Arial"/>
          <w:bCs/>
          <w:i/>
          <w:iCs/>
          <w:sz w:val="20"/>
        </w:rPr>
        <w:t>não</w:t>
      </w:r>
      <w:proofErr w:type="spellEnd"/>
      <w:r w:rsidRPr="0047425F">
        <w:rPr>
          <w:rFonts w:ascii="Arial" w:eastAsia="Arial" w:hAnsi="Arial" w:cs="Arial"/>
          <w:bCs/>
          <w:i/>
          <w:iCs/>
          <w:sz w:val="20"/>
        </w:rPr>
        <w:t xml:space="preserve"> </w:t>
      </w:r>
      <w:proofErr w:type="spellStart"/>
      <w:r w:rsidRPr="0047425F">
        <w:rPr>
          <w:rFonts w:ascii="Arial" w:eastAsia="Arial" w:hAnsi="Arial" w:cs="Arial"/>
          <w:bCs/>
          <w:i/>
          <w:iCs/>
          <w:sz w:val="20"/>
        </w:rPr>
        <w:t>so</w:t>
      </w:r>
      <w:proofErr w:type="spellEnd"/>
      <w:r w:rsidRPr="0047425F">
        <w:rPr>
          <w:rFonts w:ascii="Arial" w:eastAsia="Arial" w:hAnsi="Arial" w:cs="Arial"/>
          <w:bCs/>
          <w:i/>
          <w:iCs/>
          <w:sz w:val="20"/>
        </w:rPr>
        <w:t xml:space="preserve">́ descumprimento dos mencionados artigos da Lei de </w:t>
      </w:r>
      <w:proofErr w:type="spellStart"/>
      <w:r w:rsidRPr="0047425F">
        <w:rPr>
          <w:rFonts w:ascii="Arial" w:eastAsia="Arial" w:hAnsi="Arial" w:cs="Arial"/>
          <w:bCs/>
          <w:i/>
          <w:iCs/>
          <w:sz w:val="20"/>
        </w:rPr>
        <w:t>Licitações</w:t>
      </w:r>
      <w:proofErr w:type="spellEnd"/>
      <w:r w:rsidRPr="0047425F">
        <w:rPr>
          <w:rFonts w:ascii="Arial" w:eastAsia="Arial" w:hAnsi="Arial" w:cs="Arial"/>
          <w:bCs/>
          <w:i/>
          <w:iCs/>
          <w:sz w:val="20"/>
        </w:rPr>
        <w:t xml:space="preserve">, mas, principalmente, que houve falta de </w:t>
      </w:r>
      <w:proofErr w:type="spellStart"/>
      <w:r w:rsidRPr="0047425F">
        <w:rPr>
          <w:rFonts w:ascii="Arial" w:eastAsia="Arial" w:hAnsi="Arial" w:cs="Arial"/>
          <w:bCs/>
          <w:i/>
          <w:iCs/>
          <w:sz w:val="20"/>
        </w:rPr>
        <w:t>eficiência</w:t>
      </w:r>
      <w:proofErr w:type="spellEnd"/>
      <w:r w:rsidRPr="0047425F">
        <w:rPr>
          <w:rFonts w:ascii="Arial" w:eastAsia="Arial" w:hAnsi="Arial" w:cs="Arial"/>
          <w:bCs/>
          <w:i/>
          <w:iCs/>
          <w:sz w:val="20"/>
        </w:rPr>
        <w:t xml:space="preserve"> por parte da </w:t>
      </w:r>
      <w:proofErr w:type="spellStart"/>
      <w:r w:rsidRPr="0047425F">
        <w:rPr>
          <w:rFonts w:ascii="Arial" w:eastAsia="Arial" w:hAnsi="Arial" w:cs="Arial"/>
          <w:bCs/>
          <w:i/>
          <w:iCs/>
          <w:sz w:val="20"/>
        </w:rPr>
        <w:t>Administração</w:t>
      </w:r>
      <w:proofErr w:type="spellEnd"/>
      <w:r w:rsidRPr="0047425F">
        <w:rPr>
          <w:rFonts w:ascii="Arial" w:eastAsia="Arial" w:hAnsi="Arial" w:cs="Arial"/>
          <w:bCs/>
          <w:i/>
          <w:iCs/>
          <w:sz w:val="20"/>
        </w:rPr>
        <w:t xml:space="preserve">, em descumprimento ao artigo 37, caput, da </w:t>
      </w:r>
      <w:proofErr w:type="spellStart"/>
      <w:r w:rsidRPr="0047425F">
        <w:rPr>
          <w:rFonts w:ascii="Arial" w:eastAsia="Arial" w:hAnsi="Arial" w:cs="Arial"/>
          <w:bCs/>
          <w:i/>
          <w:iCs/>
          <w:sz w:val="20"/>
        </w:rPr>
        <w:t>Constituição</w:t>
      </w:r>
      <w:proofErr w:type="spellEnd"/>
      <w:r w:rsidRPr="0047425F">
        <w:rPr>
          <w:rFonts w:ascii="Arial" w:eastAsia="Arial" w:hAnsi="Arial" w:cs="Arial"/>
          <w:bCs/>
          <w:i/>
          <w:iCs/>
          <w:sz w:val="20"/>
        </w:rPr>
        <w:t xml:space="preserve"> Federal.</w:t>
      </w:r>
      <w:r>
        <w:rPr>
          <w:rFonts w:ascii="Arial" w:eastAsia="Arial" w:hAnsi="Arial" w:cs="Arial"/>
          <w:bCs/>
          <w:i/>
          <w:iCs/>
          <w:sz w:val="20"/>
        </w:rPr>
        <w:t>’</w:t>
      </w:r>
      <w:r w:rsidRPr="0047425F">
        <w:rPr>
          <w:rFonts w:ascii="Arial" w:eastAsia="Arial" w:hAnsi="Arial" w:cs="Arial"/>
          <w:bCs/>
          <w:i/>
          <w:iCs/>
          <w:sz w:val="20"/>
        </w:rPr>
        <w:t xml:space="preserve"> </w:t>
      </w:r>
    </w:p>
    <w:p w14:paraId="021E9CC7" w14:textId="4E248329" w:rsidR="0047425F" w:rsidRPr="0047425F" w:rsidRDefault="0047425F" w:rsidP="0047425F">
      <w:pPr>
        <w:spacing w:before="120"/>
        <w:jc w:val="both"/>
        <w:rPr>
          <w:rFonts w:ascii="Arial" w:eastAsia="Arial" w:hAnsi="Arial" w:cs="Arial"/>
          <w:bCs/>
          <w:sz w:val="20"/>
        </w:rPr>
      </w:pPr>
      <w:r w:rsidRPr="0047425F">
        <w:rPr>
          <w:rFonts w:ascii="Arial" w:eastAsia="Arial" w:hAnsi="Arial" w:cs="Arial"/>
          <w:bCs/>
          <w:sz w:val="20"/>
        </w:rPr>
        <w:t xml:space="preserve">Ademais, com a </w:t>
      </w:r>
      <w:proofErr w:type="spellStart"/>
      <w:r w:rsidRPr="0047425F">
        <w:rPr>
          <w:rFonts w:ascii="Arial" w:eastAsia="Arial" w:hAnsi="Arial" w:cs="Arial"/>
          <w:bCs/>
          <w:sz w:val="20"/>
        </w:rPr>
        <w:t>expedição</w:t>
      </w:r>
      <w:proofErr w:type="spellEnd"/>
      <w:r w:rsidRPr="0047425F">
        <w:rPr>
          <w:rFonts w:ascii="Arial" w:eastAsia="Arial" w:hAnsi="Arial" w:cs="Arial"/>
          <w:bCs/>
          <w:sz w:val="20"/>
        </w:rPr>
        <w:t xml:space="preserve"> de licença16 pela CETESB somente em 18/11/10, ou seja, </w:t>
      </w:r>
      <w:proofErr w:type="spellStart"/>
      <w:r w:rsidRPr="0047425F">
        <w:rPr>
          <w:rFonts w:ascii="Arial" w:eastAsia="Arial" w:hAnsi="Arial" w:cs="Arial"/>
          <w:bCs/>
          <w:sz w:val="20"/>
        </w:rPr>
        <w:t>após</w:t>
      </w:r>
      <w:proofErr w:type="spellEnd"/>
      <w:r w:rsidRPr="0047425F">
        <w:rPr>
          <w:rFonts w:ascii="Arial" w:eastAsia="Arial" w:hAnsi="Arial" w:cs="Arial"/>
          <w:bCs/>
          <w:sz w:val="20"/>
        </w:rPr>
        <w:t xml:space="preserve"> a assinatura do pacto ocorrida em 05/10/09, restou evidenciada mais uma </w:t>
      </w:r>
      <w:proofErr w:type="spellStart"/>
      <w:r w:rsidRPr="0047425F">
        <w:rPr>
          <w:rFonts w:ascii="Arial" w:eastAsia="Arial" w:hAnsi="Arial" w:cs="Arial"/>
          <w:bCs/>
          <w:sz w:val="20"/>
        </w:rPr>
        <w:t>deficiência</w:t>
      </w:r>
      <w:proofErr w:type="spellEnd"/>
      <w:r w:rsidRPr="0047425F">
        <w:rPr>
          <w:rFonts w:ascii="Arial" w:eastAsia="Arial" w:hAnsi="Arial" w:cs="Arial"/>
          <w:bCs/>
          <w:sz w:val="20"/>
        </w:rPr>
        <w:t xml:space="preserve"> do projeto licitado, </w:t>
      </w:r>
      <w:proofErr w:type="spellStart"/>
      <w:r w:rsidRPr="0047425F">
        <w:rPr>
          <w:rFonts w:ascii="Arial" w:eastAsia="Arial" w:hAnsi="Arial" w:cs="Arial"/>
          <w:bCs/>
          <w:sz w:val="20"/>
        </w:rPr>
        <w:t>ja</w:t>
      </w:r>
      <w:proofErr w:type="spellEnd"/>
      <w:r w:rsidRPr="0047425F">
        <w:rPr>
          <w:rFonts w:ascii="Arial" w:eastAsia="Arial" w:hAnsi="Arial" w:cs="Arial"/>
          <w:bCs/>
          <w:sz w:val="20"/>
        </w:rPr>
        <w:t>́ que nos termos do artigo 6</w:t>
      </w:r>
      <w:r>
        <w:rPr>
          <w:rFonts w:ascii="Arial" w:eastAsia="Arial" w:hAnsi="Arial" w:cs="Arial"/>
          <w:bCs/>
          <w:sz w:val="20"/>
        </w:rPr>
        <w:t>º</w:t>
      </w:r>
      <w:r w:rsidRPr="0047425F">
        <w:rPr>
          <w:rFonts w:ascii="Arial" w:eastAsia="Arial" w:hAnsi="Arial" w:cs="Arial"/>
          <w:bCs/>
          <w:sz w:val="20"/>
        </w:rPr>
        <w:t>, IX</w:t>
      </w:r>
      <w:r>
        <w:rPr>
          <w:rFonts w:ascii="Arial" w:eastAsia="Arial" w:hAnsi="Arial" w:cs="Arial"/>
          <w:bCs/>
          <w:sz w:val="20"/>
        </w:rPr>
        <w:t>,</w:t>
      </w:r>
      <w:r w:rsidRPr="0047425F">
        <w:rPr>
          <w:rFonts w:ascii="Arial" w:eastAsia="Arial" w:hAnsi="Arial" w:cs="Arial"/>
          <w:bCs/>
          <w:sz w:val="20"/>
        </w:rPr>
        <w:t xml:space="preserve"> da Lei Federal no 8.666/93, o adequado tratamento do impacto ambiental do empreendimento deve estar assegurado </w:t>
      </w:r>
      <w:proofErr w:type="spellStart"/>
      <w:r w:rsidRPr="0047425F">
        <w:rPr>
          <w:rFonts w:ascii="Arial" w:eastAsia="Arial" w:hAnsi="Arial" w:cs="Arial"/>
          <w:bCs/>
          <w:sz w:val="20"/>
        </w:rPr>
        <w:t>ja</w:t>
      </w:r>
      <w:proofErr w:type="spellEnd"/>
      <w:r w:rsidRPr="0047425F">
        <w:rPr>
          <w:rFonts w:ascii="Arial" w:eastAsia="Arial" w:hAnsi="Arial" w:cs="Arial"/>
          <w:bCs/>
          <w:sz w:val="20"/>
        </w:rPr>
        <w:t xml:space="preserve">́ no projeto </w:t>
      </w:r>
      <w:proofErr w:type="spellStart"/>
      <w:r w:rsidRPr="0047425F">
        <w:rPr>
          <w:rFonts w:ascii="Arial" w:eastAsia="Arial" w:hAnsi="Arial" w:cs="Arial"/>
          <w:bCs/>
          <w:sz w:val="20"/>
        </w:rPr>
        <w:t>básico</w:t>
      </w:r>
      <w:proofErr w:type="spellEnd"/>
      <w:r w:rsidRPr="0047425F">
        <w:rPr>
          <w:rFonts w:ascii="Arial" w:eastAsia="Arial" w:hAnsi="Arial" w:cs="Arial"/>
          <w:bCs/>
          <w:sz w:val="20"/>
        </w:rPr>
        <w:t xml:space="preserve"> da </w:t>
      </w:r>
      <w:proofErr w:type="spellStart"/>
      <w:r w:rsidRPr="0047425F">
        <w:rPr>
          <w:rFonts w:ascii="Arial" w:eastAsia="Arial" w:hAnsi="Arial" w:cs="Arial"/>
          <w:bCs/>
          <w:sz w:val="20"/>
        </w:rPr>
        <w:t>contratação</w:t>
      </w:r>
      <w:proofErr w:type="spellEnd"/>
      <w:r w:rsidRPr="0047425F">
        <w:rPr>
          <w:rFonts w:ascii="Arial" w:eastAsia="Arial" w:hAnsi="Arial" w:cs="Arial"/>
          <w:bCs/>
          <w:sz w:val="20"/>
        </w:rPr>
        <w:t xml:space="preserve">. Sobre o tema destaco trecho do voto no TC-011094/026/14: </w:t>
      </w:r>
    </w:p>
    <w:p w14:paraId="2ADB8381" w14:textId="0ABEE93C" w:rsidR="00FC2184" w:rsidRDefault="0047425F" w:rsidP="00F36F7E">
      <w:pPr>
        <w:spacing w:before="120"/>
        <w:jc w:val="both"/>
        <w:rPr>
          <w:rFonts w:ascii="Arial" w:eastAsia="Arial" w:hAnsi="Arial" w:cs="Arial"/>
          <w:bCs/>
          <w:sz w:val="20"/>
        </w:rPr>
      </w:pPr>
      <w:r>
        <w:rPr>
          <w:rFonts w:ascii="Arial" w:eastAsia="Arial" w:hAnsi="Arial" w:cs="Arial"/>
          <w:bCs/>
          <w:i/>
          <w:iCs/>
          <w:sz w:val="20"/>
        </w:rPr>
        <w:t>‘</w:t>
      </w:r>
      <w:r w:rsidRPr="0047425F">
        <w:rPr>
          <w:rFonts w:ascii="Arial" w:eastAsia="Arial" w:hAnsi="Arial" w:cs="Arial"/>
          <w:bCs/>
          <w:i/>
          <w:iCs/>
          <w:sz w:val="20"/>
        </w:rPr>
        <w:t xml:space="preserve">Como destacado por SDG, a </w:t>
      </w:r>
      <w:proofErr w:type="spellStart"/>
      <w:r w:rsidRPr="0047425F">
        <w:rPr>
          <w:rFonts w:ascii="Arial" w:eastAsia="Arial" w:hAnsi="Arial" w:cs="Arial"/>
          <w:bCs/>
          <w:i/>
          <w:iCs/>
          <w:sz w:val="20"/>
        </w:rPr>
        <w:t>deficiência</w:t>
      </w:r>
      <w:proofErr w:type="spellEnd"/>
      <w:r w:rsidRPr="0047425F">
        <w:rPr>
          <w:rFonts w:ascii="Arial" w:eastAsia="Arial" w:hAnsi="Arial" w:cs="Arial"/>
          <w:bCs/>
          <w:i/>
          <w:iCs/>
          <w:sz w:val="20"/>
        </w:rPr>
        <w:t xml:space="preserve"> do projeto </w:t>
      </w:r>
      <w:proofErr w:type="spellStart"/>
      <w:r w:rsidRPr="0047425F">
        <w:rPr>
          <w:rFonts w:ascii="Arial" w:eastAsia="Arial" w:hAnsi="Arial" w:cs="Arial"/>
          <w:bCs/>
          <w:i/>
          <w:iCs/>
          <w:sz w:val="20"/>
        </w:rPr>
        <w:t>básico</w:t>
      </w:r>
      <w:proofErr w:type="spellEnd"/>
      <w:r w:rsidRPr="0047425F">
        <w:rPr>
          <w:rFonts w:ascii="Arial" w:eastAsia="Arial" w:hAnsi="Arial" w:cs="Arial"/>
          <w:bCs/>
          <w:i/>
          <w:iCs/>
          <w:sz w:val="20"/>
        </w:rPr>
        <w:t xml:space="preserve"> ficou patente ante a </w:t>
      </w:r>
      <w:proofErr w:type="spellStart"/>
      <w:r w:rsidRPr="0047425F">
        <w:rPr>
          <w:rFonts w:ascii="Arial" w:eastAsia="Arial" w:hAnsi="Arial" w:cs="Arial"/>
          <w:bCs/>
          <w:i/>
          <w:iCs/>
          <w:sz w:val="20"/>
        </w:rPr>
        <w:t>obtenção</w:t>
      </w:r>
      <w:proofErr w:type="spellEnd"/>
      <w:r w:rsidRPr="0047425F">
        <w:rPr>
          <w:rFonts w:ascii="Arial" w:eastAsia="Arial" w:hAnsi="Arial" w:cs="Arial"/>
          <w:bCs/>
          <w:i/>
          <w:iCs/>
          <w:sz w:val="20"/>
        </w:rPr>
        <w:t xml:space="preserve"> da </w:t>
      </w:r>
      <w:proofErr w:type="spellStart"/>
      <w:r w:rsidRPr="0047425F">
        <w:rPr>
          <w:rFonts w:ascii="Arial" w:eastAsia="Arial" w:hAnsi="Arial" w:cs="Arial"/>
          <w:bCs/>
          <w:i/>
          <w:iCs/>
          <w:sz w:val="20"/>
        </w:rPr>
        <w:t>licença</w:t>
      </w:r>
      <w:proofErr w:type="spellEnd"/>
      <w:r w:rsidRPr="0047425F">
        <w:rPr>
          <w:rFonts w:ascii="Arial" w:eastAsia="Arial" w:hAnsi="Arial" w:cs="Arial"/>
          <w:bCs/>
          <w:i/>
          <w:iCs/>
          <w:sz w:val="20"/>
        </w:rPr>
        <w:t xml:space="preserve"> ambiental, que deveria ser “</w:t>
      </w:r>
      <w:proofErr w:type="spellStart"/>
      <w:r w:rsidRPr="0047425F">
        <w:rPr>
          <w:rFonts w:ascii="Arial" w:eastAsia="Arial" w:hAnsi="Arial" w:cs="Arial"/>
          <w:bCs/>
          <w:i/>
          <w:iCs/>
          <w:sz w:val="20"/>
        </w:rPr>
        <w:t>prévia</w:t>
      </w:r>
      <w:proofErr w:type="spellEnd"/>
      <w:r w:rsidRPr="0047425F">
        <w:rPr>
          <w:rFonts w:ascii="Arial" w:eastAsia="Arial" w:hAnsi="Arial" w:cs="Arial"/>
          <w:bCs/>
          <w:i/>
          <w:iCs/>
          <w:sz w:val="20"/>
        </w:rPr>
        <w:t xml:space="preserve">”, apenas </w:t>
      </w:r>
      <w:proofErr w:type="spellStart"/>
      <w:r w:rsidRPr="0047425F">
        <w:rPr>
          <w:rFonts w:ascii="Arial" w:eastAsia="Arial" w:hAnsi="Arial" w:cs="Arial"/>
          <w:bCs/>
          <w:i/>
          <w:iCs/>
          <w:sz w:val="20"/>
        </w:rPr>
        <w:t>após</w:t>
      </w:r>
      <w:proofErr w:type="spellEnd"/>
      <w:r w:rsidRPr="0047425F">
        <w:rPr>
          <w:rFonts w:ascii="Arial" w:eastAsia="Arial" w:hAnsi="Arial" w:cs="Arial"/>
          <w:bCs/>
          <w:i/>
          <w:iCs/>
          <w:sz w:val="20"/>
        </w:rPr>
        <w:t xml:space="preserve"> a assinatura do ajuste, em desrespeito à </w:t>
      </w:r>
      <w:proofErr w:type="spellStart"/>
      <w:r w:rsidRPr="0047425F">
        <w:rPr>
          <w:rFonts w:ascii="Arial" w:eastAsia="Arial" w:hAnsi="Arial" w:cs="Arial"/>
          <w:bCs/>
          <w:i/>
          <w:iCs/>
          <w:sz w:val="20"/>
        </w:rPr>
        <w:t>própria</w:t>
      </w:r>
      <w:proofErr w:type="spellEnd"/>
      <w:r w:rsidRPr="0047425F">
        <w:rPr>
          <w:rFonts w:ascii="Arial" w:eastAsia="Arial" w:hAnsi="Arial" w:cs="Arial"/>
          <w:bCs/>
          <w:i/>
          <w:iCs/>
          <w:sz w:val="20"/>
        </w:rPr>
        <w:t xml:space="preserve"> </w:t>
      </w:r>
      <w:proofErr w:type="spellStart"/>
      <w:r w:rsidRPr="0047425F">
        <w:rPr>
          <w:rFonts w:ascii="Arial" w:eastAsia="Arial" w:hAnsi="Arial" w:cs="Arial"/>
          <w:bCs/>
          <w:i/>
          <w:iCs/>
          <w:sz w:val="20"/>
        </w:rPr>
        <w:t>conceituação</w:t>
      </w:r>
      <w:proofErr w:type="spellEnd"/>
      <w:r w:rsidRPr="0047425F">
        <w:rPr>
          <w:rFonts w:ascii="Arial" w:eastAsia="Arial" w:hAnsi="Arial" w:cs="Arial"/>
          <w:bCs/>
          <w:i/>
          <w:iCs/>
          <w:sz w:val="20"/>
        </w:rPr>
        <w:t xml:space="preserve"> legal de projeto </w:t>
      </w:r>
      <w:proofErr w:type="spellStart"/>
      <w:r w:rsidRPr="0047425F">
        <w:rPr>
          <w:rFonts w:ascii="Arial" w:eastAsia="Arial" w:hAnsi="Arial" w:cs="Arial"/>
          <w:bCs/>
          <w:i/>
          <w:iCs/>
          <w:sz w:val="20"/>
        </w:rPr>
        <w:t>básico</w:t>
      </w:r>
      <w:proofErr w:type="spellEnd"/>
      <w:r w:rsidRPr="0047425F">
        <w:rPr>
          <w:rFonts w:ascii="Arial" w:eastAsia="Arial" w:hAnsi="Arial" w:cs="Arial"/>
          <w:bCs/>
          <w:i/>
          <w:iCs/>
          <w:sz w:val="20"/>
        </w:rPr>
        <w:t xml:space="preserve"> (artigo 6o, inciso IX, da Lei federal no 8.666/93).” </w:t>
      </w:r>
      <w:r w:rsidRPr="0047425F">
        <w:rPr>
          <w:rFonts w:ascii="Arial" w:eastAsia="Arial" w:hAnsi="Arial" w:cs="Arial"/>
          <w:bCs/>
          <w:sz w:val="20"/>
        </w:rPr>
        <w:t xml:space="preserve">(TC-011094/026/14 – Pleno. Relator Conselheiro Dimas Ramalho. </w:t>
      </w:r>
      <w:proofErr w:type="spellStart"/>
      <w:r w:rsidRPr="0047425F">
        <w:rPr>
          <w:rFonts w:ascii="Arial" w:eastAsia="Arial" w:hAnsi="Arial" w:cs="Arial"/>
          <w:bCs/>
          <w:sz w:val="20"/>
        </w:rPr>
        <w:t>Sessão</w:t>
      </w:r>
      <w:proofErr w:type="spellEnd"/>
      <w:r w:rsidRPr="0047425F">
        <w:rPr>
          <w:rFonts w:ascii="Arial" w:eastAsia="Arial" w:hAnsi="Arial" w:cs="Arial"/>
          <w:bCs/>
          <w:sz w:val="20"/>
        </w:rPr>
        <w:t xml:space="preserve"> de 29/05/19. Recurso </w:t>
      </w:r>
      <w:proofErr w:type="spellStart"/>
      <w:r w:rsidRPr="0047425F">
        <w:rPr>
          <w:rFonts w:ascii="Arial" w:eastAsia="Arial" w:hAnsi="Arial" w:cs="Arial"/>
          <w:bCs/>
          <w:sz w:val="20"/>
        </w:rPr>
        <w:t>Ordinário</w:t>
      </w:r>
      <w:proofErr w:type="spellEnd"/>
      <w:r w:rsidRPr="0047425F">
        <w:rPr>
          <w:rFonts w:ascii="Arial" w:eastAsia="Arial" w:hAnsi="Arial" w:cs="Arial"/>
          <w:bCs/>
          <w:sz w:val="20"/>
        </w:rPr>
        <w:t xml:space="preserve"> interposto contra o </w:t>
      </w:r>
      <w:proofErr w:type="spellStart"/>
      <w:r w:rsidRPr="0047425F">
        <w:rPr>
          <w:rFonts w:ascii="Arial" w:eastAsia="Arial" w:hAnsi="Arial" w:cs="Arial"/>
          <w:bCs/>
          <w:sz w:val="20"/>
        </w:rPr>
        <w:t>Acórdão</w:t>
      </w:r>
      <w:proofErr w:type="spellEnd"/>
      <w:r w:rsidRPr="0047425F">
        <w:rPr>
          <w:rFonts w:ascii="Arial" w:eastAsia="Arial" w:hAnsi="Arial" w:cs="Arial"/>
          <w:bCs/>
          <w:sz w:val="20"/>
        </w:rPr>
        <w:t xml:space="preserve"> da Primeira </w:t>
      </w:r>
      <w:proofErr w:type="spellStart"/>
      <w:r w:rsidRPr="0047425F">
        <w:rPr>
          <w:rFonts w:ascii="Arial" w:eastAsia="Arial" w:hAnsi="Arial" w:cs="Arial"/>
          <w:bCs/>
          <w:sz w:val="20"/>
        </w:rPr>
        <w:t>Câmara</w:t>
      </w:r>
      <w:proofErr w:type="spellEnd"/>
      <w:r w:rsidRPr="0047425F">
        <w:rPr>
          <w:rFonts w:ascii="Arial" w:eastAsia="Arial" w:hAnsi="Arial" w:cs="Arial"/>
          <w:bCs/>
          <w:sz w:val="20"/>
        </w:rPr>
        <w:t xml:space="preserve"> que decidiu julgar irregulares a </w:t>
      </w:r>
      <w:proofErr w:type="spellStart"/>
      <w:r w:rsidRPr="0047425F">
        <w:rPr>
          <w:rFonts w:ascii="Arial" w:eastAsia="Arial" w:hAnsi="Arial" w:cs="Arial"/>
          <w:bCs/>
          <w:sz w:val="20"/>
        </w:rPr>
        <w:t>licitação</w:t>
      </w:r>
      <w:proofErr w:type="spellEnd"/>
      <w:r w:rsidRPr="0047425F">
        <w:rPr>
          <w:rFonts w:ascii="Arial" w:eastAsia="Arial" w:hAnsi="Arial" w:cs="Arial"/>
          <w:bCs/>
          <w:sz w:val="20"/>
        </w:rPr>
        <w:t xml:space="preserve">, o ajuste e a respectiva </w:t>
      </w:r>
      <w:proofErr w:type="spellStart"/>
      <w:r w:rsidRPr="0047425F">
        <w:rPr>
          <w:rFonts w:ascii="Arial" w:eastAsia="Arial" w:hAnsi="Arial" w:cs="Arial"/>
          <w:bCs/>
          <w:sz w:val="20"/>
        </w:rPr>
        <w:t>execução</w:t>
      </w:r>
      <w:proofErr w:type="spellEnd"/>
      <w:r w:rsidRPr="0047425F">
        <w:rPr>
          <w:rFonts w:ascii="Arial" w:eastAsia="Arial" w:hAnsi="Arial" w:cs="Arial"/>
          <w:bCs/>
          <w:sz w:val="20"/>
        </w:rPr>
        <w:t xml:space="preserve"> contratual, atinentes à </w:t>
      </w:r>
      <w:proofErr w:type="spellStart"/>
      <w:r w:rsidRPr="0047425F">
        <w:rPr>
          <w:rFonts w:ascii="Arial" w:eastAsia="Arial" w:hAnsi="Arial" w:cs="Arial"/>
          <w:bCs/>
          <w:sz w:val="20"/>
        </w:rPr>
        <w:t>contratação</w:t>
      </w:r>
      <w:proofErr w:type="spellEnd"/>
      <w:r w:rsidRPr="0047425F">
        <w:rPr>
          <w:rFonts w:ascii="Arial" w:eastAsia="Arial" w:hAnsi="Arial" w:cs="Arial"/>
          <w:bCs/>
          <w:sz w:val="20"/>
        </w:rPr>
        <w:t xml:space="preserve"> do </w:t>
      </w:r>
      <w:proofErr w:type="spellStart"/>
      <w:r w:rsidRPr="0047425F">
        <w:rPr>
          <w:rFonts w:ascii="Arial" w:eastAsia="Arial" w:hAnsi="Arial" w:cs="Arial"/>
          <w:bCs/>
          <w:sz w:val="20"/>
        </w:rPr>
        <w:t>Consórcio</w:t>
      </w:r>
      <w:proofErr w:type="spellEnd"/>
      <w:r w:rsidRPr="0047425F">
        <w:rPr>
          <w:rFonts w:ascii="Arial" w:eastAsia="Arial" w:hAnsi="Arial" w:cs="Arial"/>
          <w:bCs/>
          <w:sz w:val="20"/>
        </w:rPr>
        <w:t xml:space="preserve"> Nova Lauro Gomes pela Prefeitura Municipal de </w:t>
      </w:r>
      <w:proofErr w:type="spellStart"/>
      <w:r w:rsidRPr="0047425F">
        <w:rPr>
          <w:rFonts w:ascii="Arial" w:eastAsia="Arial" w:hAnsi="Arial" w:cs="Arial"/>
          <w:bCs/>
          <w:sz w:val="20"/>
        </w:rPr>
        <w:t>São</w:t>
      </w:r>
      <w:proofErr w:type="spellEnd"/>
      <w:r w:rsidRPr="0047425F">
        <w:rPr>
          <w:rFonts w:ascii="Arial" w:eastAsia="Arial" w:hAnsi="Arial" w:cs="Arial"/>
          <w:bCs/>
          <w:sz w:val="20"/>
        </w:rPr>
        <w:t xml:space="preserve"> Bernardo do Campo, objetivando a </w:t>
      </w:r>
      <w:proofErr w:type="spellStart"/>
      <w:r w:rsidRPr="0047425F">
        <w:rPr>
          <w:rFonts w:ascii="Arial" w:eastAsia="Arial" w:hAnsi="Arial" w:cs="Arial"/>
          <w:bCs/>
          <w:sz w:val="20"/>
        </w:rPr>
        <w:t>aquisição</w:t>
      </w:r>
      <w:proofErr w:type="spellEnd"/>
      <w:r w:rsidRPr="0047425F">
        <w:rPr>
          <w:rFonts w:ascii="Arial" w:eastAsia="Arial" w:hAnsi="Arial" w:cs="Arial"/>
          <w:bCs/>
          <w:sz w:val="20"/>
        </w:rPr>
        <w:t xml:space="preserve"> de obras do programa de transporte urbano. Conhecido e improvido. </w:t>
      </w:r>
      <w:proofErr w:type="spellStart"/>
      <w:r w:rsidRPr="0047425F">
        <w:rPr>
          <w:rFonts w:ascii="Arial" w:eastAsia="Arial" w:hAnsi="Arial" w:cs="Arial"/>
          <w:bCs/>
          <w:sz w:val="20"/>
        </w:rPr>
        <w:t>Acórdão</w:t>
      </w:r>
      <w:proofErr w:type="spellEnd"/>
      <w:r w:rsidRPr="0047425F">
        <w:rPr>
          <w:rFonts w:ascii="Arial" w:eastAsia="Arial" w:hAnsi="Arial" w:cs="Arial"/>
          <w:bCs/>
          <w:sz w:val="20"/>
        </w:rPr>
        <w:t xml:space="preserve"> publicado no DOE de 27/06/19, </w:t>
      </w:r>
      <w:proofErr w:type="spellStart"/>
      <w:r w:rsidRPr="0047425F">
        <w:rPr>
          <w:rFonts w:ascii="Arial" w:eastAsia="Arial" w:hAnsi="Arial" w:cs="Arial"/>
          <w:bCs/>
          <w:sz w:val="20"/>
        </w:rPr>
        <w:t>decisão</w:t>
      </w:r>
      <w:proofErr w:type="spellEnd"/>
      <w:r w:rsidRPr="0047425F">
        <w:rPr>
          <w:rFonts w:ascii="Arial" w:eastAsia="Arial" w:hAnsi="Arial" w:cs="Arial"/>
          <w:bCs/>
          <w:sz w:val="20"/>
        </w:rPr>
        <w:t xml:space="preserve"> com </w:t>
      </w:r>
      <w:proofErr w:type="spellStart"/>
      <w:r w:rsidRPr="0047425F">
        <w:rPr>
          <w:rFonts w:ascii="Arial" w:eastAsia="Arial" w:hAnsi="Arial" w:cs="Arial"/>
          <w:bCs/>
          <w:sz w:val="20"/>
        </w:rPr>
        <w:t>trânsito</w:t>
      </w:r>
      <w:proofErr w:type="spellEnd"/>
      <w:r w:rsidRPr="0047425F">
        <w:rPr>
          <w:rFonts w:ascii="Arial" w:eastAsia="Arial" w:hAnsi="Arial" w:cs="Arial"/>
          <w:bCs/>
          <w:sz w:val="20"/>
        </w:rPr>
        <w:t xml:space="preserve"> em julgado em 04/07/19)</w:t>
      </w:r>
      <w:r>
        <w:rPr>
          <w:rFonts w:ascii="Arial" w:eastAsia="Arial" w:hAnsi="Arial" w:cs="Arial"/>
          <w:bCs/>
          <w:sz w:val="20"/>
        </w:rPr>
        <w:t>’</w:t>
      </w:r>
      <w:r w:rsidRPr="0047425F">
        <w:rPr>
          <w:rFonts w:ascii="Arial" w:eastAsia="Arial" w:hAnsi="Arial" w:cs="Arial"/>
          <w:bCs/>
          <w:sz w:val="20"/>
        </w:rPr>
        <w:t xml:space="preserve">. </w:t>
      </w:r>
    </w:p>
    <w:p w14:paraId="5F503B78" w14:textId="73988208" w:rsidR="00674104" w:rsidRPr="0047425F" w:rsidRDefault="001D4B88" w:rsidP="0047425F">
      <w:pPr>
        <w:spacing w:before="120" w:after="240"/>
        <w:jc w:val="both"/>
        <w:rPr>
          <w:rFonts w:ascii="Arial" w:eastAsia="Arial" w:hAnsi="Arial" w:cs="Arial"/>
          <w:sz w:val="20"/>
        </w:rPr>
      </w:pPr>
      <w:r>
        <w:rPr>
          <w:rFonts w:ascii="Arial" w:eastAsia="Arial" w:hAnsi="Arial" w:cs="Arial"/>
          <w:sz w:val="20"/>
          <w:szCs w:val="20"/>
        </w:rPr>
        <w:t>(TCE-</w:t>
      </w:r>
      <w:r w:rsidR="0047425F">
        <w:rPr>
          <w:rFonts w:ascii="Arial" w:eastAsia="Arial" w:hAnsi="Arial" w:cs="Arial"/>
          <w:sz w:val="20"/>
          <w:szCs w:val="20"/>
        </w:rPr>
        <w:t>SP</w:t>
      </w:r>
      <w:r>
        <w:rPr>
          <w:rFonts w:ascii="Arial" w:eastAsia="Arial" w:hAnsi="Arial" w:cs="Arial"/>
          <w:sz w:val="20"/>
          <w:szCs w:val="20"/>
        </w:rPr>
        <w:t xml:space="preserve">, </w:t>
      </w:r>
      <w:hyperlink r:id="rId14" w:history="1">
        <w:r w:rsidRPr="0047425F">
          <w:rPr>
            <w:rStyle w:val="Hyperlink"/>
            <w:rFonts w:ascii="Arial" w:eastAsia="Arial" w:hAnsi="Arial" w:cs="Arial"/>
            <w:sz w:val="20"/>
            <w:szCs w:val="20"/>
          </w:rPr>
          <w:t xml:space="preserve">Processo n.º </w:t>
        </w:r>
        <w:r w:rsidR="0047425F" w:rsidRPr="0047425F">
          <w:rPr>
            <w:rStyle w:val="Hyperlink"/>
            <w:rFonts w:ascii="Arial" w:eastAsia="Arial" w:hAnsi="Arial" w:cs="Arial"/>
            <w:sz w:val="20"/>
          </w:rPr>
          <w:t>TC-005683.989.23-0</w:t>
        </w:r>
      </w:hyperlink>
      <w:r w:rsidR="0047425F">
        <w:rPr>
          <w:rFonts w:ascii="Arial" w:eastAsia="Arial" w:hAnsi="Arial" w:cs="Arial"/>
          <w:sz w:val="20"/>
        </w:rPr>
        <w:t>,</w:t>
      </w:r>
      <w:r>
        <w:rPr>
          <w:rFonts w:ascii="Arial" w:eastAsia="Arial" w:hAnsi="Arial" w:cs="Arial"/>
          <w:sz w:val="20"/>
        </w:rPr>
        <w:t xml:space="preserve"> </w:t>
      </w:r>
      <w:r>
        <w:rPr>
          <w:rFonts w:ascii="Arial" w:eastAsia="Arial" w:hAnsi="Arial" w:cs="Arial"/>
          <w:sz w:val="20"/>
          <w:szCs w:val="20"/>
        </w:rPr>
        <w:t xml:space="preserve">Rel. </w:t>
      </w:r>
      <w:r w:rsidR="0047425F">
        <w:rPr>
          <w:rFonts w:ascii="Arial" w:eastAsia="Arial" w:hAnsi="Arial" w:cs="Arial"/>
          <w:sz w:val="20"/>
          <w:szCs w:val="20"/>
        </w:rPr>
        <w:t>Cristiana de Castro Moraes</w:t>
      </w:r>
      <w:r>
        <w:rPr>
          <w:rFonts w:ascii="Arial" w:eastAsia="Arial" w:hAnsi="Arial" w:cs="Arial"/>
          <w:sz w:val="20"/>
        </w:rPr>
        <w:t xml:space="preserve">, julgado em </w:t>
      </w:r>
      <w:r w:rsidR="0047425F">
        <w:rPr>
          <w:rFonts w:ascii="Arial" w:eastAsia="Arial" w:hAnsi="Arial" w:cs="Arial"/>
          <w:sz w:val="20"/>
        </w:rPr>
        <w:t>30</w:t>
      </w:r>
      <w:r w:rsidR="00DF57CD">
        <w:rPr>
          <w:rFonts w:ascii="Arial" w:eastAsia="Arial" w:hAnsi="Arial" w:cs="Arial"/>
          <w:sz w:val="20"/>
        </w:rPr>
        <w:t>/</w:t>
      </w:r>
      <w:r w:rsidR="0047425F">
        <w:rPr>
          <w:rFonts w:ascii="Arial" w:eastAsia="Arial" w:hAnsi="Arial" w:cs="Arial"/>
          <w:sz w:val="20"/>
        </w:rPr>
        <w:t>05</w:t>
      </w:r>
      <w:r w:rsidR="00DF57CD">
        <w:rPr>
          <w:rFonts w:ascii="Arial" w:eastAsia="Arial" w:hAnsi="Arial" w:cs="Arial"/>
          <w:sz w:val="20"/>
        </w:rPr>
        <w:t>/202</w:t>
      </w:r>
      <w:r w:rsidR="0047425F">
        <w:rPr>
          <w:rFonts w:ascii="Arial" w:eastAsia="Arial" w:hAnsi="Arial" w:cs="Arial"/>
          <w:sz w:val="20"/>
        </w:rPr>
        <w:t>3</w:t>
      </w:r>
      <w:r>
        <w:rPr>
          <w:rFonts w:ascii="Arial" w:eastAsia="Arial" w:hAnsi="Arial" w:cs="Arial"/>
          <w:sz w:val="20"/>
        </w:rPr>
        <w:t>)</w:t>
      </w:r>
    </w:p>
    <w:p w14:paraId="240658CC" w14:textId="77777777" w:rsidR="00265060" w:rsidRDefault="00265060" w:rsidP="0026506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SUPREMO TRIBUNAL FEDERAL</w:t>
      </w:r>
    </w:p>
    <w:p w14:paraId="0CDA3270" w14:textId="03F815D6" w:rsidR="0047425F" w:rsidRPr="0047425F" w:rsidRDefault="00755B00" w:rsidP="0047425F">
      <w:pPr>
        <w:spacing w:before="120" w:after="120"/>
        <w:jc w:val="both"/>
        <w:rPr>
          <w:rFonts w:ascii="Arial" w:eastAsia="Arial" w:hAnsi="Arial" w:cs="Arial"/>
          <w:b/>
          <w:bCs/>
          <w:color w:val="000000"/>
          <w:sz w:val="20"/>
          <w:szCs w:val="20"/>
        </w:rPr>
      </w:pPr>
      <w:bookmarkStart w:id="3" w:name="_Toc138625185"/>
      <w:r w:rsidRPr="004B01E8">
        <w:rPr>
          <w:rStyle w:val="Ttulo1Char"/>
        </w:rPr>
        <w:lastRenderedPageBreak/>
        <w:t>4.</w:t>
      </w:r>
      <w:r w:rsidR="0047425F" w:rsidRPr="004B01E8">
        <w:rPr>
          <w:rStyle w:val="Ttulo1Char"/>
        </w:rPr>
        <w:t xml:space="preserve"> </w:t>
      </w:r>
      <w:r w:rsidR="0047425F" w:rsidRPr="004B01E8">
        <w:rPr>
          <w:rStyle w:val="Ttulo1Char"/>
        </w:rPr>
        <w:t>RECURSO EXTRAORDINÁRIO COM REPERCUSSÃO GERAL. DIREITO CONSTITUCIONAL, ADMINISTRATIVO E AMBIENTAL. RECURSO INTERPOSTO EM FACE DE ACÓRDÃO EM ADI ESTADUAL. LEI 7.281/2011 DO MUNICÍPIO DE MARÍLIA/SP. VALIDADE DE LEIS MUNICIPAIS SOBRE A PROTEÇÃO DO MEIO AMBIENTE. CONSTITUCIONALIDADE FORMAL. COMPETÊNCIA NORMATIVA DOS ENTES FEDERATIVOS MUNICIPAIS SOBRE DIREITO AMBIENTAL. CONSTITUCIONALIDADE MATERIAL. PROTEÇÃO DO MEIO AMBIENTE, DISCIPLINA DAS RELAÇÕES DE CONSUMO E RESTRIÇÕES À LIBERDADE ECONÔMICA. COMPATIBILIDADE COM A GARANTIA CONSTITUCIONAL DA LIVRE INICIATIVA. RECURSO EXTRAORDINÁRIO CONHECIDO E PROVIDO.</w:t>
      </w:r>
      <w:bookmarkEnd w:id="3"/>
      <w:r w:rsidR="0047425F" w:rsidRPr="0047425F">
        <w:rPr>
          <w:rFonts w:ascii="Arial" w:eastAsia="Arial" w:hAnsi="Arial" w:cs="Arial"/>
          <w:b/>
          <w:bCs/>
          <w:color w:val="000000"/>
          <w:sz w:val="20"/>
          <w:szCs w:val="20"/>
        </w:rPr>
        <w:t xml:space="preserve"> </w:t>
      </w:r>
      <w:r w:rsidR="0047425F" w:rsidRPr="0047425F">
        <w:rPr>
          <w:rFonts w:ascii="Arial" w:eastAsia="Arial" w:hAnsi="Arial" w:cs="Arial"/>
          <w:color w:val="000000"/>
          <w:sz w:val="20"/>
          <w:szCs w:val="20"/>
        </w:rPr>
        <w:t xml:space="preserve">1. O Município é competente para legislar concorrentemente sobre meio ambiente, no limite de seu interesse local e desde que tal regramento seja e harmônico com a disciplina estabelecida pelos demais entes federados. 2. É constitucional lei de iniciativa parlamentar que, sem que se modifique a estrutura ou a atribuição dos órgãos do Executivo, </w:t>
      </w:r>
      <w:proofErr w:type="gramStart"/>
      <w:r w:rsidR="0047425F" w:rsidRPr="0047425F">
        <w:rPr>
          <w:rFonts w:ascii="Arial" w:eastAsia="Arial" w:hAnsi="Arial" w:cs="Arial"/>
          <w:color w:val="000000"/>
          <w:sz w:val="20"/>
          <w:szCs w:val="20"/>
        </w:rPr>
        <w:t>cria novas</w:t>
      </w:r>
      <w:proofErr w:type="gramEnd"/>
      <w:r w:rsidR="0047425F" w:rsidRPr="0047425F">
        <w:rPr>
          <w:rFonts w:ascii="Arial" w:eastAsia="Arial" w:hAnsi="Arial" w:cs="Arial"/>
          <w:color w:val="000000"/>
          <w:sz w:val="20"/>
          <w:szCs w:val="20"/>
        </w:rPr>
        <w:t xml:space="preserve"> atribuições de fiscalização atribuídas ao poder público. 3. O exercício da atividade econômica e empresarial de forma protetiva ao meio ambiente é elemento integrante do conteúdo jurídico-constitucional da livre iniciativa, em concretização do desenvolvimento sustentável. 4. É constitucionalmente válida a opção legislativa municipal de promover a obrigação de utilização de sacos plásticos biodegradáveis, em tratamento harmônico dos diversos pilares da ordem constitucional econômica, viabilizando o mesmo desenvolvimento da atividade econômica empresarial de uma forma mais protetiva ao meio ambiente. 5. Tese de repercussão geral: “É constitucional – formal e materialmente – lei municipal que obriga à substituição de sacos e sacolas plásticos por sacos e sacolas biodegradáveis”. 6. Modulação dos efeitos da decisão, conferindo-se o prazo de 12 (doze) meses, a contar da publicação da ata do presente julgamento, para que os órgãos públicos e os agentes privados alcançados pela lei municipal possam se adaptar à incidência de suas disposições. 7. Recurso extraordinário conhecido e provido.</w:t>
      </w:r>
    </w:p>
    <w:p w14:paraId="60128F6F" w14:textId="0188D605" w:rsidR="00674104" w:rsidRDefault="00C668B4" w:rsidP="00D178C5">
      <w:pPr>
        <w:spacing w:after="240"/>
        <w:jc w:val="both"/>
        <w:rPr>
          <w:rFonts w:ascii="Arial" w:eastAsia="Arial" w:hAnsi="Arial" w:cs="Arial"/>
          <w:color w:val="000000"/>
          <w:sz w:val="20"/>
          <w:szCs w:val="20"/>
        </w:rPr>
      </w:pPr>
      <w:r w:rsidRPr="00C668B4">
        <w:rPr>
          <w:rFonts w:ascii="Arial" w:eastAsia="Arial" w:hAnsi="Arial" w:cs="Arial"/>
          <w:color w:val="000000"/>
          <w:sz w:val="20"/>
          <w:szCs w:val="20"/>
        </w:rPr>
        <w:t>(STF,</w:t>
      </w:r>
      <w:r w:rsidR="0001566B">
        <w:rPr>
          <w:rFonts w:ascii="Arial" w:eastAsia="Arial" w:hAnsi="Arial" w:cs="Arial"/>
          <w:color w:val="000000"/>
          <w:sz w:val="20"/>
          <w:szCs w:val="20"/>
        </w:rPr>
        <w:t xml:space="preserve"> </w:t>
      </w:r>
      <w:hyperlink r:id="rId15" w:history="1">
        <w:r w:rsidR="00D178C5">
          <w:rPr>
            <w:rStyle w:val="Hyperlink"/>
            <w:rFonts w:ascii="Arial" w:eastAsia="Arial" w:hAnsi="Arial" w:cs="Arial"/>
            <w:sz w:val="20"/>
            <w:szCs w:val="20"/>
          </w:rPr>
          <w:t>RE 732686</w:t>
        </w:r>
      </w:hyperlink>
      <w:r w:rsidR="0001566B">
        <w:rPr>
          <w:rFonts w:ascii="Arial" w:eastAsia="Arial" w:hAnsi="Arial" w:cs="Arial"/>
          <w:color w:val="000000"/>
          <w:sz w:val="20"/>
          <w:szCs w:val="20"/>
        </w:rPr>
        <w:t>,</w:t>
      </w:r>
      <w:r w:rsidRPr="00C668B4">
        <w:rPr>
          <w:rFonts w:ascii="Arial" w:eastAsia="Arial" w:hAnsi="Arial" w:cs="Arial"/>
          <w:color w:val="000000"/>
          <w:sz w:val="20"/>
          <w:szCs w:val="20"/>
        </w:rPr>
        <w:t xml:space="preserve"> </w:t>
      </w:r>
      <w:r w:rsidR="00617F68">
        <w:rPr>
          <w:rFonts w:ascii="Arial" w:eastAsia="Arial" w:hAnsi="Arial" w:cs="Arial"/>
          <w:color w:val="000000"/>
          <w:sz w:val="20"/>
          <w:szCs w:val="20"/>
        </w:rPr>
        <w:t>r</w:t>
      </w:r>
      <w:r w:rsidRPr="00C668B4">
        <w:rPr>
          <w:rFonts w:ascii="Arial" w:eastAsia="Arial" w:hAnsi="Arial" w:cs="Arial"/>
          <w:color w:val="000000"/>
          <w:sz w:val="20"/>
          <w:szCs w:val="20"/>
        </w:rPr>
        <w:t xml:space="preserve">elator Min. </w:t>
      </w:r>
      <w:r w:rsidR="00D178C5">
        <w:rPr>
          <w:rFonts w:ascii="Arial" w:eastAsia="Arial" w:hAnsi="Arial" w:cs="Arial"/>
          <w:color w:val="000000"/>
          <w:sz w:val="20"/>
          <w:szCs w:val="20"/>
        </w:rPr>
        <w:t>Luiz Fux</w:t>
      </w:r>
      <w:r w:rsidRPr="00C668B4">
        <w:rPr>
          <w:rFonts w:ascii="Arial" w:eastAsia="Arial" w:hAnsi="Arial" w:cs="Arial"/>
          <w:color w:val="000000"/>
          <w:sz w:val="20"/>
          <w:szCs w:val="20"/>
        </w:rPr>
        <w:t xml:space="preserve">, Tribunal Pleno, julgado em </w:t>
      </w:r>
      <w:r w:rsidR="00D178C5">
        <w:rPr>
          <w:rFonts w:ascii="Arial" w:eastAsia="Arial" w:hAnsi="Arial" w:cs="Arial"/>
          <w:color w:val="000000"/>
          <w:sz w:val="20"/>
          <w:szCs w:val="20"/>
        </w:rPr>
        <w:t>19/10/2022</w:t>
      </w:r>
      <w:r w:rsidRPr="00C668B4">
        <w:rPr>
          <w:rFonts w:ascii="Arial" w:eastAsia="Arial" w:hAnsi="Arial" w:cs="Arial"/>
          <w:color w:val="000000"/>
          <w:sz w:val="20"/>
          <w:szCs w:val="20"/>
        </w:rPr>
        <w:t xml:space="preserve">, veiculado em </w:t>
      </w:r>
      <w:r w:rsidR="00D178C5">
        <w:rPr>
          <w:rFonts w:ascii="Arial" w:eastAsia="Arial" w:hAnsi="Arial" w:cs="Arial"/>
          <w:color w:val="000000"/>
          <w:sz w:val="20"/>
          <w:szCs w:val="20"/>
        </w:rPr>
        <w:t>19</w:t>
      </w:r>
      <w:r w:rsidR="0001566B">
        <w:rPr>
          <w:rFonts w:ascii="Arial" w:eastAsia="Arial" w:hAnsi="Arial" w:cs="Arial"/>
          <w:color w:val="000000"/>
          <w:sz w:val="20"/>
          <w:szCs w:val="20"/>
        </w:rPr>
        <w:t>/0</w:t>
      </w:r>
      <w:r w:rsidR="00D178C5">
        <w:rPr>
          <w:rFonts w:ascii="Arial" w:eastAsia="Arial" w:hAnsi="Arial" w:cs="Arial"/>
          <w:color w:val="000000"/>
          <w:sz w:val="20"/>
          <w:szCs w:val="20"/>
        </w:rPr>
        <w:t>4</w:t>
      </w:r>
      <w:r w:rsidRPr="00C668B4">
        <w:rPr>
          <w:rFonts w:ascii="Arial" w:eastAsia="Arial" w:hAnsi="Arial" w:cs="Arial"/>
          <w:color w:val="000000"/>
          <w:sz w:val="20"/>
          <w:szCs w:val="20"/>
        </w:rPr>
        <w:t xml:space="preserve">/2023 e publicado em </w:t>
      </w:r>
      <w:r w:rsidR="00D178C5">
        <w:rPr>
          <w:rFonts w:ascii="Arial" w:eastAsia="Arial" w:hAnsi="Arial" w:cs="Arial"/>
          <w:color w:val="000000"/>
          <w:sz w:val="20"/>
          <w:szCs w:val="20"/>
        </w:rPr>
        <w:t>20</w:t>
      </w:r>
      <w:r w:rsidR="0001566B">
        <w:rPr>
          <w:rFonts w:ascii="Arial" w:eastAsia="Arial" w:hAnsi="Arial" w:cs="Arial"/>
          <w:color w:val="000000"/>
          <w:sz w:val="20"/>
          <w:szCs w:val="20"/>
        </w:rPr>
        <w:t>/0</w:t>
      </w:r>
      <w:r w:rsidR="00D178C5">
        <w:rPr>
          <w:rFonts w:ascii="Arial" w:eastAsia="Arial" w:hAnsi="Arial" w:cs="Arial"/>
          <w:color w:val="000000"/>
          <w:sz w:val="20"/>
          <w:szCs w:val="20"/>
        </w:rPr>
        <w:t>4</w:t>
      </w:r>
      <w:r w:rsidRPr="00C668B4">
        <w:rPr>
          <w:rFonts w:ascii="Arial" w:eastAsia="Arial" w:hAnsi="Arial" w:cs="Arial"/>
          <w:color w:val="000000"/>
          <w:sz w:val="20"/>
          <w:szCs w:val="20"/>
        </w:rPr>
        <w:t>/2023)</w:t>
      </w:r>
    </w:p>
    <w:p w14:paraId="431571C9" w14:textId="77777777" w:rsidR="00674104" w:rsidRDefault="004215CB">
      <w:pPr>
        <w:shd w:val="clear" w:color="EEECE1" w:themeColor="background2" w:fill="EEECE1" w:themeFill="background2"/>
        <w:spacing w:line="276" w:lineRule="auto"/>
        <w:jc w:val="center"/>
        <w:rPr>
          <w:rFonts w:ascii="Arial" w:eastAsia="Arial" w:hAnsi="Arial" w:cs="Arial"/>
          <w:b/>
          <w:sz w:val="20"/>
        </w:rPr>
      </w:pPr>
      <w:r>
        <w:rPr>
          <w:rFonts w:ascii="Arial" w:eastAsia="Arial" w:hAnsi="Arial" w:cs="Arial"/>
          <w:b/>
          <w:sz w:val="20"/>
          <w:szCs w:val="20"/>
        </w:rPr>
        <w:t>SUPERIOR TRIBUNAL DE JUSTIÇA</w:t>
      </w:r>
    </w:p>
    <w:p w14:paraId="4A3CFA20" w14:textId="77777777" w:rsidR="00D178C5" w:rsidRPr="00D178C5" w:rsidRDefault="009763CE" w:rsidP="00AB565C">
      <w:pPr>
        <w:pStyle w:val="Ttulo1"/>
        <w:spacing w:before="120"/>
        <w:ind w:right="0"/>
      </w:pPr>
      <w:bookmarkStart w:id="4" w:name="_Toc138625186"/>
      <w:r>
        <w:t xml:space="preserve">5. </w:t>
      </w:r>
      <w:r w:rsidR="00D178C5" w:rsidRPr="00D178C5">
        <w:t>PROCESSUAL CIVIL. ADMINISTRATIVO. AGRAVO INTERNO NO RECURSO ESPECIAL. SERVIÇO DE FORNECIMENTO DE ÁGUA E ESGOTO. AÇÃO DE INDENIZAÇÃO POR DANOS MORAIS. ESTAÇÃO DE TRATAMENTO DE ESGOTO. VIOLAÇÃO DO ART. 1022 DO CPC. NÃO OCORRÊNCIA. ALEGAÇÃO DE FALHA NA PRESTAÇÃO DE SERVIÇO DECORRENTE DA EMISSÃO DE ODORES PROVENIENTES DA UNIDADE DE TRATAMENTO DE ESGOTO. PROVAS CONSTANTES NOS AUTOS QUE DEMONSTRAM A INEXISTÊNCIA DE NEXO CAUSAL E CONSIDERA COMO FATOR DETERMINANTE DO MAU CHEIRO O LANÇAMENTO DE ESGOTO DOMÉSTICO NO RIO PROVENIENTE DE ÁREA REPLETA DE OCUPAÇÃO IRREGULAR E SEM O DEVIDO SANEAMENTO. RESPONSABILIDADE CIVIL DESCARACTERIZADA. ACÓRDÃO RECORRIDO FUNDAMENTADO NAS PROVAS DOS AUTOS. REVISÃO. SÚMULA 7/STJ. DISSÍDIO JURISPRUDENCIAL. EXAME PREJUDICADO. AGRAVO INTERNO NÃO PROVIDO.</w:t>
      </w:r>
      <w:bookmarkEnd w:id="4"/>
    </w:p>
    <w:p w14:paraId="20546CD4" w14:textId="77777777" w:rsidR="00D178C5" w:rsidRPr="00D178C5" w:rsidRDefault="00D178C5" w:rsidP="00D178C5">
      <w:pPr>
        <w:pStyle w:val="Default"/>
        <w:jc w:val="both"/>
        <w:rPr>
          <w:rFonts w:eastAsia="Arial"/>
          <w:sz w:val="20"/>
          <w:szCs w:val="20"/>
        </w:rPr>
      </w:pPr>
      <w:r w:rsidRPr="00D178C5">
        <w:rPr>
          <w:rFonts w:eastAsia="Arial"/>
          <w:sz w:val="20"/>
          <w:szCs w:val="20"/>
        </w:rPr>
        <w:t xml:space="preserve">1. O julgamento da causa em sentido contrário aos interesses e à pretensão de uma das partes não caracteriza a ausência de prestação jurisdicional tampouco viola os </w:t>
      </w:r>
      <w:proofErr w:type="spellStart"/>
      <w:r w:rsidRPr="00D178C5">
        <w:rPr>
          <w:rFonts w:eastAsia="Arial"/>
          <w:sz w:val="20"/>
          <w:szCs w:val="20"/>
        </w:rPr>
        <w:t>arts</w:t>
      </w:r>
      <w:proofErr w:type="spellEnd"/>
      <w:r w:rsidRPr="00D178C5">
        <w:rPr>
          <w:rFonts w:eastAsia="Arial"/>
          <w:sz w:val="20"/>
          <w:szCs w:val="20"/>
        </w:rPr>
        <w:t>. 489 e 1.022 do CPC/2015.</w:t>
      </w:r>
    </w:p>
    <w:p w14:paraId="61DFB444" w14:textId="77777777" w:rsidR="00D178C5" w:rsidRPr="00D178C5" w:rsidRDefault="00D178C5" w:rsidP="00D178C5">
      <w:pPr>
        <w:pStyle w:val="Default"/>
        <w:jc w:val="both"/>
        <w:rPr>
          <w:rFonts w:eastAsia="Arial"/>
          <w:sz w:val="20"/>
          <w:szCs w:val="20"/>
        </w:rPr>
      </w:pPr>
      <w:r w:rsidRPr="00D178C5">
        <w:rPr>
          <w:rFonts w:eastAsia="Arial"/>
          <w:sz w:val="20"/>
          <w:szCs w:val="20"/>
        </w:rPr>
        <w:t>Jurisprudência do Superior Tribunal de Justiça.</w:t>
      </w:r>
    </w:p>
    <w:p w14:paraId="5E1377D5" w14:textId="77777777" w:rsidR="00D178C5" w:rsidRPr="00D178C5" w:rsidRDefault="00D178C5" w:rsidP="00D178C5">
      <w:pPr>
        <w:pStyle w:val="Default"/>
        <w:jc w:val="both"/>
        <w:rPr>
          <w:rFonts w:eastAsia="Arial"/>
          <w:sz w:val="20"/>
          <w:szCs w:val="20"/>
        </w:rPr>
      </w:pPr>
      <w:r w:rsidRPr="00D178C5">
        <w:rPr>
          <w:rFonts w:eastAsia="Arial"/>
          <w:sz w:val="20"/>
          <w:szCs w:val="20"/>
        </w:rPr>
        <w:t xml:space="preserve">2. Na hipótese dos autos, a Corte de origem afastou o dever de indenizar porquanto concluiu inexistir nexo de causalidade entre os danos alegadamente suportados pela agravante e a qualidade dos serviços prestados pela agravada, bem como não havia nos autos parâmetros para tanto, uma vez que o laudo pericial constatou como fator determinante do mau cheiro o </w:t>
      </w:r>
      <w:r w:rsidRPr="00D178C5">
        <w:rPr>
          <w:rFonts w:eastAsia="Arial"/>
          <w:sz w:val="20"/>
          <w:szCs w:val="20"/>
        </w:rPr>
        <w:lastRenderedPageBreak/>
        <w:t>lançamento de esgoto doméstico no rio palmital - área repleta de ocupação irregular e sem o devido saneamento.</w:t>
      </w:r>
    </w:p>
    <w:p w14:paraId="2BE90C22" w14:textId="77777777" w:rsidR="00D178C5" w:rsidRPr="00D178C5" w:rsidRDefault="00D178C5" w:rsidP="00D178C5">
      <w:pPr>
        <w:pStyle w:val="Default"/>
        <w:jc w:val="both"/>
        <w:rPr>
          <w:rFonts w:eastAsia="Arial"/>
          <w:sz w:val="20"/>
          <w:szCs w:val="20"/>
        </w:rPr>
      </w:pPr>
      <w:r w:rsidRPr="00D178C5">
        <w:rPr>
          <w:rFonts w:eastAsia="Arial"/>
          <w:sz w:val="20"/>
          <w:szCs w:val="20"/>
        </w:rPr>
        <w:t>3. Cumpre salientar que segundo a jurisprudência deste Sodalício, "em que pese a responsabilidade por dano ambiental seja objetiva (e lastreada pela teoria do risco integral), faz-se imprescindível, para a configuração do dever de indenizar, a demonstração da existência de nexo de causalidade apto a vincular o resultado lesivo efetivamente verificado ao comportamento (comissivo ou omissivo) daquele a quem se repute a condição de agente causador" (</w:t>
      </w:r>
      <w:proofErr w:type="spellStart"/>
      <w:r w:rsidRPr="00D178C5">
        <w:rPr>
          <w:rFonts w:eastAsia="Arial"/>
          <w:sz w:val="20"/>
          <w:szCs w:val="20"/>
        </w:rPr>
        <w:t>REsp</w:t>
      </w:r>
      <w:proofErr w:type="spellEnd"/>
      <w:r w:rsidRPr="00D178C5">
        <w:rPr>
          <w:rFonts w:eastAsia="Arial"/>
          <w:sz w:val="20"/>
          <w:szCs w:val="20"/>
        </w:rPr>
        <w:t xml:space="preserve"> 1.596.081/PR, Rel. Ministro Ricardo Villas Bôas </w:t>
      </w:r>
      <w:proofErr w:type="spellStart"/>
      <w:r w:rsidRPr="00D178C5">
        <w:rPr>
          <w:rFonts w:eastAsia="Arial"/>
          <w:sz w:val="20"/>
          <w:szCs w:val="20"/>
        </w:rPr>
        <w:t>Cueva</w:t>
      </w:r>
      <w:proofErr w:type="spellEnd"/>
      <w:r w:rsidRPr="00D178C5">
        <w:rPr>
          <w:rFonts w:eastAsia="Arial"/>
          <w:sz w:val="20"/>
          <w:szCs w:val="20"/>
        </w:rPr>
        <w:t xml:space="preserve">, Segunda Seção, julgado em 25/10/2017, </w:t>
      </w:r>
      <w:proofErr w:type="spellStart"/>
      <w:r w:rsidRPr="00D178C5">
        <w:rPr>
          <w:rFonts w:eastAsia="Arial"/>
          <w:sz w:val="20"/>
          <w:szCs w:val="20"/>
        </w:rPr>
        <w:t>DJe</w:t>
      </w:r>
      <w:proofErr w:type="spellEnd"/>
      <w:r w:rsidRPr="00D178C5">
        <w:rPr>
          <w:rFonts w:eastAsia="Arial"/>
          <w:sz w:val="20"/>
          <w:szCs w:val="20"/>
        </w:rPr>
        <w:t xml:space="preserve"> 22/11/2017).</w:t>
      </w:r>
    </w:p>
    <w:p w14:paraId="26834174" w14:textId="77777777" w:rsidR="00D178C5" w:rsidRPr="00D178C5" w:rsidRDefault="00D178C5" w:rsidP="00D178C5">
      <w:pPr>
        <w:pStyle w:val="Default"/>
        <w:jc w:val="both"/>
        <w:rPr>
          <w:rFonts w:eastAsia="Arial"/>
          <w:sz w:val="20"/>
          <w:szCs w:val="20"/>
        </w:rPr>
      </w:pPr>
      <w:r w:rsidRPr="00D178C5">
        <w:rPr>
          <w:rFonts w:eastAsia="Arial"/>
          <w:sz w:val="20"/>
          <w:szCs w:val="20"/>
        </w:rPr>
        <w:t>4. "Resta prejudicada a análise da divergência jurisprudencial se a tese sustentada esbarra em óbice sumular quando do exame do recurso especial pela alínea 'a' do permissivo constitucional" (</w:t>
      </w:r>
      <w:proofErr w:type="spellStart"/>
      <w:r w:rsidRPr="00D178C5">
        <w:rPr>
          <w:rFonts w:eastAsia="Arial"/>
          <w:sz w:val="20"/>
          <w:szCs w:val="20"/>
        </w:rPr>
        <w:t>EDcl</w:t>
      </w:r>
      <w:proofErr w:type="spellEnd"/>
      <w:r w:rsidRPr="00D178C5">
        <w:rPr>
          <w:rFonts w:eastAsia="Arial"/>
          <w:sz w:val="20"/>
          <w:szCs w:val="20"/>
        </w:rPr>
        <w:t xml:space="preserve"> nos </w:t>
      </w:r>
      <w:proofErr w:type="spellStart"/>
      <w:r w:rsidRPr="00D178C5">
        <w:rPr>
          <w:rFonts w:eastAsia="Arial"/>
          <w:sz w:val="20"/>
          <w:szCs w:val="20"/>
        </w:rPr>
        <w:t>EDcl</w:t>
      </w:r>
      <w:proofErr w:type="spellEnd"/>
      <w:r w:rsidRPr="00D178C5">
        <w:rPr>
          <w:rFonts w:eastAsia="Arial"/>
          <w:sz w:val="20"/>
          <w:szCs w:val="20"/>
        </w:rPr>
        <w:t xml:space="preserve"> no </w:t>
      </w:r>
      <w:proofErr w:type="spellStart"/>
      <w:r w:rsidRPr="00D178C5">
        <w:rPr>
          <w:rFonts w:eastAsia="Arial"/>
          <w:sz w:val="20"/>
          <w:szCs w:val="20"/>
        </w:rPr>
        <w:t>REsp</w:t>
      </w:r>
      <w:proofErr w:type="spellEnd"/>
      <w:r w:rsidRPr="00D178C5">
        <w:rPr>
          <w:rFonts w:eastAsia="Arial"/>
          <w:sz w:val="20"/>
          <w:szCs w:val="20"/>
        </w:rPr>
        <w:t xml:space="preserve"> 1.065.691/SP, Rel. Ministro Sérgio </w:t>
      </w:r>
      <w:proofErr w:type="spellStart"/>
      <w:r w:rsidRPr="00D178C5">
        <w:rPr>
          <w:rFonts w:eastAsia="Arial"/>
          <w:sz w:val="20"/>
          <w:szCs w:val="20"/>
        </w:rPr>
        <w:t>Kukina</w:t>
      </w:r>
      <w:proofErr w:type="spellEnd"/>
      <w:r w:rsidRPr="00D178C5">
        <w:rPr>
          <w:rFonts w:eastAsia="Arial"/>
          <w:sz w:val="20"/>
          <w:szCs w:val="20"/>
        </w:rPr>
        <w:t xml:space="preserve">, Primeira Turma, </w:t>
      </w:r>
      <w:proofErr w:type="spellStart"/>
      <w:r w:rsidRPr="00D178C5">
        <w:rPr>
          <w:rFonts w:eastAsia="Arial"/>
          <w:sz w:val="20"/>
          <w:szCs w:val="20"/>
        </w:rPr>
        <w:t>DJe</w:t>
      </w:r>
      <w:proofErr w:type="spellEnd"/>
      <w:r w:rsidRPr="00D178C5">
        <w:rPr>
          <w:rFonts w:eastAsia="Arial"/>
          <w:sz w:val="20"/>
          <w:szCs w:val="20"/>
        </w:rPr>
        <w:t xml:space="preserve"> 18/6/2015).</w:t>
      </w:r>
    </w:p>
    <w:p w14:paraId="7D3EF1BF" w14:textId="77777777" w:rsidR="00D178C5" w:rsidRDefault="00D178C5" w:rsidP="00D178C5">
      <w:pPr>
        <w:pStyle w:val="Default"/>
        <w:spacing w:after="120"/>
        <w:jc w:val="both"/>
        <w:rPr>
          <w:rFonts w:eastAsia="Arial"/>
          <w:sz w:val="20"/>
          <w:szCs w:val="20"/>
        </w:rPr>
      </w:pPr>
      <w:r w:rsidRPr="00D178C5">
        <w:rPr>
          <w:rFonts w:eastAsia="Arial"/>
          <w:sz w:val="20"/>
          <w:szCs w:val="20"/>
        </w:rPr>
        <w:t>5. Agravo interno não provido.</w:t>
      </w:r>
    </w:p>
    <w:p w14:paraId="766CB8D6" w14:textId="72CD1AE7" w:rsidR="006875A4" w:rsidRPr="006875A4" w:rsidRDefault="007D3AEB" w:rsidP="006875A4">
      <w:pPr>
        <w:pStyle w:val="Default"/>
        <w:spacing w:after="120"/>
        <w:jc w:val="both"/>
        <w:rPr>
          <w:rFonts w:eastAsia="Arial"/>
          <w:sz w:val="20"/>
          <w:szCs w:val="20"/>
        </w:rPr>
      </w:pPr>
      <w:r w:rsidRPr="00617F68">
        <w:rPr>
          <w:rFonts w:eastAsia="Arial"/>
          <w:sz w:val="20"/>
          <w:szCs w:val="20"/>
        </w:rPr>
        <w:t>(</w:t>
      </w:r>
      <w:r w:rsidR="00617F68">
        <w:rPr>
          <w:rFonts w:eastAsia="Arial"/>
          <w:sz w:val="20"/>
          <w:szCs w:val="20"/>
        </w:rPr>
        <w:t>STJ,</w:t>
      </w:r>
      <w:r w:rsidR="006875A4">
        <w:rPr>
          <w:rFonts w:eastAsia="Arial"/>
          <w:sz w:val="20"/>
          <w:szCs w:val="20"/>
        </w:rPr>
        <w:t xml:space="preserve"> </w:t>
      </w:r>
      <w:hyperlink r:id="rId16" w:history="1">
        <w:proofErr w:type="spellStart"/>
        <w:r w:rsidR="00D178C5">
          <w:rPr>
            <w:rStyle w:val="Hyperlink"/>
            <w:rFonts w:eastAsia="Arial"/>
            <w:sz w:val="20"/>
            <w:szCs w:val="20"/>
          </w:rPr>
          <w:t>AgInt</w:t>
        </w:r>
        <w:proofErr w:type="spellEnd"/>
        <w:r w:rsidR="00D178C5">
          <w:rPr>
            <w:rStyle w:val="Hyperlink"/>
            <w:rFonts w:eastAsia="Arial"/>
            <w:sz w:val="20"/>
            <w:szCs w:val="20"/>
          </w:rPr>
          <w:t xml:space="preserve"> no </w:t>
        </w:r>
        <w:proofErr w:type="spellStart"/>
        <w:r w:rsidR="00D178C5">
          <w:rPr>
            <w:rStyle w:val="Hyperlink"/>
            <w:rFonts w:eastAsia="Arial"/>
            <w:sz w:val="20"/>
            <w:szCs w:val="20"/>
          </w:rPr>
          <w:t>REsp</w:t>
        </w:r>
        <w:proofErr w:type="spellEnd"/>
        <w:r w:rsidR="00D178C5">
          <w:rPr>
            <w:rStyle w:val="Hyperlink"/>
            <w:rFonts w:eastAsia="Arial"/>
            <w:sz w:val="20"/>
            <w:szCs w:val="20"/>
          </w:rPr>
          <w:t xml:space="preserve"> n.º 2.044.805/PR</w:t>
        </w:r>
      </w:hyperlink>
      <w:r w:rsidR="006875A4">
        <w:rPr>
          <w:rFonts w:eastAsia="Arial"/>
          <w:sz w:val="20"/>
          <w:szCs w:val="20"/>
        </w:rPr>
        <w:t xml:space="preserve">, relator Min. </w:t>
      </w:r>
      <w:r w:rsidR="00D178C5" w:rsidRPr="00D178C5">
        <w:rPr>
          <w:rFonts w:eastAsia="Arial"/>
          <w:sz w:val="20"/>
          <w:szCs w:val="20"/>
        </w:rPr>
        <w:t>Mauro Campbell Marques</w:t>
      </w:r>
      <w:r w:rsidR="006875A4">
        <w:rPr>
          <w:rFonts w:eastAsia="Arial"/>
          <w:sz w:val="20"/>
          <w:szCs w:val="20"/>
        </w:rPr>
        <w:t xml:space="preserve">, </w:t>
      </w:r>
      <w:r w:rsidR="00D178C5">
        <w:rPr>
          <w:rFonts w:eastAsia="Arial"/>
          <w:sz w:val="20"/>
          <w:szCs w:val="20"/>
        </w:rPr>
        <w:t>Segunda Turma</w:t>
      </w:r>
      <w:r w:rsidR="006875A4">
        <w:rPr>
          <w:rFonts w:eastAsia="Arial"/>
          <w:sz w:val="20"/>
          <w:szCs w:val="20"/>
        </w:rPr>
        <w:t xml:space="preserve">, julgado em </w:t>
      </w:r>
      <w:r w:rsidR="00D178C5">
        <w:rPr>
          <w:rFonts w:eastAsia="Arial"/>
          <w:sz w:val="20"/>
          <w:szCs w:val="20"/>
        </w:rPr>
        <w:t>29</w:t>
      </w:r>
      <w:r w:rsidR="006875A4">
        <w:rPr>
          <w:rFonts w:eastAsia="Arial"/>
          <w:sz w:val="20"/>
          <w:szCs w:val="20"/>
        </w:rPr>
        <w:t>/05/202</w:t>
      </w:r>
      <w:r w:rsidR="00D178C5">
        <w:rPr>
          <w:rFonts w:eastAsia="Arial"/>
          <w:sz w:val="20"/>
          <w:szCs w:val="20"/>
        </w:rPr>
        <w:t>3</w:t>
      </w:r>
      <w:r w:rsidR="006875A4">
        <w:rPr>
          <w:rFonts w:eastAsia="Arial"/>
          <w:sz w:val="20"/>
          <w:szCs w:val="20"/>
        </w:rPr>
        <w:t xml:space="preserve">, </w:t>
      </w:r>
      <w:proofErr w:type="spellStart"/>
      <w:r w:rsidR="006875A4">
        <w:rPr>
          <w:rFonts w:eastAsia="Arial"/>
          <w:sz w:val="20"/>
          <w:szCs w:val="20"/>
        </w:rPr>
        <w:t>Dje</w:t>
      </w:r>
      <w:proofErr w:type="spellEnd"/>
      <w:r w:rsidR="006875A4">
        <w:rPr>
          <w:rFonts w:eastAsia="Arial"/>
          <w:sz w:val="20"/>
          <w:szCs w:val="20"/>
        </w:rPr>
        <w:t xml:space="preserve"> </w:t>
      </w:r>
      <w:r w:rsidR="00D178C5">
        <w:rPr>
          <w:rFonts w:eastAsia="Arial"/>
          <w:sz w:val="20"/>
          <w:szCs w:val="20"/>
        </w:rPr>
        <w:t>01</w:t>
      </w:r>
      <w:r w:rsidR="006875A4">
        <w:rPr>
          <w:rFonts w:eastAsia="Arial"/>
          <w:sz w:val="20"/>
          <w:szCs w:val="20"/>
        </w:rPr>
        <w:t>/0</w:t>
      </w:r>
      <w:r w:rsidR="00D178C5">
        <w:rPr>
          <w:rFonts w:eastAsia="Arial"/>
          <w:sz w:val="20"/>
          <w:szCs w:val="20"/>
        </w:rPr>
        <w:t>6</w:t>
      </w:r>
      <w:r w:rsidR="006875A4">
        <w:rPr>
          <w:rFonts w:eastAsia="Arial"/>
          <w:sz w:val="20"/>
          <w:szCs w:val="20"/>
        </w:rPr>
        <w:t>/202</w:t>
      </w:r>
      <w:r w:rsidR="00D178C5">
        <w:rPr>
          <w:rFonts w:eastAsia="Arial"/>
          <w:sz w:val="20"/>
          <w:szCs w:val="20"/>
        </w:rPr>
        <w:t>3</w:t>
      </w:r>
      <w:r w:rsidR="006875A4">
        <w:rPr>
          <w:rFonts w:eastAsia="Arial"/>
          <w:sz w:val="20"/>
          <w:szCs w:val="20"/>
        </w:rPr>
        <w:t>)</w:t>
      </w:r>
    </w:p>
    <w:p w14:paraId="66B1B9F0" w14:textId="77777777" w:rsidR="00674104" w:rsidRDefault="00000000">
      <w:pPr>
        <w:pStyle w:val="Default"/>
        <w:spacing w:line="276" w:lineRule="auto"/>
        <w:jc w:val="center"/>
        <w:rPr>
          <w:rStyle w:val="Hyperlink"/>
          <w:sz w:val="20"/>
          <w:szCs w:val="20"/>
        </w:rPr>
      </w:pPr>
      <w:hyperlink r:id="rId17" w:tooltip="http://www1.tce.pr.gov.br/conteudo/pesquisas-prontas/308475/area/249" w:history="1">
        <w:r w:rsidR="004215CB">
          <w:rPr>
            <w:rStyle w:val="Hyperlink"/>
            <w:b/>
            <w:sz w:val="20"/>
            <w:szCs w:val="20"/>
          </w:rPr>
          <w:t>Pesquisas Prontas</w:t>
        </w:r>
      </w:hyperlink>
    </w:p>
    <w:p w14:paraId="4B37292B" w14:textId="77777777" w:rsidR="00674104" w:rsidRDefault="00674104">
      <w:pPr>
        <w:pStyle w:val="Default"/>
        <w:spacing w:line="276" w:lineRule="auto"/>
        <w:jc w:val="center"/>
        <w:rPr>
          <w:rStyle w:val="Hyperlink"/>
          <w:b/>
          <w:sz w:val="20"/>
          <w:szCs w:val="20"/>
        </w:rPr>
      </w:pPr>
    </w:p>
    <w:p w14:paraId="1E332F90" w14:textId="77777777" w:rsidR="00674104" w:rsidRDefault="00000000">
      <w:pPr>
        <w:pStyle w:val="Default"/>
        <w:spacing w:line="276" w:lineRule="auto"/>
        <w:jc w:val="center"/>
        <w:rPr>
          <w:rStyle w:val="Hyperlink"/>
          <w:b/>
          <w:sz w:val="20"/>
          <w:szCs w:val="20"/>
        </w:rPr>
      </w:pPr>
      <w:hyperlink r:id="rId18" w:tooltip="http://www1.tce.pr.gov.br/conteudo/boletim-informativo-de-jurisprudencia/280400/area/249" w:history="1">
        <w:r w:rsidR="004215CB">
          <w:rPr>
            <w:rStyle w:val="Hyperlink"/>
            <w:b/>
            <w:sz w:val="20"/>
            <w:szCs w:val="20"/>
          </w:rPr>
          <w:t>Boletim Informativo de Jurisprudência</w:t>
        </w:r>
      </w:hyperlink>
    </w:p>
    <w:p w14:paraId="2CB47218" w14:textId="77777777" w:rsidR="00674104" w:rsidRDefault="00674104">
      <w:pPr>
        <w:pStyle w:val="Default"/>
        <w:spacing w:line="276" w:lineRule="auto"/>
        <w:jc w:val="center"/>
        <w:rPr>
          <w:rStyle w:val="Hyperlink"/>
          <w:b/>
          <w:sz w:val="20"/>
          <w:szCs w:val="20"/>
        </w:rPr>
      </w:pPr>
    </w:p>
    <w:p w14:paraId="2189C0D6" w14:textId="77777777" w:rsidR="00674104" w:rsidRDefault="00000000">
      <w:pPr>
        <w:pStyle w:val="Default"/>
        <w:spacing w:line="276" w:lineRule="auto"/>
        <w:jc w:val="center"/>
        <w:rPr>
          <w:sz w:val="20"/>
          <w:szCs w:val="20"/>
        </w:rPr>
      </w:pPr>
      <w:hyperlink r:id="rId19" w:tooltip="http://www1.tce.pr.gov.br/conteudo/boletim-de-jurisprudencia-internacional/316601/area/249" w:history="1">
        <w:proofErr w:type="spellStart"/>
        <w:r w:rsidR="004215CB">
          <w:rPr>
            <w:rStyle w:val="Hyperlink"/>
            <w:b/>
            <w:sz w:val="20"/>
            <w:szCs w:val="20"/>
          </w:rPr>
          <w:t>Interjuris</w:t>
        </w:r>
        <w:proofErr w:type="spellEnd"/>
      </w:hyperlink>
    </w:p>
    <w:p w14:paraId="3CB79B79" w14:textId="77777777" w:rsidR="00674104" w:rsidRDefault="00674104">
      <w:pPr>
        <w:pStyle w:val="Default"/>
        <w:spacing w:line="276" w:lineRule="auto"/>
        <w:jc w:val="center"/>
        <w:rPr>
          <w:sz w:val="20"/>
          <w:szCs w:val="20"/>
        </w:rPr>
      </w:pPr>
    </w:p>
    <w:p w14:paraId="6AD4409B" w14:textId="77777777" w:rsidR="00674104" w:rsidRDefault="00000000">
      <w:pPr>
        <w:pStyle w:val="Default"/>
        <w:spacing w:line="276" w:lineRule="auto"/>
        <w:jc w:val="center"/>
        <w:rPr>
          <w:rStyle w:val="Hyperlink"/>
          <w:b/>
          <w:sz w:val="20"/>
          <w:szCs w:val="20"/>
        </w:rPr>
      </w:pPr>
      <w:hyperlink r:id="rId20" w:tooltip="http://www1.tce.pr.gov.br/conteudo/repercussao-geral-no-stf-e-os-tribunais-de-contas/307026/area/249" w:history="1">
        <w:r w:rsidR="004215CB">
          <w:rPr>
            <w:rStyle w:val="Hyperlink"/>
            <w:b/>
            <w:sz w:val="20"/>
            <w:szCs w:val="20"/>
          </w:rPr>
          <w:t>Repercussão Geral do Supremo Tribunal Federal - STF e os Tribunais de Contas</w:t>
        </w:r>
      </w:hyperlink>
    </w:p>
    <w:p w14:paraId="6BBF575E" w14:textId="77777777" w:rsidR="00674104" w:rsidRDefault="00674104">
      <w:pPr>
        <w:pStyle w:val="Default"/>
        <w:spacing w:line="276" w:lineRule="auto"/>
        <w:jc w:val="center"/>
        <w:rPr>
          <w:rStyle w:val="Hyperlink"/>
          <w:b/>
          <w:sz w:val="20"/>
          <w:szCs w:val="20"/>
        </w:rPr>
      </w:pPr>
    </w:p>
    <w:p w14:paraId="2687A211" w14:textId="77777777" w:rsidR="00674104" w:rsidRDefault="00000000">
      <w:pPr>
        <w:pStyle w:val="Default"/>
        <w:spacing w:line="276" w:lineRule="auto"/>
        <w:jc w:val="center"/>
        <w:rPr>
          <w:rStyle w:val="Hyperlink"/>
          <w:b/>
          <w:sz w:val="20"/>
          <w:szCs w:val="20"/>
        </w:rPr>
      </w:pPr>
      <w:hyperlink r:id="rId21" w:tooltip="http://www1.tce.pr.gov.br/conteudo/sumulas-selecionadas/316602/area/249" w:history="1">
        <w:r w:rsidR="004215CB">
          <w:rPr>
            <w:rStyle w:val="Hyperlink"/>
            <w:b/>
            <w:sz w:val="20"/>
            <w:szCs w:val="20"/>
          </w:rPr>
          <w:t>Súmulas Selecionadas</w:t>
        </w:r>
      </w:hyperlink>
    </w:p>
    <w:p w14:paraId="3C6135D3" w14:textId="77F11C5E" w:rsidR="00674104" w:rsidRDefault="00AD46A8">
      <w:pPr>
        <w:pStyle w:val="TCU-Epgrafe"/>
        <w:spacing w:line="276" w:lineRule="auto"/>
        <w:ind w:left="0"/>
        <w:rPr>
          <w:rFonts w:ascii="Arial" w:hAnsi="Arial" w:cs="Arial"/>
          <w:sz w:val="20"/>
        </w:rPr>
      </w:pPr>
      <w:r>
        <w:rPr>
          <w:noProof/>
        </w:rPr>
        <mc:AlternateContent>
          <mc:Choice Requires="wps">
            <w:drawing>
              <wp:anchor distT="4294967294" distB="4294967294" distL="114300" distR="114300" simplePos="0" relativeHeight="251664896" behindDoc="0" locked="0" layoutInCell="1" allowOverlap="1" wp14:anchorId="47CDA93D" wp14:editId="4652F796">
                <wp:simplePos x="0" y="0"/>
                <wp:positionH relativeFrom="margin">
                  <wp:posOffset>-18415</wp:posOffset>
                </wp:positionH>
                <wp:positionV relativeFrom="paragraph">
                  <wp:posOffset>117474</wp:posOffset>
                </wp:positionV>
                <wp:extent cx="5518150" cy="0"/>
                <wp:effectExtent l="0" t="0" r="6350" b="38100"/>
                <wp:wrapNone/>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B4C002A" id="Conector reto 1" o:spid="_x0000_s1026" style="position:absolute;z-index:2516648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" strokecolor="black [3200]" strokeweight="2pt">
                <v:shadow on="t" color="black" opacity="24903f" origin=",.5" offset="0,.55556mm"/>
                <o:lock v:ext="edit" shapetype="f"/>
                <w10:wrap anchorx="margin"/>
              </v:line>
            </w:pict>
          </mc:Fallback>
        </mc:AlternateContent>
      </w:r>
    </w:p>
    <w:p w14:paraId="785ABCB6" w14:textId="77777777" w:rsidR="00674104" w:rsidRDefault="00674104">
      <w:pPr>
        <w:jc w:val="center"/>
        <w:rPr>
          <w:rStyle w:val="Hyperlink"/>
          <w:rFonts w:ascii="Arial" w:hAnsi="Arial" w:cs="Arial"/>
          <w:i/>
          <w:color w:val="000000"/>
          <w:sz w:val="20"/>
          <w:szCs w:val="20"/>
          <w:u w:val="none"/>
        </w:rPr>
      </w:pPr>
    </w:p>
    <w:p w14:paraId="4C0682E2" w14:textId="77777777" w:rsidR="00674104" w:rsidRDefault="004215CB">
      <w:pPr>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sectPr w:rsidR="00674104">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CBF85" w14:textId="77777777" w:rsidR="00E26437" w:rsidRDefault="00E26437">
      <w:r>
        <w:separator/>
      </w:r>
    </w:p>
  </w:endnote>
  <w:endnote w:type="continuationSeparator" w:id="0">
    <w:p w14:paraId="6DA664DB" w14:textId="77777777" w:rsidR="00E26437" w:rsidRDefault="00E2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altName w:val="Century Gothic"/>
    <w:panose1 w:val="020F0502020204030204"/>
    <w:charset w:val="00"/>
    <w:family w:val="swiss"/>
    <w:pitch w:val="variable"/>
    <w:sig w:usb0="E0002AFF" w:usb1="C000247B"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0A62" w14:textId="77777777" w:rsidR="00674104" w:rsidRDefault="004215CB">
    <w:pPr>
      <w:pStyle w:val="Rodap"/>
      <w:jc w:val="center"/>
      <w:rPr>
        <w:sz w:val="16"/>
        <w:szCs w:val="16"/>
      </w:rPr>
    </w:pPr>
    <w:r>
      <w:rPr>
        <w:noProof/>
        <w:lang w:eastAsia="pt-BR"/>
      </w:rPr>
      <w:drawing>
        <wp:inline distT="0" distB="0" distL="0" distR="0" wp14:anchorId="71DFA960" wp14:editId="2C71AA55">
          <wp:extent cx="463138" cy="231569"/>
          <wp:effectExtent l="0" t="0" r="0" b="0"/>
          <wp:docPr id="3"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w:r>
  </w:p>
  <w:p w14:paraId="60DE2CA3" w14:textId="77777777" w:rsidR="00674104" w:rsidRDefault="004215CB">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p w14:paraId="46635DA7" w14:textId="77777777" w:rsidR="00674104" w:rsidRDefault="00674104"/>
  <w:p w14:paraId="6D0CB3D8" w14:textId="77777777" w:rsidR="00674104" w:rsidRDefault="00674104"/>
  <w:p w14:paraId="1B5C600E" w14:textId="77777777" w:rsidR="00674104" w:rsidRDefault="00674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B0F0" w14:textId="77777777" w:rsidR="00E26437" w:rsidRDefault="00E26437">
      <w:r>
        <w:separator/>
      </w:r>
    </w:p>
  </w:footnote>
  <w:footnote w:type="continuationSeparator" w:id="0">
    <w:p w14:paraId="05ADCC9B" w14:textId="77777777" w:rsidR="00E26437" w:rsidRDefault="00E2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EA91" w14:textId="77777777" w:rsidR="00674104" w:rsidRDefault="00674104">
    <w:pPr>
      <w:pStyle w:val="Cabealho"/>
      <w:spacing w:after="100" w:afterAutospacing="1"/>
      <w:jc w:val="center"/>
      <w:rPr>
        <w:b/>
      </w:rPr>
    </w:pPr>
  </w:p>
  <w:p w14:paraId="139CA86D" w14:textId="77777777" w:rsidR="00674104" w:rsidRDefault="004215CB">
    <w:pPr>
      <w:pStyle w:val="Cabealho"/>
      <w:spacing w:after="100" w:afterAutospacing="1"/>
      <w:jc w:val="center"/>
      <w:rPr>
        <w:b/>
      </w:rPr>
    </w:pPr>
    <w:r>
      <w:rPr>
        <w:noProof/>
        <w:lang w:eastAsia="pt-BR"/>
      </w:rPr>
      <w:drawing>
        <wp:inline distT="0" distB="0" distL="0" distR="0" wp14:anchorId="73D218C0" wp14:editId="5E0C6B85">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ln>
                </pic:spPr>
              </pic:pic>
            </a:graphicData>
          </a:graphic>
        </wp:inline>
      </w:drawing>
    </w:r>
    <w:r>
      <w:rPr>
        <w:noProof/>
        <w:lang w:eastAsia="pt-BR"/>
      </w:rPr>
      <w:drawing>
        <wp:inline distT="0" distB="0" distL="0" distR="0" wp14:anchorId="1D85AB34" wp14:editId="2C05B439">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BE79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8CB9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8AB8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90B1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F2FE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0272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16E1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F02C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221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CC2C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C46968"/>
    <w:multiLevelType w:val="hybridMultilevel"/>
    <w:tmpl w:val="0EF63AE0"/>
    <w:lvl w:ilvl="0" w:tplc="FBAC7E20">
      <w:start w:val="1"/>
      <w:numFmt w:val="bullet"/>
      <w:lvlText w:val=""/>
      <w:lvlJc w:val="left"/>
      <w:pPr>
        <w:tabs>
          <w:tab w:val="num" w:pos="720"/>
        </w:tabs>
        <w:ind w:left="720" w:hanging="360"/>
      </w:pPr>
      <w:rPr>
        <w:rFonts w:ascii="Symbol" w:hAnsi="Symbol" w:hint="default"/>
        <w:sz w:val="20"/>
      </w:rPr>
    </w:lvl>
    <w:lvl w:ilvl="1" w:tplc="36EEA2B2">
      <w:start w:val="1"/>
      <w:numFmt w:val="bullet"/>
      <w:lvlText w:val="o"/>
      <w:lvlJc w:val="left"/>
      <w:pPr>
        <w:tabs>
          <w:tab w:val="num" w:pos="1440"/>
        </w:tabs>
        <w:ind w:left="1440" w:hanging="360"/>
      </w:pPr>
      <w:rPr>
        <w:rFonts w:ascii="Courier New" w:hAnsi="Courier New" w:hint="default"/>
        <w:sz w:val="20"/>
      </w:rPr>
    </w:lvl>
    <w:lvl w:ilvl="2" w:tplc="08260E54">
      <w:start w:val="1"/>
      <w:numFmt w:val="bullet"/>
      <w:lvlText w:val=""/>
      <w:lvlJc w:val="left"/>
      <w:pPr>
        <w:tabs>
          <w:tab w:val="num" w:pos="2160"/>
        </w:tabs>
        <w:ind w:left="2160" w:hanging="360"/>
      </w:pPr>
      <w:rPr>
        <w:rFonts w:ascii="Wingdings" w:hAnsi="Wingdings" w:hint="default"/>
        <w:sz w:val="20"/>
      </w:rPr>
    </w:lvl>
    <w:lvl w:ilvl="3" w:tplc="22464EFC">
      <w:start w:val="1"/>
      <w:numFmt w:val="bullet"/>
      <w:lvlText w:val=""/>
      <w:lvlJc w:val="left"/>
      <w:pPr>
        <w:tabs>
          <w:tab w:val="num" w:pos="2880"/>
        </w:tabs>
        <w:ind w:left="2880" w:hanging="360"/>
      </w:pPr>
      <w:rPr>
        <w:rFonts w:ascii="Wingdings" w:hAnsi="Wingdings" w:hint="default"/>
        <w:sz w:val="20"/>
      </w:rPr>
    </w:lvl>
    <w:lvl w:ilvl="4" w:tplc="AE0C9678">
      <w:start w:val="1"/>
      <w:numFmt w:val="bullet"/>
      <w:lvlText w:val=""/>
      <w:lvlJc w:val="left"/>
      <w:pPr>
        <w:tabs>
          <w:tab w:val="num" w:pos="3600"/>
        </w:tabs>
        <w:ind w:left="3600" w:hanging="360"/>
      </w:pPr>
      <w:rPr>
        <w:rFonts w:ascii="Wingdings" w:hAnsi="Wingdings" w:hint="default"/>
        <w:sz w:val="20"/>
      </w:rPr>
    </w:lvl>
    <w:lvl w:ilvl="5" w:tplc="26587A6C">
      <w:start w:val="1"/>
      <w:numFmt w:val="bullet"/>
      <w:lvlText w:val=""/>
      <w:lvlJc w:val="left"/>
      <w:pPr>
        <w:tabs>
          <w:tab w:val="num" w:pos="4320"/>
        </w:tabs>
        <w:ind w:left="4320" w:hanging="360"/>
      </w:pPr>
      <w:rPr>
        <w:rFonts w:ascii="Wingdings" w:hAnsi="Wingdings" w:hint="default"/>
        <w:sz w:val="20"/>
      </w:rPr>
    </w:lvl>
    <w:lvl w:ilvl="6" w:tplc="1E168210">
      <w:start w:val="1"/>
      <w:numFmt w:val="bullet"/>
      <w:lvlText w:val=""/>
      <w:lvlJc w:val="left"/>
      <w:pPr>
        <w:tabs>
          <w:tab w:val="num" w:pos="5040"/>
        </w:tabs>
        <w:ind w:left="5040" w:hanging="360"/>
      </w:pPr>
      <w:rPr>
        <w:rFonts w:ascii="Wingdings" w:hAnsi="Wingdings" w:hint="default"/>
        <w:sz w:val="20"/>
      </w:rPr>
    </w:lvl>
    <w:lvl w:ilvl="7" w:tplc="4814BA48">
      <w:start w:val="1"/>
      <w:numFmt w:val="bullet"/>
      <w:lvlText w:val=""/>
      <w:lvlJc w:val="left"/>
      <w:pPr>
        <w:tabs>
          <w:tab w:val="num" w:pos="5760"/>
        </w:tabs>
        <w:ind w:left="5760" w:hanging="360"/>
      </w:pPr>
      <w:rPr>
        <w:rFonts w:ascii="Wingdings" w:hAnsi="Wingdings" w:hint="default"/>
        <w:sz w:val="20"/>
      </w:rPr>
    </w:lvl>
    <w:lvl w:ilvl="8" w:tplc="E30AABF2">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801ADA"/>
    <w:multiLevelType w:val="hybridMultilevel"/>
    <w:tmpl w:val="8F6A80D6"/>
    <w:lvl w:ilvl="0" w:tplc="26B07AA2">
      <w:start w:val="1"/>
      <w:numFmt w:val="decimal"/>
      <w:lvlText w:val="%1."/>
      <w:lvlJc w:val="left"/>
      <w:pPr>
        <w:ind w:left="720" w:hanging="360"/>
      </w:pPr>
      <w:rPr>
        <w:rFonts w:hint="default"/>
      </w:rPr>
    </w:lvl>
    <w:lvl w:ilvl="1" w:tplc="1D50DA96">
      <w:start w:val="1"/>
      <w:numFmt w:val="lowerLetter"/>
      <w:lvlText w:val="%2."/>
      <w:lvlJc w:val="left"/>
      <w:pPr>
        <w:ind w:left="1440" w:hanging="360"/>
      </w:pPr>
    </w:lvl>
    <w:lvl w:ilvl="2" w:tplc="517A35A8">
      <w:start w:val="1"/>
      <w:numFmt w:val="lowerRoman"/>
      <w:lvlText w:val="%3."/>
      <w:lvlJc w:val="right"/>
      <w:pPr>
        <w:ind w:left="2160" w:hanging="180"/>
      </w:pPr>
    </w:lvl>
    <w:lvl w:ilvl="3" w:tplc="E8883902">
      <w:start w:val="1"/>
      <w:numFmt w:val="decimal"/>
      <w:lvlText w:val="%4."/>
      <w:lvlJc w:val="left"/>
      <w:pPr>
        <w:ind w:left="2880" w:hanging="360"/>
      </w:pPr>
    </w:lvl>
    <w:lvl w:ilvl="4" w:tplc="6894667C">
      <w:start w:val="1"/>
      <w:numFmt w:val="lowerLetter"/>
      <w:lvlText w:val="%5."/>
      <w:lvlJc w:val="left"/>
      <w:pPr>
        <w:ind w:left="3600" w:hanging="360"/>
      </w:pPr>
    </w:lvl>
    <w:lvl w:ilvl="5" w:tplc="1916B64A">
      <w:start w:val="1"/>
      <w:numFmt w:val="lowerRoman"/>
      <w:lvlText w:val="%6."/>
      <w:lvlJc w:val="right"/>
      <w:pPr>
        <w:ind w:left="4320" w:hanging="180"/>
      </w:pPr>
    </w:lvl>
    <w:lvl w:ilvl="6" w:tplc="AD5E8C72">
      <w:start w:val="1"/>
      <w:numFmt w:val="decimal"/>
      <w:lvlText w:val="%7."/>
      <w:lvlJc w:val="left"/>
      <w:pPr>
        <w:ind w:left="5040" w:hanging="360"/>
      </w:pPr>
    </w:lvl>
    <w:lvl w:ilvl="7" w:tplc="61C2AC5A">
      <w:start w:val="1"/>
      <w:numFmt w:val="lowerLetter"/>
      <w:lvlText w:val="%8."/>
      <w:lvlJc w:val="left"/>
      <w:pPr>
        <w:ind w:left="5760" w:hanging="360"/>
      </w:pPr>
    </w:lvl>
    <w:lvl w:ilvl="8" w:tplc="9DB0CF40">
      <w:start w:val="1"/>
      <w:numFmt w:val="lowerRoman"/>
      <w:lvlText w:val="%9."/>
      <w:lvlJc w:val="right"/>
      <w:pPr>
        <w:ind w:left="6480" w:hanging="180"/>
      </w:pPr>
    </w:lvl>
  </w:abstractNum>
  <w:abstractNum w:abstractNumId="16" w15:restartNumberingAfterBreak="0">
    <w:nsid w:val="168067AC"/>
    <w:multiLevelType w:val="hybridMultilevel"/>
    <w:tmpl w:val="DFDEE060"/>
    <w:lvl w:ilvl="0" w:tplc="79727112">
      <w:start w:val="1"/>
      <w:numFmt w:val="decimal"/>
      <w:lvlText w:val="%1."/>
      <w:lvlJc w:val="left"/>
      <w:pPr>
        <w:ind w:left="720" w:hanging="360"/>
      </w:pPr>
      <w:rPr>
        <w:rFonts w:hint="default"/>
      </w:rPr>
    </w:lvl>
    <w:lvl w:ilvl="1" w:tplc="55D42040">
      <w:start w:val="1"/>
      <w:numFmt w:val="lowerLetter"/>
      <w:lvlText w:val="%2."/>
      <w:lvlJc w:val="left"/>
      <w:pPr>
        <w:ind w:left="1440" w:hanging="360"/>
      </w:pPr>
    </w:lvl>
    <w:lvl w:ilvl="2" w:tplc="A6F2212A">
      <w:start w:val="1"/>
      <w:numFmt w:val="lowerRoman"/>
      <w:lvlText w:val="%3."/>
      <w:lvlJc w:val="right"/>
      <w:pPr>
        <w:ind w:left="2160" w:hanging="180"/>
      </w:pPr>
    </w:lvl>
    <w:lvl w:ilvl="3" w:tplc="A07C5F30">
      <w:start w:val="1"/>
      <w:numFmt w:val="decimal"/>
      <w:lvlText w:val="%4."/>
      <w:lvlJc w:val="left"/>
      <w:pPr>
        <w:ind w:left="2880" w:hanging="360"/>
      </w:pPr>
    </w:lvl>
    <w:lvl w:ilvl="4" w:tplc="0F5C8B8A">
      <w:start w:val="1"/>
      <w:numFmt w:val="lowerLetter"/>
      <w:lvlText w:val="%5."/>
      <w:lvlJc w:val="left"/>
      <w:pPr>
        <w:ind w:left="3600" w:hanging="360"/>
      </w:pPr>
    </w:lvl>
    <w:lvl w:ilvl="5" w:tplc="A14EB640">
      <w:start w:val="1"/>
      <w:numFmt w:val="lowerRoman"/>
      <w:lvlText w:val="%6."/>
      <w:lvlJc w:val="right"/>
      <w:pPr>
        <w:ind w:left="4320" w:hanging="180"/>
      </w:pPr>
    </w:lvl>
    <w:lvl w:ilvl="6" w:tplc="2BF4A7A8">
      <w:start w:val="1"/>
      <w:numFmt w:val="decimal"/>
      <w:lvlText w:val="%7."/>
      <w:lvlJc w:val="left"/>
      <w:pPr>
        <w:ind w:left="5040" w:hanging="360"/>
      </w:pPr>
    </w:lvl>
    <w:lvl w:ilvl="7" w:tplc="47A63586">
      <w:start w:val="1"/>
      <w:numFmt w:val="lowerLetter"/>
      <w:lvlText w:val="%8."/>
      <w:lvlJc w:val="left"/>
      <w:pPr>
        <w:ind w:left="5760" w:hanging="360"/>
      </w:pPr>
    </w:lvl>
    <w:lvl w:ilvl="8" w:tplc="B75AA7DA">
      <w:start w:val="1"/>
      <w:numFmt w:val="lowerRoman"/>
      <w:lvlText w:val="%9."/>
      <w:lvlJc w:val="right"/>
      <w:pPr>
        <w:ind w:left="6480" w:hanging="180"/>
      </w:pPr>
    </w:lvl>
  </w:abstractNum>
  <w:abstractNum w:abstractNumId="17" w15:restartNumberingAfterBreak="0">
    <w:nsid w:val="1966204D"/>
    <w:multiLevelType w:val="hybridMultilevel"/>
    <w:tmpl w:val="BEE6F99A"/>
    <w:lvl w:ilvl="0" w:tplc="532EA708">
      <w:start w:val="2"/>
      <w:numFmt w:val="bullet"/>
      <w:lvlText w:val=""/>
      <w:lvlJc w:val="left"/>
      <w:pPr>
        <w:ind w:left="720" w:hanging="360"/>
      </w:pPr>
      <w:rPr>
        <w:rFonts w:ascii="Wingdings" w:eastAsiaTheme="minorHAnsi" w:hAnsi="Wingdings" w:cs="Arial,Bold" w:hint="default"/>
      </w:rPr>
    </w:lvl>
    <w:lvl w:ilvl="1" w:tplc="4CB2BF60">
      <w:start w:val="1"/>
      <w:numFmt w:val="bullet"/>
      <w:lvlText w:val="o"/>
      <w:lvlJc w:val="left"/>
      <w:pPr>
        <w:ind w:left="1440" w:hanging="360"/>
      </w:pPr>
      <w:rPr>
        <w:rFonts w:ascii="Courier New" w:hAnsi="Courier New" w:cs="Courier New" w:hint="default"/>
      </w:rPr>
    </w:lvl>
    <w:lvl w:ilvl="2" w:tplc="6C28D8CE">
      <w:start w:val="1"/>
      <w:numFmt w:val="bullet"/>
      <w:lvlText w:val=""/>
      <w:lvlJc w:val="left"/>
      <w:pPr>
        <w:ind w:left="2160" w:hanging="360"/>
      </w:pPr>
      <w:rPr>
        <w:rFonts w:ascii="Wingdings" w:hAnsi="Wingdings" w:hint="default"/>
      </w:rPr>
    </w:lvl>
    <w:lvl w:ilvl="3" w:tplc="05F85524">
      <w:start w:val="1"/>
      <w:numFmt w:val="bullet"/>
      <w:lvlText w:val=""/>
      <w:lvlJc w:val="left"/>
      <w:pPr>
        <w:ind w:left="2880" w:hanging="360"/>
      </w:pPr>
      <w:rPr>
        <w:rFonts w:ascii="Symbol" w:hAnsi="Symbol" w:hint="default"/>
      </w:rPr>
    </w:lvl>
    <w:lvl w:ilvl="4" w:tplc="E0B2B974">
      <w:start w:val="1"/>
      <w:numFmt w:val="bullet"/>
      <w:lvlText w:val="o"/>
      <w:lvlJc w:val="left"/>
      <w:pPr>
        <w:ind w:left="3600" w:hanging="360"/>
      </w:pPr>
      <w:rPr>
        <w:rFonts w:ascii="Courier New" w:hAnsi="Courier New" w:cs="Courier New" w:hint="default"/>
      </w:rPr>
    </w:lvl>
    <w:lvl w:ilvl="5" w:tplc="40789DCC">
      <w:start w:val="1"/>
      <w:numFmt w:val="bullet"/>
      <w:lvlText w:val=""/>
      <w:lvlJc w:val="left"/>
      <w:pPr>
        <w:ind w:left="4320" w:hanging="360"/>
      </w:pPr>
      <w:rPr>
        <w:rFonts w:ascii="Wingdings" w:hAnsi="Wingdings" w:hint="default"/>
      </w:rPr>
    </w:lvl>
    <w:lvl w:ilvl="6" w:tplc="1778AC70">
      <w:start w:val="1"/>
      <w:numFmt w:val="bullet"/>
      <w:lvlText w:val=""/>
      <w:lvlJc w:val="left"/>
      <w:pPr>
        <w:ind w:left="5040" w:hanging="360"/>
      </w:pPr>
      <w:rPr>
        <w:rFonts w:ascii="Symbol" w:hAnsi="Symbol" w:hint="default"/>
      </w:rPr>
    </w:lvl>
    <w:lvl w:ilvl="7" w:tplc="B6149B1A">
      <w:start w:val="1"/>
      <w:numFmt w:val="bullet"/>
      <w:lvlText w:val="o"/>
      <w:lvlJc w:val="left"/>
      <w:pPr>
        <w:ind w:left="5760" w:hanging="360"/>
      </w:pPr>
      <w:rPr>
        <w:rFonts w:ascii="Courier New" w:hAnsi="Courier New" w:cs="Courier New" w:hint="default"/>
      </w:rPr>
    </w:lvl>
    <w:lvl w:ilvl="8" w:tplc="B12C6C68">
      <w:start w:val="1"/>
      <w:numFmt w:val="bullet"/>
      <w:lvlText w:val=""/>
      <w:lvlJc w:val="left"/>
      <w:pPr>
        <w:ind w:left="6480" w:hanging="360"/>
      </w:pPr>
      <w:rPr>
        <w:rFonts w:ascii="Wingdings" w:hAnsi="Wingdings" w:hint="default"/>
      </w:rPr>
    </w:lvl>
  </w:abstractNum>
  <w:abstractNum w:abstractNumId="18" w15:restartNumberingAfterBreak="0">
    <w:nsid w:val="1AA8678C"/>
    <w:multiLevelType w:val="hybridMultilevel"/>
    <w:tmpl w:val="5EF8D56E"/>
    <w:lvl w:ilvl="0" w:tplc="75E40600">
      <w:start w:val="1"/>
      <w:numFmt w:val="decimal"/>
      <w:lvlText w:val="%1."/>
      <w:lvlJc w:val="left"/>
      <w:pPr>
        <w:ind w:left="720" w:hanging="360"/>
      </w:pPr>
      <w:rPr>
        <w:rFonts w:hint="default"/>
      </w:rPr>
    </w:lvl>
    <w:lvl w:ilvl="1" w:tplc="74429A70">
      <w:start w:val="1"/>
      <w:numFmt w:val="lowerLetter"/>
      <w:lvlText w:val="%2."/>
      <w:lvlJc w:val="left"/>
      <w:pPr>
        <w:ind w:left="1440" w:hanging="360"/>
      </w:pPr>
    </w:lvl>
    <w:lvl w:ilvl="2" w:tplc="4B125426">
      <w:start w:val="1"/>
      <w:numFmt w:val="lowerRoman"/>
      <w:lvlText w:val="%3."/>
      <w:lvlJc w:val="right"/>
      <w:pPr>
        <w:ind w:left="2160" w:hanging="180"/>
      </w:pPr>
    </w:lvl>
    <w:lvl w:ilvl="3" w:tplc="896A4D20">
      <w:start w:val="1"/>
      <w:numFmt w:val="decimal"/>
      <w:lvlText w:val="%4."/>
      <w:lvlJc w:val="left"/>
      <w:pPr>
        <w:ind w:left="2880" w:hanging="360"/>
      </w:pPr>
    </w:lvl>
    <w:lvl w:ilvl="4" w:tplc="528E96B2">
      <w:start w:val="1"/>
      <w:numFmt w:val="lowerLetter"/>
      <w:lvlText w:val="%5."/>
      <w:lvlJc w:val="left"/>
      <w:pPr>
        <w:ind w:left="3600" w:hanging="360"/>
      </w:pPr>
    </w:lvl>
    <w:lvl w:ilvl="5" w:tplc="B2F012A4">
      <w:start w:val="1"/>
      <w:numFmt w:val="lowerRoman"/>
      <w:lvlText w:val="%6."/>
      <w:lvlJc w:val="right"/>
      <w:pPr>
        <w:ind w:left="4320" w:hanging="180"/>
      </w:pPr>
    </w:lvl>
    <w:lvl w:ilvl="6" w:tplc="977C1578">
      <w:start w:val="1"/>
      <w:numFmt w:val="decimal"/>
      <w:lvlText w:val="%7."/>
      <w:lvlJc w:val="left"/>
      <w:pPr>
        <w:ind w:left="5040" w:hanging="360"/>
      </w:pPr>
    </w:lvl>
    <w:lvl w:ilvl="7" w:tplc="FE70B1D6">
      <w:start w:val="1"/>
      <w:numFmt w:val="lowerLetter"/>
      <w:lvlText w:val="%8."/>
      <w:lvlJc w:val="left"/>
      <w:pPr>
        <w:ind w:left="5760" w:hanging="360"/>
      </w:pPr>
    </w:lvl>
    <w:lvl w:ilvl="8" w:tplc="03149488">
      <w:start w:val="1"/>
      <w:numFmt w:val="lowerRoman"/>
      <w:lvlText w:val="%9."/>
      <w:lvlJc w:val="right"/>
      <w:pPr>
        <w:ind w:left="6480" w:hanging="180"/>
      </w:pPr>
    </w:lvl>
  </w:abstractNum>
  <w:abstractNum w:abstractNumId="19" w15:restartNumberingAfterBreak="0">
    <w:nsid w:val="1FDE44F1"/>
    <w:multiLevelType w:val="hybridMultilevel"/>
    <w:tmpl w:val="3E4C6D7A"/>
    <w:lvl w:ilvl="0" w:tplc="59522734">
      <w:start w:val="1"/>
      <w:numFmt w:val="decimal"/>
      <w:lvlText w:val="%1."/>
      <w:lvlJc w:val="left"/>
      <w:pPr>
        <w:ind w:left="720" w:hanging="360"/>
      </w:pPr>
      <w:rPr>
        <w:rFonts w:hint="default"/>
      </w:rPr>
    </w:lvl>
    <w:lvl w:ilvl="1" w:tplc="81948224">
      <w:start w:val="1"/>
      <w:numFmt w:val="lowerLetter"/>
      <w:lvlText w:val="%2."/>
      <w:lvlJc w:val="left"/>
      <w:pPr>
        <w:ind w:left="1440" w:hanging="360"/>
      </w:pPr>
    </w:lvl>
    <w:lvl w:ilvl="2" w:tplc="0E02CA32">
      <w:start w:val="1"/>
      <w:numFmt w:val="lowerRoman"/>
      <w:lvlText w:val="%3."/>
      <w:lvlJc w:val="right"/>
      <w:pPr>
        <w:ind w:left="2160" w:hanging="180"/>
      </w:pPr>
    </w:lvl>
    <w:lvl w:ilvl="3" w:tplc="75301B68">
      <w:start w:val="1"/>
      <w:numFmt w:val="decimal"/>
      <w:lvlText w:val="%4."/>
      <w:lvlJc w:val="left"/>
      <w:pPr>
        <w:ind w:left="2880" w:hanging="360"/>
      </w:pPr>
    </w:lvl>
    <w:lvl w:ilvl="4" w:tplc="E7A08900">
      <w:start w:val="1"/>
      <w:numFmt w:val="lowerLetter"/>
      <w:lvlText w:val="%5."/>
      <w:lvlJc w:val="left"/>
      <w:pPr>
        <w:ind w:left="3600" w:hanging="360"/>
      </w:pPr>
    </w:lvl>
    <w:lvl w:ilvl="5" w:tplc="39BC3D4A">
      <w:start w:val="1"/>
      <w:numFmt w:val="lowerRoman"/>
      <w:lvlText w:val="%6."/>
      <w:lvlJc w:val="right"/>
      <w:pPr>
        <w:ind w:left="4320" w:hanging="180"/>
      </w:pPr>
    </w:lvl>
    <w:lvl w:ilvl="6" w:tplc="D280EE38">
      <w:start w:val="1"/>
      <w:numFmt w:val="decimal"/>
      <w:lvlText w:val="%7."/>
      <w:lvlJc w:val="left"/>
      <w:pPr>
        <w:ind w:left="5040" w:hanging="360"/>
      </w:pPr>
    </w:lvl>
    <w:lvl w:ilvl="7" w:tplc="7F4E79C0">
      <w:start w:val="1"/>
      <w:numFmt w:val="lowerLetter"/>
      <w:lvlText w:val="%8."/>
      <w:lvlJc w:val="left"/>
      <w:pPr>
        <w:ind w:left="5760" w:hanging="360"/>
      </w:pPr>
    </w:lvl>
    <w:lvl w:ilvl="8" w:tplc="61160664">
      <w:start w:val="1"/>
      <w:numFmt w:val="lowerRoman"/>
      <w:lvlText w:val="%9."/>
      <w:lvlJc w:val="right"/>
      <w:pPr>
        <w:ind w:left="6480" w:hanging="180"/>
      </w:pPr>
    </w:lvl>
  </w:abstractNum>
  <w:abstractNum w:abstractNumId="20" w15:restartNumberingAfterBreak="0">
    <w:nsid w:val="21114DC1"/>
    <w:multiLevelType w:val="hybridMultilevel"/>
    <w:tmpl w:val="73FCF6B8"/>
    <w:lvl w:ilvl="0" w:tplc="7E2823DC">
      <w:start w:val="1"/>
      <w:numFmt w:val="bullet"/>
      <w:lvlText w:val=""/>
      <w:lvlJc w:val="left"/>
      <w:pPr>
        <w:tabs>
          <w:tab w:val="num" w:pos="720"/>
        </w:tabs>
        <w:ind w:left="720" w:hanging="360"/>
      </w:pPr>
      <w:rPr>
        <w:rFonts w:ascii="Symbol" w:hAnsi="Symbol" w:hint="default"/>
        <w:sz w:val="20"/>
      </w:rPr>
    </w:lvl>
    <w:lvl w:ilvl="1" w:tplc="0D526926">
      <w:start w:val="1"/>
      <w:numFmt w:val="bullet"/>
      <w:lvlText w:val="o"/>
      <w:lvlJc w:val="left"/>
      <w:pPr>
        <w:tabs>
          <w:tab w:val="num" w:pos="1440"/>
        </w:tabs>
        <w:ind w:left="1440" w:hanging="360"/>
      </w:pPr>
      <w:rPr>
        <w:rFonts w:ascii="Courier New" w:hAnsi="Courier New" w:hint="default"/>
        <w:sz w:val="20"/>
      </w:rPr>
    </w:lvl>
    <w:lvl w:ilvl="2" w:tplc="30D60AD0">
      <w:start w:val="1"/>
      <w:numFmt w:val="bullet"/>
      <w:lvlText w:val=""/>
      <w:lvlJc w:val="left"/>
      <w:pPr>
        <w:tabs>
          <w:tab w:val="num" w:pos="2160"/>
        </w:tabs>
        <w:ind w:left="2160" w:hanging="360"/>
      </w:pPr>
      <w:rPr>
        <w:rFonts w:ascii="Wingdings" w:hAnsi="Wingdings" w:hint="default"/>
        <w:sz w:val="20"/>
      </w:rPr>
    </w:lvl>
    <w:lvl w:ilvl="3" w:tplc="184C7E14">
      <w:start w:val="1"/>
      <w:numFmt w:val="bullet"/>
      <w:lvlText w:val=""/>
      <w:lvlJc w:val="left"/>
      <w:pPr>
        <w:tabs>
          <w:tab w:val="num" w:pos="2880"/>
        </w:tabs>
        <w:ind w:left="2880" w:hanging="360"/>
      </w:pPr>
      <w:rPr>
        <w:rFonts w:ascii="Wingdings" w:hAnsi="Wingdings" w:hint="default"/>
        <w:sz w:val="20"/>
      </w:rPr>
    </w:lvl>
    <w:lvl w:ilvl="4" w:tplc="65B40A2C">
      <w:start w:val="1"/>
      <w:numFmt w:val="bullet"/>
      <w:lvlText w:val=""/>
      <w:lvlJc w:val="left"/>
      <w:pPr>
        <w:tabs>
          <w:tab w:val="num" w:pos="3600"/>
        </w:tabs>
        <w:ind w:left="3600" w:hanging="360"/>
      </w:pPr>
      <w:rPr>
        <w:rFonts w:ascii="Wingdings" w:hAnsi="Wingdings" w:hint="default"/>
        <w:sz w:val="20"/>
      </w:rPr>
    </w:lvl>
    <w:lvl w:ilvl="5" w:tplc="BEF0B22C">
      <w:start w:val="1"/>
      <w:numFmt w:val="bullet"/>
      <w:lvlText w:val=""/>
      <w:lvlJc w:val="left"/>
      <w:pPr>
        <w:tabs>
          <w:tab w:val="num" w:pos="4320"/>
        </w:tabs>
        <w:ind w:left="4320" w:hanging="360"/>
      </w:pPr>
      <w:rPr>
        <w:rFonts w:ascii="Wingdings" w:hAnsi="Wingdings" w:hint="default"/>
        <w:sz w:val="20"/>
      </w:rPr>
    </w:lvl>
    <w:lvl w:ilvl="6" w:tplc="BE1CB322">
      <w:start w:val="1"/>
      <w:numFmt w:val="bullet"/>
      <w:lvlText w:val=""/>
      <w:lvlJc w:val="left"/>
      <w:pPr>
        <w:tabs>
          <w:tab w:val="num" w:pos="5040"/>
        </w:tabs>
        <w:ind w:left="5040" w:hanging="360"/>
      </w:pPr>
      <w:rPr>
        <w:rFonts w:ascii="Wingdings" w:hAnsi="Wingdings" w:hint="default"/>
        <w:sz w:val="20"/>
      </w:rPr>
    </w:lvl>
    <w:lvl w:ilvl="7" w:tplc="BC7673EE">
      <w:start w:val="1"/>
      <w:numFmt w:val="bullet"/>
      <w:lvlText w:val=""/>
      <w:lvlJc w:val="left"/>
      <w:pPr>
        <w:tabs>
          <w:tab w:val="num" w:pos="5760"/>
        </w:tabs>
        <w:ind w:left="5760" w:hanging="360"/>
      </w:pPr>
      <w:rPr>
        <w:rFonts w:ascii="Wingdings" w:hAnsi="Wingdings" w:hint="default"/>
        <w:sz w:val="20"/>
      </w:rPr>
    </w:lvl>
    <w:lvl w:ilvl="8" w:tplc="F2FC6304">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3D2C36"/>
    <w:multiLevelType w:val="hybridMultilevel"/>
    <w:tmpl w:val="92847564"/>
    <w:lvl w:ilvl="0" w:tplc="0DD02FC6">
      <w:start w:val="1"/>
      <w:numFmt w:val="bullet"/>
      <w:lvlText w:val=""/>
      <w:lvlJc w:val="left"/>
      <w:pPr>
        <w:tabs>
          <w:tab w:val="num" w:pos="720"/>
        </w:tabs>
        <w:ind w:left="720" w:hanging="360"/>
      </w:pPr>
      <w:rPr>
        <w:rFonts w:ascii="Symbol" w:hAnsi="Symbol" w:hint="default"/>
        <w:sz w:val="20"/>
      </w:rPr>
    </w:lvl>
    <w:lvl w:ilvl="1" w:tplc="2C82D1CE">
      <w:start w:val="1"/>
      <w:numFmt w:val="bullet"/>
      <w:lvlText w:val="o"/>
      <w:lvlJc w:val="left"/>
      <w:pPr>
        <w:tabs>
          <w:tab w:val="num" w:pos="1440"/>
        </w:tabs>
        <w:ind w:left="1440" w:hanging="360"/>
      </w:pPr>
      <w:rPr>
        <w:rFonts w:ascii="Courier New" w:hAnsi="Courier New" w:hint="default"/>
        <w:sz w:val="20"/>
      </w:rPr>
    </w:lvl>
    <w:lvl w:ilvl="2" w:tplc="450674BE">
      <w:start w:val="1"/>
      <w:numFmt w:val="bullet"/>
      <w:lvlText w:val=""/>
      <w:lvlJc w:val="left"/>
      <w:pPr>
        <w:tabs>
          <w:tab w:val="num" w:pos="2160"/>
        </w:tabs>
        <w:ind w:left="2160" w:hanging="360"/>
      </w:pPr>
      <w:rPr>
        <w:rFonts w:ascii="Wingdings" w:hAnsi="Wingdings" w:hint="default"/>
        <w:sz w:val="20"/>
      </w:rPr>
    </w:lvl>
    <w:lvl w:ilvl="3" w:tplc="207ED9E0">
      <w:start w:val="1"/>
      <w:numFmt w:val="bullet"/>
      <w:lvlText w:val=""/>
      <w:lvlJc w:val="left"/>
      <w:pPr>
        <w:tabs>
          <w:tab w:val="num" w:pos="2880"/>
        </w:tabs>
        <w:ind w:left="2880" w:hanging="360"/>
      </w:pPr>
      <w:rPr>
        <w:rFonts w:ascii="Wingdings" w:hAnsi="Wingdings" w:hint="default"/>
        <w:sz w:val="20"/>
      </w:rPr>
    </w:lvl>
    <w:lvl w:ilvl="4" w:tplc="F7DE8468">
      <w:start w:val="1"/>
      <w:numFmt w:val="bullet"/>
      <w:lvlText w:val=""/>
      <w:lvlJc w:val="left"/>
      <w:pPr>
        <w:tabs>
          <w:tab w:val="num" w:pos="3600"/>
        </w:tabs>
        <w:ind w:left="3600" w:hanging="360"/>
      </w:pPr>
      <w:rPr>
        <w:rFonts w:ascii="Wingdings" w:hAnsi="Wingdings" w:hint="default"/>
        <w:sz w:val="20"/>
      </w:rPr>
    </w:lvl>
    <w:lvl w:ilvl="5" w:tplc="FB64D0F0">
      <w:start w:val="1"/>
      <w:numFmt w:val="bullet"/>
      <w:lvlText w:val=""/>
      <w:lvlJc w:val="left"/>
      <w:pPr>
        <w:tabs>
          <w:tab w:val="num" w:pos="4320"/>
        </w:tabs>
        <w:ind w:left="4320" w:hanging="360"/>
      </w:pPr>
      <w:rPr>
        <w:rFonts w:ascii="Wingdings" w:hAnsi="Wingdings" w:hint="default"/>
        <w:sz w:val="20"/>
      </w:rPr>
    </w:lvl>
    <w:lvl w:ilvl="6" w:tplc="19321908">
      <w:start w:val="1"/>
      <w:numFmt w:val="bullet"/>
      <w:lvlText w:val=""/>
      <w:lvlJc w:val="left"/>
      <w:pPr>
        <w:tabs>
          <w:tab w:val="num" w:pos="5040"/>
        </w:tabs>
        <w:ind w:left="5040" w:hanging="360"/>
      </w:pPr>
      <w:rPr>
        <w:rFonts w:ascii="Wingdings" w:hAnsi="Wingdings" w:hint="default"/>
        <w:sz w:val="20"/>
      </w:rPr>
    </w:lvl>
    <w:lvl w:ilvl="7" w:tplc="B470B744">
      <w:start w:val="1"/>
      <w:numFmt w:val="bullet"/>
      <w:lvlText w:val=""/>
      <w:lvlJc w:val="left"/>
      <w:pPr>
        <w:tabs>
          <w:tab w:val="num" w:pos="5760"/>
        </w:tabs>
        <w:ind w:left="5760" w:hanging="360"/>
      </w:pPr>
      <w:rPr>
        <w:rFonts w:ascii="Wingdings" w:hAnsi="Wingdings" w:hint="default"/>
        <w:sz w:val="20"/>
      </w:rPr>
    </w:lvl>
    <w:lvl w:ilvl="8" w:tplc="2AEC0822">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EA13FF"/>
    <w:multiLevelType w:val="hybridMultilevel"/>
    <w:tmpl w:val="8F94B2E2"/>
    <w:lvl w:ilvl="0" w:tplc="FF060C84">
      <w:start w:val="4"/>
      <w:numFmt w:val="decimal"/>
      <w:lvlText w:val="%1."/>
      <w:lvlJc w:val="left"/>
      <w:pPr>
        <w:ind w:left="720" w:hanging="360"/>
      </w:pPr>
      <w:rPr>
        <w:rFonts w:hint="default"/>
        <w:b w:val="0"/>
      </w:rPr>
    </w:lvl>
    <w:lvl w:ilvl="1" w:tplc="AA029180">
      <w:start w:val="1"/>
      <w:numFmt w:val="lowerLetter"/>
      <w:lvlText w:val="%2."/>
      <w:lvlJc w:val="left"/>
      <w:pPr>
        <w:ind w:left="1440" w:hanging="360"/>
      </w:pPr>
    </w:lvl>
    <w:lvl w:ilvl="2" w:tplc="88A822B6">
      <w:start w:val="1"/>
      <w:numFmt w:val="lowerRoman"/>
      <w:lvlText w:val="%3."/>
      <w:lvlJc w:val="right"/>
      <w:pPr>
        <w:ind w:left="2160" w:hanging="180"/>
      </w:pPr>
    </w:lvl>
    <w:lvl w:ilvl="3" w:tplc="F8BE2B24">
      <w:start w:val="1"/>
      <w:numFmt w:val="decimal"/>
      <w:lvlText w:val="%4."/>
      <w:lvlJc w:val="left"/>
      <w:pPr>
        <w:ind w:left="2880" w:hanging="360"/>
      </w:pPr>
    </w:lvl>
    <w:lvl w:ilvl="4" w:tplc="48BA74D6">
      <w:start w:val="1"/>
      <w:numFmt w:val="lowerLetter"/>
      <w:lvlText w:val="%5."/>
      <w:lvlJc w:val="left"/>
      <w:pPr>
        <w:ind w:left="3600" w:hanging="360"/>
      </w:pPr>
    </w:lvl>
    <w:lvl w:ilvl="5" w:tplc="BDD0888C">
      <w:start w:val="1"/>
      <w:numFmt w:val="lowerRoman"/>
      <w:lvlText w:val="%6."/>
      <w:lvlJc w:val="right"/>
      <w:pPr>
        <w:ind w:left="4320" w:hanging="180"/>
      </w:pPr>
    </w:lvl>
    <w:lvl w:ilvl="6" w:tplc="DD1863F8">
      <w:start w:val="1"/>
      <w:numFmt w:val="decimal"/>
      <w:lvlText w:val="%7."/>
      <w:lvlJc w:val="left"/>
      <w:pPr>
        <w:ind w:left="5040" w:hanging="360"/>
      </w:pPr>
    </w:lvl>
    <w:lvl w:ilvl="7" w:tplc="7D245936">
      <w:start w:val="1"/>
      <w:numFmt w:val="lowerLetter"/>
      <w:lvlText w:val="%8."/>
      <w:lvlJc w:val="left"/>
      <w:pPr>
        <w:ind w:left="5760" w:hanging="360"/>
      </w:pPr>
    </w:lvl>
    <w:lvl w:ilvl="8" w:tplc="F28EC46C">
      <w:start w:val="1"/>
      <w:numFmt w:val="lowerRoman"/>
      <w:lvlText w:val="%9."/>
      <w:lvlJc w:val="right"/>
      <w:pPr>
        <w:ind w:left="6480" w:hanging="180"/>
      </w:pPr>
    </w:lvl>
  </w:abstractNum>
  <w:abstractNum w:abstractNumId="23" w15:restartNumberingAfterBreak="0">
    <w:nsid w:val="274240ED"/>
    <w:multiLevelType w:val="hybridMultilevel"/>
    <w:tmpl w:val="0E2E6CBE"/>
    <w:lvl w:ilvl="0" w:tplc="51BC04AE">
      <w:start w:val="1"/>
      <w:numFmt w:val="bullet"/>
      <w:lvlText w:val=""/>
      <w:lvlJc w:val="left"/>
      <w:pPr>
        <w:tabs>
          <w:tab w:val="num" w:pos="720"/>
        </w:tabs>
        <w:ind w:left="720" w:hanging="360"/>
      </w:pPr>
      <w:rPr>
        <w:rFonts w:ascii="Symbol" w:hAnsi="Symbol" w:hint="default"/>
        <w:sz w:val="20"/>
      </w:rPr>
    </w:lvl>
    <w:lvl w:ilvl="1" w:tplc="D59C46A6">
      <w:start w:val="1"/>
      <w:numFmt w:val="bullet"/>
      <w:lvlText w:val="o"/>
      <w:lvlJc w:val="left"/>
      <w:pPr>
        <w:tabs>
          <w:tab w:val="num" w:pos="1440"/>
        </w:tabs>
        <w:ind w:left="1440" w:hanging="360"/>
      </w:pPr>
      <w:rPr>
        <w:rFonts w:ascii="Courier New" w:hAnsi="Courier New" w:hint="default"/>
        <w:sz w:val="20"/>
      </w:rPr>
    </w:lvl>
    <w:lvl w:ilvl="2" w:tplc="C6FEABBE">
      <w:start w:val="1"/>
      <w:numFmt w:val="bullet"/>
      <w:lvlText w:val=""/>
      <w:lvlJc w:val="left"/>
      <w:pPr>
        <w:tabs>
          <w:tab w:val="num" w:pos="2160"/>
        </w:tabs>
        <w:ind w:left="2160" w:hanging="360"/>
      </w:pPr>
      <w:rPr>
        <w:rFonts w:ascii="Wingdings" w:hAnsi="Wingdings" w:hint="default"/>
        <w:sz w:val="20"/>
      </w:rPr>
    </w:lvl>
    <w:lvl w:ilvl="3" w:tplc="42B2FA26">
      <w:start w:val="1"/>
      <w:numFmt w:val="bullet"/>
      <w:lvlText w:val=""/>
      <w:lvlJc w:val="left"/>
      <w:pPr>
        <w:tabs>
          <w:tab w:val="num" w:pos="2880"/>
        </w:tabs>
        <w:ind w:left="2880" w:hanging="360"/>
      </w:pPr>
      <w:rPr>
        <w:rFonts w:ascii="Wingdings" w:hAnsi="Wingdings" w:hint="default"/>
        <w:sz w:val="20"/>
      </w:rPr>
    </w:lvl>
    <w:lvl w:ilvl="4" w:tplc="237220D8">
      <w:start w:val="1"/>
      <w:numFmt w:val="bullet"/>
      <w:lvlText w:val=""/>
      <w:lvlJc w:val="left"/>
      <w:pPr>
        <w:tabs>
          <w:tab w:val="num" w:pos="3600"/>
        </w:tabs>
        <w:ind w:left="3600" w:hanging="360"/>
      </w:pPr>
      <w:rPr>
        <w:rFonts w:ascii="Wingdings" w:hAnsi="Wingdings" w:hint="default"/>
        <w:sz w:val="20"/>
      </w:rPr>
    </w:lvl>
    <w:lvl w:ilvl="5" w:tplc="44B0A50E">
      <w:start w:val="1"/>
      <w:numFmt w:val="bullet"/>
      <w:lvlText w:val=""/>
      <w:lvlJc w:val="left"/>
      <w:pPr>
        <w:tabs>
          <w:tab w:val="num" w:pos="4320"/>
        </w:tabs>
        <w:ind w:left="4320" w:hanging="360"/>
      </w:pPr>
      <w:rPr>
        <w:rFonts w:ascii="Wingdings" w:hAnsi="Wingdings" w:hint="default"/>
        <w:sz w:val="20"/>
      </w:rPr>
    </w:lvl>
    <w:lvl w:ilvl="6" w:tplc="76D068FA">
      <w:start w:val="1"/>
      <w:numFmt w:val="bullet"/>
      <w:lvlText w:val=""/>
      <w:lvlJc w:val="left"/>
      <w:pPr>
        <w:tabs>
          <w:tab w:val="num" w:pos="5040"/>
        </w:tabs>
        <w:ind w:left="5040" w:hanging="360"/>
      </w:pPr>
      <w:rPr>
        <w:rFonts w:ascii="Wingdings" w:hAnsi="Wingdings" w:hint="default"/>
        <w:sz w:val="20"/>
      </w:rPr>
    </w:lvl>
    <w:lvl w:ilvl="7" w:tplc="CD14135C">
      <w:start w:val="1"/>
      <w:numFmt w:val="bullet"/>
      <w:lvlText w:val=""/>
      <w:lvlJc w:val="left"/>
      <w:pPr>
        <w:tabs>
          <w:tab w:val="num" w:pos="5760"/>
        </w:tabs>
        <w:ind w:left="5760" w:hanging="360"/>
      </w:pPr>
      <w:rPr>
        <w:rFonts w:ascii="Wingdings" w:hAnsi="Wingdings" w:hint="default"/>
        <w:sz w:val="20"/>
      </w:rPr>
    </w:lvl>
    <w:lvl w:ilvl="8" w:tplc="136425D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FD3222"/>
    <w:multiLevelType w:val="hybridMultilevel"/>
    <w:tmpl w:val="22962D0E"/>
    <w:lvl w:ilvl="0" w:tplc="C254B2BC">
      <w:start w:val="1"/>
      <w:numFmt w:val="bullet"/>
      <w:lvlText w:val=""/>
      <w:lvlJc w:val="left"/>
      <w:pPr>
        <w:tabs>
          <w:tab w:val="num" w:pos="720"/>
        </w:tabs>
        <w:ind w:left="720" w:hanging="360"/>
      </w:pPr>
      <w:rPr>
        <w:rFonts w:ascii="Symbol" w:hAnsi="Symbol" w:hint="default"/>
        <w:sz w:val="20"/>
      </w:rPr>
    </w:lvl>
    <w:lvl w:ilvl="1" w:tplc="75E8B054">
      <w:start w:val="1"/>
      <w:numFmt w:val="bullet"/>
      <w:lvlText w:val="o"/>
      <w:lvlJc w:val="left"/>
      <w:pPr>
        <w:tabs>
          <w:tab w:val="num" w:pos="1440"/>
        </w:tabs>
        <w:ind w:left="1440" w:hanging="360"/>
      </w:pPr>
      <w:rPr>
        <w:rFonts w:ascii="Courier New" w:hAnsi="Courier New" w:hint="default"/>
        <w:sz w:val="20"/>
      </w:rPr>
    </w:lvl>
    <w:lvl w:ilvl="2" w:tplc="07CEA7B2">
      <w:start w:val="1"/>
      <w:numFmt w:val="bullet"/>
      <w:lvlText w:val=""/>
      <w:lvlJc w:val="left"/>
      <w:pPr>
        <w:tabs>
          <w:tab w:val="num" w:pos="2160"/>
        </w:tabs>
        <w:ind w:left="2160" w:hanging="360"/>
      </w:pPr>
      <w:rPr>
        <w:rFonts w:ascii="Wingdings" w:hAnsi="Wingdings" w:hint="default"/>
        <w:sz w:val="20"/>
      </w:rPr>
    </w:lvl>
    <w:lvl w:ilvl="3" w:tplc="F42010E2">
      <w:start w:val="1"/>
      <w:numFmt w:val="bullet"/>
      <w:lvlText w:val=""/>
      <w:lvlJc w:val="left"/>
      <w:pPr>
        <w:tabs>
          <w:tab w:val="num" w:pos="2880"/>
        </w:tabs>
        <w:ind w:left="2880" w:hanging="360"/>
      </w:pPr>
      <w:rPr>
        <w:rFonts w:ascii="Wingdings" w:hAnsi="Wingdings" w:hint="default"/>
        <w:sz w:val="20"/>
      </w:rPr>
    </w:lvl>
    <w:lvl w:ilvl="4" w:tplc="24645346">
      <w:start w:val="1"/>
      <w:numFmt w:val="bullet"/>
      <w:lvlText w:val=""/>
      <w:lvlJc w:val="left"/>
      <w:pPr>
        <w:tabs>
          <w:tab w:val="num" w:pos="3600"/>
        </w:tabs>
        <w:ind w:left="3600" w:hanging="360"/>
      </w:pPr>
      <w:rPr>
        <w:rFonts w:ascii="Wingdings" w:hAnsi="Wingdings" w:hint="default"/>
        <w:sz w:val="20"/>
      </w:rPr>
    </w:lvl>
    <w:lvl w:ilvl="5" w:tplc="17A0B780">
      <w:start w:val="1"/>
      <w:numFmt w:val="bullet"/>
      <w:lvlText w:val=""/>
      <w:lvlJc w:val="left"/>
      <w:pPr>
        <w:tabs>
          <w:tab w:val="num" w:pos="4320"/>
        </w:tabs>
        <w:ind w:left="4320" w:hanging="360"/>
      </w:pPr>
      <w:rPr>
        <w:rFonts w:ascii="Wingdings" w:hAnsi="Wingdings" w:hint="default"/>
        <w:sz w:val="20"/>
      </w:rPr>
    </w:lvl>
    <w:lvl w:ilvl="6" w:tplc="45E6F5F8">
      <w:start w:val="1"/>
      <w:numFmt w:val="bullet"/>
      <w:lvlText w:val=""/>
      <w:lvlJc w:val="left"/>
      <w:pPr>
        <w:tabs>
          <w:tab w:val="num" w:pos="5040"/>
        </w:tabs>
        <w:ind w:left="5040" w:hanging="360"/>
      </w:pPr>
      <w:rPr>
        <w:rFonts w:ascii="Wingdings" w:hAnsi="Wingdings" w:hint="default"/>
        <w:sz w:val="20"/>
      </w:rPr>
    </w:lvl>
    <w:lvl w:ilvl="7" w:tplc="F5B25E8A">
      <w:start w:val="1"/>
      <w:numFmt w:val="bullet"/>
      <w:lvlText w:val=""/>
      <w:lvlJc w:val="left"/>
      <w:pPr>
        <w:tabs>
          <w:tab w:val="num" w:pos="5760"/>
        </w:tabs>
        <w:ind w:left="5760" w:hanging="360"/>
      </w:pPr>
      <w:rPr>
        <w:rFonts w:ascii="Wingdings" w:hAnsi="Wingdings" w:hint="default"/>
        <w:sz w:val="20"/>
      </w:rPr>
    </w:lvl>
    <w:lvl w:ilvl="8" w:tplc="3ABEE7E6">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4125B3"/>
    <w:multiLevelType w:val="hybridMultilevel"/>
    <w:tmpl w:val="DFA2E25A"/>
    <w:lvl w:ilvl="0" w:tplc="40962808">
      <w:start w:val="1"/>
      <w:numFmt w:val="decimal"/>
      <w:lvlText w:val="%1."/>
      <w:lvlJc w:val="left"/>
      <w:pPr>
        <w:ind w:left="720" w:hanging="360"/>
      </w:pPr>
      <w:rPr>
        <w:rFonts w:hint="default"/>
      </w:rPr>
    </w:lvl>
    <w:lvl w:ilvl="1" w:tplc="353EE176">
      <w:start w:val="1"/>
      <w:numFmt w:val="lowerLetter"/>
      <w:lvlText w:val="%2."/>
      <w:lvlJc w:val="left"/>
      <w:pPr>
        <w:ind w:left="1440" w:hanging="360"/>
      </w:pPr>
    </w:lvl>
    <w:lvl w:ilvl="2" w:tplc="22BC0BD2">
      <w:start w:val="1"/>
      <w:numFmt w:val="lowerRoman"/>
      <w:lvlText w:val="%3."/>
      <w:lvlJc w:val="right"/>
      <w:pPr>
        <w:ind w:left="2160" w:hanging="180"/>
      </w:pPr>
    </w:lvl>
    <w:lvl w:ilvl="3" w:tplc="C7F6AEC4">
      <w:start w:val="1"/>
      <w:numFmt w:val="decimal"/>
      <w:lvlText w:val="%4."/>
      <w:lvlJc w:val="left"/>
      <w:pPr>
        <w:ind w:left="2880" w:hanging="360"/>
      </w:pPr>
    </w:lvl>
    <w:lvl w:ilvl="4" w:tplc="0A5254F0">
      <w:start w:val="1"/>
      <w:numFmt w:val="lowerLetter"/>
      <w:lvlText w:val="%5."/>
      <w:lvlJc w:val="left"/>
      <w:pPr>
        <w:ind w:left="3600" w:hanging="360"/>
      </w:pPr>
    </w:lvl>
    <w:lvl w:ilvl="5" w:tplc="D4AC59D6">
      <w:start w:val="1"/>
      <w:numFmt w:val="lowerRoman"/>
      <w:lvlText w:val="%6."/>
      <w:lvlJc w:val="right"/>
      <w:pPr>
        <w:ind w:left="4320" w:hanging="180"/>
      </w:pPr>
    </w:lvl>
    <w:lvl w:ilvl="6" w:tplc="F8B02320">
      <w:start w:val="1"/>
      <w:numFmt w:val="decimal"/>
      <w:lvlText w:val="%7."/>
      <w:lvlJc w:val="left"/>
      <w:pPr>
        <w:ind w:left="5040" w:hanging="360"/>
      </w:pPr>
    </w:lvl>
    <w:lvl w:ilvl="7" w:tplc="E3249212">
      <w:start w:val="1"/>
      <w:numFmt w:val="lowerLetter"/>
      <w:lvlText w:val="%8."/>
      <w:lvlJc w:val="left"/>
      <w:pPr>
        <w:ind w:left="5760" w:hanging="360"/>
      </w:pPr>
    </w:lvl>
    <w:lvl w:ilvl="8" w:tplc="56EE403E">
      <w:start w:val="1"/>
      <w:numFmt w:val="lowerRoman"/>
      <w:lvlText w:val="%9."/>
      <w:lvlJc w:val="right"/>
      <w:pPr>
        <w:ind w:left="6480" w:hanging="180"/>
      </w:pPr>
    </w:lvl>
  </w:abstractNum>
  <w:abstractNum w:abstractNumId="26" w15:restartNumberingAfterBreak="0">
    <w:nsid w:val="34DE638F"/>
    <w:multiLevelType w:val="hybridMultilevel"/>
    <w:tmpl w:val="474CBE2A"/>
    <w:lvl w:ilvl="0" w:tplc="0744023C">
      <w:start w:val="1"/>
      <w:numFmt w:val="bullet"/>
      <w:lvlText w:val=""/>
      <w:lvlJc w:val="left"/>
      <w:pPr>
        <w:tabs>
          <w:tab w:val="num" w:pos="720"/>
        </w:tabs>
        <w:ind w:left="720" w:hanging="360"/>
      </w:pPr>
      <w:rPr>
        <w:rFonts w:ascii="Symbol" w:hAnsi="Symbol" w:hint="default"/>
        <w:sz w:val="20"/>
      </w:rPr>
    </w:lvl>
    <w:lvl w:ilvl="1" w:tplc="141854D4">
      <w:start w:val="1"/>
      <w:numFmt w:val="bullet"/>
      <w:lvlText w:val="o"/>
      <w:lvlJc w:val="left"/>
      <w:pPr>
        <w:tabs>
          <w:tab w:val="num" w:pos="1440"/>
        </w:tabs>
        <w:ind w:left="1440" w:hanging="360"/>
      </w:pPr>
      <w:rPr>
        <w:rFonts w:ascii="Courier New" w:hAnsi="Courier New" w:hint="default"/>
        <w:sz w:val="20"/>
      </w:rPr>
    </w:lvl>
    <w:lvl w:ilvl="2" w:tplc="B7A49748">
      <w:start w:val="1"/>
      <w:numFmt w:val="bullet"/>
      <w:lvlText w:val=""/>
      <w:lvlJc w:val="left"/>
      <w:pPr>
        <w:tabs>
          <w:tab w:val="num" w:pos="2160"/>
        </w:tabs>
        <w:ind w:left="2160" w:hanging="360"/>
      </w:pPr>
      <w:rPr>
        <w:rFonts w:ascii="Wingdings" w:hAnsi="Wingdings" w:hint="default"/>
        <w:sz w:val="20"/>
      </w:rPr>
    </w:lvl>
    <w:lvl w:ilvl="3" w:tplc="3A76409E">
      <w:start w:val="1"/>
      <w:numFmt w:val="bullet"/>
      <w:lvlText w:val=""/>
      <w:lvlJc w:val="left"/>
      <w:pPr>
        <w:tabs>
          <w:tab w:val="num" w:pos="2880"/>
        </w:tabs>
        <w:ind w:left="2880" w:hanging="360"/>
      </w:pPr>
      <w:rPr>
        <w:rFonts w:ascii="Wingdings" w:hAnsi="Wingdings" w:hint="default"/>
        <w:sz w:val="20"/>
      </w:rPr>
    </w:lvl>
    <w:lvl w:ilvl="4" w:tplc="64DE299E">
      <w:start w:val="1"/>
      <w:numFmt w:val="bullet"/>
      <w:lvlText w:val=""/>
      <w:lvlJc w:val="left"/>
      <w:pPr>
        <w:tabs>
          <w:tab w:val="num" w:pos="3600"/>
        </w:tabs>
        <w:ind w:left="3600" w:hanging="360"/>
      </w:pPr>
      <w:rPr>
        <w:rFonts w:ascii="Wingdings" w:hAnsi="Wingdings" w:hint="default"/>
        <w:sz w:val="20"/>
      </w:rPr>
    </w:lvl>
    <w:lvl w:ilvl="5" w:tplc="052CE7B0">
      <w:start w:val="1"/>
      <w:numFmt w:val="bullet"/>
      <w:lvlText w:val=""/>
      <w:lvlJc w:val="left"/>
      <w:pPr>
        <w:tabs>
          <w:tab w:val="num" w:pos="4320"/>
        </w:tabs>
        <w:ind w:left="4320" w:hanging="360"/>
      </w:pPr>
      <w:rPr>
        <w:rFonts w:ascii="Wingdings" w:hAnsi="Wingdings" w:hint="default"/>
        <w:sz w:val="20"/>
      </w:rPr>
    </w:lvl>
    <w:lvl w:ilvl="6" w:tplc="E2D80D8E">
      <w:start w:val="1"/>
      <w:numFmt w:val="bullet"/>
      <w:lvlText w:val=""/>
      <w:lvlJc w:val="left"/>
      <w:pPr>
        <w:tabs>
          <w:tab w:val="num" w:pos="5040"/>
        </w:tabs>
        <w:ind w:left="5040" w:hanging="360"/>
      </w:pPr>
      <w:rPr>
        <w:rFonts w:ascii="Wingdings" w:hAnsi="Wingdings" w:hint="default"/>
        <w:sz w:val="20"/>
      </w:rPr>
    </w:lvl>
    <w:lvl w:ilvl="7" w:tplc="8004A110">
      <w:start w:val="1"/>
      <w:numFmt w:val="bullet"/>
      <w:lvlText w:val=""/>
      <w:lvlJc w:val="left"/>
      <w:pPr>
        <w:tabs>
          <w:tab w:val="num" w:pos="5760"/>
        </w:tabs>
        <w:ind w:left="5760" w:hanging="360"/>
      </w:pPr>
      <w:rPr>
        <w:rFonts w:ascii="Wingdings" w:hAnsi="Wingdings" w:hint="default"/>
        <w:sz w:val="20"/>
      </w:rPr>
    </w:lvl>
    <w:lvl w:ilvl="8" w:tplc="5924287A">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E320A6"/>
    <w:multiLevelType w:val="hybridMultilevel"/>
    <w:tmpl w:val="96DE2652"/>
    <w:lvl w:ilvl="0" w:tplc="9D7871B2">
      <w:start w:val="1"/>
      <w:numFmt w:val="bullet"/>
      <w:lvlText w:val=""/>
      <w:lvlJc w:val="left"/>
      <w:pPr>
        <w:tabs>
          <w:tab w:val="num" w:pos="720"/>
        </w:tabs>
        <w:ind w:left="720" w:hanging="360"/>
      </w:pPr>
      <w:rPr>
        <w:rFonts w:ascii="Symbol" w:hAnsi="Symbol" w:hint="default"/>
        <w:sz w:val="20"/>
      </w:rPr>
    </w:lvl>
    <w:lvl w:ilvl="1" w:tplc="47029BF0">
      <w:start w:val="1"/>
      <w:numFmt w:val="bullet"/>
      <w:lvlText w:val="o"/>
      <w:lvlJc w:val="left"/>
      <w:pPr>
        <w:tabs>
          <w:tab w:val="num" w:pos="1440"/>
        </w:tabs>
        <w:ind w:left="1440" w:hanging="360"/>
      </w:pPr>
      <w:rPr>
        <w:rFonts w:ascii="Courier New" w:hAnsi="Courier New" w:hint="default"/>
        <w:sz w:val="20"/>
      </w:rPr>
    </w:lvl>
    <w:lvl w:ilvl="2" w:tplc="D5BC2156">
      <w:start w:val="1"/>
      <w:numFmt w:val="bullet"/>
      <w:lvlText w:val=""/>
      <w:lvlJc w:val="left"/>
      <w:pPr>
        <w:tabs>
          <w:tab w:val="num" w:pos="2160"/>
        </w:tabs>
        <w:ind w:left="2160" w:hanging="360"/>
      </w:pPr>
      <w:rPr>
        <w:rFonts w:ascii="Wingdings" w:hAnsi="Wingdings" w:hint="default"/>
        <w:sz w:val="20"/>
      </w:rPr>
    </w:lvl>
    <w:lvl w:ilvl="3" w:tplc="55F62954">
      <w:start w:val="1"/>
      <w:numFmt w:val="bullet"/>
      <w:lvlText w:val=""/>
      <w:lvlJc w:val="left"/>
      <w:pPr>
        <w:tabs>
          <w:tab w:val="num" w:pos="2880"/>
        </w:tabs>
        <w:ind w:left="2880" w:hanging="360"/>
      </w:pPr>
      <w:rPr>
        <w:rFonts w:ascii="Wingdings" w:hAnsi="Wingdings" w:hint="default"/>
        <w:sz w:val="20"/>
      </w:rPr>
    </w:lvl>
    <w:lvl w:ilvl="4" w:tplc="E30249CC">
      <w:start w:val="1"/>
      <w:numFmt w:val="bullet"/>
      <w:lvlText w:val=""/>
      <w:lvlJc w:val="left"/>
      <w:pPr>
        <w:tabs>
          <w:tab w:val="num" w:pos="3600"/>
        </w:tabs>
        <w:ind w:left="3600" w:hanging="360"/>
      </w:pPr>
      <w:rPr>
        <w:rFonts w:ascii="Wingdings" w:hAnsi="Wingdings" w:hint="default"/>
        <w:sz w:val="20"/>
      </w:rPr>
    </w:lvl>
    <w:lvl w:ilvl="5" w:tplc="8C3A2588">
      <w:start w:val="1"/>
      <w:numFmt w:val="bullet"/>
      <w:lvlText w:val=""/>
      <w:lvlJc w:val="left"/>
      <w:pPr>
        <w:tabs>
          <w:tab w:val="num" w:pos="4320"/>
        </w:tabs>
        <w:ind w:left="4320" w:hanging="360"/>
      </w:pPr>
      <w:rPr>
        <w:rFonts w:ascii="Wingdings" w:hAnsi="Wingdings" w:hint="default"/>
        <w:sz w:val="20"/>
      </w:rPr>
    </w:lvl>
    <w:lvl w:ilvl="6" w:tplc="56E86D8E">
      <w:start w:val="1"/>
      <w:numFmt w:val="bullet"/>
      <w:lvlText w:val=""/>
      <w:lvlJc w:val="left"/>
      <w:pPr>
        <w:tabs>
          <w:tab w:val="num" w:pos="5040"/>
        </w:tabs>
        <w:ind w:left="5040" w:hanging="360"/>
      </w:pPr>
      <w:rPr>
        <w:rFonts w:ascii="Wingdings" w:hAnsi="Wingdings" w:hint="default"/>
        <w:sz w:val="20"/>
      </w:rPr>
    </w:lvl>
    <w:lvl w:ilvl="7" w:tplc="7AB28A38">
      <w:start w:val="1"/>
      <w:numFmt w:val="bullet"/>
      <w:lvlText w:val=""/>
      <w:lvlJc w:val="left"/>
      <w:pPr>
        <w:tabs>
          <w:tab w:val="num" w:pos="5760"/>
        </w:tabs>
        <w:ind w:left="5760" w:hanging="360"/>
      </w:pPr>
      <w:rPr>
        <w:rFonts w:ascii="Wingdings" w:hAnsi="Wingdings" w:hint="default"/>
        <w:sz w:val="20"/>
      </w:rPr>
    </w:lvl>
    <w:lvl w:ilvl="8" w:tplc="1A62661E">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390338"/>
    <w:multiLevelType w:val="hybridMultilevel"/>
    <w:tmpl w:val="3DDC735A"/>
    <w:lvl w:ilvl="0" w:tplc="DD94330A">
      <w:start w:val="1"/>
      <w:numFmt w:val="decimal"/>
      <w:lvlText w:val="%1."/>
      <w:lvlJc w:val="left"/>
    </w:lvl>
    <w:lvl w:ilvl="1" w:tplc="97702302">
      <w:start w:val="1"/>
      <w:numFmt w:val="lowerLetter"/>
      <w:lvlText w:val="%2."/>
      <w:lvlJc w:val="left"/>
      <w:pPr>
        <w:ind w:left="1440" w:hanging="360"/>
      </w:pPr>
    </w:lvl>
    <w:lvl w:ilvl="2" w:tplc="6C789976">
      <w:start w:val="1"/>
      <w:numFmt w:val="lowerRoman"/>
      <w:lvlText w:val="%3."/>
      <w:lvlJc w:val="right"/>
      <w:pPr>
        <w:ind w:left="2160" w:hanging="180"/>
      </w:pPr>
    </w:lvl>
    <w:lvl w:ilvl="3" w:tplc="C4E4D082">
      <w:start w:val="1"/>
      <w:numFmt w:val="decimal"/>
      <w:lvlText w:val="%4."/>
      <w:lvlJc w:val="left"/>
      <w:pPr>
        <w:ind w:left="2880" w:hanging="360"/>
      </w:pPr>
    </w:lvl>
    <w:lvl w:ilvl="4" w:tplc="8C50645E">
      <w:start w:val="1"/>
      <w:numFmt w:val="lowerLetter"/>
      <w:lvlText w:val="%5."/>
      <w:lvlJc w:val="left"/>
      <w:pPr>
        <w:ind w:left="3600" w:hanging="360"/>
      </w:pPr>
    </w:lvl>
    <w:lvl w:ilvl="5" w:tplc="0748D54C">
      <w:start w:val="1"/>
      <w:numFmt w:val="lowerRoman"/>
      <w:lvlText w:val="%6."/>
      <w:lvlJc w:val="right"/>
      <w:pPr>
        <w:ind w:left="4320" w:hanging="180"/>
      </w:pPr>
    </w:lvl>
    <w:lvl w:ilvl="6" w:tplc="490A71D4">
      <w:start w:val="1"/>
      <w:numFmt w:val="decimal"/>
      <w:lvlText w:val="%7."/>
      <w:lvlJc w:val="left"/>
      <w:pPr>
        <w:ind w:left="5040" w:hanging="360"/>
      </w:pPr>
    </w:lvl>
    <w:lvl w:ilvl="7" w:tplc="4510CB6E">
      <w:start w:val="1"/>
      <w:numFmt w:val="lowerLetter"/>
      <w:lvlText w:val="%8."/>
      <w:lvlJc w:val="left"/>
      <w:pPr>
        <w:ind w:left="5760" w:hanging="360"/>
      </w:pPr>
    </w:lvl>
    <w:lvl w:ilvl="8" w:tplc="DF4A9E44">
      <w:start w:val="1"/>
      <w:numFmt w:val="lowerRoman"/>
      <w:lvlText w:val="%9."/>
      <w:lvlJc w:val="right"/>
      <w:pPr>
        <w:ind w:left="6480" w:hanging="180"/>
      </w:pPr>
    </w:lvl>
  </w:abstractNum>
  <w:abstractNum w:abstractNumId="29" w15:restartNumberingAfterBreak="0">
    <w:nsid w:val="39761596"/>
    <w:multiLevelType w:val="hybridMultilevel"/>
    <w:tmpl w:val="C0643878"/>
    <w:lvl w:ilvl="0" w:tplc="D6588152">
      <w:start w:val="1"/>
      <w:numFmt w:val="bullet"/>
      <w:lvlText w:val=""/>
      <w:lvlJc w:val="left"/>
      <w:pPr>
        <w:tabs>
          <w:tab w:val="num" w:pos="720"/>
        </w:tabs>
        <w:ind w:left="720" w:hanging="360"/>
      </w:pPr>
      <w:rPr>
        <w:rFonts w:ascii="Symbol" w:hAnsi="Symbol" w:hint="default"/>
        <w:sz w:val="20"/>
      </w:rPr>
    </w:lvl>
    <w:lvl w:ilvl="1" w:tplc="98580B12">
      <w:start w:val="1"/>
      <w:numFmt w:val="bullet"/>
      <w:lvlText w:val="o"/>
      <w:lvlJc w:val="left"/>
      <w:pPr>
        <w:tabs>
          <w:tab w:val="num" w:pos="1440"/>
        </w:tabs>
        <w:ind w:left="1440" w:hanging="360"/>
      </w:pPr>
      <w:rPr>
        <w:rFonts w:ascii="Courier New" w:hAnsi="Courier New" w:hint="default"/>
        <w:sz w:val="20"/>
      </w:rPr>
    </w:lvl>
    <w:lvl w:ilvl="2" w:tplc="27D09C96">
      <w:start w:val="1"/>
      <w:numFmt w:val="bullet"/>
      <w:lvlText w:val=""/>
      <w:lvlJc w:val="left"/>
      <w:pPr>
        <w:tabs>
          <w:tab w:val="num" w:pos="2160"/>
        </w:tabs>
        <w:ind w:left="2160" w:hanging="360"/>
      </w:pPr>
      <w:rPr>
        <w:rFonts w:ascii="Wingdings" w:hAnsi="Wingdings" w:hint="default"/>
        <w:sz w:val="20"/>
      </w:rPr>
    </w:lvl>
    <w:lvl w:ilvl="3" w:tplc="B70CC08C">
      <w:start w:val="1"/>
      <w:numFmt w:val="bullet"/>
      <w:lvlText w:val=""/>
      <w:lvlJc w:val="left"/>
      <w:pPr>
        <w:tabs>
          <w:tab w:val="num" w:pos="2880"/>
        </w:tabs>
        <w:ind w:left="2880" w:hanging="360"/>
      </w:pPr>
      <w:rPr>
        <w:rFonts w:ascii="Wingdings" w:hAnsi="Wingdings" w:hint="default"/>
        <w:sz w:val="20"/>
      </w:rPr>
    </w:lvl>
    <w:lvl w:ilvl="4" w:tplc="6654FF1C">
      <w:start w:val="1"/>
      <w:numFmt w:val="bullet"/>
      <w:lvlText w:val=""/>
      <w:lvlJc w:val="left"/>
      <w:pPr>
        <w:tabs>
          <w:tab w:val="num" w:pos="3600"/>
        </w:tabs>
        <w:ind w:left="3600" w:hanging="360"/>
      </w:pPr>
      <w:rPr>
        <w:rFonts w:ascii="Wingdings" w:hAnsi="Wingdings" w:hint="default"/>
        <w:sz w:val="20"/>
      </w:rPr>
    </w:lvl>
    <w:lvl w:ilvl="5" w:tplc="9E1E92B4">
      <w:start w:val="1"/>
      <w:numFmt w:val="bullet"/>
      <w:lvlText w:val=""/>
      <w:lvlJc w:val="left"/>
      <w:pPr>
        <w:tabs>
          <w:tab w:val="num" w:pos="4320"/>
        </w:tabs>
        <w:ind w:left="4320" w:hanging="360"/>
      </w:pPr>
      <w:rPr>
        <w:rFonts w:ascii="Wingdings" w:hAnsi="Wingdings" w:hint="default"/>
        <w:sz w:val="20"/>
      </w:rPr>
    </w:lvl>
    <w:lvl w:ilvl="6" w:tplc="68783B5A">
      <w:start w:val="1"/>
      <w:numFmt w:val="bullet"/>
      <w:lvlText w:val=""/>
      <w:lvlJc w:val="left"/>
      <w:pPr>
        <w:tabs>
          <w:tab w:val="num" w:pos="5040"/>
        </w:tabs>
        <w:ind w:left="5040" w:hanging="360"/>
      </w:pPr>
      <w:rPr>
        <w:rFonts w:ascii="Wingdings" w:hAnsi="Wingdings" w:hint="default"/>
        <w:sz w:val="20"/>
      </w:rPr>
    </w:lvl>
    <w:lvl w:ilvl="7" w:tplc="3CBA0772">
      <w:start w:val="1"/>
      <w:numFmt w:val="bullet"/>
      <w:lvlText w:val=""/>
      <w:lvlJc w:val="left"/>
      <w:pPr>
        <w:tabs>
          <w:tab w:val="num" w:pos="5760"/>
        </w:tabs>
        <w:ind w:left="5760" w:hanging="360"/>
      </w:pPr>
      <w:rPr>
        <w:rFonts w:ascii="Wingdings" w:hAnsi="Wingdings" w:hint="default"/>
        <w:sz w:val="20"/>
      </w:rPr>
    </w:lvl>
    <w:lvl w:ilvl="8" w:tplc="07049A90">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0F1DBF"/>
    <w:multiLevelType w:val="hybridMultilevel"/>
    <w:tmpl w:val="BB2AE16E"/>
    <w:lvl w:ilvl="0" w:tplc="EA62483E">
      <w:start w:val="1"/>
      <w:numFmt w:val="decimal"/>
      <w:lvlText w:val="%1."/>
      <w:lvlJc w:val="left"/>
      <w:pPr>
        <w:ind w:left="720" w:hanging="360"/>
      </w:pPr>
      <w:rPr>
        <w:rFonts w:hint="default"/>
      </w:rPr>
    </w:lvl>
    <w:lvl w:ilvl="1" w:tplc="F3CEBF7E">
      <w:start w:val="1"/>
      <w:numFmt w:val="lowerLetter"/>
      <w:lvlText w:val="%2."/>
      <w:lvlJc w:val="left"/>
      <w:pPr>
        <w:ind w:left="1440" w:hanging="360"/>
      </w:pPr>
    </w:lvl>
    <w:lvl w:ilvl="2" w:tplc="D0D28704">
      <w:start w:val="1"/>
      <w:numFmt w:val="lowerRoman"/>
      <w:lvlText w:val="%3."/>
      <w:lvlJc w:val="right"/>
      <w:pPr>
        <w:ind w:left="2160" w:hanging="180"/>
      </w:pPr>
    </w:lvl>
    <w:lvl w:ilvl="3" w:tplc="1848DE5E">
      <w:start w:val="1"/>
      <w:numFmt w:val="decimal"/>
      <w:lvlText w:val="%4."/>
      <w:lvlJc w:val="left"/>
      <w:pPr>
        <w:ind w:left="2880" w:hanging="360"/>
      </w:pPr>
    </w:lvl>
    <w:lvl w:ilvl="4" w:tplc="389048D8">
      <w:start w:val="1"/>
      <w:numFmt w:val="lowerLetter"/>
      <w:lvlText w:val="%5."/>
      <w:lvlJc w:val="left"/>
      <w:pPr>
        <w:ind w:left="3600" w:hanging="360"/>
      </w:pPr>
    </w:lvl>
    <w:lvl w:ilvl="5" w:tplc="F93AD52C">
      <w:start w:val="1"/>
      <w:numFmt w:val="lowerRoman"/>
      <w:lvlText w:val="%6."/>
      <w:lvlJc w:val="right"/>
      <w:pPr>
        <w:ind w:left="4320" w:hanging="180"/>
      </w:pPr>
    </w:lvl>
    <w:lvl w:ilvl="6" w:tplc="999458EA">
      <w:start w:val="1"/>
      <w:numFmt w:val="decimal"/>
      <w:lvlText w:val="%7."/>
      <w:lvlJc w:val="left"/>
      <w:pPr>
        <w:ind w:left="5040" w:hanging="360"/>
      </w:pPr>
    </w:lvl>
    <w:lvl w:ilvl="7" w:tplc="981A8188">
      <w:start w:val="1"/>
      <w:numFmt w:val="lowerLetter"/>
      <w:lvlText w:val="%8."/>
      <w:lvlJc w:val="left"/>
      <w:pPr>
        <w:ind w:left="5760" w:hanging="360"/>
      </w:pPr>
    </w:lvl>
    <w:lvl w:ilvl="8" w:tplc="D59A123E">
      <w:start w:val="1"/>
      <w:numFmt w:val="lowerRoman"/>
      <w:lvlText w:val="%9."/>
      <w:lvlJc w:val="right"/>
      <w:pPr>
        <w:ind w:left="6480" w:hanging="180"/>
      </w:pPr>
    </w:lvl>
  </w:abstractNum>
  <w:abstractNum w:abstractNumId="31" w15:restartNumberingAfterBreak="0">
    <w:nsid w:val="3FCE00AA"/>
    <w:multiLevelType w:val="hybridMultilevel"/>
    <w:tmpl w:val="5420B6DC"/>
    <w:lvl w:ilvl="0" w:tplc="8E88A0BC">
      <w:start w:val="1"/>
      <w:numFmt w:val="bullet"/>
      <w:lvlText w:val=""/>
      <w:lvlJc w:val="left"/>
      <w:pPr>
        <w:tabs>
          <w:tab w:val="num" w:pos="720"/>
        </w:tabs>
        <w:ind w:left="720" w:hanging="360"/>
      </w:pPr>
      <w:rPr>
        <w:rFonts w:ascii="Symbol" w:hAnsi="Symbol" w:hint="default"/>
        <w:sz w:val="20"/>
      </w:rPr>
    </w:lvl>
    <w:lvl w:ilvl="1" w:tplc="DD5227D4">
      <w:start w:val="1"/>
      <w:numFmt w:val="bullet"/>
      <w:lvlText w:val="o"/>
      <w:lvlJc w:val="left"/>
      <w:pPr>
        <w:tabs>
          <w:tab w:val="num" w:pos="1440"/>
        </w:tabs>
        <w:ind w:left="1440" w:hanging="360"/>
      </w:pPr>
      <w:rPr>
        <w:rFonts w:ascii="Courier New" w:hAnsi="Courier New" w:hint="default"/>
        <w:sz w:val="20"/>
      </w:rPr>
    </w:lvl>
    <w:lvl w:ilvl="2" w:tplc="66D6A198">
      <w:start w:val="1"/>
      <w:numFmt w:val="bullet"/>
      <w:lvlText w:val=""/>
      <w:lvlJc w:val="left"/>
      <w:pPr>
        <w:tabs>
          <w:tab w:val="num" w:pos="2160"/>
        </w:tabs>
        <w:ind w:left="2160" w:hanging="360"/>
      </w:pPr>
      <w:rPr>
        <w:rFonts w:ascii="Wingdings" w:hAnsi="Wingdings" w:hint="default"/>
        <w:sz w:val="20"/>
      </w:rPr>
    </w:lvl>
    <w:lvl w:ilvl="3" w:tplc="B4E44504">
      <w:start w:val="1"/>
      <w:numFmt w:val="bullet"/>
      <w:lvlText w:val=""/>
      <w:lvlJc w:val="left"/>
      <w:pPr>
        <w:tabs>
          <w:tab w:val="num" w:pos="2880"/>
        </w:tabs>
        <w:ind w:left="2880" w:hanging="360"/>
      </w:pPr>
      <w:rPr>
        <w:rFonts w:ascii="Wingdings" w:hAnsi="Wingdings" w:hint="default"/>
        <w:sz w:val="20"/>
      </w:rPr>
    </w:lvl>
    <w:lvl w:ilvl="4" w:tplc="15D83CEC">
      <w:start w:val="1"/>
      <w:numFmt w:val="bullet"/>
      <w:lvlText w:val=""/>
      <w:lvlJc w:val="left"/>
      <w:pPr>
        <w:tabs>
          <w:tab w:val="num" w:pos="3600"/>
        </w:tabs>
        <w:ind w:left="3600" w:hanging="360"/>
      </w:pPr>
      <w:rPr>
        <w:rFonts w:ascii="Wingdings" w:hAnsi="Wingdings" w:hint="default"/>
        <w:sz w:val="20"/>
      </w:rPr>
    </w:lvl>
    <w:lvl w:ilvl="5" w:tplc="A770F3DA">
      <w:start w:val="1"/>
      <w:numFmt w:val="bullet"/>
      <w:lvlText w:val=""/>
      <w:lvlJc w:val="left"/>
      <w:pPr>
        <w:tabs>
          <w:tab w:val="num" w:pos="4320"/>
        </w:tabs>
        <w:ind w:left="4320" w:hanging="360"/>
      </w:pPr>
      <w:rPr>
        <w:rFonts w:ascii="Wingdings" w:hAnsi="Wingdings" w:hint="default"/>
        <w:sz w:val="20"/>
      </w:rPr>
    </w:lvl>
    <w:lvl w:ilvl="6" w:tplc="9780B68E">
      <w:start w:val="1"/>
      <w:numFmt w:val="bullet"/>
      <w:lvlText w:val=""/>
      <w:lvlJc w:val="left"/>
      <w:pPr>
        <w:tabs>
          <w:tab w:val="num" w:pos="5040"/>
        </w:tabs>
        <w:ind w:left="5040" w:hanging="360"/>
      </w:pPr>
      <w:rPr>
        <w:rFonts w:ascii="Wingdings" w:hAnsi="Wingdings" w:hint="default"/>
        <w:sz w:val="20"/>
      </w:rPr>
    </w:lvl>
    <w:lvl w:ilvl="7" w:tplc="F198E480">
      <w:start w:val="1"/>
      <w:numFmt w:val="bullet"/>
      <w:lvlText w:val=""/>
      <w:lvlJc w:val="left"/>
      <w:pPr>
        <w:tabs>
          <w:tab w:val="num" w:pos="5760"/>
        </w:tabs>
        <w:ind w:left="5760" w:hanging="360"/>
      </w:pPr>
      <w:rPr>
        <w:rFonts w:ascii="Wingdings" w:hAnsi="Wingdings" w:hint="default"/>
        <w:sz w:val="20"/>
      </w:rPr>
    </w:lvl>
    <w:lvl w:ilvl="8" w:tplc="B84EFDD4">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7631DE"/>
    <w:multiLevelType w:val="hybridMultilevel"/>
    <w:tmpl w:val="9C24B170"/>
    <w:lvl w:ilvl="0" w:tplc="88BC3250">
      <w:start w:val="1"/>
      <w:numFmt w:val="bullet"/>
      <w:lvlText w:val=""/>
      <w:lvlJc w:val="left"/>
      <w:pPr>
        <w:tabs>
          <w:tab w:val="num" w:pos="720"/>
        </w:tabs>
        <w:ind w:left="720" w:hanging="360"/>
      </w:pPr>
      <w:rPr>
        <w:rFonts w:ascii="Symbol" w:hAnsi="Symbol" w:hint="default"/>
        <w:sz w:val="20"/>
      </w:rPr>
    </w:lvl>
    <w:lvl w:ilvl="1" w:tplc="73168500">
      <w:start w:val="1"/>
      <w:numFmt w:val="bullet"/>
      <w:lvlText w:val="o"/>
      <w:lvlJc w:val="left"/>
      <w:pPr>
        <w:tabs>
          <w:tab w:val="num" w:pos="1440"/>
        </w:tabs>
        <w:ind w:left="1440" w:hanging="360"/>
      </w:pPr>
      <w:rPr>
        <w:rFonts w:ascii="Courier New" w:hAnsi="Courier New" w:hint="default"/>
        <w:sz w:val="20"/>
      </w:rPr>
    </w:lvl>
    <w:lvl w:ilvl="2" w:tplc="F0602414">
      <w:start w:val="1"/>
      <w:numFmt w:val="bullet"/>
      <w:lvlText w:val=""/>
      <w:lvlJc w:val="left"/>
      <w:pPr>
        <w:tabs>
          <w:tab w:val="num" w:pos="2160"/>
        </w:tabs>
        <w:ind w:left="2160" w:hanging="360"/>
      </w:pPr>
      <w:rPr>
        <w:rFonts w:ascii="Wingdings" w:hAnsi="Wingdings" w:hint="default"/>
        <w:sz w:val="20"/>
      </w:rPr>
    </w:lvl>
    <w:lvl w:ilvl="3" w:tplc="84F07324">
      <w:start w:val="1"/>
      <w:numFmt w:val="bullet"/>
      <w:lvlText w:val=""/>
      <w:lvlJc w:val="left"/>
      <w:pPr>
        <w:tabs>
          <w:tab w:val="num" w:pos="2880"/>
        </w:tabs>
        <w:ind w:left="2880" w:hanging="360"/>
      </w:pPr>
      <w:rPr>
        <w:rFonts w:ascii="Wingdings" w:hAnsi="Wingdings" w:hint="default"/>
        <w:sz w:val="20"/>
      </w:rPr>
    </w:lvl>
    <w:lvl w:ilvl="4" w:tplc="8CECE4B2">
      <w:start w:val="1"/>
      <w:numFmt w:val="bullet"/>
      <w:lvlText w:val=""/>
      <w:lvlJc w:val="left"/>
      <w:pPr>
        <w:tabs>
          <w:tab w:val="num" w:pos="3600"/>
        </w:tabs>
        <w:ind w:left="3600" w:hanging="360"/>
      </w:pPr>
      <w:rPr>
        <w:rFonts w:ascii="Wingdings" w:hAnsi="Wingdings" w:hint="default"/>
        <w:sz w:val="20"/>
      </w:rPr>
    </w:lvl>
    <w:lvl w:ilvl="5" w:tplc="1B8AEF4A">
      <w:start w:val="1"/>
      <w:numFmt w:val="bullet"/>
      <w:lvlText w:val=""/>
      <w:lvlJc w:val="left"/>
      <w:pPr>
        <w:tabs>
          <w:tab w:val="num" w:pos="4320"/>
        </w:tabs>
        <w:ind w:left="4320" w:hanging="360"/>
      </w:pPr>
      <w:rPr>
        <w:rFonts w:ascii="Wingdings" w:hAnsi="Wingdings" w:hint="default"/>
        <w:sz w:val="20"/>
      </w:rPr>
    </w:lvl>
    <w:lvl w:ilvl="6" w:tplc="9E7227D0">
      <w:start w:val="1"/>
      <w:numFmt w:val="bullet"/>
      <w:lvlText w:val=""/>
      <w:lvlJc w:val="left"/>
      <w:pPr>
        <w:tabs>
          <w:tab w:val="num" w:pos="5040"/>
        </w:tabs>
        <w:ind w:left="5040" w:hanging="360"/>
      </w:pPr>
      <w:rPr>
        <w:rFonts w:ascii="Wingdings" w:hAnsi="Wingdings" w:hint="default"/>
        <w:sz w:val="20"/>
      </w:rPr>
    </w:lvl>
    <w:lvl w:ilvl="7" w:tplc="AAAAB832">
      <w:start w:val="1"/>
      <w:numFmt w:val="bullet"/>
      <w:lvlText w:val=""/>
      <w:lvlJc w:val="left"/>
      <w:pPr>
        <w:tabs>
          <w:tab w:val="num" w:pos="5760"/>
        </w:tabs>
        <w:ind w:left="5760" w:hanging="360"/>
      </w:pPr>
      <w:rPr>
        <w:rFonts w:ascii="Wingdings" w:hAnsi="Wingdings" w:hint="default"/>
        <w:sz w:val="20"/>
      </w:rPr>
    </w:lvl>
    <w:lvl w:ilvl="8" w:tplc="CC34A634">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0C45F4"/>
    <w:multiLevelType w:val="hybridMultilevel"/>
    <w:tmpl w:val="C2EC5B62"/>
    <w:lvl w:ilvl="0" w:tplc="5A4EE30E">
      <w:start w:val="1"/>
      <w:numFmt w:val="bullet"/>
      <w:lvlText w:val=""/>
      <w:lvlJc w:val="left"/>
      <w:pPr>
        <w:tabs>
          <w:tab w:val="num" w:pos="720"/>
        </w:tabs>
        <w:ind w:left="720" w:hanging="360"/>
      </w:pPr>
      <w:rPr>
        <w:rFonts w:ascii="Symbol" w:hAnsi="Symbol" w:hint="default"/>
        <w:sz w:val="20"/>
      </w:rPr>
    </w:lvl>
    <w:lvl w:ilvl="1" w:tplc="2EEA4234">
      <w:start w:val="1"/>
      <w:numFmt w:val="bullet"/>
      <w:lvlText w:val="o"/>
      <w:lvlJc w:val="left"/>
      <w:pPr>
        <w:tabs>
          <w:tab w:val="num" w:pos="1440"/>
        </w:tabs>
        <w:ind w:left="1440" w:hanging="360"/>
      </w:pPr>
      <w:rPr>
        <w:rFonts w:ascii="Courier New" w:hAnsi="Courier New" w:hint="default"/>
        <w:sz w:val="20"/>
      </w:rPr>
    </w:lvl>
    <w:lvl w:ilvl="2" w:tplc="3B8E22FE">
      <w:start w:val="1"/>
      <w:numFmt w:val="bullet"/>
      <w:lvlText w:val=""/>
      <w:lvlJc w:val="left"/>
      <w:pPr>
        <w:tabs>
          <w:tab w:val="num" w:pos="2160"/>
        </w:tabs>
        <w:ind w:left="2160" w:hanging="360"/>
      </w:pPr>
      <w:rPr>
        <w:rFonts w:ascii="Wingdings" w:hAnsi="Wingdings" w:hint="default"/>
        <w:sz w:val="20"/>
      </w:rPr>
    </w:lvl>
    <w:lvl w:ilvl="3" w:tplc="D18A26A6">
      <w:start w:val="1"/>
      <w:numFmt w:val="bullet"/>
      <w:lvlText w:val=""/>
      <w:lvlJc w:val="left"/>
      <w:pPr>
        <w:tabs>
          <w:tab w:val="num" w:pos="2880"/>
        </w:tabs>
        <w:ind w:left="2880" w:hanging="360"/>
      </w:pPr>
      <w:rPr>
        <w:rFonts w:ascii="Wingdings" w:hAnsi="Wingdings" w:hint="default"/>
        <w:sz w:val="20"/>
      </w:rPr>
    </w:lvl>
    <w:lvl w:ilvl="4" w:tplc="1492A5BE">
      <w:start w:val="1"/>
      <w:numFmt w:val="bullet"/>
      <w:lvlText w:val=""/>
      <w:lvlJc w:val="left"/>
      <w:pPr>
        <w:tabs>
          <w:tab w:val="num" w:pos="3600"/>
        </w:tabs>
        <w:ind w:left="3600" w:hanging="360"/>
      </w:pPr>
      <w:rPr>
        <w:rFonts w:ascii="Wingdings" w:hAnsi="Wingdings" w:hint="default"/>
        <w:sz w:val="20"/>
      </w:rPr>
    </w:lvl>
    <w:lvl w:ilvl="5" w:tplc="16EA8B04">
      <w:start w:val="1"/>
      <w:numFmt w:val="bullet"/>
      <w:lvlText w:val=""/>
      <w:lvlJc w:val="left"/>
      <w:pPr>
        <w:tabs>
          <w:tab w:val="num" w:pos="4320"/>
        </w:tabs>
        <w:ind w:left="4320" w:hanging="360"/>
      </w:pPr>
      <w:rPr>
        <w:rFonts w:ascii="Wingdings" w:hAnsi="Wingdings" w:hint="default"/>
        <w:sz w:val="20"/>
      </w:rPr>
    </w:lvl>
    <w:lvl w:ilvl="6" w:tplc="BA723BDA">
      <w:start w:val="1"/>
      <w:numFmt w:val="bullet"/>
      <w:lvlText w:val=""/>
      <w:lvlJc w:val="left"/>
      <w:pPr>
        <w:tabs>
          <w:tab w:val="num" w:pos="5040"/>
        </w:tabs>
        <w:ind w:left="5040" w:hanging="360"/>
      </w:pPr>
      <w:rPr>
        <w:rFonts w:ascii="Wingdings" w:hAnsi="Wingdings" w:hint="default"/>
        <w:sz w:val="20"/>
      </w:rPr>
    </w:lvl>
    <w:lvl w:ilvl="7" w:tplc="6CB6E4B8">
      <w:start w:val="1"/>
      <w:numFmt w:val="bullet"/>
      <w:lvlText w:val=""/>
      <w:lvlJc w:val="left"/>
      <w:pPr>
        <w:tabs>
          <w:tab w:val="num" w:pos="5760"/>
        </w:tabs>
        <w:ind w:left="5760" w:hanging="360"/>
      </w:pPr>
      <w:rPr>
        <w:rFonts w:ascii="Wingdings" w:hAnsi="Wingdings" w:hint="default"/>
        <w:sz w:val="20"/>
      </w:rPr>
    </w:lvl>
    <w:lvl w:ilvl="8" w:tplc="266699FA">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951E89"/>
    <w:multiLevelType w:val="hybridMultilevel"/>
    <w:tmpl w:val="39DC08AE"/>
    <w:lvl w:ilvl="0" w:tplc="684EDACC">
      <w:start w:val="1"/>
      <w:numFmt w:val="decimal"/>
      <w:lvlText w:val="%1."/>
      <w:lvlJc w:val="left"/>
      <w:pPr>
        <w:ind w:left="720" w:hanging="360"/>
      </w:pPr>
      <w:rPr>
        <w:rFonts w:hint="default"/>
      </w:rPr>
    </w:lvl>
    <w:lvl w:ilvl="1" w:tplc="6A20DB78">
      <w:start w:val="1"/>
      <w:numFmt w:val="lowerLetter"/>
      <w:lvlText w:val="%2."/>
      <w:lvlJc w:val="left"/>
      <w:pPr>
        <w:ind w:left="1440" w:hanging="360"/>
      </w:pPr>
    </w:lvl>
    <w:lvl w:ilvl="2" w:tplc="3DD22F34">
      <w:start w:val="1"/>
      <w:numFmt w:val="lowerRoman"/>
      <w:lvlText w:val="%3."/>
      <w:lvlJc w:val="right"/>
      <w:pPr>
        <w:ind w:left="2160" w:hanging="180"/>
      </w:pPr>
    </w:lvl>
    <w:lvl w:ilvl="3" w:tplc="4B6258D2">
      <w:start w:val="1"/>
      <w:numFmt w:val="decimal"/>
      <w:lvlText w:val="%4."/>
      <w:lvlJc w:val="left"/>
      <w:pPr>
        <w:ind w:left="2880" w:hanging="360"/>
      </w:pPr>
    </w:lvl>
    <w:lvl w:ilvl="4" w:tplc="06F2D434">
      <w:start w:val="1"/>
      <w:numFmt w:val="lowerLetter"/>
      <w:lvlText w:val="%5."/>
      <w:lvlJc w:val="left"/>
      <w:pPr>
        <w:ind w:left="3600" w:hanging="360"/>
      </w:pPr>
    </w:lvl>
    <w:lvl w:ilvl="5" w:tplc="4B64AEC6">
      <w:start w:val="1"/>
      <w:numFmt w:val="lowerRoman"/>
      <w:lvlText w:val="%6."/>
      <w:lvlJc w:val="right"/>
      <w:pPr>
        <w:ind w:left="4320" w:hanging="180"/>
      </w:pPr>
    </w:lvl>
    <w:lvl w:ilvl="6" w:tplc="5E266F5A">
      <w:start w:val="1"/>
      <w:numFmt w:val="decimal"/>
      <w:lvlText w:val="%7."/>
      <w:lvlJc w:val="left"/>
      <w:pPr>
        <w:ind w:left="5040" w:hanging="360"/>
      </w:pPr>
    </w:lvl>
    <w:lvl w:ilvl="7" w:tplc="5192D61E">
      <w:start w:val="1"/>
      <w:numFmt w:val="lowerLetter"/>
      <w:lvlText w:val="%8."/>
      <w:lvlJc w:val="left"/>
      <w:pPr>
        <w:ind w:left="5760" w:hanging="360"/>
      </w:pPr>
    </w:lvl>
    <w:lvl w:ilvl="8" w:tplc="E36419DE">
      <w:start w:val="1"/>
      <w:numFmt w:val="lowerRoman"/>
      <w:lvlText w:val="%9."/>
      <w:lvlJc w:val="right"/>
      <w:pPr>
        <w:ind w:left="6480" w:hanging="180"/>
      </w:pPr>
    </w:lvl>
  </w:abstractNum>
  <w:abstractNum w:abstractNumId="35" w15:restartNumberingAfterBreak="0">
    <w:nsid w:val="57970926"/>
    <w:multiLevelType w:val="hybridMultilevel"/>
    <w:tmpl w:val="41C6C6BC"/>
    <w:lvl w:ilvl="0" w:tplc="D640D1AC">
      <w:start w:val="1"/>
      <w:numFmt w:val="bullet"/>
      <w:lvlText w:val=""/>
      <w:lvlJc w:val="left"/>
      <w:pPr>
        <w:tabs>
          <w:tab w:val="num" w:pos="720"/>
        </w:tabs>
        <w:ind w:left="720" w:hanging="360"/>
      </w:pPr>
      <w:rPr>
        <w:rFonts w:ascii="Symbol" w:hAnsi="Symbol" w:hint="default"/>
        <w:sz w:val="20"/>
      </w:rPr>
    </w:lvl>
    <w:lvl w:ilvl="1" w:tplc="6A526456">
      <w:start w:val="1"/>
      <w:numFmt w:val="bullet"/>
      <w:lvlText w:val="o"/>
      <w:lvlJc w:val="left"/>
      <w:pPr>
        <w:tabs>
          <w:tab w:val="num" w:pos="1440"/>
        </w:tabs>
        <w:ind w:left="1440" w:hanging="360"/>
      </w:pPr>
      <w:rPr>
        <w:rFonts w:ascii="Courier New" w:hAnsi="Courier New" w:hint="default"/>
        <w:sz w:val="20"/>
      </w:rPr>
    </w:lvl>
    <w:lvl w:ilvl="2" w:tplc="C9323832">
      <w:start w:val="1"/>
      <w:numFmt w:val="bullet"/>
      <w:lvlText w:val=""/>
      <w:lvlJc w:val="left"/>
      <w:pPr>
        <w:tabs>
          <w:tab w:val="num" w:pos="2160"/>
        </w:tabs>
        <w:ind w:left="2160" w:hanging="360"/>
      </w:pPr>
      <w:rPr>
        <w:rFonts w:ascii="Wingdings" w:hAnsi="Wingdings" w:hint="default"/>
        <w:sz w:val="20"/>
      </w:rPr>
    </w:lvl>
    <w:lvl w:ilvl="3" w:tplc="444EF8E4">
      <w:start w:val="1"/>
      <w:numFmt w:val="bullet"/>
      <w:lvlText w:val=""/>
      <w:lvlJc w:val="left"/>
      <w:pPr>
        <w:tabs>
          <w:tab w:val="num" w:pos="2880"/>
        </w:tabs>
        <w:ind w:left="2880" w:hanging="360"/>
      </w:pPr>
      <w:rPr>
        <w:rFonts w:ascii="Wingdings" w:hAnsi="Wingdings" w:hint="default"/>
        <w:sz w:val="20"/>
      </w:rPr>
    </w:lvl>
    <w:lvl w:ilvl="4" w:tplc="D2F6B7EC">
      <w:start w:val="1"/>
      <w:numFmt w:val="bullet"/>
      <w:lvlText w:val=""/>
      <w:lvlJc w:val="left"/>
      <w:pPr>
        <w:tabs>
          <w:tab w:val="num" w:pos="3600"/>
        </w:tabs>
        <w:ind w:left="3600" w:hanging="360"/>
      </w:pPr>
      <w:rPr>
        <w:rFonts w:ascii="Wingdings" w:hAnsi="Wingdings" w:hint="default"/>
        <w:sz w:val="20"/>
      </w:rPr>
    </w:lvl>
    <w:lvl w:ilvl="5" w:tplc="6B889952">
      <w:start w:val="1"/>
      <w:numFmt w:val="bullet"/>
      <w:lvlText w:val=""/>
      <w:lvlJc w:val="left"/>
      <w:pPr>
        <w:tabs>
          <w:tab w:val="num" w:pos="4320"/>
        </w:tabs>
        <w:ind w:left="4320" w:hanging="360"/>
      </w:pPr>
      <w:rPr>
        <w:rFonts w:ascii="Wingdings" w:hAnsi="Wingdings" w:hint="default"/>
        <w:sz w:val="20"/>
      </w:rPr>
    </w:lvl>
    <w:lvl w:ilvl="6" w:tplc="63287D7E">
      <w:start w:val="1"/>
      <w:numFmt w:val="bullet"/>
      <w:lvlText w:val=""/>
      <w:lvlJc w:val="left"/>
      <w:pPr>
        <w:tabs>
          <w:tab w:val="num" w:pos="5040"/>
        </w:tabs>
        <w:ind w:left="5040" w:hanging="360"/>
      </w:pPr>
      <w:rPr>
        <w:rFonts w:ascii="Wingdings" w:hAnsi="Wingdings" w:hint="default"/>
        <w:sz w:val="20"/>
      </w:rPr>
    </w:lvl>
    <w:lvl w:ilvl="7" w:tplc="B0D6AF20">
      <w:start w:val="1"/>
      <w:numFmt w:val="bullet"/>
      <w:lvlText w:val=""/>
      <w:lvlJc w:val="left"/>
      <w:pPr>
        <w:tabs>
          <w:tab w:val="num" w:pos="5760"/>
        </w:tabs>
        <w:ind w:left="5760" w:hanging="360"/>
      </w:pPr>
      <w:rPr>
        <w:rFonts w:ascii="Wingdings" w:hAnsi="Wingdings" w:hint="default"/>
        <w:sz w:val="20"/>
      </w:rPr>
    </w:lvl>
    <w:lvl w:ilvl="8" w:tplc="14C8BE5E">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B75DDE"/>
    <w:multiLevelType w:val="hybridMultilevel"/>
    <w:tmpl w:val="B8F2BE88"/>
    <w:lvl w:ilvl="0" w:tplc="0D1C5CE8">
      <w:start w:val="1"/>
      <w:numFmt w:val="bullet"/>
      <w:lvlText w:val=""/>
      <w:lvlJc w:val="left"/>
      <w:pPr>
        <w:tabs>
          <w:tab w:val="num" w:pos="720"/>
        </w:tabs>
        <w:ind w:left="720" w:hanging="360"/>
      </w:pPr>
      <w:rPr>
        <w:rFonts w:ascii="Symbol" w:hAnsi="Symbol" w:hint="default"/>
        <w:sz w:val="20"/>
      </w:rPr>
    </w:lvl>
    <w:lvl w:ilvl="1" w:tplc="A4002680">
      <w:start w:val="1"/>
      <w:numFmt w:val="bullet"/>
      <w:lvlText w:val="o"/>
      <w:lvlJc w:val="left"/>
      <w:pPr>
        <w:tabs>
          <w:tab w:val="num" w:pos="1440"/>
        </w:tabs>
        <w:ind w:left="1440" w:hanging="360"/>
      </w:pPr>
      <w:rPr>
        <w:rFonts w:ascii="Courier New" w:hAnsi="Courier New" w:hint="default"/>
        <w:sz w:val="20"/>
      </w:rPr>
    </w:lvl>
    <w:lvl w:ilvl="2" w:tplc="6AEC75AC">
      <w:start w:val="1"/>
      <w:numFmt w:val="bullet"/>
      <w:lvlText w:val=""/>
      <w:lvlJc w:val="left"/>
      <w:pPr>
        <w:tabs>
          <w:tab w:val="num" w:pos="2160"/>
        </w:tabs>
        <w:ind w:left="2160" w:hanging="360"/>
      </w:pPr>
      <w:rPr>
        <w:rFonts w:ascii="Wingdings" w:hAnsi="Wingdings" w:hint="default"/>
        <w:sz w:val="20"/>
      </w:rPr>
    </w:lvl>
    <w:lvl w:ilvl="3" w:tplc="AE0C7116">
      <w:start w:val="1"/>
      <w:numFmt w:val="bullet"/>
      <w:lvlText w:val=""/>
      <w:lvlJc w:val="left"/>
      <w:pPr>
        <w:tabs>
          <w:tab w:val="num" w:pos="2880"/>
        </w:tabs>
        <w:ind w:left="2880" w:hanging="360"/>
      </w:pPr>
      <w:rPr>
        <w:rFonts w:ascii="Wingdings" w:hAnsi="Wingdings" w:hint="default"/>
        <w:sz w:val="20"/>
      </w:rPr>
    </w:lvl>
    <w:lvl w:ilvl="4" w:tplc="BE461C4C">
      <w:start w:val="1"/>
      <w:numFmt w:val="bullet"/>
      <w:lvlText w:val=""/>
      <w:lvlJc w:val="left"/>
      <w:pPr>
        <w:tabs>
          <w:tab w:val="num" w:pos="3600"/>
        </w:tabs>
        <w:ind w:left="3600" w:hanging="360"/>
      </w:pPr>
      <w:rPr>
        <w:rFonts w:ascii="Wingdings" w:hAnsi="Wingdings" w:hint="default"/>
        <w:sz w:val="20"/>
      </w:rPr>
    </w:lvl>
    <w:lvl w:ilvl="5" w:tplc="EA8EDFAA">
      <w:start w:val="1"/>
      <w:numFmt w:val="bullet"/>
      <w:lvlText w:val=""/>
      <w:lvlJc w:val="left"/>
      <w:pPr>
        <w:tabs>
          <w:tab w:val="num" w:pos="4320"/>
        </w:tabs>
        <w:ind w:left="4320" w:hanging="360"/>
      </w:pPr>
      <w:rPr>
        <w:rFonts w:ascii="Wingdings" w:hAnsi="Wingdings" w:hint="default"/>
        <w:sz w:val="20"/>
      </w:rPr>
    </w:lvl>
    <w:lvl w:ilvl="6" w:tplc="3BC8E524">
      <w:start w:val="1"/>
      <w:numFmt w:val="bullet"/>
      <w:lvlText w:val=""/>
      <w:lvlJc w:val="left"/>
      <w:pPr>
        <w:tabs>
          <w:tab w:val="num" w:pos="5040"/>
        </w:tabs>
        <w:ind w:left="5040" w:hanging="360"/>
      </w:pPr>
      <w:rPr>
        <w:rFonts w:ascii="Wingdings" w:hAnsi="Wingdings" w:hint="default"/>
        <w:sz w:val="20"/>
      </w:rPr>
    </w:lvl>
    <w:lvl w:ilvl="7" w:tplc="1616BC02">
      <w:start w:val="1"/>
      <w:numFmt w:val="bullet"/>
      <w:lvlText w:val=""/>
      <w:lvlJc w:val="left"/>
      <w:pPr>
        <w:tabs>
          <w:tab w:val="num" w:pos="5760"/>
        </w:tabs>
        <w:ind w:left="5760" w:hanging="360"/>
      </w:pPr>
      <w:rPr>
        <w:rFonts w:ascii="Wingdings" w:hAnsi="Wingdings" w:hint="default"/>
        <w:sz w:val="20"/>
      </w:rPr>
    </w:lvl>
    <w:lvl w:ilvl="8" w:tplc="2CC03870">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6026B9"/>
    <w:multiLevelType w:val="hybridMultilevel"/>
    <w:tmpl w:val="9618B7C6"/>
    <w:lvl w:ilvl="0" w:tplc="95B49A4C">
      <w:start w:val="1"/>
      <w:numFmt w:val="bullet"/>
      <w:lvlText w:val=""/>
      <w:lvlJc w:val="left"/>
      <w:pPr>
        <w:tabs>
          <w:tab w:val="num" w:pos="720"/>
        </w:tabs>
        <w:ind w:left="720" w:hanging="360"/>
      </w:pPr>
      <w:rPr>
        <w:rFonts w:ascii="Symbol" w:hAnsi="Symbol" w:hint="default"/>
        <w:sz w:val="20"/>
      </w:rPr>
    </w:lvl>
    <w:lvl w:ilvl="1" w:tplc="C1FC6FF4">
      <w:start w:val="1"/>
      <w:numFmt w:val="bullet"/>
      <w:lvlText w:val="o"/>
      <w:lvlJc w:val="left"/>
      <w:pPr>
        <w:tabs>
          <w:tab w:val="num" w:pos="1440"/>
        </w:tabs>
        <w:ind w:left="1440" w:hanging="360"/>
      </w:pPr>
      <w:rPr>
        <w:rFonts w:ascii="Courier New" w:hAnsi="Courier New" w:hint="default"/>
        <w:sz w:val="20"/>
      </w:rPr>
    </w:lvl>
    <w:lvl w:ilvl="2" w:tplc="65A4CB74">
      <w:start w:val="1"/>
      <w:numFmt w:val="bullet"/>
      <w:lvlText w:val=""/>
      <w:lvlJc w:val="left"/>
      <w:pPr>
        <w:tabs>
          <w:tab w:val="num" w:pos="2160"/>
        </w:tabs>
        <w:ind w:left="2160" w:hanging="360"/>
      </w:pPr>
      <w:rPr>
        <w:rFonts w:ascii="Wingdings" w:hAnsi="Wingdings" w:hint="default"/>
        <w:sz w:val="20"/>
      </w:rPr>
    </w:lvl>
    <w:lvl w:ilvl="3" w:tplc="C0D2B522">
      <w:start w:val="1"/>
      <w:numFmt w:val="bullet"/>
      <w:lvlText w:val=""/>
      <w:lvlJc w:val="left"/>
      <w:pPr>
        <w:tabs>
          <w:tab w:val="num" w:pos="2880"/>
        </w:tabs>
        <w:ind w:left="2880" w:hanging="360"/>
      </w:pPr>
      <w:rPr>
        <w:rFonts w:ascii="Wingdings" w:hAnsi="Wingdings" w:hint="default"/>
        <w:sz w:val="20"/>
      </w:rPr>
    </w:lvl>
    <w:lvl w:ilvl="4" w:tplc="72DA972E">
      <w:start w:val="1"/>
      <w:numFmt w:val="bullet"/>
      <w:lvlText w:val=""/>
      <w:lvlJc w:val="left"/>
      <w:pPr>
        <w:tabs>
          <w:tab w:val="num" w:pos="3600"/>
        </w:tabs>
        <w:ind w:left="3600" w:hanging="360"/>
      </w:pPr>
      <w:rPr>
        <w:rFonts w:ascii="Wingdings" w:hAnsi="Wingdings" w:hint="default"/>
        <w:sz w:val="20"/>
      </w:rPr>
    </w:lvl>
    <w:lvl w:ilvl="5" w:tplc="5148CA48">
      <w:start w:val="1"/>
      <w:numFmt w:val="bullet"/>
      <w:lvlText w:val=""/>
      <w:lvlJc w:val="left"/>
      <w:pPr>
        <w:tabs>
          <w:tab w:val="num" w:pos="4320"/>
        </w:tabs>
        <w:ind w:left="4320" w:hanging="360"/>
      </w:pPr>
      <w:rPr>
        <w:rFonts w:ascii="Wingdings" w:hAnsi="Wingdings" w:hint="default"/>
        <w:sz w:val="20"/>
      </w:rPr>
    </w:lvl>
    <w:lvl w:ilvl="6" w:tplc="D0E0D9C0">
      <w:start w:val="1"/>
      <w:numFmt w:val="bullet"/>
      <w:lvlText w:val=""/>
      <w:lvlJc w:val="left"/>
      <w:pPr>
        <w:tabs>
          <w:tab w:val="num" w:pos="5040"/>
        </w:tabs>
        <w:ind w:left="5040" w:hanging="360"/>
      </w:pPr>
      <w:rPr>
        <w:rFonts w:ascii="Wingdings" w:hAnsi="Wingdings" w:hint="default"/>
        <w:sz w:val="20"/>
      </w:rPr>
    </w:lvl>
    <w:lvl w:ilvl="7" w:tplc="18EED396">
      <w:start w:val="1"/>
      <w:numFmt w:val="bullet"/>
      <w:lvlText w:val=""/>
      <w:lvlJc w:val="left"/>
      <w:pPr>
        <w:tabs>
          <w:tab w:val="num" w:pos="5760"/>
        </w:tabs>
        <w:ind w:left="5760" w:hanging="360"/>
      </w:pPr>
      <w:rPr>
        <w:rFonts w:ascii="Wingdings" w:hAnsi="Wingdings" w:hint="default"/>
        <w:sz w:val="20"/>
      </w:rPr>
    </w:lvl>
    <w:lvl w:ilvl="8" w:tplc="D46CD582">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793769"/>
    <w:multiLevelType w:val="hybridMultilevel"/>
    <w:tmpl w:val="D5DC0A56"/>
    <w:lvl w:ilvl="0" w:tplc="E854A3BE">
      <w:start w:val="1"/>
      <w:numFmt w:val="decimal"/>
      <w:lvlText w:val="%1."/>
      <w:lvlJc w:val="left"/>
      <w:pPr>
        <w:ind w:left="720" w:hanging="360"/>
      </w:pPr>
      <w:rPr>
        <w:rFonts w:hint="default"/>
      </w:rPr>
    </w:lvl>
    <w:lvl w:ilvl="1" w:tplc="61CC3C9C">
      <w:start w:val="1"/>
      <w:numFmt w:val="lowerLetter"/>
      <w:lvlText w:val="%2."/>
      <w:lvlJc w:val="left"/>
      <w:pPr>
        <w:ind w:left="1440" w:hanging="360"/>
      </w:pPr>
    </w:lvl>
    <w:lvl w:ilvl="2" w:tplc="A4CEE024">
      <w:start w:val="1"/>
      <w:numFmt w:val="lowerRoman"/>
      <w:lvlText w:val="%3."/>
      <w:lvlJc w:val="right"/>
      <w:pPr>
        <w:ind w:left="2160" w:hanging="180"/>
      </w:pPr>
    </w:lvl>
    <w:lvl w:ilvl="3" w:tplc="488EC1A2">
      <w:start w:val="1"/>
      <w:numFmt w:val="decimal"/>
      <w:lvlText w:val="%4."/>
      <w:lvlJc w:val="left"/>
      <w:pPr>
        <w:ind w:left="2880" w:hanging="360"/>
      </w:pPr>
    </w:lvl>
    <w:lvl w:ilvl="4" w:tplc="F8102F76">
      <w:start w:val="1"/>
      <w:numFmt w:val="lowerLetter"/>
      <w:lvlText w:val="%5."/>
      <w:lvlJc w:val="left"/>
      <w:pPr>
        <w:ind w:left="3600" w:hanging="360"/>
      </w:pPr>
    </w:lvl>
    <w:lvl w:ilvl="5" w:tplc="4DD08440">
      <w:start w:val="1"/>
      <w:numFmt w:val="lowerRoman"/>
      <w:lvlText w:val="%6."/>
      <w:lvlJc w:val="right"/>
      <w:pPr>
        <w:ind w:left="4320" w:hanging="180"/>
      </w:pPr>
    </w:lvl>
    <w:lvl w:ilvl="6" w:tplc="F656032E">
      <w:start w:val="1"/>
      <w:numFmt w:val="decimal"/>
      <w:lvlText w:val="%7."/>
      <w:lvlJc w:val="left"/>
      <w:pPr>
        <w:ind w:left="5040" w:hanging="360"/>
      </w:pPr>
    </w:lvl>
    <w:lvl w:ilvl="7" w:tplc="6CA46B50">
      <w:start w:val="1"/>
      <w:numFmt w:val="lowerLetter"/>
      <w:lvlText w:val="%8."/>
      <w:lvlJc w:val="left"/>
      <w:pPr>
        <w:ind w:left="5760" w:hanging="360"/>
      </w:pPr>
    </w:lvl>
    <w:lvl w:ilvl="8" w:tplc="65280796">
      <w:start w:val="1"/>
      <w:numFmt w:val="lowerRoman"/>
      <w:lvlText w:val="%9."/>
      <w:lvlJc w:val="right"/>
      <w:pPr>
        <w:ind w:left="6480" w:hanging="180"/>
      </w:pPr>
    </w:lvl>
  </w:abstractNum>
  <w:abstractNum w:abstractNumId="39" w15:restartNumberingAfterBreak="0">
    <w:nsid w:val="6EF21A0D"/>
    <w:multiLevelType w:val="hybridMultilevel"/>
    <w:tmpl w:val="3628FD56"/>
    <w:lvl w:ilvl="0" w:tplc="978A394E">
      <w:start w:val="9"/>
      <w:numFmt w:val="bullet"/>
      <w:lvlText w:val=""/>
      <w:lvlJc w:val="left"/>
      <w:pPr>
        <w:ind w:left="720" w:hanging="360"/>
      </w:pPr>
      <w:rPr>
        <w:rFonts w:ascii="Wingdings" w:eastAsiaTheme="minorHAnsi" w:hAnsi="Wingdings" w:cs="Times New Roman" w:hint="default"/>
      </w:rPr>
    </w:lvl>
    <w:lvl w:ilvl="1" w:tplc="B144E91C">
      <w:start w:val="1"/>
      <w:numFmt w:val="bullet"/>
      <w:lvlText w:val="o"/>
      <w:lvlJc w:val="left"/>
      <w:pPr>
        <w:ind w:left="1440" w:hanging="360"/>
      </w:pPr>
      <w:rPr>
        <w:rFonts w:ascii="Courier New" w:hAnsi="Courier New" w:cs="Courier New" w:hint="default"/>
      </w:rPr>
    </w:lvl>
    <w:lvl w:ilvl="2" w:tplc="9BCA12A8">
      <w:start w:val="1"/>
      <w:numFmt w:val="bullet"/>
      <w:lvlText w:val=""/>
      <w:lvlJc w:val="left"/>
      <w:pPr>
        <w:ind w:left="2160" w:hanging="360"/>
      </w:pPr>
      <w:rPr>
        <w:rFonts w:ascii="Wingdings" w:hAnsi="Wingdings" w:hint="default"/>
      </w:rPr>
    </w:lvl>
    <w:lvl w:ilvl="3" w:tplc="3A7C0D54">
      <w:start w:val="1"/>
      <w:numFmt w:val="bullet"/>
      <w:lvlText w:val=""/>
      <w:lvlJc w:val="left"/>
      <w:pPr>
        <w:ind w:left="2880" w:hanging="360"/>
      </w:pPr>
      <w:rPr>
        <w:rFonts w:ascii="Symbol" w:hAnsi="Symbol" w:hint="default"/>
      </w:rPr>
    </w:lvl>
    <w:lvl w:ilvl="4" w:tplc="B1ACC8D2">
      <w:start w:val="1"/>
      <w:numFmt w:val="bullet"/>
      <w:lvlText w:val="o"/>
      <w:lvlJc w:val="left"/>
      <w:pPr>
        <w:ind w:left="3600" w:hanging="360"/>
      </w:pPr>
      <w:rPr>
        <w:rFonts w:ascii="Courier New" w:hAnsi="Courier New" w:cs="Courier New" w:hint="default"/>
      </w:rPr>
    </w:lvl>
    <w:lvl w:ilvl="5" w:tplc="DBB8A8C8">
      <w:start w:val="1"/>
      <w:numFmt w:val="bullet"/>
      <w:lvlText w:val=""/>
      <w:lvlJc w:val="left"/>
      <w:pPr>
        <w:ind w:left="4320" w:hanging="360"/>
      </w:pPr>
      <w:rPr>
        <w:rFonts w:ascii="Wingdings" w:hAnsi="Wingdings" w:hint="default"/>
      </w:rPr>
    </w:lvl>
    <w:lvl w:ilvl="6" w:tplc="B038C488">
      <w:start w:val="1"/>
      <w:numFmt w:val="bullet"/>
      <w:lvlText w:val=""/>
      <w:lvlJc w:val="left"/>
      <w:pPr>
        <w:ind w:left="5040" w:hanging="360"/>
      </w:pPr>
      <w:rPr>
        <w:rFonts w:ascii="Symbol" w:hAnsi="Symbol" w:hint="default"/>
      </w:rPr>
    </w:lvl>
    <w:lvl w:ilvl="7" w:tplc="3F1CA096">
      <w:start w:val="1"/>
      <w:numFmt w:val="bullet"/>
      <w:lvlText w:val="o"/>
      <w:lvlJc w:val="left"/>
      <w:pPr>
        <w:ind w:left="5760" w:hanging="360"/>
      </w:pPr>
      <w:rPr>
        <w:rFonts w:ascii="Courier New" w:hAnsi="Courier New" w:cs="Courier New" w:hint="default"/>
      </w:rPr>
    </w:lvl>
    <w:lvl w:ilvl="8" w:tplc="2820A866">
      <w:start w:val="1"/>
      <w:numFmt w:val="bullet"/>
      <w:lvlText w:val=""/>
      <w:lvlJc w:val="left"/>
      <w:pPr>
        <w:ind w:left="6480" w:hanging="360"/>
      </w:pPr>
      <w:rPr>
        <w:rFonts w:ascii="Wingdings" w:hAnsi="Wingdings" w:hint="default"/>
      </w:rPr>
    </w:lvl>
  </w:abstractNum>
  <w:abstractNum w:abstractNumId="40" w15:restartNumberingAfterBreak="0">
    <w:nsid w:val="75BB6A24"/>
    <w:multiLevelType w:val="hybridMultilevel"/>
    <w:tmpl w:val="870A1DA2"/>
    <w:lvl w:ilvl="0" w:tplc="21AE83F8">
      <w:start w:val="1"/>
      <w:numFmt w:val="bullet"/>
      <w:lvlText w:val=""/>
      <w:lvlJc w:val="left"/>
      <w:pPr>
        <w:tabs>
          <w:tab w:val="num" w:pos="720"/>
        </w:tabs>
        <w:ind w:left="720" w:hanging="360"/>
      </w:pPr>
      <w:rPr>
        <w:rFonts w:ascii="Symbol" w:hAnsi="Symbol" w:hint="default"/>
        <w:sz w:val="20"/>
      </w:rPr>
    </w:lvl>
    <w:lvl w:ilvl="1" w:tplc="64022264">
      <w:start w:val="1"/>
      <w:numFmt w:val="bullet"/>
      <w:lvlText w:val="o"/>
      <w:lvlJc w:val="left"/>
      <w:pPr>
        <w:tabs>
          <w:tab w:val="num" w:pos="1440"/>
        </w:tabs>
        <w:ind w:left="1440" w:hanging="360"/>
      </w:pPr>
      <w:rPr>
        <w:rFonts w:ascii="Courier New" w:hAnsi="Courier New" w:hint="default"/>
        <w:sz w:val="20"/>
      </w:rPr>
    </w:lvl>
    <w:lvl w:ilvl="2" w:tplc="C5FAB9EE">
      <w:start w:val="1"/>
      <w:numFmt w:val="bullet"/>
      <w:lvlText w:val=""/>
      <w:lvlJc w:val="left"/>
      <w:pPr>
        <w:tabs>
          <w:tab w:val="num" w:pos="2160"/>
        </w:tabs>
        <w:ind w:left="2160" w:hanging="360"/>
      </w:pPr>
      <w:rPr>
        <w:rFonts w:ascii="Wingdings" w:hAnsi="Wingdings" w:hint="default"/>
        <w:sz w:val="20"/>
      </w:rPr>
    </w:lvl>
    <w:lvl w:ilvl="3" w:tplc="8052686C">
      <w:start w:val="1"/>
      <w:numFmt w:val="bullet"/>
      <w:lvlText w:val=""/>
      <w:lvlJc w:val="left"/>
      <w:pPr>
        <w:tabs>
          <w:tab w:val="num" w:pos="2880"/>
        </w:tabs>
        <w:ind w:left="2880" w:hanging="360"/>
      </w:pPr>
      <w:rPr>
        <w:rFonts w:ascii="Wingdings" w:hAnsi="Wingdings" w:hint="default"/>
        <w:sz w:val="20"/>
      </w:rPr>
    </w:lvl>
    <w:lvl w:ilvl="4" w:tplc="56682FFA">
      <w:start w:val="1"/>
      <w:numFmt w:val="bullet"/>
      <w:lvlText w:val=""/>
      <w:lvlJc w:val="left"/>
      <w:pPr>
        <w:tabs>
          <w:tab w:val="num" w:pos="3600"/>
        </w:tabs>
        <w:ind w:left="3600" w:hanging="360"/>
      </w:pPr>
      <w:rPr>
        <w:rFonts w:ascii="Wingdings" w:hAnsi="Wingdings" w:hint="default"/>
        <w:sz w:val="20"/>
      </w:rPr>
    </w:lvl>
    <w:lvl w:ilvl="5" w:tplc="08B09C8C">
      <w:start w:val="1"/>
      <w:numFmt w:val="bullet"/>
      <w:lvlText w:val=""/>
      <w:lvlJc w:val="left"/>
      <w:pPr>
        <w:tabs>
          <w:tab w:val="num" w:pos="4320"/>
        </w:tabs>
        <w:ind w:left="4320" w:hanging="360"/>
      </w:pPr>
      <w:rPr>
        <w:rFonts w:ascii="Wingdings" w:hAnsi="Wingdings" w:hint="default"/>
        <w:sz w:val="20"/>
      </w:rPr>
    </w:lvl>
    <w:lvl w:ilvl="6" w:tplc="5080CB0E">
      <w:start w:val="1"/>
      <w:numFmt w:val="bullet"/>
      <w:lvlText w:val=""/>
      <w:lvlJc w:val="left"/>
      <w:pPr>
        <w:tabs>
          <w:tab w:val="num" w:pos="5040"/>
        </w:tabs>
        <w:ind w:left="5040" w:hanging="360"/>
      </w:pPr>
      <w:rPr>
        <w:rFonts w:ascii="Wingdings" w:hAnsi="Wingdings" w:hint="default"/>
        <w:sz w:val="20"/>
      </w:rPr>
    </w:lvl>
    <w:lvl w:ilvl="7" w:tplc="6832AA34">
      <w:start w:val="1"/>
      <w:numFmt w:val="bullet"/>
      <w:lvlText w:val=""/>
      <w:lvlJc w:val="left"/>
      <w:pPr>
        <w:tabs>
          <w:tab w:val="num" w:pos="5760"/>
        </w:tabs>
        <w:ind w:left="5760" w:hanging="360"/>
      </w:pPr>
      <w:rPr>
        <w:rFonts w:ascii="Wingdings" w:hAnsi="Wingdings" w:hint="default"/>
        <w:sz w:val="20"/>
      </w:rPr>
    </w:lvl>
    <w:lvl w:ilvl="8" w:tplc="2D6C0A60">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E3447"/>
    <w:multiLevelType w:val="hybridMultilevel"/>
    <w:tmpl w:val="9F0C0930"/>
    <w:lvl w:ilvl="0" w:tplc="B86A55AA">
      <w:start w:val="1"/>
      <w:numFmt w:val="decimal"/>
      <w:lvlText w:val="%1."/>
      <w:lvlJc w:val="left"/>
      <w:pPr>
        <w:ind w:left="720" w:hanging="360"/>
      </w:pPr>
      <w:rPr>
        <w:rFonts w:hint="default"/>
      </w:rPr>
    </w:lvl>
    <w:lvl w:ilvl="1" w:tplc="BD18D732">
      <w:start w:val="1"/>
      <w:numFmt w:val="lowerLetter"/>
      <w:lvlText w:val="%2."/>
      <w:lvlJc w:val="left"/>
      <w:pPr>
        <w:ind w:left="1440" w:hanging="360"/>
      </w:pPr>
    </w:lvl>
    <w:lvl w:ilvl="2" w:tplc="39468764">
      <w:start w:val="1"/>
      <w:numFmt w:val="lowerRoman"/>
      <w:lvlText w:val="%3."/>
      <w:lvlJc w:val="right"/>
      <w:pPr>
        <w:ind w:left="2160" w:hanging="180"/>
      </w:pPr>
    </w:lvl>
    <w:lvl w:ilvl="3" w:tplc="94C49048">
      <w:start w:val="1"/>
      <w:numFmt w:val="decimal"/>
      <w:lvlText w:val="%4."/>
      <w:lvlJc w:val="left"/>
      <w:pPr>
        <w:ind w:left="2880" w:hanging="360"/>
      </w:pPr>
    </w:lvl>
    <w:lvl w:ilvl="4" w:tplc="916C5114">
      <w:start w:val="1"/>
      <w:numFmt w:val="lowerLetter"/>
      <w:lvlText w:val="%5."/>
      <w:lvlJc w:val="left"/>
      <w:pPr>
        <w:ind w:left="3600" w:hanging="360"/>
      </w:pPr>
    </w:lvl>
    <w:lvl w:ilvl="5" w:tplc="DFB2339E">
      <w:start w:val="1"/>
      <w:numFmt w:val="lowerRoman"/>
      <w:lvlText w:val="%6."/>
      <w:lvlJc w:val="right"/>
      <w:pPr>
        <w:ind w:left="4320" w:hanging="180"/>
      </w:pPr>
    </w:lvl>
    <w:lvl w:ilvl="6" w:tplc="9E26938E">
      <w:start w:val="1"/>
      <w:numFmt w:val="decimal"/>
      <w:lvlText w:val="%7."/>
      <w:lvlJc w:val="left"/>
      <w:pPr>
        <w:ind w:left="5040" w:hanging="360"/>
      </w:pPr>
    </w:lvl>
    <w:lvl w:ilvl="7" w:tplc="30B62802">
      <w:start w:val="1"/>
      <w:numFmt w:val="lowerLetter"/>
      <w:lvlText w:val="%8."/>
      <w:lvlJc w:val="left"/>
      <w:pPr>
        <w:ind w:left="5760" w:hanging="360"/>
      </w:pPr>
    </w:lvl>
    <w:lvl w:ilvl="8" w:tplc="4C9A3028">
      <w:start w:val="1"/>
      <w:numFmt w:val="lowerRoman"/>
      <w:lvlText w:val="%9."/>
      <w:lvlJc w:val="right"/>
      <w:pPr>
        <w:ind w:left="6480" w:hanging="180"/>
      </w:pPr>
    </w:lvl>
  </w:abstractNum>
  <w:abstractNum w:abstractNumId="42" w15:restartNumberingAfterBreak="0">
    <w:nsid w:val="7726495F"/>
    <w:multiLevelType w:val="hybridMultilevel"/>
    <w:tmpl w:val="29C24F06"/>
    <w:lvl w:ilvl="0" w:tplc="F0B87F2A">
      <w:start w:val="1"/>
      <w:numFmt w:val="bullet"/>
      <w:lvlText w:val=""/>
      <w:lvlJc w:val="left"/>
      <w:pPr>
        <w:tabs>
          <w:tab w:val="num" w:pos="720"/>
        </w:tabs>
        <w:ind w:left="720" w:hanging="360"/>
      </w:pPr>
      <w:rPr>
        <w:rFonts w:ascii="Symbol" w:hAnsi="Symbol" w:hint="default"/>
        <w:sz w:val="20"/>
      </w:rPr>
    </w:lvl>
    <w:lvl w:ilvl="1" w:tplc="0AAA6BC0">
      <w:start w:val="1"/>
      <w:numFmt w:val="bullet"/>
      <w:lvlText w:val="o"/>
      <w:lvlJc w:val="left"/>
      <w:pPr>
        <w:tabs>
          <w:tab w:val="num" w:pos="1440"/>
        </w:tabs>
        <w:ind w:left="1440" w:hanging="360"/>
      </w:pPr>
      <w:rPr>
        <w:rFonts w:ascii="Courier New" w:hAnsi="Courier New" w:hint="default"/>
        <w:sz w:val="20"/>
      </w:rPr>
    </w:lvl>
    <w:lvl w:ilvl="2" w:tplc="0A8C09EC">
      <w:start w:val="1"/>
      <w:numFmt w:val="bullet"/>
      <w:lvlText w:val=""/>
      <w:lvlJc w:val="left"/>
      <w:pPr>
        <w:tabs>
          <w:tab w:val="num" w:pos="2160"/>
        </w:tabs>
        <w:ind w:left="2160" w:hanging="360"/>
      </w:pPr>
      <w:rPr>
        <w:rFonts w:ascii="Wingdings" w:hAnsi="Wingdings" w:hint="default"/>
        <w:sz w:val="20"/>
      </w:rPr>
    </w:lvl>
    <w:lvl w:ilvl="3" w:tplc="F970DD72">
      <w:start w:val="1"/>
      <w:numFmt w:val="bullet"/>
      <w:lvlText w:val=""/>
      <w:lvlJc w:val="left"/>
      <w:pPr>
        <w:tabs>
          <w:tab w:val="num" w:pos="2880"/>
        </w:tabs>
        <w:ind w:left="2880" w:hanging="360"/>
      </w:pPr>
      <w:rPr>
        <w:rFonts w:ascii="Wingdings" w:hAnsi="Wingdings" w:hint="default"/>
        <w:sz w:val="20"/>
      </w:rPr>
    </w:lvl>
    <w:lvl w:ilvl="4" w:tplc="13AC31A0">
      <w:start w:val="1"/>
      <w:numFmt w:val="bullet"/>
      <w:lvlText w:val=""/>
      <w:lvlJc w:val="left"/>
      <w:pPr>
        <w:tabs>
          <w:tab w:val="num" w:pos="3600"/>
        </w:tabs>
        <w:ind w:left="3600" w:hanging="360"/>
      </w:pPr>
      <w:rPr>
        <w:rFonts w:ascii="Wingdings" w:hAnsi="Wingdings" w:hint="default"/>
        <w:sz w:val="20"/>
      </w:rPr>
    </w:lvl>
    <w:lvl w:ilvl="5" w:tplc="4E602DE4">
      <w:start w:val="1"/>
      <w:numFmt w:val="bullet"/>
      <w:lvlText w:val=""/>
      <w:lvlJc w:val="left"/>
      <w:pPr>
        <w:tabs>
          <w:tab w:val="num" w:pos="4320"/>
        </w:tabs>
        <w:ind w:left="4320" w:hanging="360"/>
      </w:pPr>
      <w:rPr>
        <w:rFonts w:ascii="Wingdings" w:hAnsi="Wingdings" w:hint="default"/>
        <w:sz w:val="20"/>
      </w:rPr>
    </w:lvl>
    <w:lvl w:ilvl="6" w:tplc="FFAC076E">
      <w:start w:val="1"/>
      <w:numFmt w:val="bullet"/>
      <w:lvlText w:val=""/>
      <w:lvlJc w:val="left"/>
      <w:pPr>
        <w:tabs>
          <w:tab w:val="num" w:pos="5040"/>
        </w:tabs>
        <w:ind w:left="5040" w:hanging="360"/>
      </w:pPr>
      <w:rPr>
        <w:rFonts w:ascii="Wingdings" w:hAnsi="Wingdings" w:hint="default"/>
        <w:sz w:val="20"/>
      </w:rPr>
    </w:lvl>
    <w:lvl w:ilvl="7" w:tplc="721E6AF0">
      <w:start w:val="1"/>
      <w:numFmt w:val="bullet"/>
      <w:lvlText w:val=""/>
      <w:lvlJc w:val="left"/>
      <w:pPr>
        <w:tabs>
          <w:tab w:val="num" w:pos="5760"/>
        </w:tabs>
        <w:ind w:left="5760" w:hanging="360"/>
      </w:pPr>
      <w:rPr>
        <w:rFonts w:ascii="Wingdings" w:hAnsi="Wingdings" w:hint="default"/>
        <w:sz w:val="20"/>
      </w:rPr>
    </w:lvl>
    <w:lvl w:ilvl="8" w:tplc="E2B60220">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26446"/>
    <w:multiLevelType w:val="hybridMultilevel"/>
    <w:tmpl w:val="49B64EB2"/>
    <w:lvl w:ilvl="0" w:tplc="9CEA5606">
      <w:start w:val="1"/>
      <w:numFmt w:val="bullet"/>
      <w:lvlText w:val=""/>
      <w:lvlJc w:val="left"/>
      <w:pPr>
        <w:tabs>
          <w:tab w:val="num" w:pos="720"/>
        </w:tabs>
        <w:ind w:left="720" w:hanging="360"/>
      </w:pPr>
      <w:rPr>
        <w:rFonts w:ascii="Symbol" w:hAnsi="Symbol" w:hint="default"/>
        <w:sz w:val="20"/>
      </w:rPr>
    </w:lvl>
    <w:lvl w:ilvl="1" w:tplc="8898BB2E">
      <w:start w:val="1"/>
      <w:numFmt w:val="bullet"/>
      <w:lvlText w:val="o"/>
      <w:lvlJc w:val="left"/>
      <w:pPr>
        <w:tabs>
          <w:tab w:val="num" w:pos="1440"/>
        </w:tabs>
        <w:ind w:left="1440" w:hanging="360"/>
      </w:pPr>
      <w:rPr>
        <w:rFonts w:ascii="Courier New" w:hAnsi="Courier New" w:hint="default"/>
        <w:sz w:val="20"/>
      </w:rPr>
    </w:lvl>
    <w:lvl w:ilvl="2" w:tplc="7B70D3A0">
      <w:start w:val="1"/>
      <w:numFmt w:val="bullet"/>
      <w:lvlText w:val=""/>
      <w:lvlJc w:val="left"/>
      <w:pPr>
        <w:tabs>
          <w:tab w:val="num" w:pos="2160"/>
        </w:tabs>
        <w:ind w:left="2160" w:hanging="360"/>
      </w:pPr>
      <w:rPr>
        <w:rFonts w:ascii="Wingdings" w:hAnsi="Wingdings" w:hint="default"/>
        <w:sz w:val="20"/>
      </w:rPr>
    </w:lvl>
    <w:lvl w:ilvl="3" w:tplc="2E5CDE5C">
      <w:start w:val="1"/>
      <w:numFmt w:val="bullet"/>
      <w:lvlText w:val=""/>
      <w:lvlJc w:val="left"/>
      <w:pPr>
        <w:tabs>
          <w:tab w:val="num" w:pos="2880"/>
        </w:tabs>
        <w:ind w:left="2880" w:hanging="360"/>
      </w:pPr>
      <w:rPr>
        <w:rFonts w:ascii="Wingdings" w:hAnsi="Wingdings" w:hint="default"/>
        <w:sz w:val="20"/>
      </w:rPr>
    </w:lvl>
    <w:lvl w:ilvl="4" w:tplc="25849BA0">
      <w:start w:val="1"/>
      <w:numFmt w:val="bullet"/>
      <w:lvlText w:val=""/>
      <w:lvlJc w:val="left"/>
      <w:pPr>
        <w:tabs>
          <w:tab w:val="num" w:pos="3600"/>
        </w:tabs>
        <w:ind w:left="3600" w:hanging="360"/>
      </w:pPr>
      <w:rPr>
        <w:rFonts w:ascii="Wingdings" w:hAnsi="Wingdings" w:hint="default"/>
        <w:sz w:val="20"/>
      </w:rPr>
    </w:lvl>
    <w:lvl w:ilvl="5" w:tplc="E9064220">
      <w:start w:val="1"/>
      <w:numFmt w:val="bullet"/>
      <w:lvlText w:val=""/>
      <w:lvlJc w:val="left"/>
      <w:pPr>
        <w:tabs>
          <w:tab w:val="num" w:pos="4320"/>
        </w:tabs>
        <w:ind w:left="4320" w:hanging="360"/>
      </w:pPr>
      <w:rPr>
        <w:rFonts w:ascii="Wingdings" w:hAnsi="Wingdings" w:hint="default"/>
        <w:sz w:val="20"/>
      </w:rPr>
    </w:lvl>
    <w:lvl w:ilvl="6" w:tplc="54C8D8BA">
      <w:start w:val="1"/>
      <w:numFmt w:val="bullet"/>
      <w:lvlText w:val=""/>
      <w:lvlJc w:val="left"/>
      <w:pPr>
        <w:tabs>
          <w:tab w:val="num" w:pos="5040"/>
        </w:tabs>
        <w:ind w:left="5040" w:hanging="360"/>
      </w:pPr>
      <w:rPr>
        <w:rFonts w:ascii="Wingdings" w:hAnsi="Wingdings" w:hint="default"/>
        <w:sz w:val="20"/>
      </w:rPr>
    </w:lvl>
    <w:lvl w:ilvl="7" w:tplc="0B56445A">
      <w:start w:val="1"/>
      <w:numFmt w:val="bullet"/>
      <w:lvlText w:val=""/>
      <w:lvlJc w:val="left"/>
      <w:pPr>
        <w:tabs>
          <w:tab w:val="num" w:pos="5760"/>
        </w:tabs>
        <w:ind w:left="5760" w:hanging="360"/>
      </w:pPr>
      <w:rPr>
        <w:rFonts w:ascii="Wingdings" w:hAnsi="Wingdings" w:hint="default"/>
        <w:sz w:val="20"/>
      </w:rPr>
    </w:lvl>
    <w:lvl w:ilvl="8" w:tplc="C5CCDB2C">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B852FA"/>
    <w:multiLevelType w:val="hybridMultilevel"/>
    <w:tmpl w:val="239EAFCE"/>
    <w:lvl w:ilvl="0" w:tplc="FB929802">
      <w:start w:val="9"/>
      <w:numFmt w:val="bullet"/>
      <w:lvlText w:val=""/>
      <w:lvlJc w:val="left"/>
      <w:pPr>
        <w:ind w:left="720" w:hanging="360"/>
      </w:pPr>
      <w:rPr>
        <w:rFonts w:ascii="Wingdings" w:eastAsiaTheme="minorHAnsi" w:hAnsi="Wingdings" w:cs="Arial,Bold" w:hint="default"/>
      </w:rPr>
    </w:lvl>
    <w:lvl w:ilvl="1" w:tplc="1A0EF256">
      <w:start w:val="1"/>
      <w:numFmt w:val="bullet"/>
      <w:lvlText w:val="o"/>
      <w:lvlJc w:val="left"/>
      <w:pPr>
        <w:ind w:left="1440" w:hanging="360"/>
      </w:pPr>
      <w:rPr>
        <w:rFonts w:ascii="Courier New" w:hAnsi="Courier New" w:cs="Courier New" w:hint="default"/>
      </w:rPr>
    </w:lvl>
    <w:lvl w:ilvl="2" w:tplc="6AEE960A">
      <w:start w:val="1"/>
      <w:numFmt w:val="bullet"/>
      <w:lvlText w:val=""/>
      <w:lvlJc w:val="left"/>
      <w:pPr>
        <w:ind w:left="2160" w:hanging="360"/>
      </w:pPr>
      <w:rPr>
        <w:rFonts w:ascii="Wingdings" w:hAnsi="Wingdings" w:hint="default"/>
      </w:rPr>
    </w:lvl>
    <w:lvl w:ilvl="3" w:tplc="92567BAE">
      <w:start w:val="1"/>
      <w:numFmt w:val="bullet"/>
      <w:lvlText w:val=""/>
      <w:lvlJc w:val="left"/>
      <w:pPr>
        <w:ind w:left="2880" w:hanging="360"/>
      </w:pPr>
      <w:rPr>
        <w:rFonts w:ascii="Symbol" w:hAnsi="Symbol" w:hint="default"/>
      </w:rPr>
    </w:lvl>
    <w:lvl w:ilvl="4" w:tplc="65807B70">
      <w:start w:val="1"/>
      <w:numFmt w:val="bullet"/>
      <w:lvlText w:val="o"/>
      <w:lvlJc w:val="left"/>
      <w:pPr>
        <w:ind w:left="3600" w:hanging="360"/>
      </w:pPr>
      <w:rPr>
        <w:rFonts w:ascii="Courier New" w:hAnsi="Courier New" w:cs="Courier New" w:hint="default"/>
      </w:rPr>
    </w:lvl>
    <w:lvl w:ilvl="5" w:tplc="1BFCF1AE">
      <w:start w:val="1"/>
      <w:numFmt w:val="bullet"/>
      <w:lvlText w:val=""/>
      <w:lvlJc w:val="left"/>
      <w:pPr>
        <w:ind w:left="4320" w:hanging="360"/>
      </w:pPr>
      <w:rPr>
        <w:rFonts w:ascii="Wingdings" w:hAnsi="Wingdings" w:hint="default"/>
      </w:rPr>
    </w:lvl>
    <w:lvl w:ilvl="6" w:tplc="68225BE4">
      <w:start w:val="1"/>
      <w:numFmt w:val="bullet"/>
      <w:lvlText w:val=""/>
      <w:lvlJc w:val="left"/>
      <w:pPr>
        <w:ind w:left="5040" w:hanging="360"/>
      </w:pPr>
      <w:rPr>
        <w:rFonts w:ascii="Symbol" w:hAnsi="Symbol" w:hint="default"/>
      </w:rPr>
    </w:lvl>
    <w:lvl w:ilvl="7" w:tplc="9446CFAA">
      <w:start w:val="1"/>
      <w:numFmt w:val="bullet"/>
      <w:lvlText w:val="o"/>
      <w:lvlJc w:val="left"/>
      <w:pPr>
        <w:ind w:left="5760" w:hanging="360"/>
      </w:pPr>
      <w:rPr>
        <w:rFonts w:ascii="Courier New" w:hAnsi="Courier New" w:cs="Courier New" w:hint="default"/>
      </w:rPr>
    </w:lvl>
    <w:lvl w:ilvl="8" w:tplc="29D2D1C8">
      <w:start w:val="1"/>
      <w:numFmt w:val="bullet"/>
      <w:lvlText w:val=""/>
      <w:lvlJc w:val="left"/>
      <w:pPr>
        <w:ind w:left="6480" w:hanging="360"/>
      </w:pPr>
      <w:rPr>
        <w:rFonts w:ascii="Wingdings" w:hAnsi="Wingdings" w:hint="default"/>
      </w:rPr>
    </w:lvl>
  </w:abstractNum>
  <w:num w:numId="1" w16cid:durableId="1605186786">
    <w:abstractNumId w:val="39"/>
  </w:num>
  <w:num w:numId="2" w16cid:durableId="306250873">
    <w:abstractNumId w:val="44"/>
  </w:num>
  <w:num w:numId="3" w16cid:durableId="677388726">
    <w:abstractNumId w:val="17"/>
  </w:num>
  <w:num w:numId="4" w16cid:durableId="1047685675">
    <w:abstractNumId w:val="18"/>
  </w:num>
  <w:num w:numId="5" w16cid:durableId="721440985">
    <w:abstractNumId w:val="19"/>
  </w:num>
  <w:num w:numId="6" w16cid:durableId="1806388785">
    <w:abstractNumId w:val="41"/>
  </w:num>
  <w:num w:numId="7" w16cid:durableId="1750274423">
    <w:abstractNumId w:val="38"/>
  </w:num>
  <w:num w:numId="8" w16cid:durableId="1623338313">
    <w:abstractNumId w:val="30"/>
  </w:num>
  <w:num w:numId="9" w16cid:durableId="30689274">
    <w:abstractNumId w:val="15"/>
  </w:num>
  <w:num w:numId="10" w16cid:durableId="1698004936">
    <w:abstractNumId w:val="34"/>
  </w:num>
  <w:num w:numId="11" w16cid:durableId="1982075097">
    <w:abstractNumId w:val="22"/>
  </w:num>
  <w:num w:numId="12" w16cid:durableId="1728411462">
    <w:abstractNumId w:val="16"/>
  </w:num>
  <w:num w:numId="13" w16cid:durableId="655452802">
    <w:abstractNumId w:val="31"/>
  </w:num>
  <w:num w:numId="14" w16cid:durableId="1281952948">
    <w:abstractNumId w:val="43"/>
  </w:num>
  <w:num w:numId="15" w16cid:durableId="103888583">
    <w:abstractNumId w:val="24"/>
  </w:num>
  <w:num w:numId="16" w16cid:durableId="1451974577">
    <w:abstractNumId w:val="32"/>
  </w:num>
  <w:num w:numId="17" w16cid:durableId="1703506953">
    <w:abstractNumId w:val="23"/>
  </w:num>
  <w:num w:numId="18" w16cid:durableId="2026638350">
    <w:abstractNumId w:val="20"/>
  </w:num>
  <w:num w:numId="19" w16cid:durableId="1215431091">
    <w:abstractNumId w:val="21"/>
  </w:num>
  <w:num w:numId="20" w16cid:durableId="1899054223">
    <w:abstractNumId w:val="40"/>
  </w:num>
  <w:num w:numId="21" w16cid:durableId="1581677446">
    <w:abstractNumId w:val="29"/>
  </w:num>
  <w:num w:numId="22" w16cid:durableId="402145135">
    <w:abstractNumId w:val="14"/>
  </w:num>
  <w:num w:numId="23" w16cid:durableId="1958825558">
    <w:abstractNumId w:val="36"/>
  </w:num>
  <w:num w:numId="24" w16cid:durableId="1643582161">
    <w:abstractNumId w:val="35"/>
  </w:num>
  <w:num w:numId="25" w16cid:durableId="1396464771">
    <w:abstractNumId w:val="25"/>
  </w:num>
  <w:num w:numId="26" w16cid:durableId="579027903">
    <w:abstractNumId w:val="37"/>
  </w:num>
  <w:num w:numId="27" w16cid:durableId="507332749">
    <w:abstractNumId w:val="27"/>
  </w:num>
  <w:num w:numId="28" w16cid:durableId="522325421">
    <w:abstractNumId w:val="26"/>
  </w:num>
  <w:num w:numId="29" w16cid:durableId="1994405859">
    <w:abstractNumId w:val="42"/>
  </w:num>
  <w:num w:numId="30" w16cid:durableId="2041665161">
    <w:abstractNumId w:val="33"/>
  </w:num>
  <w:num w:numId="31" w16cid:durableId="825508633">
    <w:abstractNumId w:val="28"/>
  </w:num>
  <w:num w:numId="32" w16cid:durableId="1166626897">
    <w:abstractNumId w:val="10"/>
  </w:num>
  <w:num w:numId="33" w16cid:durableId="2135636686">
    <w:abstractNumId w:val="11"/>
  </w:num>
  <w:num w:numId="34" w16cid:durableId="1002778157">
    <w:abstractNumId w:val="12"/>
  </w:num>
  <w:num w:numId="35" w16cid:durableId="1121461964">
    <w:abstractNumId w:val="13"/>
  </w:num>
  <w:num w:numId="36" w16cid:durableId="146019899">
    <w:abstractNumId w:val="0"/>
  </w:num>
  <w:num w:numId="37" w16cid:durableId="1370690345">
    <w:abstractNumId w:val="1"/>
  </w:num>
  <w:num w:numId="38" w16cid:durableId="1684942352">
    <w:abstractNumId w:val="2"/>
  </w:num>
  <w:num w:numId="39" w16cid:durableId="410392202">
    <w:abstractNumId w:val="3"/>
  </w:num>
  <w:num w:numId="40" w16cid:durableId="1491215263">
    <w:abstractNumId w:val="8"/>
  </w:num>
  <w:num w:numId="41" w16cid:durableId="604846433">
    <w:abstractNumId w:val="4"/>
  </w:num>
  <w:num w:numId="42" w16cid:durableId="1864631748">
    <w:abstractNumId w:val="5"/>
  </w:num>
  <w:num w:numId="43" w16cid:durableId="1311787385">
    <w:abstractNumId w:val="6"/>
  </w:num>
  <w:num w:numId="44" w16cid:durableId="482742707">
    <w:abstractNumId w:val="7"/>
  </w:num>
  <w:num w:numId="45" w16cid:durableId="1940791435">
    <w:abstractNumId w:val="9"/>
  </w:num>
  <w:num w:numId="46" w16cid:durableId="1949307730">
    <w:abstractNumId w:val="0"/>
  </w:num>
  <w:num w:numId="47" w16cid:durableId="101077897">
    <w:abstractNumId w:val="1"/>
  </w:num>
  <w:num w:numId="48" w16cid:durableId="1383870836">
    <w:abstractNumId w:val="2"/>
  </w:num>
  <w:num w:numId="49" w16cid:durableId="2076078078">
    <w:abstractNumId w:val="3"/>
  </w:num>
  <w:num w:numId="50" w16cid:durableId="2080399575">
    <w:abstractNumId w:val="8"/>
  </w:num>
  <w:num w:numId="51" w16cid:durableId="474220593">
    <w:abstractNumId w:val="4"/>
  </w:num>
  <w:num w:numId="52" w16cid:durableId="1216430640">
    <w:abstractNumId w:val="5"/>
  </w:num>
  <w:num w:numId="53" w16cid:durableId="1819029965">
    <w:abstractNumId w:val="6"/>
  </w:num>
  <w:num w:numId="54" w16cid:durableId="1540972995">
    <w:abstractNumId w:val="7"/>
  </w:num>
  <w:num w:numId="55" w16cid:durableId="1610234261">
    <w:abstractNumId w:val="9"/>
  </w:num>
  <w:num w:numId="56" w16cid:durableId="1477840790">
    <w:abstractNumId w:val="0"/>
  </w:num>
  <w:num w:numId="57" w16cid:durableId="1538392150">
    <w:abstractNumId w:val="1"/>
  </w:num>
  <w:num w:numId="58" w16cid:durableId="1120609094">
    <w:abstractNumId w:val="2"/>
  </w:num>
  <w:num w:numId="59" w16cid:durableId="825364416">
    <w:abstractNumId w:val="3"/>
  </w:num>
  <w:num w:numId="60" w16cid:durableId="197007310">
    <w:abstractNumId w:val="8"/>
  </w:num>
  <w:num w:numId="61" w16cid:durableId="1773090272">
    <w:abstractNumId w:val="4"/>
  </w:num>
  <w:num w:numId="62" w16cid:durableId="270817623">
    <w:abstractNumId w:val="5"/>
  </w:num>
  <w:num w:numId="63" w16cid:durableId="2122407365">
    <w:abstractNumId w:val="6"/>
  </w:num>
  <w:num w:numId="64" w16cid:durableId="148907734">
    <w:abstractNumId w:val="7"/>
  </w:num>
  <w:num w:numId="65" w16cid:durableId="1119685299">
    <w:abstractNumId w:val="9"/>
  </w:num>
  <w:num w:numId="66" w16cid:durableId="1619600653">
    <w:abstractNumId w:val="0"/>
  </w:num>
  <w:num w:numId="67" w16cid:durableId="282930325">
    <w:abstractNumId w:val="1"/>
  </w:num>
  <w:num w:numId="68" w16cid:durableId="1968730915">
    <w:abstractNumId w:val="2"/>
  </w:num>
  <w:num w:numId="69" w16cid:durableId="1530028408">
    <w:abstractNumId w:val="3"/>
  </w:num>
  <w:num w:numId="70" w16cid:durableId="43869364">
    <w:abstractNumId w:val="8"/>
  </w:num>
  <w:num w:numId="71" w16cid:durableId="199440038">
    <w:abstractNumId w:val="4"/>
  </w:num>
  <w:num w:numId="72" w16cid:durableId="509179609">
    <w:abstractNumId w:val="5"/>
  </w:num>
  <w:num w:numId="73" w16cid:durableId="1233198120">
    <w:abstractNumId w:val="6"/>
  </w:num>
  <w:num w:numId="74" w16cid:durableId="2103525714">
    <w:abstractNumId w:val="7"/>
  </w:num>
  <w:num w:numId="75" w16cid:durableId="1203445590">
    <w:abstractNumId w:val="9"/>
  </w:num>
  <w:num w:numId="76" w16cid:durableId="202835069">
    <w:abstractNumId w:val="0"/>
  </w:num>
  <w:num w:numId="77" w16cid:durableId="1714383467">
    <w:abstractNumId w:val="1"/>
  </w:num>
  <w:num w:numId="78" w16cid:durableId="79986357">
    <w:abstractNumId w:val="2"/>
  </w:num>
  <w:num w:numId="79" w16cid:durableId="764888465">
    <w:abstractNumId w:val="3"/>
  </w:num>
  <w:num w:numId="80" w16cid:durableId="673849202">
    <w:abstractNumId w:val="8"/>
  </w:num>
  <w:num w:numId="81" w16cid:durableId="1453357042">
    <w:abstractNumId w:val="4"/>
  </w:num>
  <w:num w:numId="82" w16cid:durableId="700671617">
    <w:abstractNumId w:val="5"/>
  </w:num>
  <w:num w:numId="83" w16cid:durableId="246311432">
    <w:abstractNumId w:val="6"/>
  </w:num>
  <w:num w:numId="84" w16cid:durableId="1182401027">
    <w:abstractNumId w:val="7"/>
  </w:num>
  <w:num w:numId="85" w16cid:durableId="1568373413">
    <w:abstractNumId w:val="9"/>
  </w:num>
  <w:num w:numId="86" w16cid:durableId="58673383">
    <w:abstractNumId w:val="0"/>
  </w:num>
  <w:num w:numId="87" w16cid:durableId="997348241">
    <w:abstractNumId w:val="1"/>
  </w:num>
  <w:num w:numId="88" w16cid:durableId="1163858945">
    <w:abstractNumId w:val="2"/>
  </w:num>
  <w:num w:numId="89" w16cid:durableId="1526555305">
    <w:abstractNumId w:val="3"/>
  </w:num>
  <w:num w:numId="90" w16cid:durableId="212427553">
    <w:abstractNumId w:val="8"/>
  </w:num>
  <w:num w:numId="91" w16cid:durableId="1089500187">
    <w:abstractNumId w:val="4"/>
  </w:num>
  <w:num w:numId="92" w16cid:durableId="2110422325">
    <w:abstractNumId w:val="5"/>
  </w:num>
  <w:num w:numId="93" w16cid:durableId="1369378839">
    <w:abstractNumId w:val="6"/>
  </w:num>
  <w:num w:numId="94" w16cid:durableId="1319000537">
    <w:abstractNumId w:val="7"/>
  </w:num>
  <w:num w:numId="95" w16cid:durableId="308945464">
    <w:abstractNumId w:val="9"/>
  </w:num>
  <w:num w:numId="96" w16cid:durableId="2001035746">
    <w:abstractNumId w:val="0"/>
  </w:num>
  <w:num w:numId="97" w16cid:durableId="1037967051">
    <w:abstractNumId w:val="1"/>
  </w:num>
  <w:num w:numId="98" w16cid:durableId="262804483">
    <w:abstractNumId w:val="2"/>
  </w:num>
  <w:num w:numId="99" w16cid:durableId="1015767138">
    <w:abstractNumId w:val="3"/>
  </w:num>
  <w:num w:numId="100" w16cid:durableId="1199853373">
    <w:abstractNumId w:val="8"/>
  </w:num>
  <w:num w:numId="101" w16cid:durableId="2130318712">
    <w:abstractNumId w:val="4"/>
  </w:num>
  <w:num w:numId="102" w16cid:durableId="383257992">
    <w:abstractNumId w:val="5"/>
  </w:num>
  <w:num w:numId="103" w16cid:durableId="1351252899">
    <w:abstractNumId w:val="6"/>
  </w:num>
  <w:num w:numId="104" w16cid:durableId="958681746">
    <w:abstractNumId w:val="7"/>
  </w:num>
  <w:num w:numId="105" w16cid:durableId="1405952857">
    <w:abstractNumId w:val="9"/>
  </w:num>
  <w:num w:numId="106" w16cid:durableId="419790005">
    <w:abstractNumId w:val="0"/>
  </w:num>
  <w:num w:numId="107" w16cid:durableId="244612503">
    <w:abstractNumId w:val="1"/>
  </w:num>
  <w:num w:numId="108" w16cid:durableId="240480895">
    <w:abstractNumId w:val="2"/>
  </w:num>
  <w:num w:numId="109" w16cid:durableId="562184386">
    <w:abstractNumId w:val="3"/>
  </w:num>
  <w:num w:numId="110" w16cid:durableId="1771729978">
    <w:abstractNumId w:val="8"/>
  </w:num>
  <w:num w:numId="111" w16cid:durableId="1804804576">
    <w:abstractNumId w:val="4"/>
  </w:num>
  <w:num w:numId="112" w16cid:durableId="75981603">
    <w:abstractNumId w:val="5"/>
  </w:num>
  <w:num w:numId="113" w16cid:durableId="2056271871">
    <w:abstractNumId w:val="6"/>
  </w:num>
  <w:num w:numId="114" w16cid:durableId="56322671">
    <w:abstractNumId w:val="7"/>
  </w:num>
  <w:num w:numId="115" w16cid:durableId="946547205">
    <w:abstractNumId w:val="9"/>
  </w:num>
  <w:num w:numId="116" w16cid:durableId="407731800">
    <w:abstractNumId w:val="0"/>
  </w:num>
  <w:num w:numId="117" w16cid:durableId="150295920">
    <w:abstractNumId w:val="1"/>
  </w:num>
  <w:num w:numId="118" w16cid:durableId="892232216">
    <w:abstractNumId w:val="2"/>
  </w:num>
  <w:num w:numId="119" w16cid:durableId="1310331019">
    <w:abstractNumId w:val="3"/>
  </w:num>
  <w:num w:numId="120" w16cid:durableId="506403649">
    <w:abstractNumId w:val="8"/>
  </w:num>
  <w:num w:numId="121" w16cid:durableId="1496264038">
    <w:abstractNumId w:val="4"/>
  </w:num>
  <w:num w:numId="122" w16cid:durableId="1579900877">
    <w:abstractNumId w:val="5"/>
  </w:num>
  <w:num w:numId="123" w16cid:durableId="473715005">
    <w:abstractNumId w:val="6"/>
  </w:num>
  <w:num w:numId="124" w16cid:durableId="1836335088">
    <w:abstractNumId w:val="7"/>
  </w:num>
  <w:num w:numId="125" w16cid:durableId="667057881">
    <w:abstractNumId w:val="9"/>
  </w:num>
  <w:num w:numId="126" w16cid:durableId="2072651784">
    <w:abstractNumId w:val="0"/>
  </w:num>
  <w:num w:numId="127" w16cid:durableId="317459945">
    <w:abstractNumId w:val="1"/>
  </w:num>
  <w:num w:numId="128" w16cid:durableId="1241328680">
    <w:abstractNumId w:val="2"/>
  </w:num>
  <w:num w:numId="129" w16cid:durableId="2102868385">
    <w:abstractNumId w:val="3"/>
  </w:num>
  <w:num w:numId="130" w16cid:durableId="197203910">
    <w:abstractNumId w:val="8"/>
  </w:num>
  <w:num w:numId="131" w16cid:durableId="1177769919">
    <w:abstractNumId w:val="4"/>
  </w:num>
  <w:num w:numId="132" w16cid:durableId="740248605">
    <w:abstractNumId w:val="5"/>
  </w:num>
  <w:num w:numId="133" w16cid:durableId="806438596">
    <w:abstractNumId w:val="6"/>
  </w:num>
  <w:num w:numId="134" w16cid:durableId="891963154">
    <w:abstractNumId w:val="7"/>
  </w:num>
  <w:num w:numId="135" w16cid:durableId="376861354">
    <w:abstractNumId w:val="9"/>
  </w:num>
  <w:num w:numId="136" w16cid:durableId="1521042746">
    <w:abstractNumId w:val="0"/>
  </w:num>
  <w:num w:numId="137" w16cid:durableId="1471824773">
    <w:abstractNumId w:val="1"/>
  </w:num>
  <w:num w:numId="138" w16cid:durableId="372851395">
    <w:abstractNumId w:val="2"/>
  </w:num>
  <w:num w:numId="139" w16cid:durableId="740374993">
    <w:abstractNumId w:val="3"/>
  </w:num>
  <w:num w:numId="140" w16cid:durableId="782385805">
    <w:abstractNumId w:val="8"/>
  </w:num>
  <w:num w:numId="141" w16cid:durableId="1952856245">
    <w:abstractNumId w:val="4"/>
  </w:num>
  <w:num w:numId="142" w16cid:durableId="2010669750">
    <w:abstractNumId w:val="5"/>
  </w:num>
  <w:num w:numId="143" w16cid:durableId="1158574230">
    <w:abstractNumId w:val="6"/>
  </w:num>
  <w:num w:numId="144" w16cid:durableId="2146729106">
    <w:abstractNumId w:val="7"/>
  </w:num>
  <w:num w:numId="145" w16cid:durableId="570695155">
    <w:abstractNumId w:val="9"/>
  </w:num>
  <w:num w:numId="146" w16cid:durableId="827136169">
    <w:abstractNumId w:val="0"/>
  </w:num>
  <w:num w:numId="147" w16cid:durableId="1347707082">
    <w:abstractNumId w:val="1"/>
  </w:num>
  <w:num w:numId="148" w16cid:durableId="886769183">
    <w:abstractNumId w:val="2"/>
  </w:num>
  <w:num w:numId="149" w16cid:durableId="373238570">
    <w:abstractNumId w:val="3"/>
  </w:num>
  <w:num w:numId="150" w16cid:durableId="1361203845">
    <w:abstractNumId w:val="8"/>
  </w:num>
  <w:num w:numId="151" w16cid:durableId="1928878797">
    <w:abstractNumId w:val="4"/>
  </w:num>
  <w:num w:numId="152" w16cid:durableId="639771415">
    <w:abstractNumId w:val="5"/>
  </w:num>
  <w:num w:numId="153" w16cid:durableId="33118605">
    <w:abstractNumId w:val="6"/>
  </w:num>
  <w:num w:numId="154" w16cid:durableId="1056658022">
    <w:abstractNumId w:val="7"/>
  </w:num>
  <w:num w:numId="155" w16cid:durableId="1822652757">
    <w:abstractNumId w:val="9"/>
  </w:num>
  <w:num w:numId="156" w16cid:durableId="893737561">
    <w:abstractNumId w:val="0"/>
  </w:num>
  <w:num w:numId="157" w16cid:durableId="372392729">
    <w:abstractNumId w:val="1"/>
  </w:num>
  <w:num w:numId="158" w16cid:durableId="1206136897">
    <w:abstractNumId w:val="2"/>
  </w:num>
  <w:num w:numId="159" w16cid:durableId="1884320437">
    <w:abstractNumId w:val="3"/>
  </w:num>
  <w:num w:numId="160" w16cid:durableId="522792999">
    <w:abstractNumId w:val="8"/>
  </w:num>
  <w:num w:numId="161" w16cid:durableId="1379084108">
    <w:abstractNumId w:val="4"/>
  </w:num>
  <w:num w:numId="162" w16cid:durableId="2117285590">
    <w:abstractNumId w:val="5"/>
  </w:num>
  <w:num w:numId="163" w16cid:durableId="50888530">
    <w:abstractNumId w:val="6"/>
  </w:num>
  <w:num w:numId="164" w16cid:durableId="2014452419">
    <w:abstractNumId w:val="7"/>
  </w:num>
  <w:num w:numId="165" w16cid:durableId="444614972">
    <w:abstractNumId w:val="9"/>
  </w:num>
  <w:num w:numId="166" w16cid:durableId="911161077">
    <w:abstractNumId w:val="0"/>
  </w:num>
  <w:num w:numId="167" w16cid:durableId="667944614">
    <w:abstractNumId w:val="1"/>
  </w:num>
  <w:num w:numId="168" w16cid:durableId="538055417">
    <w:abstractNumId w:val="2"/>
  </w:num>
  <w:num w:numId="169" w16cid:durableId="1401515549">
    <w:abstractNumId w:val="3"/>
  </w:num>
  <w:num w:numId="170" w16cid:durableId="233711776">
    <w:abstractNumId w:val="8"/>
  </w:num>
  <w:num w:numId="171" w16cid:durableId="1772503936">
    <w:abstractNumId w:val="4"/>
  </w:num>
  <w:num w:numId="172" w16cid:durableId="848955437">
    <w:abstractNumId w:val="5"/>
  </w:num>
  <w:num w:numId="173" w16cid:durableId="1444153488">
    <w:abstractNumId w:val="6"/>
  </w:num>
  <w:num w:numId="174" w16cid:durableId="1141079024">
    <w:abstractNumId w:val="7"/>
  </w:num>
  <w:num w:numId="175" w16cid:durableId="473135359">
    <w:abstractNumId w:val="9"/>
  </w:num>
  <w:num w:numId="176" w16cid:durableId="107243805">
    <w:abstractNumId w:val="0"/>
  </w:num>
  <w:num w:numId="177" w16cid:durableId="26495284">
    <w:abstractNumId w:val="1"/>
  </w:num>
  <w:num w:numId="178" w16cid:durableId="1157379331">
    <w:abstractNumId w:val="2"/>
  </w:num>
  <w:num w:numId="179" w16cid:durableId="107820564">
    <w:abstractNumId w:val="3"/>
  </w:num>
  <w:num w:numId="180" w16cid:durableId="655955310">
    <w:abstractNumId w:val="8"/>
  </w:num>
  <w:num w:numId="181" w16cid:durableId="2124879905">
    <w:abstractNumId w:val="4"/>
  </w:num>
  <w:num w:numId="182" w16cid:durableId="546991534">
    <w:abstractNumId w:val="5"/>
  </w:num>
  <w:num w:numId="183" w16cid:durableId="233318725">
    <w:abstractNumId w:val="6"/>
  </w:num>
  <w:num w:numId="184" w16cid:durableId="370960451">
    <w:abstractNumId w:val="7"/>
  </w:num>
  <w:num w:numId="185" w16cid:durableId="1881162461">
    <w:abstractNumId w:val="9"/>
  </w:num>
  <w:num w:numId="186" w16cid:durableId="1928925865">
    <w:abstractNumId w:val="0"/>
  </w:num>
  <w:num w:numId="187" w16cid:durableId="1968315365">
    <w:abstractNumId w:val="1"/>
  </w:num>
  <w:num w:numId="188" w16cid:durableId="1170827615">
    <w:abstractNumId w:val="2"/>
  </w:num>
  <w:num w:numId="189" w16cid:durableId="1535387172">
    <w:abstractNumId w:val="3"/>
  </w:num>
  <w:num w:numId="190" w16cid:durableId="973950823">
    <w:abstractNumId w:val="8"/>
  </w:num>
  <w:num w:numId="191" w16cid:durableId="1343555662">
    <w:abstractNumId w:val="4"/>
  </w:num>
  <w:num w:numId="192" w16cid:durableId="708333961">
    <w:abstractNumId w:val="5"/>
  </w:num>
  <w:num w:numId="193" w16cid:durableId="250049927">
    <w:abstractNumId w:val="6"/>
  </w:num>
  <w:num w:numId="194" w16cid:durableId="566959548">
    <w:abstractNumId w:val="7"/>
  </w:num>
  <w:num w:numId="195" w16cid:durableId="992022025">
    <w:abstractNumId w:val="9"/>
  </w:num>
  <w:num w:numId="196" w16cid:durableId="123350284">
    <w:abstractNumId w:val="0"/>
  </w:num>
  <w:num w:numId="197" w16cid:durableId="803474183">
    <w:abstractNumId w:val="1"/>
  </w:num>
  <w:num w:numId="198" w16cid:durableId="835151925">
    <w:abstractNumId w:val="2"/>
  </w:num>
  <w:num w:numId="199" w16cid:durableId="1226457316">
    <w:abstractNumId w:val="3"/>
  </w:num>
  <w:num w:numId="200" w16cid:durableId="719717214">
    <w:abstractNumId w:val="8"/>
  </w:num>
  <w:num w:numId="201" w16cid:durableId="1951740338">
    <w:abstractNumId w:val="4"/>
  </w:num>
  <w:num w:numId="202" w16cid:durableId="1069575282">
    <w:abstractNumId w:val="5"/>
  </w:num>
  <w:num w:numId="203" w16cid:durableId="1208449570">
    <w:abstractNumId w:val="6"/>
  </w:num>
  <w:num w:numId="204" w16cid:durableId="2088533788">
    <w:abstractNumId w:val="7"/>
  </w:num>
  <w:num w:numId="205" w16cid:durableId="21446953">
    <w:abstractNumId w:val="9"/>
  </w:num>
  <w:num w:numId="206" w16cid:durableId="1222133610">
    <w:abstractNumId w:val="0"/>
  </w:num>
  <w:num w:numId="207" w16cid:durableId="1510870052">
    <w:abstractNumId w:val="1"/>
  </w:num>
  <w:num w:numId="208" w16cid:durableId="209194593">
    <w:abstractNumId w:val="2"/>
  </w:num>
  <w:num w:numId="209" w16cid:durableId="1354771867">
    <w:abstractNumId w:val="3"/>
  </w:num>
  <w:num w:numId="210" w16cid:durableId="1212038081">
    <w:abstractNumId w:val="8"/>
  </w:num>
  <w:num w:numId="211" w16cid:durableId="1711345866">
    <w:abstractNumId w:val="4"/>
  </w:num>
  <w:num w:numId="212" w16cid:durableId="1001586834">
    <w:abstractNumId w:val="5"/>
  </w:num>
  <w:num w:numId="213" w16cid:durableId="1412039819">
    <w:abstractNumId w:val="6"/>
  </w:num>
  <w:num w:numId="214" w16cid:durableId="590624921">
    <w:abstractNumId w:val="7"/>
  </w:num>
  <w:num w:numId="215" w16cid:durableId="2022196421">
    <w:abstractNumId w:val="9"/>
  </w:num>
  <w:num w:numId="216" w16cid:durableId="1747335291">
    <w:abstractNumId w:val="0"/>
  </w:num>
  <w:num w:numId="217" w16cid:durableId="696807832">
    <w:abstractNumId w:val="1"/>
  </w:num>
  <w:num w:numId="218" w16cid:durableId="453250230">
    <w:abstractNumId w:val="2"/>
  </w:num>
  <w:num w:numId="219" w16cid:durableId="1697271930">
    <w:abstractNumId w:val="3"/>
  </w:num>
  <w:num w:numId="220" w16cid:durableId="534197568">
    <w:abstractNumId w:val="8"/>
  </w:num>
  <w:num w:numId="221" w16cid:durableId="1589003708">
    <w:abstractNumId w:val="4"/>
  </w:num>
  <w:num w:numId="222" w16cid:durableId="882984287">
    <w:abstractNumId w:val="5"/>
  </w:num>
  <w:num w:numId="223" w16cid:durableId="1974677349">
    <w:abstractNumId w:val="6"/>
  </w:num>
  <w:num w:numId="224" w16cid:durableId="1463965694">
    <w:abstractNumId w:val="7"/>
  </w:num>
  <w:num w:numId="225" w16cid:durableId="751900019">
    <w:abstractNumId w:val="9"/>
  </w:num>
  <w:num w:numId="226" w16cid:durableId="1202745458">
    <w:abstractNumId w:val="0"/>
  </w:num>
  <w:num w:numId="227" w16cid:durableId="32269776">
    <w:abstractNumId w:val="1"/>
  </w:num>
  <w:num w:numId="228" w16cid:durableId="1019085119">
    <w:abstractNumId w:val="2"/>
  </w:num>
  <w:num w:numId="229" w16cid:durableId="1162428444">
    <w:abstractNumId w:val="3"/>
  </w:num>
  <w:num w:numId="230" w16cid:durableId="850029594">
    <w:abstractNumId w:val="8"/>
  </w:num>
  <w:num w:numId="231" w16cid:durableId="690447665">
    <w:abstractNumId w:val="4"/>
  </w:num>
  <w:num w:numId="232" w16cid:durableId="115024313">
    <w:abstractNumId w:val="5"/>
  </w:num>
  <w:num w:numId="233" w16cid:durableId="461922598">
    <w:abstractNumId w:val="6"/>
  </w:num>
  <w:num w:numId="234" w16cid:durableId="2017345486">
    <w:abstractNumId w:val="7"/>
  </w:num>
  <w:num w:numId="235" w16cid:durableId="1634602500">
    <w:abstractNumId w:val="9"/>
  </w:num>
  <w:num w:numId="236" w16cid:durableId="77287227">
    <w:abstractNumId w:val="0"/>
  </w:num>
  <w:num w:numId="237" w16cid:durableId="1513958478">
    <w:abstractNumId w:val="1"/>
  </w:num>
  <w:num w:numId="238" w16cid:durableId="464396233">
    <w:abstractNumId w:val="2"/>
  </w:num>
  <w:num w:numId="239" w16cid:durableId="125896277">
    <w:abstractNumId w:val="3"/>
  </w:num>
  <w:num w:numId="240" w16cid:durableId="1326546505">
    <w:abstractNumId w:val="8"/>
  </w:num>
  <w:num w:numId="241" w16cid:durableId="317154254">
    <w:abstractNumId w:val="4"/>
  </w:num>
  <w:num w:numId="242" w16cid:durableId="1532303826">
    <w:abstractNumId w:val="5"/>
  </w:num>
  <w:num w:numId="243" w16cid:durableId="1249266536">
    <w:abstractNumId w:val="6"/>
  </w:num>
  <w:num w:numId="244" w16cid:durableId="677269671">
    <w:abstractNumId w:val="7"/>
  </w:num>
  <w:num w:numId="245" w16cid:durableId="323825345">
    <w:abstractNumId w:val="9"/>
  </w:num>
  <w:num w:numId="246" w16cid:durableId="686172671">
    <w:abstractNumId w:val="0"/>
  </w:num>
  <w:num w:numId="247" w16cid:durableId="1007557980">
    <w:abstractNumId w:val="1"/>
  </w:num>
  <w:num w:numId="248" w16cid:durableId="282033616">
    <w:abstractNumId w:val="2"/>
  </w:num>
  <w:num w:numId="249" w16cid:durableId="1381056762">
    <w:abstractNumId w:val="3"/>
  </w:num>
  <w:num w:numId="250" w16cid:durableId="243953963">
    <w:abstractNumId w:val="8"/>
  </w:num>
  <w:num w:numId="251" w16cid:durableId="2025595542">
    <w:abstractNumId w:val="4"/>
  </w:num>
  <w:num w:numId="252" w16cid:durableId="784664892">
    <w:abstractNumId w:val="5"/>
  </w:num>
  <w:num w:numId="253" w16cid:durableId="1877041641">
    <w:abstractNumId w:val="6"/>
  </w:num>
  <w:num w:numId="254" w16cid:durableId="1540438734">
    <w:abstractNumId w:val="7"/>
  </w:num>
  <w:num w:numId="255" w16cid:durableId="1181433242">
    <w:abstractNumId w:val="9"/>
  </w:num>
  <w:num w:numId="256" w16cid:durableId="744381513">
    <w:abstractNumId w:val="0"/>
  </w:num>
  <w:num w:numId="257" w16cid:durableId="1464499895">
    <w:abstractNumId w:val="1"/>
  </w:num>
  <w:num w:numId="258" w16cid:durableId="975338180">
    <w:abstractNumId w:val="2"/>
  </w:num>
  <w:num w:numId="259" w16cid:durableId="1580023393">
    <w:abstractNumId w:val="3"/>
  </w:num>
  <w:num w:numId="260" w16cid:durableId="661351426">
    <w:abstractNumId w:val="8"/>
  </w:num>
  <w:num w:numId="261" w16cid:durableId="1873690991">
    <w:abstractNumId w:val="4"/>
  </w:num>
  <w:num w:numId="262" w16cid:durableId="1841575529">
    <w:abstractNumId w:val="5"/>
  </w:num>
  <w:num w:numId="263" w16cid:durableId="302084366">
    <w:abstractNumId w:val="6"/>
  </w:num>
  <w:num w:numId="264" w16cid:durableId="2027823291">
    <w:abstractNumId w:val="7"/>
  </w:num>
  <w:num w:numId="265" w16cid:durableId="951743912">
    <w:abstractNumId w:val="9"/>
  </w:num>
  <w:num w:numId="266" w16cid:durableId="576983633">
    <w:abstractNumId w:val="0"/>
  </w:num>
  <w:num w:numId="267" w16cid:durableId="295918015">
    <w:abstractNumId w:val="1"/>
  </w:num>
  <w:num w:numId="268" w16cid:durableId="402147528">
    <w:abstractNumId w:val="2"/>
  </w:num>
  <w:num w:numId="269" w16cid:durableId="1860730242">
    <w:abstractNumId w:val="3"/>
  </w:num>
  <w:num w:numId="270" w16cid:durableId="1435974014">
    <w:abstractNumId w:val="8"/>
  </w:num>
  <w:num w:numId="271" w16cid:durableId="1504974008">
    <w:abstractNumId w:val="4"/>
  </w:num>
  <w:num w:numId="272" w16cid:durableId="1132939237">
    <w:abstractNumId w:val="5"/>
  </w:num>
  <w:num w:numId="273" w16cid:durableId="754014385">
    <w:abstractNumId w:val="6"/>
  </w:num>
  <w:num w:numId="274" w16cid:durableId="814613827">
    <w:abstractNumId w:val="7"/>
  </w:num>
  <w:num w:numId="275" w16cid:durableId="716046428">
    <w:abstractNumId w:val="9"/>
  </w:num>
  <w:num w:numId="276" w16cid:durableId="1270505577">
    <w:abstractNumId w:val="0"/>
  </w:num>
  <w:num w:numId="277" w16cid:durableId="1880626988">
    <w:abstractNumId w:val="1"/>
  </w:num>
  <w:num w:numId="278" w16cid:durableId="1437754251">
    <w:abstractNumId w:val="2"/>
  </w:num>
  <w:num w:numId="279" w16cid:durableId="1069232607">
    <w:abstractNumId w:val="3"/>
  </w:num>
  <w:num w:numId="280" w16cid:durableId="2020421486">
    <w:abstractNumId w:val="8"/>
  </w:num>
  <w:num w:numId="281" w16cid:durableId="2065370610">
    <w:abstractNumId w:val="4"/>
  </w:num>
  <w:num w:numId="282" w16cid:durableId="1605073634">
    <w:abstractNumId w:val="5"/>
  </w:num>
  <w:num w:numId="283" w16cid:durableId="449665467">
    <w:abstractNumId w:val="6"/>
  </w:num>
  <w:num w:numId="284" w16cid:durableId="1916276164">
    <w:abstractNumId w:val="7"/>
  </w:num>
  <w:num w:numId="285" w16cid:durableId="670447772">
    <w:abstractNumId w:val="9"/>
  </w:num>
  <w:num w:numId="286" w16cid:durableId="1872110473">
    <w:abstractNumId w:val="0"/>
  </w:num>
  <w:num w:numId="287" w16cid:durableId="1722941613">
    <w:abstractNumId w:val="1"/>
  </w:num>
  <w:num w:numId="288" w16cid:durableId="461575951">
    <w:abstractNumId w:val="2"/>
  </w:num>
  <w:num w:numId="289" w16cid:durableId="168520415">
    <w:abstractNumId w:val="3"/>
  </w:num>
  <w:num w:numId="290" w16cid:durableId="2116434992">
    <w:abstractNumId w:val="8"/>
  </w:num>
  <w:num w:numId="291" w16cid:durableId="1745645890">
    <w:abstractNumId w:val="4"/>
  </w:num>
  <w:num w:numId="292" w16cid:durableId="937175739">
    <w:abstractNumId w:val="5"/>
  </w:num>
  <w:num w:numId="293" w16cid:durableId="894852317">
    <w:abstractNumId w:val="6"/>
  </w:num>
  <w:num w:numId="294" w16cid:durableId="1941718383">
    <w:abstractNumId w:val="7"/>
  </w:num>
  <w:num w:numId="295" w16cid:durableId="690035743">
    <w:abstractNumId w:val="9"/>
  </w:num>
  <w:num w:numId="296" w16cid:durableId="1437092906">
    <w:abstractNumId w:val="0"/>
  </w:num>
  <w:num w:numId="297" w16cid:durableId="1332215865">
    <w:abstractNumId w:val="1"/>
  </w:num>
  <w:num w:numId="298" w16cid:durableId="310182337">
    <w:abstractNumId w:val="2"/>
  </w:num>
  <w:num w:numId="299" w16cid:durableId="1647929151">
    <w:abstractNumId w:val="3"/>
  </w:num>
  <w:num w:numId="300" w16cid:durableId="732578086">
    <w:abstractNumId w:val="8"/>
  </w:num>
  <w:num w:numId="301" w16cid:durableId="508831696">
    <w:abstractNumId w:val="4"/>
  </w:num>
  <w:num w:numId="302" w16cid:durableId="2139646393">
    <w:abstractNumId w:val="5"/>
  </w:num>
  <w:num w:numId="303" w16cid:durableId="92819525">
    <w:abstractNumId w:val="6"/>
  </w:num>
  <w:num w:numId="304" w16cid:durableId="540636596">
    <w:abstractNumId w:val="7"/>
  </w:num>
  <w:num w:numId="305" w16cid:durableId="114181324">
    <w:abstractNumId w:val="9"/>
  </w:num>
  <w:num w:numId="306" w16cid:durableId="813303753">
    <w:abstractNumId w:val="0"/>
  </w:num>
  <w:num w:numId="307" w16cid:durableId="1315061281">
    <w:abstractNumId w:val="1"/>
  </w:num>
  <w:num w:numId="308" w16cid:durableId="1589004367">
    <w:abstractNumId w:val="2"/>
  </w:num>
  <w:num w:numId="309" w16cid:durableId="186800686">
    <w:abstractNumId w:val="3"/>
  </w:num>
  <w:num w:numId="310" w16cid:durableId="922689196">
    <w:abstractNumId w:val="8"/>
  </w:num>
  <w:num w:numId="311" w16cid:durableId="1522623732">
    <w:abstractNumId w:val="4"/>
  </w:num>
  <w:num w:numId="312" w16cid:durableId="1633318542">
    <w:abstractNumId w:val="5"/>
  </w:num>
  <w:num w:numId="313" w16cid:durableId="373117007">
    <w:abstractNumId w:val="6"/>
  </w:num>
  <w:num w:numId="314" w16cid:durableId="260989913">
    <w:abstractNumId w:val="7"/>
  </w:num>
  <w:num w:numId="315" w16cid:durableId="405032393">
    <w:abstractNumId w:val="9"/>
  </w:num>
  <w:num w:numId="316" w16cid:durableId="1352685664">
    <w:abstractNumId w:val="0"/>
  </w:num>
  <w:num w:numId="317" w16cid:durableId="2121223041">
    <w:abstractNumId w:val="1"/>
  </w:num>
  <w:num w:numId="318" w16cid:durableId="1362170653">
    <w:abstractNumId w:val="2"/>
  </w:num>
  <w:num w:numId="319" w16cid:durableId="1149788156">
    <w:abstractNumId w:val="3"/>
  </w:num>
  <w:num w:numId="320" w16cid:durableId="1898978916">
    <w:abstractNumId w:val="8"/>
  </w:num>
  <w:num w:numId="321" w16cid:durableId="326329460">
    <w:abstractNumId w:val="4"/>
  </w:num>
  <w:num w:numId="322" w16cid:durableId="1666515343">
    <w:abstractNumId w:val="5"/>
  </w:num>
  <w:num w:numId="323" w16cid:durableId="1727483616">
    <w:abstractNumId w:val="6"/>
  </w:num>
  <w:num w:numId="324" w16cid:durableId="232131091">
    <w:abstractNumId w:val="7"/>
  </w:num>
  <w:num w:numId="325" w16cid:durableId="916206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1566B"/>
    <w:rsid w:val="00040AC2"/>
    <w:rsid w:val="00077C0D"/>
    <w:rsid w:val="00092C9B"/>
    <w:rsid w:val="00096DEB"/>
    <w:rsid w:val="000A0C9E"/>
    <w:rsid w:val="000B5C32"/>
    <w:rsid w:val="000D5E35"/>
    <w:rsid w:val="000E5E23"/>
    <w:rsid w:val="001331C5"/>
    <w:rsid w:val="0015344D"/>
    <w:rsid w:val="00183A15"/>
    <w:rsid w:val="001D4B88"/>
    <w:rsid w:val="001F0576"/>
    <w:rsid w:val="00227797"/>
    <w:rsid w:val="00233F67"/>
    <w:rsid w:val="00265060"/>
    <w:rsid w:val="0032790A"/>
    <w:rsid w:val="0033733A"/>
    <w:rsid w:val="00351F4B"/>
    <w:rsid w:val="003C2C91"/>
    <w:rsid w:val="004215CB"/>
    <w:rsid w:val="004330D2"/>
    <w:rsid w:val="00433196"/>
    <w:rsid w:val="00442B1F"/>
    <w:rsid w:val="00446DB9"/>
    <w:rsid w:val="0047425F"/>
    <w:rsid w:val="0048296C"/>
    <w:rsid w:val="004B01E8"/>
    <w:rsid w:val="004C588B"/>
    <w:rsid w:val="004E74A0"/>
    <w:rsid w:val="005201DA"/>
    <w:rsid w:val="005D1FEC"/>
    <w:rsid w:val="005D558B"/>
    <w:rsid w:val="00617F68"/>
    <w:rsid w:val="0067269E"/>
    <w:rsid w:val="00674104"/>
    <w:rsid w:val="006813C5"/>
    <w:rsid w:val="006875A4"/>
    <w:rsid w:val="00694B26"/>
    <w:rsid w:val="006A03EE"/>
    <w:rsid w:val="006D38C9"/>
    <w:rsid w:val="006F25DF"/>
    <w:rsid w:val="006F6B87"/>
    <w:rsid w:val="00732D1C"/>
    <w:rsid w:val="0073715D"/>
    <w:rsid w:val="00755B00"/>
    <w:rsid w:val="007A5AED"/>
    <w:rsid w:val="007B66F3"/>
    <w:rsid w:val="007D3AEB"/>
    <w:rsid w:val="007F13A7"/>
    <w:rsid w:val="008963EF"/>
    <w:rsid w:val="00897D46"/>
    <w:rsid w:val="008A36CA"/>
    <w:rsid w:val="008C294D"/>
    <w:rsid w:val="009142DC"/>
    <w:rsid w:val="009204AA"/>
    <w:rsid w:val="00935C7B"/>
    <w:rsid w:val="009763CE"/>
    <w:rsid w:val="00993DD5"/>
    <w:rsid w:val="009E786A"/>
    <w:rsid w:val="009F144D"/>
    <w:rsid w:val="00A50ED8"/>
    <w:rsid w:val="00AB565C"/>
    <w:rsid w:val="00AB7ACA"/>
    <w:rsid w:val="00AD46A8"/>
    <w:rsid w:val="00B041C0"/>
    <w:rsid w:val="00B726C4"/>
    <w:rsid w:val="00B87D0C"/>
    <w:rsid w:val="00BA656E"/>
    <w:rsid w:val="00BC7A8E"/>
    <w:rsid w:val="00C1179E"/>
    <w:rsid w:val="00C53AA5"/>
    <w:rsid w:val="00C668B4"/>
    <w:rsid w:val="00C756A7"/>
    <w:rsid w:val="00C829CF"/>
    <w:rsid w:val="00CC1302"/>
    <w:rsid w:val="00D07359"/>
    <w:rsid w:val="00D178C5"/>
    <w:rsid w:val="00D36E9D"/>
    <w:rsid w:val="00D601EE"/>
    <w:rsid w:val="00D62C31"/>
    <w:rsid w:val="00DF57CD"/>
    <w:rsid w:val="00DF69BF"/>
    <w:rsid w:val="00E26437"/>
    <w:rsid w:val="00E87B46"/>
    <w:rsid w:val="00EB3D00"/>
    <w:rsid w:val="00EB7B78"/>
    <w:rsid w:val="00EF4E7E"/>
    <w:rsid w:val="00F00910"/>
    <w:rsid w:val="00F26447"/>
    <w:rsid w:val="00F332E4"/>
    <w:rsid w:val="00F36F7E"/>
    <w:rsid w:val="00FC2184"/>
    <w:rsid w:val="00FD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F1B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0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6/pdf/00374706.pdf" TargetMode="External"/><Relationship Id="rId18" Type="http://schemas.openxmlformats.org/officeDocument/2006/relationships/hyperlink" Target="http://www1.tce.pr.gov.br/conteudo/boletim-informativo-de-jurisprudencia/280400/area/249" TargetMode="External"/><Relationship Id="rId3" Type="http://schemas.openxmlformats.org/officeDocument/2006/relationships/customXml" Target="../customXml/item3.xml"/><Relationship Id="rId21" Type="http://schemas.openxmlformats.org/officeDocument/2006/relationships/hyperlink" Target="http://www1.tce.pr.gov.br/conteudo/sumulas-selecionadas/316602/area/249" TargetMode="External"/><Relationship Id="rId7" Type="http://schemas.openxmlformats.org/officeDocument/2006/relationships/styles" Target="styles.xml"/><Relationship Id="rId12" Type="http://schemas.openxmlformats.org/officeDocument/2006/relationships/hyperlink" Target="https://contas.tcu.gov.br/sagas/SvlVisualizarRelVotoAcRtf?codFiltro=SAGAS-SESSAO-ENCERRADA&amp;seOcultaPagina=S&amp;item0=821327" TargetMode="External"/><Relationship Id="rId17" Type="http://schemas.openxmlformats.org/officeDocument/2006/relationships/hyperlink" Target="http://www1.tce.pr.gov.br/conteudo/pesquisas-prontas/308475/area/24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on.stj.jus.br/SCON/GetInteiroTeorDoAcordao?num_registro=202000064028&amp;dt_publicacao=24/05/2022" TargetMode="External"/><Relationship Id="rId20"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edir.stf.jus.br/paginadorpub/paginador.jsp?docTP=TP&amp;docID=767097935"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1.tce.pr.gov.br/conteudo/boletim-de-jurisprudencia-internacional/316601/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tce.sp.gov.br/arqs_juri/pdf/918968.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2.xml>
</file>

<file path=customXml/item3.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customXml/itemProps2.xml><?xml version="1.0" encoding="utf-8"?>
<ds:datastoreItem xmlns:ds="http://schemas.openxmlformats.org/officeDocument/2006/customXml" ds:itemID="{3C74D022-C9B6-4C98-8292-5C7868A5971E}"/>
</file>

<file path=customXml/itemProps3.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50CFC-5930-4374-B00C-E7CFBCF858CF}">
  <ds:schemaRefs>
    <ds:schemaRef ds:uri="http://schemas.microsoft.com/sharepoint/v3/contenttype/forms"/>
  </ds:schemaRefs>
</ds:datastoreItem>
</file>

<file path=customXml/itemProps5.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3065</Words>
  <Characters>16557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Hansen Faraj</dc:creator>
  <cp:keywords/>
  <dc:description/>
  <cp:lastModifiedBy>Fernando do Rego Barros Filho</cp:lastModifiedBy>
  <cp:revision>8</cp:revision>
  <cp:lastPrinted>2023-03-20T11:33:00Z</cp:lastPrinted>
  <dcterms:created xsi:type="dcterms:W3CDTF">2023-06-25T21:41:00Z</dcterms:created>
  <dcterms:modified xsi:type="dcterms:W3CDTF">2023-06-26T01:44:00Z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