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972" w14:textId="77777777" w:rsidR="00362451" w:rsidRPr="0093551B" w:rsidRDefault="00362451" w:rsidP="00C748B5">
      <w:pPr>
        <w:pStyle w:val="Cabealho"/>
        <w:spacing w:line="276" w:lineRule="auto"/>
        <w:jc w:val="center"/>
        <w:rPr>
          <w:rFonts w:ascii="Arial" w:hAnsi="Arial" w:cs="Arial"/>
          <w:sz w:val="20"/>
          <w:szCs w:val="20"/>
        </w:rPr>
      </w:pPr>
      <w:r w:rsidRPr="0093551B">
        <w:rPr>
          <w:rFonts w:ascii="Arial" w:hAnsi="Arial" w:cs="Arial"/>
          <w:b/>
          <w:sz w:val="20"/>
          <w:szCs w:val="20"/>
        </w:rPr>
        <w:t>TESES AMBIENTAIS</w:t>
      </w:r>
      <w:r w:rsidRPr="0093551B">
        <w:rPr>
          <w:rFonts w:ascii="Arial" w:hAnsi="Arial" w:cs="Arial"/>
          <w:sz w:val="20"/>
          <w:szCs w:val="20"/>
        </w:rPr>
        <w:t xml:space="preserve"> </w:t>
      </w:r>
    </w:p>
    <w:p w14:paraId="66FC7F3A" w14:textId="77777777" w:rsidR="00362451" w:rsidRPr="0093551B" w:rsidRDefault="00362451" w:rsidP="00C748B5">
      <w:pPr>
        <w:jc w:val="center"/>
        <w:rPr>
          <w:rFonts w:ascii="Arial" w:hAnsi="Arial" w:cs="Arial"/>
          <w:b/>
          <w:sz w:val="20"/>
          <w:szCs w:val="20"/>
        </w:rPr>
      </w:pPr>
    </w:p>
    <w:p w14:paraId="7FA9B4CD" w14:textId="394A58C3" w:rsidR="00681EC7" w:rsidRPr="0093551B" w:rsidRDefault="00F45FE6" w:rsidP="00C748B5">
      <w:pPr>
        <w:jc w:val="center"/>
        <w:rPr>
          <w:rFonts w:ascii="Arial" w:hAnsi="Arial" w:cs="Arial"/>
          <w:b/>
          <w:sz w:val="20"/>
          <w:szCs w:val="20"/>
        </w:rPr>
      </w:pPr>
      <w:r w:rsidRPr="0093551B">
        <w:rPr>
          <w:rFonts w:ascii="Arial" w:hAnsi="Arial" w:cs="Arial"/>
          <w:b/>
          <w:sz w:val="20"/>
          <w:szCs w:val="20"/>
        </w:rPr>
        <w:t xml:space="preserve">Número </w:t>
      </w:r>
      <w:r w:rsidR="00636F1C" w:rsidRPr="0093551B">
        <w:rPr>
          <w:rFonts w:ascii="Arial" w:hAnsi="Arial" w:cs="Arial"/>
          <w:b/>
          <w:sz w:val="20"/>
          <w:szCs w:val="20"/>
        </w:rPr>
        <w:t>1</w:t>
      </w:r>
      <w:r w:rsidR="00DF14E1">
        <w:rPr>
          <w:rFonts w:ascii="Arial" w:hAnsi="Arial" w:cs="Arial"/>
          <w:b/>
          <w:sz w:val="20"/>
          <w:szCs w:val="20"/>
        </w:rPr>
        <w:t>9</w:t>
      </w:r>
    </w:p>
    <w:p w14:paraId="2C8A096B" w14:textId="77777777" w:rsidR="00D9046A" w:rsidRPr="0093551B" w:rsidRDefault="00D9046A" w:rsidP="00C748B5">
      <w:pPr>
        <w:jc w:val="center"/>
        <w:rPr>
          <w:rFonts w:ascii="Arial" w:hAnsi="Arial" w:cs="Arial"/>
          <w:b/>
          <w:sz w:val="20"/>
          <w:szCs w:val="20"/>
        </w:rPr>
      </w:pPr>
    </w:p>
    <w:p w14:paraId="46982BE8" w14:textId="35776CC9" w:rsidR="00681EC7" w:rsidRPr="0093551B" w:rsidRDefault="00681EC7" w:rsidP="00C748B5">
      <w:pPr>
        <w:jc w:val="both"/>
        <w:rPr>
          <w:rFonts w:ascii="Arial" w:hAnsi="Arial" w:cs="Arial"/>
          <w:sz w:val="20"/>
          <w:szCs w:val="20"/>
        </w:rPr>
      </w:pPr>
      <w:r w:rsidRPr="0093551B">
        <w:rPr>
          <w:rFonts w:ascii="Arial" w:hAnsi="Arial" w:cs="Arial"/>
          <w:sz w:val="20"/>
          <w:szCs w:val="20"/>
        </w:rPr>
        <w:t>Este Boletim</w:t>
      </w:r>
      <w:r w:rsidR="00362451" w:rsidRPr="0093551B">
        <w:rPr>
          <w:rFonts w:ascii="Arial" w:hAnsi="Arial" w:cs="Arial"/>
          <w:sz w:val="20"/>
          <w:szCs w:val="20"/>
        </w:rPr>
        <w:t xml:space="preserve"> de periodicidade </w:t>
      </w:r>
      <w:r w:rsidR="002263B6">
        <w:rPr>
          <w:rFonts w:ascii="Arial" w:hAnsi="Arial" w:cs="Arial"/>
          <w:sz w:val="20"/>
          <w:szCs w:val="20"/>
        </w:rPr>
        <w:t>trimestral</w:t>
      </w:r>
      <w:r w:rsidRPr="0093551B">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w:t>
      </w:r>
      <w:r w:rsidR="00427BD4" w:rsidRPr="0093551B">
        <w:rPr>
          <w:rFonts w:ascii="Arial" w:hAnsi="Arial" w:cs="Arial"/>
          <w:sz w:val="20"/>
          <w:szCs w:val="20"/>
        </w:rPr>
        <w:t xml:space="preserve">, bem como de outros Tribunais de Contas Estaduais e Municipais </w:t>
      </w:r>
      <w:r w:rsidRPr="0093551B">
        <w:rPr>
          <w:rFonts w:ascii="Arial" w:hAnsi="Arial" w:cs="Arial"/>
          <w:sz w:val="20"/>
          <w:szCs w:val="20"/>
        </w:rPr>
        <w:t>sobre temas relacionados ao controle externo evidenciando sobretudo o vetor axiológico da sustentabilidade.</w:t>
      </w:r>
    </w:p>
    <w:p w14:paraId="56D93B8C" w14:textId="77777777" w:rsidR="00681EC7" w:rsidRPr="0093551B" w:rsidRDefault="00681EC7" w:rsidP="00C748B5">
      <w:pPr>
        <w:jc w:val="both"/>
        <w:rPr>
          <w:rFonts w:ascii="Arial" w:hAnsi="Arial" w:cs="Arial"/>
          <w:sz w:val="20"/>
          <w:szCs w:val="20"/>
        </w:rPr>
      </w:pPr>
      <w:r w:rsidRPr="0093551B">
        <w:rPr>
          <w:rFonts w:ascii="Arial" w:hAnsi="Arial" w:cs="Arial"/>
          <w:sz w:val="20"/>
          <w:szCs w:val="20"/>
        </w:rPr>
        <w:t xml:space="preserve"> </w:t>
      </w:r>
    </w:p>
    <w:p w14:paraId="30563AD1" w14:textId="77777777" w:rsidR="00EA5583" w:rsidRDefault="00EA5583" w:rsidP="00EA5583">
      <w:pPr>
        <w:jc w:val="both"/>
        <w:rPr>
          <w:rFonts w:ascii="Arial" w:hAnsi="Arial" w:cs="Arial"/>
          <w:sz w:val="20"/>
          <w:szCs w:val="20"/>
        </w:rPr>
      </w:pPr>
      <w:r w:rsidRPr="00343C6F">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771B2F60" w14:textId="77777777" w:rsidR="00EA5583" w:rsidRPr="00343C6F" w:rsidRDefault="00EA5583" w:rsidP="00EA5583">
      <w:pPr>
        <w:jc w:val="both"/>
        <w:rPr>
          <w:rFonts w:ascii="Arial" w:hAnsi="Arial" w:cs="Arial"/>
          <w:sz w:val="20"/>
          <w:szCs w:val="20"/>
        </w:rPr>
      </w:pPr>
    </w:p>
    <w:p w14:paraId="68F572B4" w14:textId="77777777" w:rsidR="00EA5583" w:rsidRPr="00343C6F" w:rsidRDefault="00EA5583" w:rsidP="00EA5583">
      <w:pPr>
        <w:jc w:val="both"/>
        <w:rPr>
          <w:rFonts w:ascii="Arial" w:hAnsi="Arial" w:cs="Arial"/>
          <w:sz w:val="20"/>
          <w:szCs w:val="20"/>
        </w:rPr>
      </w:pPr>
      <w:r w:rsidRPr="00343C6F">
        <w:rPr>
          <w:rFonts w:ascii="Arial" w:hAnsi="Arial" w:cs="Arial"/>
          <w:sz w:val="20"/>
          <w:szCs w:val="20"/>
        </w:rPr>
        <w:t>Lembramos, por fim, que este informativo não representa um repositório oficial de jurisprudência.</w:t>
      </w:r>
    </w:p>
    <w:p w14:paraId="470AD1AB" w14:textId="77777777" w:rsidR="00681EC7" w:rsidRPr="0093551B" w:rsidRDefault="00681EC7" w:rsidP="00C748B5">
      <w:pPr>
        <w:jc w:val="both"/>
        <w:rPr>
          <w:rFonts w:ascii="Arial" w:hAnsi="Arial" w:cs="Arial"/>
          <w:sz w:val="20"/>
          <w:szCs w:val="20"/>
        </w:rPr>
      </w:pPr>
    </w:p>
    <w:p w14:paraId="051A6D1C" w14:textId="77777777" w:rsidR="00FE7B14" w:rsidRPr="0093551B" w:rsidRDefault="00FE7B14" w:rsidP="00C748B5">
      <w:pPr>
        <w:jc w:val="both"/>
        <w:rPr>
          <w:rFonts w:ascii="Arial" w:hAnsi="Arial" w:cs="Arial"/>
          <w:sz w:val="20"/>
          <w:szCs w:val="20"/>
        </w:rPr>
      </w:pPr>
      <w:r w:rsidRPr="0093551B">
        <w:rPr>
          <w:rFonts w:ascii="Arial" w:hAnsi="Arial" w:cs="Arial"/>
          <w:noProof/>
          <w:sz w:val="20"/>
          <w:szCs w:val="20"/>
        </w:rPr>
        <mc:AlternateContent>
          <mc:Choice Requires="wps">
            <w:drawing>
              <wp:anchor distT="0" distB="0" distL="114300" distR="114300" simplePos="0" relativeHeight="251660800" behindDoc="0" locked="0" layoutInCell="1" allowOverlap="1" wp14:anchorId="452D339D" wp14:editId="7221EF8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61D8726F" w14:textId="77777777" w:rsidR="00AE4F42" w:rsidRPr="0093551B" w:rsidRDefault="00AE4F42" w:rsidP="00C748B5">
      <w:pPr>
        <w:shd w:val="pct10" w:color="auto" w:fill="auto"/>
        <w:jc w:val="center"/>
        <w:rPr>
          <w:rFonts w:ascii="Arial" w:hAnsi="Arial" w:cs="Arial"/>
          <w:b/>
          <w:sz w:val="20"/>
          <w:szCs w:val="20"/>
        </w:rPr>
      </w:pPr>
      <w:r w:rsidRPr="0093551B">
        <w:rPr>
          <w:rFonts w:ascii="Arial" w:hAnsi="Arial" w:cs="Arial"/>
          <w:b/>
          <w:sz w:val="20"/>
          <w:szCs w:val="20"/>
        </w:rPr>
        <w:t>S</w:t>
      </w:r>
      <w:r w:rsidR="00221D15" w:rsidRPr="0093551B">
        <w:rPr>
          <w:rFonts w:ascii="Arial" w:hAnsi="Arial" w:cs="Arial"/>
          <w:b/>
          <w:sz w:val="20"/>
          <w:szCs w:val="20"/>
        </w:rPr>
        <w:t>U</w:t>
      </w:r>
      <w:r w:rsidRPr="0093551B">
        <w:rPr>
          <w:rFonts w:ascii="Arial" w:hAnsi="Arial" w:cs="Arial"/>
          <w:b/>
          <w:sz w:val="20"/>
          <w:szCs w:val="20"/>
        </w:rPr>
        <w:t>MÁRIO</w:t>
      </w:r>
    </w:p>
    <w:p w14:paraId="47AAED0E" w14:textId="77777777" w:rsidR="005B7626" w:rsidRPr="0093551B" w:rsidRDefault="005B7626" w:rsidP="00C748B5">
      <w:pPr>
        <w:autoSpaceDE w:val="0"/>
        <w:autoSpaceDN w:val="0"/>
        <w:adjustRightInd w:val="0"/>
        <w:jc w:val="both"/>
        <w:rPr>
          <w:rFonts w:ascii="Arial" w:hAnsi="Arial" w:cs="Arial"/>
          <w:bCs/>
          <w:sz w:val="20"/>
          <w:szCs w:val="20"/>
        </w:rPr>
      </w:pPr>
    </w:p>
    <w:p w14:paraId="7F617071" w14:textId="77258840" w:rsidR="00DB2603" w:rsidRPr="00DB2603" w:rsidRDefault="009F2AB7" w:rsidP="00DB2603">
      <w:pPr>
        <w:autoSpaceDE w:val="0"/>
        <w:autoSpaceDN w:val="0"/>
        <w:adjustRightInd w:val="0"/>
        <w:jc w:val="both"/>
        <w:rPr>
          <w:rFonts w:ascii="Arial" w:eastAsiaTheme="minorHAnsi" w:hAnsi="Arial" w:cs="Arial"/>
          <w:sz w:val="20"/>
          <w:szCs w:val="20"/>
          <w:lang w:eastAsia="en-US"/>
        </w:rPr>
      </w:pPr>
      <w:r w:rsidRPr="00A46060">
        <w:rPr>
          <w:rFonts w:ascii="Arial" w:hAnsi="Arial" w:cs="Arial"/>
          <w:sz w:val="20"/>
          <w:szCs w:val="20"/>
        </w:rPr>
        <w:t xml:space="preserve">1. </w:t>
      </w:r>
      <w:proofErr w:type="spellStart"/>
      <w:r w:rsidR="00DB2603" w:rsidRPr="00DB2603">
        <w:rPr>
          <w:rFonts w:ascii="Arial" w:eastAsiaTheme="minorHAnsi" w:hAnsi="Arial" w:cs="Arial"/>
          <w:sz w:val="20"/>
          <w:szCs w:val="20"/>
          <w:lang w:eastAsia="en-US"/>
        </w:rPr>
        <w:t>Representação</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Licitação</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Concorrência</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Pública</w:t>
      </w:r>
      <w:proofErr w:type="spellEnd"/>
      <w:r w:rsidR="00DB2603" w:rsidRPr="00DB2603">
        <w:rPr>
          <w:rFonts w:ascii="Arial" w:eastAsiaTheme="minorHAnsi" w:hAnsi="Arial" w:cs="Arial"/>
          <w:sz w:val="20"/>
          <w:szCs w:val="20"/>
          <w:lang w:eastAsia="en-US"/>
        </w:rPr>
        <w:t xml:space="preserve">. Cadastro </w:t>
      </w:r>
      <w:proofErr w:type="spellStart"/>
      <w:r w:rsidR="00DB2603" w:rsidRPr="00DB2603">
        <w:rPr>
          <w:rFonts w:ascii="Arial" w:eastAsiaTheme="minorHAnsi" w:hAnsi="Arial" w:cs="Arial"/>
          <w:sz w:val="20"/>
          <w:szCs w:val="20"/>
          <w:lang w:eastAsia="en-US"/>
        </w:rPr>
        <w:t>Prévio</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Habilitação</w:t>
      </w:r>
      <w:proofErr w:type="spellEnd"/>
      <w:r w:rsidR="00DB2603" w:rsidRPr="00DB2603">
        <w:rPr>
          <w:rFonts w:ascii="Arial" w:eastAsiaTheme="minorHAnsi" w:hAnsi="Arial" w:cs="Arial"/>
          <w:sz w:val="20"/>
          <w:szCs w:val="20"/>
          <w:lang w:eastAsia="en-US"/>
        </w:rPr>
        <w:t xml:space="preserve">. Impossibilidade. </w:t>
      </w:r>
      <w:proofErr w:type="spellStart"/>
      <w:r w:rsidR="00DB2603" w:rsidRPr="00DB2603">
        <w:rPr>
          <w:rFonts w:ascii="Arial" w:eastAsiaTheme="minorHAnsi" w:hAnsi="Arial" w:cs="Arial"/>
          <w:sz w:val="20"/>
          <w:szCs w:val="20"/>
          <w:lang w:eastAsia="en-US"/>
        </w:rPr>
        <w:t>Arts</w:t>
      </w:r>
      <w:proofErr w:type="spellEnd"/>
      <w:r w:rsidR="00DB2603" w:rsidRPr="00DB2603">
        <w:rPr>
          <w:rFonts w:ascii="Arial" w:eastAsiaTheme="minorHAnsi" w:hAnsi="Arial" w:cs="Arial"/>
          <w:sz w:val="20"/>
          <w:szCs w:val="20"/>
          <w:lang w:eastAsia="en-US"/>
        </w:rPr>
        <w:t>. 3, § 1</w:t>
      </w:r>
      <w:r w:rsidR="00DB2603">
        <w:rPr>
          <w:rFonts w:ascii="Arial" w:hAnsi="Arial" w:cs="Arial"/>
          <w:sz w:val="20"/>
          <w:szCs w:val="20"/>
        </w:rPr>
        <w:t>º</w:t>
      </w:r>
      <w:r w:rsidR="00DB2603" w:rsidRPr="00DB2603">
        <w:rPr>
          <w:rFonts w:ascii="Arial" w:eastAsiaTheme="minorHAnsi" w:hAnsi="Arial" w:cs="Arial"/>
          <w:sz w:val="20"/>
          <w:szCs w:val="20"/>
          <w:lang w:eastAsia="en-US"/>
        </w:rPr>
        <w:t>, I, e 28 da Lei n.</w:t>
      </w:r>
      <w:r w:rsidR="00DB2603">
        <w:rPr>
          <w:rFonts w:ascii="Arial" w:hAnsi="Arial" w:cs="Arial"/>
          <w:sz w:val="20"/>
          <w:szCs w:val="20"/>
        </w:rPr>
        <w:t>º</w:t>
      </w:r>
      <w:r w:rsidR="00DB2603" w:rsidRPr="00DB2603">
        <w:rPr>
          <w:rFonts w:ascii="Arial" w:eastAsiaTheme="minorHAnsi" w:hAnsi="Arial" w:cs="Arial"/>
          <w:sz w:val="20"/>
          <w:szCs w:val="20"/>
          <w:lang w:eastAsia="en-US"/>
        </w:rPr>
        <w:t xml:space="preserve"> 8.666/93. </w:t>
      </w:r>
      <w:proofErr w:type="spellStart"/>
      <w:r w:rsidR="00DB2603" w:rsidRPr="00DB2603">
        <w:rPr>
          <w:rFonts w:ascii="Arial" w:eastAsiaTheme="minorHAnsi" w:hAnsi="Arial" w:cs="Arial"/>
          <w:sz w:val="20"/>
          <w:szCs w:val="20"/>
          <w:lang w:eastAsia="en-US"/>
        </w:rPr>
        <w:t>Exigência</w:t>
      </w:r>
      <w:proofErr w:type="spellEnd"/>
      <w:r w:rsidR="00DB2603" w:rsidRPr="00DB2603">
        <w:rPr>
          <w:rFonts w:ascii="Arial" w:eastAsiaTheme="minorHAnsi" w:hAnsi="Arial" w:cs="Arial"/>
          <w:sz w:val="20"/>
          <w:szCs w:val="20"/>
          <w:lang w:eastAsia="en-US"/>
        </w:rPr>
        <w:t xml:space="preserve"> de visto do CREA/PR em sede de </w:t>
      </w:r>
      <w:proofErr w:type="spellStart"/>
      <w:r w:rsidR="00DB2603" w:rsidRPr="00DB2603">
        <w:rPr>
          <w:rFonts w:ascii="Arial" w:eastAsiaTheme="minorHAnsi" w:hAnsi="Arial" w:cs="Arial"/>
          <w:sz w:val="20"/>
          <w:szCs w:val="20"/>
          <w:lang w:eastAsia="en-US"/>
        </w:rPr>
        <w:t>habilitação</w:t>
      </w:r>
      <w:proofErr w:type="spellEnd"/>
      <w:r w:rsidR="00DB2603" w:rsidRPr="00DB2603">
        <w:rPr>
          <w:rFonts w:ascii="Arial" w:eastAsiaTheme="minorHAnsi" w:hAnsi="Arial" w:cs="Arial"/>
          <w:sz w:val="20"/>
          <w:szCs w:val="20"/>
          <w:lang w:eastAsia="en-US"/>
        </w:rPr>
        <w:t xml:space="preserve">. Ilegalidade. </w:t>
      </w:r>
      <w:proofErr w:type="spellStart"/>
      <w:r w:rsidR="00DB2603" w:rsidRPr="00DB2603">
        <w:rPr>
          <w:rFonts w:ascii="Arial" w:eastAsiaTheme="minorHAnsi" w:hAnsi="Arial" w:cs="Arial"/>
          <w:sz w:val="20"/>
          <w:szCs w:val="20"/>
          <w:lang w:eastAsia="en-US"/>
        </w:rPr>
        <w:t>Violação</w:t>
      </w:r>
      <w:proofErr w:type="spellEnd"/>
      <w:r w:rsidR="00DB2603" w:rsidRPr="00DB2603">
        <w:rPr>
          <w:rFonts w:ascii="Arial" w:eastAsiaTheme="minorHAnsi" w:hAnsi="Arial" w:cs="Arial"/>
          <w:sz w:val="20"/>
          <w:szCs w:val="20"/>
          <w:lang w:eastAsia="en-US"/>
        </w:rPr>
        <w:t xml:space="preserve"> do art. 30 da mesma lei. Atestados de capacidade </w:t>
      </w:r>
      <w:proofErr w:type="spellStart"/>
      <w:r w:rsidR="00DB2603" w:rsidRPr="00DB2603">
        <w:rPr>
          <w:rFonts w:ascii="Arial" w:eastAsiaTheme="minorHAnsi" w:hAnsi="Arial" w:cs="Arial"/>
          <w:sz w:val="20"/>
          <w:szCs w:val="20"/>
          <w:lang w:eastAsia="en-US"/>
        </w:rPr>
        <w:t>técnico-operacional</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Exigência</w:t>
      </w:r>
      <w:proofErr w:type="spellEnd"/>
      <w:r w:rsidR="00DB2603" w:rsidRPr="00DB2603">
        <w:rPr>
          <w:rFonts w:ascii="Arial" w:eastAsiaTheme="minorHAnsi" w:hAnsi="Arial" w:cs="Arial"/>
          <w:sz w:val="20"/>
          <w:szCs w:val="20"/>
          <w:lang w:eastAsia="en-US"/>
        </w:rPr>
        <w:t xml:space="preserve"> excessiva que supera o percentual de 50%. </w:t>
      </w:r>
      <w:proofErr w:type="spellStart"/>
      <w:r w:rsidR="00DB2603" w:rsidRPr="00DB2603">
        <w:rPr>
          <w:rFonts w:ascii="Arial" w:eastAsiaTheme="minorHAnsi" w:hAnsi="Arial" w:cs="Arial"/>
          <w:sz w:val="20"/>
          <w:szCs w:val="20"/>
          <w:lang w:eastAsia="en-US"/>
        </w:rPr>
        <w:t>Inobservância</w:t>
      </w:r>
      <w:proofErr w:type="spellEnd"/>
      <w:r w:rsidR="00DB2603" w:rsidRPr="00DB2603">
        <w:rPr>
          <w:rFonts w:ascii="Arial" w:eastAsiaTheme="minorHAnsi" w:hAnsi="Arial" w:cs="Arial"/>
          <w:sz w:val="20"/>
          <w:szCs w:val="20"/>
          <w:lang w:eastAsia="en-US"/>
        </w:rPr>
        <w:t xml:space="preserve"> do art. 30, inc. II e §§ 3</w:t>
      </w:r>
      <w:r w:rsidR="00DB2603">
        <w:rPr>
          <w:rFonts w:ascii="Arial" w:hAnsi="Arial" w:cs="Arial"/>
          <w:sz w:val="20"/>
          <w:szCs w:val="20"/>
        </w:rPr>
        <w:t>º</w:t>
      </w:r>
      <w:r w:rsidR="00DB2603" w:rsidRPr="00DB2603">
        <w:rPr>
          <w:rFonts w:ascii="Arial" w:eastAsiaTheme="minorHAnsi" w:hAnsi="Arial" w:cs="Arial"/>
          <w:sz w:val="20"/>
          <w:szCs w:val="20"/>
          <w:lang w:eastAsia="en-US"/>
        </w:rPr>
        <w:t xml:space="preserve"> e 4</w:t>
      </w:r>
      <w:r w:rsidR="00DB2603">
        <w:rPr>
          <w:rFonts w:ascii="Arial" w:hAnsi="Arial" w:cs="Arial"/>
          <w:sz w:val="20"/>
          <w:szCs w:val="20"/>
        </w:rPr>
        <w:t>º</w:t>
      </w:r>
      <w:r w:rsidR="00DB2603" w:rsidRPr="00DB2603">
        <w:rPr>
          <w:rFonts w:ascii="Arial" w:eastAsiaTheme="minorHAnsi" w:hAnsi="Arial" w:cs="Arial"/>
          <w:sz w:val="20"/>
          <w:szCs w:val="20"/>
          <w:lang w:eastAsia="en-US"/>
        </w:rPr>
        <w:t xml:space="preserve">, do citado diploma legal. </w:t>
      </w:r>
      <w:proofErr w:type="spellStart"/>
      <w:r w:rsidR="00DB2603" w:rsidRPr="00DB2603">
        <w:rPr>
          <w:rFonts w:ascii="Arial" w:eastAsiaTheme="minorHAnsi" w:hAnsi="Arial" w:cs="Arial"/>
          <w:sz w:val="20"/>
          <w:szCs w:val="20"/>
          <w:lang w:eastAsia="en-US"/>
        </w:rPr>
        <w:t>limitação</w:t>
      </w:r>
      <w:proofErr w:type="spellEnd"/>
      <w:r w:rsidR="00DB2603" w:rsidRPr="00DB2603">
        <w:rPr>
          <w:rFonts w:ascii="Arial" w:eastAsiaTheme="minorHAnsi" w:hAnsi="Arial" w:cs="Arial"/>
          <w:sz w:val="20"/>
          <w:szCs w:val="20"/>
          <w:lang w:eastAsia="en-US"/>
        </w:rPr>
        <w:t xml:space="preserve"> à 3 atestados de capacidade </w:t>
      </w:r>
      <w:proofErr w:type="spellStart"/>
      <w:r w:rsidR="00DB2603" w:rsidRPr="00DB2603">
        <w:rPr>
          <w:rFonts w:ascii="Arial" w:eastAsiaTheme="minorHAnsi" w:hAnsi="Arial" w:cs="Arial"/>
          <w:sz w:val="20"/>
          <w:szCs w:val="20"/>
          <w:lang w:eastAsia="en-US"/>
        </w:rPr>
        <w:t>técnica</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Ausência</w:t>
      </w:r>
      <w:proofErr w:type="spellEnd"/>
      <w:r w:rsidR="00DB2603" w:rsidRPr="00DB2603">
        <w:rPr>
          <w:rFonts w:ascii="Arial" w:eastAsiaTheme="minorHAnsi" w:hAnsi="Arial" w:cs="Arial"/>
          <w:sz w:val="20"/>
          <w:szCs w:val="20"/>
          <w:lang w:eastAsia="en-US"/>
        </w:rPr>
        <w:t xml:space="preserve"> de complexidade do objeto como justificativa. </w:t>
      </w:r>
      <w:proofErr w:type="spellStart"/>
      <w:r w:rsidR="00DB2603" w:rsidRPr="00DB2603">
        <w:rPr>
          <w:rFonts w:ascii="Arial" w:eastAsiaTheme="minorHAnsi" w:hAnsi="Arial" w:cs="Arial"/>
          <w:sz w:val="20"/>
          <w:szCs w:val="20"/>
          <w:lang w:eastAsia="en-US"/>
        </w:rPr>
        <w:t>Cumulação</w:t>
      </w:r>
      <w:proofErr w:type="spellEnd"/>
      <w:r w:rsidR="00DB2603" w:rsidRPr="00DB2603">
        <w:rPr>
          <w:rFonts w:ascii="Arial" w:eastAsiaTheme="minorHAnsi" w:hAnsi="Arial" w:cs="Arial"/>
          <w:sz w:val="20"/>
          <w:szCs w:val="20"/>
          <w:lang w:eastAsia="en-US"/>
        </w:rPr>
        <w:t xml:space="preserve"> de garantias com capital social </w:t>
      </w:r>
      <w:proofErr w:type="spellStart"/>
      <w:r w:rsidR="00DB2603" w:rsidRPr="00DB2603">
        <w:rPr>
          <w:rFonts w:ascii="Arial" w:eastAsiaTheme="minorHAnsi" w:hAnsi="Arial" w:cs="Arial"/>
          <w:sz w:val="20"/>
          <w:szCs w:val="20"/>
          <w:lang w:eastAsia="en-US"/>
        </w:rPr>
        <w:t>mínimo</w:t>
      </w:r>
      <w:proofErr w:type="spellEnd"/>
      <w:r w:rsidR="00DB2603" w:rsidRPr="00DB2603">
        <w:rPr>
          <w:rFonts w:ascii="Arial" w:eastAsiaTheme="minorHAnsi" w:hAnsi="Arial" w:cs="Arial"/>
          <w:sz w:val="20"/>
          <w:szCs w:val="20"/>
          <w:lang w:eastAsia="en-US"/>
        </w:rPr>
        <w:t xml:space="preserve">. Vulto do certame. </w:t>
      </w:r>
      <w:proofErr w:type="spellStart"/>
      <w:r w:rsidR="00DB2603" w:rsidRPr="00DB2603">
        <w:rPr>
          <w:rFonts w:ascii="Arial" w:eastAsiaTheme="minorHAnsi" w:hAnsi="Arial" w:cs="Arial"/>
          <w:sz w:val="20"/>
          <w:szCs w:val="20"/>
          <w:lang w:eastAsia="en-US"/>
        </w:rPr>
        <w:t>Irrelevância</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Não</w:t>
      </w:r>
      <w:proofErr w:type="spellEnd"/>
      <w:r w:rsidR="00DB2603" w:rsidRPr="00DB2603">
        <w:rPr>
          <w:rFonts w:ascii="Arial" w:eastAsiaTheme="minorHAnsi" w:hAnsi="Arial" w:cs="Arial"/>
          <w:sz w:val="20"/>
          <w:szCs w:val="20"/>
          <w:lang w:eastAsia="en-US"/>
        </w:rPr>
        <w:t xml:space="preserve"> cabimento. Ofensa aos </w:t>
      </w:r>
      <w:proofErr w:type="spellStart"/>
      <w:r w:rsidR="00DB2603" w:rsidRPr="00DB2603">
        <w:rPr>
          <w:rFonts w:ascii="Arial" w:eastAsiaTheme="minorHAnsi" w:hAnsi="Arial" w:cs="Arial"/>
          <w:sz w:val="20"/>
          <w:szCs w:val="20"/>
          <w:lang w:eastAsia="en-US"/>
        </w:rPr>
        <w:t>arts</w:t>
      </w:r>
      <w:proofErr w:type="spellEnd"/>
      <w:r w:rsidR="00DB2603" w:rsidRPr="00DB2603">
        <w:rPr>
          <w:rFonts w:ascii="Arial" w:eastAsiaTheme="minorHAnsi" w:hAnsi="Arial" w:cs="Arial"/>
          <w:sz w:val="20"/>
          <w:szCs w:val="20"/>
          <w:lang w:eastAsia="en-US"/>
        </w:rPr>
        <w:t>. 31, § 2</w:t>
      </w:r>
      <w:r w:rsidR="00DB2603">
        <w:rPr>
          <w:rFonts w:ascii="Arial" w:hAnsi="Arial" w:cs="Arial"/>
          <w:sz w:val="20"/>
          <w:szCs w:val="20"/>
        </w:rPr>
        <w:t>º</w:t>
      </w:r>
      <w:r w:rsidR="00DB2603" w:rsidRPr="00DB2603">
        <w:rPr>
          <w:rFonts w:ascii="Arial" w:eastAsiaTheme="minorHAnsi" w:hAnsi="Arial" w:cs="Arial"/>
          <w:sz w:val="20"/>
          <w:szCs w:val="20"/>
          <w:lang w:eastAsia="en-US"/>
        </w:rPr>
        <w:t>, e 56, ambos da Lei n.</w:t>
      </w:r>
      <w:r w:rsidR="00DB2603">
        <w:rPr>
          <w:rFonts w:ascii="Arial" w:hAnsi="Arial" w:cs="Arial"/>
          <w:sz w:val="20"/>
          <w:szCs w:val="20"/>
        </w:rPr>
        <w:t>º</w:t>
      </w:r>
      <w:r w:rsidR="00DB2603" w:rsidRPr="00DB2603">
        <w:rPr>
          <w:rFonts w:ascii="Arial" w:eastAsiaTheme="minorHAnsi" w:hAnsi="Arial" w:cs="Arial"/>
          <w:sz w:val="20"/>
          <w:szCs w:val="20"/>
          <w:lang w:eastAsia="en-US"/>
        </w:rPr>
        <w:t xml:space="preserve"> 8.666/93. Multa. </w:t>
      </w:r>
      <w:proofErr w:type="spellStart"/>
      <w:r w:rsidR="00DB2603" w:rsidRPr="00DB2603">
        <w:rPr>
          <w:rFonts w:ascii="Arial" w:eastAsiaTheme="minorHAnsi" w:hAnsi="Arial" w:cs="Arial"/>
          <w:sz w:val="20"/>
          <w:szCs w:val="20"/>
          <w:lang w:eastAsia="en-US"/>
        </w:rPr>
        <w:t>Recomendação</w:t>
      </w:r>
      <w:proofErr w:type="spellEnd"/>
      <w:r w:rsidR="00DB2603" w:rsidRPr="00DB2603">
        <w:rPr>
          <w:rFonts w:ascii="Arial" w:eastAsiaTheme="minorHAnsi" w:hAnsi="Arial" w:cs="Arial"/>
          <w:sz w:val="20"/>
          <w:szCs w:val="20"/>
          <w:lang w:eastAsia="en-US"/>
        </w:rPr>
        <w:t xml:space="preserve">. </w:t>
      </w:r>
      <w:proofErr w:type="spellStart"/>
      <w:r w:rsidR="00DB2603" w:rsidRPr="00DB2603">
        <w:rPr>
          <w:rFonts w:ascii="Arial" w:eastAsiaTheme="minorHAnsi" w:hAnsi="Arial" w:cs="Arial"/>
          <w:sz w:val="20"/>
          <w:szCs w:val="20"/>
          <w:lang w:eastAsia="en-US"/>
        </w:rPr>
        <w:t>Procedência</w:t>
      </w:r>
      <w:proofErr w:type="spellEnd"/>
      <w:r w:rsidR="00DB2603" w:rsidRPr="00DB2603">
        <w:rPr>
          <w:rFonts w:ascii="Arial" w:eastAsiaTheme="minorHAnsi" w:hAnsi="Arial" w:cs="Arial"/>
          <w:sz w:val="20"/>
          <w:szCs w:val="20"/>
          <w:lang w:eastAsia="en-US"/>
        </w:rPr>
        <w:t>.</w:t>
      </w:r>
    </w:p>
    <w:p w14:paraId="7F6657FB" w14:textId="5823AD90" w:rsidR="009F2AB7" w:rsidRPr="00A46060" w:rsidRDefault="009F2AB7" w:rsidP="000D4FFE">
      <w:pPr>
        <w:autoSpaceDE w:val="0"/>
        <w:autoSpaceDN w:val="0"/>
        <w:adjustRightInd w:val="0"/>
        <w:jc w:val="both"/>
        <w:rPr>
          <w:rFonts w:ascii="Arial" w:hAnsi="Arial" w:cs="Arial"/>
          <w:sz w:val="20"/>
          <w:szCs w:val="20"/>
        </w:rPr>
      </w:pPr>
    </w:p>
    <w:p w14:paraId="0922C9F2" w14:textId="77777777" w:rsidR="005E51B4" w:rsidRPr="005E51B4" w:rsidRDefault="00DE2D12" w:rsidP="005E51B4">
      <w:pPr>
        <w:pStyle w:val="Pr-formataoHTML"/>
        <w:shd w:val="clear" w:color="auto" w:fill="FFFFFF"/>
        <w:jc w:val="both"/>
        <w:rPr>
          <w:rFonts w:ascii="Arial" w:hAnsi="Arial" w:cs="Arial"/>
        </w:rPr>
      </w:pPr>
      <w:r w:rsidRPr="00DE2D12">
        <w:rPr>
          <w:rFonts w:ascii="Arial" w:hAnsi="Arial" w:cs="Arial"/>
        </w:rPr>
        <w:t xml:space="preserve">2. </w:t>
      </w:r>
      <w:r w:rsidR="005E51B4" w:rsidRPr="005E51B4">
        <w:rPr>
          <w:rFonts w:ascii="Arial" w:hAnsi="Arial" w:cs="Arial"/>
        </w:rPr>
        <w:t xml:space="preserve">Processo de </w:t>
      </w:r>
      <w:proofErr w:type="spellStart"/>
      <w:r w:rsidR="005E51B4" w:rsidRPr="005E51B4">
        <w:rPr>
          <w:rFonts w:ascii="Arial" w:hAnsi="Arial" w:cs="Arial"/>
        </w:rPr>
        <w:t>Fiscalização</w:t>
      </w:r>
      <w:proofErr w:type="spellEnd"/>
      <w:r w:rsidR="005E51B4" w:rsidRPr="005E51B4">
        <w:rPr>
          <w:rFonts w:ascii="Arial" w:hAnsi="Arial" w:cs="Arial"/>
        </w:rPr>
        <w:t xml:space="preserve">. </w:t>
      </w:r>
      <w:proofErr w:type="spellStart"/>
      <w:r w:rsidR="005E51B4" w:rsidRPr="005E51B4">
        <w:rPr>
          <w:rFonts w:ascii="Arial" w:hAnsi="Arial" w:cs="Arial"/>
        </w:rPr>
        <w:t>Denúncia</w:t>
      </w:r>
      <w:proofErr w:type="spellEnd"/>
      <w:r w:rsidR="005E51B4" w:rsidRPr="005E51B4">
        <w:rPr>
          <w:rFonts w:ascii="Arial" w:hAnsi="Arial" w:cs="Arial"/>
        </w:rPr>
        <w:t xml:space="preserve">. Edital de </w:t>
      </w:r>
      <w:proofErr w:type="spellStart"/>
      <w:r w:rsidR="005E51B4" w:rsidRPr="005E51B4">
        <w:rPr>
          <w:rFonts w:ascii="Arial" w:hAnsi="Arial" w:cs="Arial"/>
        </w:rPr>
        <w:t>Leilão</w:t>
      </w:r>
      <w:proofErr w:type="spellEnd"/>
      <w:r w:rsidR="005E51B4" w:rsidRPr="005E51B4">
        <w:rPr>
          <w:rFonts w:ascii="Arial" w:hAnsi="Arial" w:cs="Arial"/>
        </w:rPr>
        <w:t xml:space="preserve"> n° 01/2020. DETRAN-GO. Conhecimento. </w:t>
      </w:r>
      <w:proofErr w:type="spellStart"/>
      <w:r w:rsidR="005E51B4" w:rsidRPr="005E51B4">
        <w:rPr>
          <w:rFonts w:ascii="Arial" w:hAnsi="Arial" w:cs="Arial"/>
        </w:rPr>
        <w:t>Procedência</w:t>
      </w:r>
      <w:proofErr w:type="spellEnd"/>
      <w:r w:rsidR="005E51B4" w:rsidRPr="005E51B4">
        <w:rPr>
          <w:rFonts w:ascii="Arial" w:hAnsi="Arial" w:cs="Arial"/>
        </w:rPr>
        <w:t xml:space="preserve"> da </w:t>
      </w:r>
      <w:proofErr w:type="spellStart"/>
      <w:r w:rsidR="005E51B4" w:rsidRPr="005E51B4">
        <w:rPr>
          <w:rFonts w:ascii="Arial" w:hAnsi="Arial" w:cs="Arial"/>
        </w:rPr>
        <w:t>Denúncia</w:t>
      </w:r>
      <w:proofErr w:type="spellEnd"/>
      <w:r w:rsidR="005E51B4" w:rsidRPr="005E51B4">
        <w:rPr>
          <w:rFonts w:ascii="Arial" w:hAnsi="Arial" w:cs="Arial"/>
        </w:rPr>
        <w:t xml:space="preserve">. Multa. </w:t>
      </w:r>
      <w:proofErr w:type="spellStart"/>
      <w:r w:rsidR="005E51B4" w:rsidRPr="005E51B4">
        <w:rPr>
          <w:rFonts w:ascii="Arial" w:hAnsi="Arial" w:cs="Arial"/>
        </w:rPr>
        <w:t>Cientificação</w:t>
      </w:r>
      <w:proofErr w:type="spellEnd"/>
      <w:r w:rsidR="005E51B4" w:rsidRPr="005E51B4">
        <w:rPr>
          <w:rFonts w:ascii="Arial" w:hAnsi="Arial" w:cs="Arial"/>
        </w:rPr>
        <w:t xml:space="preserve"> e Alerta. </w:t>
      </w:r>
    </w:p>
    <w:p w14:paraId="3BE63244" w14:textId="77777777" w:rsidR="00DE2D12" w:rsidRDefault="00DE2D12" w:rsidP="006F508D">
      <w:pPr>
        <w:pStyle w:val="Pr-formataoHTML"/>
        <w:shd w:val="clear" w:color="auto" w:fill="FFFFFF"/>
        <w:jc w:val="both"/>
        <w:rPr>
          <w:rFonts w:ascii="Arial" w:hAnsi="Arial" w:cs="Arial"/>
          <w:color w:val="000000" w:themeColor="text1"/>
        </w:rPr>
      </w:pPr>
    </w:p>
    <w:p w14:paraId="276F8C87" w14:textId="5F235AB0" w:rsidR="00341CE1" w:rsidRDefault="006F508D" w:rsidP="00341CE1">
      <w:pPr>
        <w:pStyle w:val="Pr-formataoHTML"/>
        <w:shd w:val="clear" w:color="auto" w:fill="FFFFFF"/>
        <w:jc w:val="both"/>
        <w:rPr>
          <w:rFonts w:ascii="Arial" w:hAnsi="Arial" w:cs="Arial"/>
          <w:shd w:val="clear" w:color="auto" w:fill="FFFFFF"/>
        </w:rPr>
      </w:pPr>
      <w:r w:rsidRPr="006F508D">
        <w:rPr>
          <w:rFonts w:ascii="Arial" w:hAnsi="Arial" w:cs="Arial"/>
          <w:color w:val="000000" w:themeColor="text1"/>
        </w:rPr>
        <w:t xml:space="preserve">3. </w:t>
      </w:r>
      <w:r w:rsidR="00EF65E8" w:rsidRPr="00EF65E8">
        <w:rPr>
          <w:rFonts w:ascii="Arial" w:hAnsi="Arial" w:cs="Arial"/>
          <w:shd w:val="clear" w:color="auto" w:fill="FFFFFF"/>
        </w:rPr>
        <w:t>Representação com pedido de medida cautelar. Pregão eletrônico. Contratação de serviços técnicos especializados necessários à estruturação e suporte ao processo licitatório de um contrato de concessão de serviços públicos de saneamento básico. Alegações de possibilidade alteração de escopo e retenção de valores no termo de referência, em inobservância do equilíbrio econômico-financeiro do contrato. Oitiva prévia. Negativa de concessão da cautelar. Improcedência quanto à ilegalidade dos valores retidos. Demais alegações prejudicadas por perda de objeto. Conhecimento. Arquivamento</w:t>
      </w:r>
      <w:r w:rsidR="00EF65E8" w:rsidRPr="00EF65E8">
        <w:rPr>
          <w:rFonts w:ascii="Arial" w:hAnsi="Arial" w:cs="Arial"/>
          <w:shd w:val="clear" w:color="auto" w:fill="FFFFFF"/>
        </w:rPr>
        <w:t>.</w:t>
      </w:r>
    </w:p>
    <w:p w14:paraId="231EEB28" w14:textId="77777777" w:rsidR="00341CE1" w:rsidRDefault="00341CE1" w:rsidP="00341CE1">
      <w:pPr>
        <w:pStyle w:val="Pr-formataoHTML"/>
        <w:shd w:val="clear" w:color="auto" w:fill="FFFFFF"/>
        <w:jc w:val="both"/>
        <w:rPr>
          <w:rFonts w:ascii="Arial" w:hAnsi="Arial" w:cs="Arial"/>
          <w:shd w:val="clear" w:color="auto" w:fill="FFFFFF"/>
        </w:rPr>
      </w:pPr>
    </w:p>
    <w:p w14:paraId="6B35BDBF" w14:textId="00B0CF64" w:rsidR="005E7FE9" w:rsidRPr="005E7FE9" w:rsidRDefault="00341CE1" w:rsidP="005E7FE9">
      <w:pPr>
        <w:pStyle w:val="Pr-formataoHTML"/>
        <w:shd w:val="clear" w:color="auto" w:fill="FFFFFF"/>
        <w:jc w:val="both"/>
        <w:rPr>
          <w:rFonts w:ascii="Arial" w:hAnsi="Arial" w:cs="Arial"/>
          <w:color w:val="000000" w:themeColor="text1"/>
        </w:rPr>
      </w:pPr>
      <w:r w:rsidRPr="00341CE1">
        <w:rPr>
          <w:rFonts w:ascii="Arial" w:hAnsi="Arial" w:cs="Arial"/>
          <w:color w:val="000000" w:themeColor="text1"/>
        </w:rPr>
        <w:t xml:space="preserve">4. </w:t>
      </w:r>
      <w:r w:rsidR="005E7FE9" w:rsidRPr="005E7FE9">
        <w:rPr>
          <w:rFonts w:ascii="Arial" w:hAnsi="Arial" w:cs="Arial"/>
          <w:color w:val="000000" w:themeColor="text1"/>
        </w:rPr>
        <w:t xml:space="preserve">Processual penal. Agravo regimental em </w:t>
      </w:r>
      <w:r w:rsidR="005E7FE9">
        <w:rPr>
          <w:rFonts w:ascii="Arial" w:hAnsi="Arial" w:cs="Arial"/>
          <w:color w:val="000000" w:themeColor="text1"/>
        </w:rPr>
        <w:t>H</w:t>
      </w:r>
      <w:r w:rsidR="005E7FE9" w:rsidRPr="005E7FE9">
        <w:rPr>
          <w:rFonts w:ascii="Arial" w:hAnsi="Arial" w:cs="Arial"/>
          <w:color w:val="000000" w:themeColor="text1"/>
        </w:rPr>
        <w:t xml:space="preserve">abeas </w:t>
      </w:r>
      <w:r w:rsidR="005E7FE9">
        <w:rPr>
          <w:rFonts w:ascii="Arial" w:hAnsi="Arial" w:cs="Arial"/>
          <w:color w:val="000000" w:themeColor="text1"/>
        </w:rPr>
        <w:t>C</w:t>
      </w:r>
      <w:r w:rsidR="005E7FE9" w:rsidRPr="005E7FE9">
        <w:rPr>
          <w:rFonts w:ascii="Arial" w:hAnsi="Arial" w:cs="Arial"/>
          <w:color w:val="000000" w:themeColor="text1"/>
        </w:rPr>
        <w:t xml:space="preserve">orpus. Crime contra o meio ambiente e crime contra a ordem </w:t>
      </w:r>
      <w:r w:rsidR="005D4686" w:rsidRPr="005E7FE9">
        <w:rPr>
          <w:rFonts w:ascii="Arial" w:hAnsi="Arial" w:cs="Arial"/>
          <w:color w:val="000000" w:themeColor="text1"/>
        </w:rPr>
        <w:t>tributária</w:t>
      </w:r>
      <w:r w:rsidR="005E7FE9" w:rsidRPr="005E7FE9">
        <w:rPr>
          <w:rFonts w:ascii="Arial" w:hAnsi="Arial" w:cs="Arial"/>
          <w:color w:val="000000" w:themeColor="text1"/>
        </w:rPr>
        <w:t xml:space="preserve">. Materialidade delitiva. Pena de detenção. </w:t>
      </w:r>
    </w:p>
    <w:p w14:paraId="1A9687BF" w14:textId="1BE2600A" w:rsidR="009C3444" w:rsidRDefault="009C3444" w:rsidP="00A46060">
      <w:pPr>
        <w:pStyle w:val="TCU-Ac-item9-"/>
        <w:spacing w:line="276" w:lineRule="auto"/>
        <w:ind w:firstLine="0"/>
        <w:rPr>
          <w:rFonts w:ascii="Arial" w:hAnsi="Arial" w:cs="Arial"/>
          <w:color w:val="000000" w:themeColor="text1"/>
          <w:sz w:val="20"/>
          <w:szCs w:val="20"/>
          <w:lang w:eastAsia="pt-BR"/>
        </w:rPr>
      </w:pPr>
    </w:p>
    <w:p w14:paraId="1B7705D1" w14:textId="6BCB62C9" w:rsidR="00FF4285" w:rsidRPr="00065ED4" w:rsidRDefault="00065ED4" w:rsidP="00FF4285">
      <w:pPr>
        <w:pStyle w:val="TCU-Ac-item9-"/>
        <w:ind w:firstLine="0"/>
        <w:rPr>
          <w:rFonts w:ascii="Arial" w:hAnsi="Arial" w:cs="Arial"/>
          <w:color w:val="000000" w:themeColor="text1"/>
          <w:sz w:val="20"/>
          <w:szCs w:val="20"/>
          <w:lang w:eastAsia="pt-BR"/>
        </w:rPr>
      </w:pPr>
      <w:r w:rsidRPr="00065ED4">
        <w:rPr>
          <w:rFonts w:ascii="Arial" w:hAnsi="Arial" w:cs="Arial"/>
          <w:color w:val="000000" w:themeColor="text1"/>
          <w:sz w:val="20"/>
          <w:szCs w:val="20"/>
          <w:lang w:eastAsia="pt-BR"/>
        </w:rPr>
        <w:t xml:space="preserve">5. </w:t>
      </w:r>
      <w:r w:rsidR="00DD4CDB" w:rsidRPr="00FF4285">
        <w:rPr>
          <w:rFonts w:ascii="Arial" w:hAnsi="Arial" w:cs="Arial"/>
          <w:color w:val="000000" w:themeColor="text1"/>
          <w:sz w:val="20"/>
          <w:szCs w:val="20"/>
          <w:lang w:eastAsia="pt-BR"/>
        </w:rPr>
        <w:t xml:space="preserve">Direito ambiental. Recurso </w:t>
      </w:r>
      <w:r w:rsidR="00DD4CDB">
        <w:rPr>
          <w:rFonts w:ascii="Arial" w:hAnsi="Arial" w:cs="Arial"/>
          <w:color w:val="000000" w:themeColor="text1"/>
          <w:sz w:val="20"/>
          <w:szCs w:val="20"/>
          <w:lang w:eastAsia="pt-BR"/>
        </w:rPr>
        <w:t>E</w:t>
      </w:r>
      <w:r w:rsidR="00DD4CDB" w:rsidRPr="00FF4285">
        <w:rPr>
          <w:rFonts w:ascii="Arial" w:hAnsi="Arial" w:cs="Arial"/>
          <w:color w:val="000000" w:themeColor="text1"/>
          <w:sz w:val="20"/>
          <w:szCs w:val="20"/>
          <w:lang w:eastAsia="pt-BR"/>
        </w:rPr>
        <w:t>special representativo de controvérsia.</w:t>
      </w:r>
      <w:r w:rsidR="00FF4285">
        <w:rPr>
          <w:rFonts w:ascii="Arial" w:hAnsi="Arial" w:cs="Arial"/>
          <w:color w:val="000000" w:themeColor="text1"/>
          <w:sz w:val="20"/>
          <w:szCs w:val="20"/>
          <w:lang w:eastAsia="pt-BR"/>
        </w:rPr>
        <w:t xml:space="preserve"> </w:t>
      </w:r>
      <w:r w:rsidR="00DD4CDB" w:rsidRPr="00FF4285">
        <w:rPr>
          <w:rFonts w:ascii="Arial" w:hAnsi="Arial" w:cs="Arial"/>
          <w:color w:val="000000" w:themeColor="text1"/>
          <w:sz w:val="20"/>
          <w:szCs w:val="20"/>
          <w:lang w:eastAsia="pt-BR"/>
        </w:rPr>
        <w:t>Submissão à regra prevista no enunciado administrativo 3/</w:t>
      </w:r>
      <w:r w:rsidR="00DD4CDB">
        <w:rPr>
          <w:rFonts w:ascii="Arial" w:hAnsi="Arial" w:cs="Arial"/>
          <w:color w:val="000000" w:themeColor="text1"/>
          <w:sz w:val="20"/>
          <w:szCs w:val="20"/>
          <w:lang w:eastAsia="pt-BR"/>
        </w:rPr>
        <w:t>STJ</w:t>
      </w:r>
      <w:r w:rsidR="00DD4CDB" w:rsidRPr="00FF4285">
        <w:rPr>
          <w:rFonts w:ascii="Arial" w:hAnsi="Arial" w:cs="Arial"/>
          <w:color w:val="000000" w:themeColor="text1"/>
          <w:sz w:val="20"/>
          <w:szCs w:val="20"/>
          <w:lang w:eastAsia="pt-BR"/>
        </w:rPr>
        <w:t>.</w:t>
      </w:r>
      <w:r w:rsidR="00FF4285">
        <w:rPr>
          <w:rFonts w:ascii="Arial" w:hAnsi="Arial" w:cs="Arial"/>
          <w:color w:val="000000" w:themeColor="text1"/>
          <w:sz w:val="20"/>
          <w:szCs w:val="20"/>
          <w:lang w:eastAsia="pt-BR"/>
        </w:rPr>
        <w:t xml:space="preserve"> </w:t>
      </w:r>
      <w:r w:rsidR="00DD4CDB" w:rsidRPr="00FF4285">
        <w:rPr>
          <w:rFonts w:ascii="Arial" w:hAnsi="Arial" w:cs="Arial"/>
          <w:color w:val="000000" w:themeColor="text1"/>
          <w:sz w:val="20"/>
          <w:szCs w:val="20"/>
          <w:lang w:eastAsia="pt-BR"/>
        </w:rPr>
        <w:t>Apreensão de veículo utilizado na prática de infração ambiental.</w:t>
      </w:r>
      <w:r w:rsidR="00FF4285">
        <w:rPr>
          <w:rFonts w:ascii="Arial" w:hAnsi="Arial" w:cs="Arial"/>
          <w:color w:val="000000" w:themeColor="text1"/>
          <w:sz w:val="20"/>
          <w:szCs w:val="20"/>
          <w:lang w:eastAsia="pt-BR"/>
        </w:rPr>
        <w:t xml:space="preserve"> </w:t>
      </w:r>
      <w:r w:rsidR="00DD4CDB" w:rsidRPr="00FF4285">
        <w:rPr>
          <w:rFonts w:ascii="Arial" w:hAnsi="Arial" w:cs="Arial"/>
          <w:color w:val="000000" w:themeColor="text1"/>
          <w:sz w:val="20"/>
          <w:szCs w:val="20"/>
          <w:lang w:eastAsia="pt-BR"/>
        </w:rPr>
        <w:t>Desnecessidade de comprovação de uso específico e exclusivo com essa finalidade. Fixação de tese repetitiva.</w:t>
      </w:r>
    </w:p>
    <w:p w14:paraId="0838A7E5" w14:textId="77777777" w:rsidR="000B7AE5" w:rsidRPr="0093551B" w:rsidRDefault="000B7AE5" w:rsidP="00C748B5">
      <w:pPr>
        <w:jc w:val="both"/>
        <w:rPr>
          <w:rFonts w:ascii="Arial" w:hAnsi="Arial" w:cs="Arial"/>
          <w:color w:val="000000"/>
          <w:sz w:val="20"/>
          <w:szCs w:val="20"/>
          <w:shd w:val="clear" w:color="auto" w:fill="FFFFFF"/>
        </w:rPr>
      </w:pPr>
    </w:p>
    <w:p w14:paraId="008DA21C" w14:textId="77777777" w:rsidR="00B34863" w:rsidRPr="0093551B" w:rsidRDefault="00B34863" w:rsidP="00C748B5">
      <w:pPr>
        <w:shd w:val="pct10" w:color="auto" w:fill="auto"/>
        <w:jc w:val="center"/>
        <w:rPr>
          <w:rFonts w:ascii="Arial" w:hAnsi="Arial" w:cs="Arial"/>
          <w:b/>
          <w:sz w:val="20"/>
          <w:szCs w:val="20"/>
        </w:rPr>
      </w:pPr>
      <w:r w:rsidRPr="0093551B">
        <w:rPr>
          <w:rFonts w:ascii="Arial" w:hAnsi="Arial" w:cs="Arial"/>
          <w:b/>
          <w:sz w:val="20"/>
          <w:szCs w:val="20"/>
        </w:rPr>
        <w:t xml:space="preserve">TRIBUNAL DE CONTAS DO ESTADO DO PARANÁ </w:t>
      </w:r>
    </w:p>
    <w:p w14:paraId="5490BC33" w14:textId="77777777" w:rsidR="00B036BD" w:rsidRPr="007F3856" w:rsidRDefault="00B036BD" w:rsidP="00C748B5">
      <w:pPr>
        <w:jc w:val="both"/>
        <w:rPr>
          <w:rFonts w:ascii="Arial" w:hAnsi="Arial" w:cs="Arial"/>
          <w:sz w:val="20"/>
          <w:szCs w:val="20"/>
        </w:rPr>
      </w:pPr>
    </w:p>
    <w:p w14:paraId="1AD1969D" w14:textId="77777777" w:rsidR="00DB2603" w:rsidRPr="00DB2603" w:rsidRDefault="00DB2603" w:rsidP="00DB2603">
      <w:pPr>
        <w:autoSpaceDE w:val="0"/>
        <w:autoSpaceDN w:val="0"/>
        <w:adjustRightInd w:val="0"/>
        <w:jc w:val="both"/>
        <w:rPr>
          <w:rFonts w:ascii="Arial" w:hAnsi="Arial" w:cs="Arial"/>
          <w:b/>
          <w:bCs/>
          <w:sz w:val="20"/>
          <w:szCs w:val="20"/>
        </w:rPr>
      </w:pPr>
      <w:r w:rsidRPr="00DB2603">
        <w:rPr>
          <w:rFonts w:ascii="Arial" w:hAnsi="Arial" w:cs="Arial"/>
          <w:b/>
          <w:bCs/>
          <w:sz w:val="20"/>
          <w:szCs w:val="20"/>
        </w:rPr>
        <w:t xml:space="preserve">1. </w:t>
      </w:r>
      <w:proofErr w:type="spellStart"/>
      <w:r w:rsidRPr="00DB2603">
        <w:rPr>
          <w:rFonts w:ascii="Arial" w:hAnsi="Arial" w:cs="Arial"/>
          <w:b/>
          <w:bCs/>
          <w:sz w:val="20"/>
          <w:szCs w:val="20"/>
        </w:rPr>
        <w:t>Representação</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Licitação</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Concorrência</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Pública</w:t>
      </w:r>
      <w:proofErr w:type="spellEnd"/>
      <w:r w:rsidRPr="00DB2603">
        <w:rPr>
          <w:rFonts w:ascii="Arial" w:hAnsi="Arial" w:cs="Arial"/>
          <w:b/>
          <w:bCs/>
          <w:sz w:val="20"/>
          <w:szCs w:val="20"/>
        </w:rPr>
        <w:t xml:space="preserve">. Cadastro </w:t>
      </w:r>
      <w:proofErr w:type="spellStart"/>
      <w:r w:rsidRPr="00DB2603">
        <w:rPr>
          <w:rFonts w:ascii="Arial" w:hAnsi="Arial" w:cs="Arial"/>
          <w:b/>
          <w:bCs/>
          <w:sz w:val="20"/>
          <w:szCs w:val="20"/>
        </w:rPr>
        <w:t>Prévio</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Habilitação</w:t>
      </w:r>
      <w:proofErr w:type="spellEnd"/>
      <w:r w:rsidRPr="00DB2603">
        <w:rPr>
          <w:rFonts w:ascii="Arial" w:hAnsi="Arial" w:cs="Arial"/>
          <w:b/>
          <w:bCs/>
          <w:sz w:val="20"/>
          <w:szCs w:val="20"/>
        </w:rPr>
        <w:t xml:space="preserve">. Impossibilidade. </w:t>
      </w:r>
      <w:proofErr w:type="spellStart"/>
      <w:r w:rsidRPr="00DB2603">
        <w:rPr>
          <w:rFonts w:ascii="Arial" w:hAnsi="Arial" w:cs="Arial"/>
          <w:b/>
          <w:bCs/>
          <w:sz w:val="20"/>
          <w:szCs w:val="20"/>
        </w:rPr>
        <w:t>Arts</w:t>
      </w:r>
      <w:proofErr w:type="spellEnd"/>
      <w:r w:rsidRPr="00DB2603">
        <w:rPr>
          <w:rFonts w:ascii="Arial" w:hAnsi="Arial" w:cs="Arial"/>
          <w:b/>
          <w:bCs/>
          <w:sz w:val="20"/>
          <w:szCs w:val="20"/>
        </w:rPr>
        <w:t xml:space="preserve">. 3, § 1º, I, e 28 da Lei n.º 8.666/93. </w:t>
      </w:r>
      <w:proofErr w:type="spellStart"/>
      <w:r w:rsidRPr="00DB2603">
        <w:rPr>
          <w:rFonts w:ascii="Arial" w:hAnsi="Arial" w:cs="Arial"/>
          <w:b/>
          <w:bCs/>
          <w:sz w:val="20"/>
          <w:szCs w:val="20"/>
        </w:rPr>
        <w:t>Exigência</w:t>
      </w:r>
      <w:proofErr w:type="spellEnd"/>
      <w:r w:rsidRPr="00DB2603">
        <w:rPr>
          <w:rFonts w:ascii="Arial" w:hAnsi="Arial" w:cs="Arial"/>
          <w:b/>
          <w:bCs/>
          <w:sz w:val="20"/>
          <w:szCs w:val="20"/>
        </w:rPr>
        <w:t xml:space="preserve"> de visto do CREA/PR em </w:t>
      </w:r>
      <w:r w:rsidRPr="00DB2603">
        <w:rPr>
          <w:rFonts w:ascii="Arial" w:hAnsi="Arial" w:cs="Arial"/>
          <w:b/>
          <w:bCs/>
          <w:sz w:val="20"/>
          <w:szCs w:val="20"/>
        </w:rPr>
        <w:lastRenderedPageBreak/>
        <w:t xml:space="preserve">sede de </w:t>
      </w:r>
      <w:proofErr w:type="spellStart"/>
      <w:r w:rsidRPr="00DB2603">
        <w:rPr>
          <w:rFonts w:ascii="Arial" w:hAnsi="Arial" w:cs="Arial"/>
          <w:b/>
          <w:bCs/>
          <w:sz w:val="20"/>
          <w:szCs w:val="20"/>
        </w:rPr>
        <w:t>habilitação</w:t>
      </w:r>
      <w:proofErr w:type="spellEnd"/>
      <w:r w:rsidRPr="00DB2603">
        <w:rPr>
          <w:rFonts w:ascii="Arial" w:hAnsi="Arial" w:cs="Arial"/>
          <w:b/>
          <w:bCs/>
          <w:sz w:val="20"/>
          <w:szCs w:val="20"/>
        </w:rPr>
        <w:t xml:space="preserve">. Ilegalidade. </w:t>
      </w:r>
      <w:proofErr w:type="spellStart"/>
      <w:r w:rsidRPr="00DB2603">
        <w:rPr>
          <w:rFonts w:ascii="Arial" w:hAnsi="Arial" w:cs="Arial"/>
          <w:b/>
          <w:bCs/>
          <w:sz w:val="20"/>
          <w:szCs w:val="20"/>
        </w:rPr>
        <w:t>Violação</w:t>
      </w:r>
      <w:proofErr w:type="spellEnd"/>
      <w:r w:rsidRPr="00DB2603">
        <w:rPr>
          <w:rFonts w:ascii="Arial" w:hAnsi="Arial" w:cs="Arial"/>
          <w:b/>
          <w:bCs/>
          <w:sz w:val="20"/>
          <w:szCs w:val="20"/>
        </w:rPr>
        <w:t xml:space="preserve"> do art. 30 da mesma lei. Atestados de capacidade </w:t>
      </w:r>
      <w:proofErr w:type="spellStart"/>
      <w:r w:rsidRPr="00DB2603">
        <w:rPr>
          <w:rFonts w:ascii="Arial" w:hAnsi="Arial" w:cs="Arial"/>
          <w:b/>
          <w:bCs/>
          <w:sz w:val="20"/>
          <w:szCs w:val="20"/>
        </w:rPr>
        <w:t>técnico-operacional</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Exigência</w:t>
      </w:r>
      <w:proofErr w:type="spellEnd"/>
      <w:r w:rsidRPr="00DB2603">
        <w:rPr>
          <w:rFonts w:ascii="Arial" w:hAnsi="Arial" w:cs="Arial"/>
          <w:b/>
          <w:bCs/>
          <w:sz w:val="20"/>
          <w:szCs w:val="20"/>
        </w:rPr>
        <w:t xml:space="preserve"> excessiva que supera o percentual de 50%. </w:t>
      </w:r>
      <w:proofErr w:type="spellStart"/>
      <w:r w:rsidRPr="00DB2603">
        <w:rPr>
          <w:rFonts w:ascii="Arial" w:hAnsi="Arial" w:cs="Arial"/>
          <w:b/>
          <w:bCs/>
          <w:sz w:val="20"/>
          <w:szCs w:val="20"/>
        </w:rPr>
        <w:t>Inobservância</w:t>
      </w:r>
      <w:proofErr w:type="spellEnd"/>
      <w:r w:rsidRPr="00DB2603">
        <w:rPr>
          <w:rFonts w:ascii="Arial" w:hAnsi="Arial" w:cs="Arial"/>
          <w:b/>
          <w:bCs/>
          <w:sz w:val="20"/>
          <w:szCs w:val="20"/>
        </w:rPr>
        <w:t xml:space="preserve"> do art. 30, inc. II e §§ 3º e 4º, do citado diploma legal. </w:t>
      </w:r>
      <w:proofErr w:type="spellStart"/>
      <w:r w:rsidRPr="00DB2603">
        <w:rPr>
          <w:rFonts w:ascii="Arial" w:hAnsi="Arial" w:cs="Arial"/>
          <w:b/>
          <w:bCs/>
          <w:sz w:val="20"/>
          <w:szCs w:val="20"/>
        </w:rPr>
        <w:t>limitação</w:t>
      </w:r>
      <w:proofErr w:type="spellEnd"/>
      <w:r w:rsidRPr="00DB2603">
        <w:rPr>
          <w:rFonts w:ascii="Arial" w:hAnsi="Arial" w:cs="Arial"/>
          <w:b/>
          <w:bCs/>
          <w:sz w:val="20"/>
          <w:szCs w:val="20"/>
        </w:rPr>
        <w:t xml:space="preserve"> à 3 atestados de capacidade </w:t>
      </w:r>
      <w:proofErr w:type="spellStart"/>
      <w:r w:rsidRPr="00DB2603">
        <w:rPr>
          <w:rFonts w:ascii="Arial" w:hAnsi="Arial" w:cs="Arial"/>
          <w:b/>
          <w:bCs/>
          <w:sz w:val="20"/>
          <w:szCs w:val="20"/>
        </w:rPr>
        <w:t>técnica</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Ausência</w:t>
      </w:r>
      <w:proofErr w:type="spellEnd"/>
      <w:r w:rsidRPr="00DB2603">
        <w:rPr>
          <w:rFonts w:ascii="Arial" w:hAnsi="Arial" w:cs="Arial"/>
          <w:b/>
          <w:bCs/>
          <w:sz w:val="20"/>
          <w:szCs w:val="20"/>
        </w:rPr>
        <w:t xml:space="preserve"> de complexidade do objeto como justificativa. </w:t>
      </w:r>
      <w:proofErr w:type="spellStart"/>
      <w:r w:rsidRPr="00DB2603">
        <w:rPr>
          <w:rFonts w:ascii="Arial" w:hAnsi="Arial" w:cs="Arial"/>
          <w:b/>
          <w:bCs/>
          <w:sz w:val="20"/>
          <w:szCs w:val="20"/>
        </w:rPr>
        <w:t>Cumulação</w:t>
      </w:r>
      <w:proofErr w:type="spellEnd"/>
      <w:r w:rsidRPr="00DB2603">
        <w:rPr>
          <w:rFonts w:ascii="Arial" w:hAnsi="Arial" w:cs="Arial"/>
          <w:b/>
          <w:bCs/>
          <w:sz w:val="20"/>
          <w:szCs w:val="20"/>
        </w:rPr>
        <w:t xml:space="preserve"> de garantias com capital social </w:t>
      </w:r>
      <w:proofErr w:type="spellStart"/>
      <w:r w:rsidRPr="00DB2603">
        <w:rPr>
          <w:rFonts w:ascii="Arial" w:hAnsi="Arial" w:cs="Arial"/>
          <w:b/>
          <w:bCs/>
          <w:sz w:val="20"/>
          <w:szCs w:val="20"/>
        </w:rPr>
        <w:t>mínimo</w:t>
      </w:r>
      <w:proofErr w:type="spellEnd"/>
      <w:r w:rsidRPr="00DB2603">
        <w:rPr>
          <w:rFonts w:ascii="Arial" w:hAnsi="Arial" w:cs="Arial"/>
          <w:b/>
          <w:bCs/>
          <w:sz w:val="20"/>
          <w:szCs w:val="20"/>
        </w:rPr>
        <w:t xml:space="preserve">. Vulto do certame. </w:t>
      </w:r>
      <w:proofErr w:type="spellStart"/>
      <w:r w:rsidRPr="00DB2603">
        <w:rPr>
          <w:rFonts w:ascii="Arial" w:hAnsi="Arial" w:cs="Arial"/>
          <w:b/>
          <w:bCs/>
          <w:sz w:val="20"/>
          <w:szCs w:val="20"/>
        </w:rPr>
        <w:t>Irrelevância</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Não</w:t>
      </w:r>
      <w:proofErr w:type="spellEnd"/>
      <w:r w:rsidRPr="00DB2603">
        <w:rPr>
          <w:rFonts w:ascii="Arial" w:hAnsi="Arial" w:cs="Arial"/>
          <w:b/>
          <w:bCs/>
          <w:sz w:val="20"/>
          <w:szCs w:val="20"/>
        </w:rPr>
        <w:t xml:space="preserve"> cabimento. Ofensa aos </w:t>
      </w:r>
      <w:proofErr w:type="spellStart"/>
      <w:r w:rsidRPr="00DB2603">
        <w:rPr>
          <w:rFonts w:ascii="Arial" w:hAnsi="Arial" w:cs="Arial"/>
          <w:b/>
          <w:bCs/>
          <w:sz w:val="20"/>
          <w:szCs w:val="20"/>
        </w:rPr>
        <w:t>arts</w:t>
      </w:r>
      <w:proofErr w:type="spellEnd"/>
      <w:r w:rsidRPr="00DB2603">
        <w:rPr>
          <w:rFonts w:ascii="Arial" w:hAnsi="Arial" w:cs="Arial"/>
          <w:b/>
          <w:bCs/>
          <w:sz w:val="20"/>
          <w:szCs w:val="20"/>
        </w:rPr>
        <w:t xml:space="preserve">. 31, § 2º, e 56, ambos da Lei n.º 8.666/93. Multa. </w:t>
      </w:r>
      <w:proofErr w:type="spellStart"/>
      <w:r w:rsidRPr="00DB2603">
        <w:rPr>
          <w:rFonts w:ascii="Arial" w:hAnsi="Arial" w:cs="Arial"/>
          <w:b/>
          <w:bCs/>
          <w:sz w:val="20"/>
          <w:szCs w:val="20"/>
        </w:rPr>
        <w:t>Recomendação</w:t>
      </w:r>
      <w:proofErr w:type="spellEnd"/>
      <w:r w:rsidRPr="00DB2603">
        <w:rPr>
          <w:rFonts w:ascii="Arial" w:hAnsi="Arial" w:cs="Arial"/>
          <w:b/>
          <w:bCs/>
          <w:sz w:val="20"/>
          <w:szCs w:val="20"/>
        </w:rPr>
        <w:t xml:space="preserve">. </w:t>
      </w:r>
      <w:proofErr w:type="spellStart"/>
      <w:r w:rsidRPr="00DB2603">
        <w:rPr>
          <w:rFonts w:ascii="Arial" w:hAnsi="Arial" w:cs="Arial"/>
          <w:b/>
          <w:bCs/>
          <w:sz w:val="20"/>
          <w:szCs w:val="20"/>
        </w:rPr>
        <w:t>Procedência</w:t>
      </w:r>
      <w:proofErr w:type="spellEnd"/>
      <w:r w:rsidRPr="00DB2603">
        <w:rPr>
          <w:rFonts w:ascii="Arial" w:hAnsi="Arial" w:cs="Arial"/>
          <w:b/>
          <w:bCs/>
          <w:sz w:val="20"/>
          <w:szCs w:val="20"/>
        </w:rPr>
        <w:t>.</w:t>
      </w:r>
    </w:p>
    <w:p w14:paraId="2FBE2B39" w14:textId="77777777" w:rsidR="00295438" w:rsidRPr="00BC58D5" w:rsidRDefault="00295438" w:rsidP="00BC58D5">
      <w:pPr>
        <w:autoSpaceDE w:val="0"/>
        <w:autoSpaceDN w:val="0"/>
        <w:adjustRightInd w:val="0"/>
        <w:jc w:val="both"/>
        <w:rPr>
          <w:rFonts w:ascii="Arial" w:hAnsi="Arial" w:cs="Arial"/>
          <w:b/>
          <w:bCs/>
          <w:sz w:val="20"/>
          <w:szCs w:val="20"/>
        </w:rPr>
      </w:pPr>
    </w:p>
    <w:p w14:paraId="5B40BE9A" w14:textId="2034BE38" w:rsidR="00DB2603" w:rsidRDefault="00DB2603" w:rsidP="00DB2603">
      <w:pPr>
        <w:autoSpaceDE w:val="0"/>
        <w:autoSpaceDN w:val="0"/>
        <w:adjustRightInd w:val="0"/>
        <w:jc w:val="both"/>
        <w:rPr>
          <w:rFonts w:ascii="Arial" w:hAnsi="Arial" w:cs="Arial"/>
          <w:sz w:val="20"/>
          <w:szCs w:val="20"/>
        </w:rPr>
      </w:pPr>
      <w:r>
        <w:rPr>
          <w:rFonts w:ascii="Arial" w:hAnsi="Arial" w:cs="Arial"/>
          <w:sz w:val="20"/>
          <w:szCs w:val="20"/>
        </w:rPr>
        <w:t>“</w:t>
      </w:r>
      <w:r w:rsidRPr="00DB2603">
        <w:rPr>
          <w:rFonts w:ascii="Arial" w:hAnsi="Arial" w:cs="Arial"/>
          <w:sz w:val="20"/>
          <w:szCs w:val="20"/>
        </w:rPr>
        <w:t xml:space="preserve">Trata-se de </w:t>
      </w:r>
      <w:proofErr w:type="spellStart"/>
      <w:r w:rsidRPr="00DB2603">
        <w:rPr>
          <w:rFonts w:ascii="Arial" w:hAnsi="Arial" w:cs="Arial"/>
          <w:sz w:val="20"/>
          <w:szCs w:val="20"/>
        </w:rPr>
        <w:t>Representações</w:t>
      </w:r>
      <w:proofErr w:type="spellEnd"/>
      <w:r w:rsidRPr="00DB2603">
        <w:rPr>
          <w:rFonts w:ascii="Arial" w:hAnsi="Arial" w:cs="Arial"/>
          <w:sz w:val="20"/>
          <w:szCs w:val="20"/>
        </w:rPr>
        <w:t xml:space="preserve"> formuladas por BERBAL SERVIÇOS AGROFLORESTAIS, TOPOGRÁFICOS E CONSTRUÇÃO CIVIL LTDA. e H.M.S. TRANSPORTES E LOCACAO DE CACAMBAS LTDA.[1], que noticiam supostas irregularidades no procedimento de </w:t>
      </w:r>
      <w:proofErr w:type="spellStart"/>
      <w:r w:rsidRPr="00DB2603">
        <w:rPr>
          <w:rFonts w:ascii="Arial" w:hAnsi="Arial" w:cs="Arial"/>
          <w:sz w:val="20"/>
          <w:szCs w:val="20"/>
        </w:rPr>
        <w:t>Concorrência</w:t>
      </w:r>
      <w:proofErr w:type="spellEnd"/>
      <w:r w:rsidRPr="00DB2603">
        <w:rPr>
          <w:rFonts w:ascii="Arial" w:hAnsi="Arial" w:cs="Arial"/>
          <w:sz w:val="20"/>
          <w:szCs w:val="20"/>
        </w:rPr>
        <w:t xml:space="preserve"> </w:t>
      </w:r>
      <w:proofErr w:type="spellStart"/>
      <w:r w:rsidRPr="00DB2603">
        <w:rPr>
          <w:rFonts w:ascii="Arial" w:hAnsi="Arial" w:cs="Arial"/>
          <w:sz w:val="20"/>
          <w:szCs w:val="20"/>
        </w:rPr>
        <w:t>Pública</w:t>
      </w:r>
      <w:proofErr w:type="spellEnd"/>
      <w:r w:rsidRPr="00DB2603">
        <w:rPr>
          <w:rFonts w:ascii="Arial" w:hAnsi="Arial" w:cs="Arial"/>
          <w:sz w:val="20"/>
          <w:szCs w:val="20"/>
        </w:rPr>
        <w:t xml:space="preserve"> n.</w:t>
      </w:r>
      <w:r>
        <w:rPr>
          <w:rFonts w:ascii="Arial" w:hAnsi="Arial" w:cs="Arial"/>
          <w:sz w:val="20"/>
          <w:szCs w:val="20"/>
        </w:rPr>
        <w:t>º</w:t>
      </w:r>
      <w:r w:rsidRPr="00DB2603">
        <w:rPr>
          <w:rFonts w:ascii="Arial" w:hAnsi="Arial" w:cs="Arial"/>
          <w:sz w:val="20"/>
          <w:szCs w:val="20"/>
        </w:rPr>
        <w:t xml:space="preserve"> 007/09, do MUNICÍPIO DE SÃO JOSÉ DOS PINHAIS, tendo como objeto a </w:t>
      </w:r>
      <w:proofErr w:type="spellStart"/>
      <w:r w:rsidRPr="00DB2603">
        <w:rPr>
          <w:rFonts w:ascii="Arial" w:hAnsi="Arial" w:cs="Arial"/>
          <w:sz w:val="20"/>
          <w:szCs w:val="20"/>
        </w:rPr>
        <w:t>contratação</w:t>
      </w:r>
      <w:proofErr w:type="spellEnd"/>
      <w:r w:rsidRPr="00DB2603">
        <w:rPr>
          <w:rFonts w:ascii="Arial" w:hAnsi="Arial" w:cs="Arial"/>
          <w:sz w:val="20"/>
          <w:szCs w:val="20"/>
        </w:rPr>
        <w:t xml:space="preserve"> de empresa para </w:t>
      </w:r>
      <w:proofErr w:type="spellStart"/>
      <w:r w:rsidRPr="00DB2603">
        <w:rPr>
          <w:rFonts w:ascii="Arial" w:hAnsi="Arial" w:cs="Arial"/>
          <w:sz w:val="20"/>
          <w:szCs w:val="20"/>
        </w:rPr>
        <w:t>execução</w:t>
      </w:r>
      <w:proofErr w:type="spellEnd"/>
      <w:r w:rsidRPr="00DB2603">
        <w:rPr>
          <w:rFonts w:ascii="Arial" w:hAnsi="Arial" w:cs="Arial"/>
          <w:sz w:val="20"/>
          <w:szCs w:val="20"/>
        </w:rPr>
        <w:t xml:space="preserve"> dos </w:t>
      </w:r>
      <w:proofErr w:type="spellStart"/>
      <w:r w:rsidRPr="00DB2603">
        <w:rPr>
          <w:rFonts w:ascii="Arial" w:hAnsi="Arial" w:cs="Arial"/>
          <w:sz w:val="20"/>
          <w:szCs w:val="20"/>
        </w:rPr>
        <w:t>serviços</w:t>
      </w:r>
      <w:proofErr w:type="spellEnd"/>
      <w:r w:rsidRPr="00DB2603">
        <w:rPr>
          <w:rFonts w:ascii="Arial" w:hAnsi="Arial" w:cs="Arial"/>
          <w:sz w:val="20"/>
          <w:szCs w:val="20"/>
        </w:rPr>
        <w:t xml:space="preserve"> de coleta e transporte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w:t>
      </w:r>
      <w:proofErr w:type="spellStart"/>
      <w:r w:rsidRPr="00DB2603">
        <w:rPr>
          <w:rFonts w:ascii="Arial" w:hAnsi="Arial" w:cs="Arial"/>
          <w:sz w:val="20"/>
          <w:szCs w:val="20"/>
        </w:rPr>
        <w:t>sólidos</w:t>
      </w:r>
      <w:proofErr w:type="spellEnd"/>
      <w:r w:rsidRPr="00DB2603">
        <w:rPr>
          <w:rFonts w:ascii="Arial" w:hAnsi="Arial" w:cs="Arial"/>
          <w:sz w:val="20"/>
          <w:szCs w:val="20"/>
        </w:rPr>
        <w:t xml:space="preserve"> domiciliares,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w:t>
      </w:r>
      <w:proofErr w:type="spellStart"/>
      <w:r w:rsidRPr="00DB2603">
        <w:rPr>
          <w:rFonts w:ascii="Arial" w:hAnsi="Arial" w:cs="Arial"/>
          <w:sz w:val="20"/>
          <w:szCs w:val="20"/>
        </w:rPr>
        <w:t>recicláveis</w:t>
      </w:r>
      <w:proofErr w:type="spellEnd"/>
      <w:r w:rsidRPr="00DB2603">
        <w:rPr>
          <w:rFonts w:ascii="Arial" w:hAnsi="Arial" w:cs="Arial"/>
          <w:sz w:val="20"/>
          <w:szCs w:val="20"/>
        </w:rPr>
        <w:t xml:space="preserve">,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depositados em </w:t>
      </w:r>
      <w:proofErr w:type="spellStart"/>
      <w:r w:rsidRPr="00DB2603">
        <w:rPr>
          <w:rFonts w:ascii="Arial" w:hAnsi="Arial" w:cs="Arial"/>
          <w:sz w:val="20"/>
          <w:szCs w:val="20"/>
        </w:rPr>
        <w:t>contêineres</w:t>
      </w:r>
      <w:proofErr w:type="spellEnd"/>
      <w:r w:rsidRPr="00DB2603">
        <w:rPr>
          <w:rFonts w:ascii="Arial" w:hAnsi="Arial" w:cs="Arial"/>
          <w:sz w:val="20"/>
          <w:szCs w:val="20"/>
        </w:rPr>
        <w:t xml:space="preserve"> de 1,0 m</w:t>
      </w:r>
      <w:r>
        <w:rPr>
          <w:rFonts w:ascii="Arial" w:hAnsi="Arial" w:cs="Arial"/>
          <w:sz w:val="20"/>
          <w:szCs w:val="20"/>
          <w:vertAlign w:val="superscript"/>
        </w:rPr>
        <w:t>3</w:t>
      </w:r>
      <w:r w:rsidRPr="00DB2603">
        <w:rPr>
          <w:rFonts w:ascii="Arial" w:hAnsi="Arial" w:cs="Arial"/>
          <w:sz w:val="20"/>
          <w:szCs w:val="20"/>
        </w:rPr>
        <w:t xml:space="preserve">,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provenientes de descarte clandestino em </w:t>
      </w:r>
      <w:proofErr w:type="spellStart"/>
      <w:r w:rsidRPr="00DB2603">
        <w:rPr>
          <w:rFonts w:ascii="Arial" w:hAnsi="Arial" w:cs="Arial"/>
          <w:sz w:val="20"/>
          <w:szCs w:val="20"/>
        </w:rPr>
        <w:t>áreas</w:t>
      </w:r>
      <w:proofErr w:type="spellEnd"/>
      <w:r w:rsidRPr="00DB2603">
        <w:rPr>
          <w:rFonts w:ascii="Arial" w:hAnsi="Arial" w:cs="Arial"/>
          <w:sz w:val="20"/>
          <w:szCs w:val="20"/>
        </w:rPr>
        <w:t xml:space="preserve"> </w:t>
      </w:r>
      <w:proofErr w:type="spellStart"/>
      <w:r w:rsidRPr="00DB2603">
        <w:rPr>
          <w:rFonts w:ascii="Arial" w:hAnsi="Arial" w:cs="Arial"/>
          <w:sz w:val="20"/>
          <w:szCs w:val="20"/>
        </w:rPr>
        <w:t>públicas</w:t>
      </w:r>
      <w:proofErr w:type="spellEnd"/>
      <w:r w:rsidRPr="00DB2603">
        <w:rPr>
          <w:rFonts w:ascii="Arial" w:hAnsi="Arial" w:cs="Arial"/>
          <w:sz w:val="20"/>
          <w:szCs w:val="20"/>
        </w:rPr>
        <w:t xml:space="preserve">, coleta, transporte, tratamento e </w:t>
      </w:r>
      <w:proofErr w:type="spellStart"/>
      <w:r w:rsidRPr="00DB2603">
        <w:rPr>
          <w:rFonts w:ascii="Arial" w:hAnsi="Arial" w:cs="Arial"/>
          <w:sz w:val="20"/>
          <w:szCs w:val="20"/>
        </w:rPr>
        <w:t>disposição</w:t>
      </w:r>
      <w:proofErr w:type="spellEnd"/>
      <w:r w:rsidRPr="00DB2603">
        <w:rPr>
          <w:rFonts w:ascii="Arial" w:hAnsi="Arial" w:cs="Arial"/>
          <w:sz w:val="20"/>
          <w:szCs w:val="20"/>
        </w:rPr>
        <w:t xml:space="preserve"> final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de </w:t>
      </w:r>
      <w:proofErr w:type="spellStart"/>
      <w:r w:rsidRPr="00DB2603">
        <w:rPr>
          <w:rFonts w:ascii="Arial" w:hAnsi="Arial" w:cs="Arial"/>
          <w:sz w:val="20"/>
          <w:szCs w:val="20"/>
        </w:rPr>
        <w:t>serviços</w:t>
      </w:r>
      <w:proofErr w:type="spellEnd"/>
      <w:r w:rsidRPr="00DB2603">
        <w:rPr>
          <w:rFonts w:ascii="Arial" w:hAnsi="Arial" w:cs="Arial"/>
          <w:sz w:val="20"/>
          <w:szCs w:val="20"/>
        </w:rPr>
        <w:t xml:space="preserve"> de </w:t>
      </w:r>
      <w:proofErr w:type="spellStart"/>
      <w:r w:rsidRPr="00DB2603">
        <w:rPr>
          <w:rFonts w:ascii="Arial" w:hAnsi="Arial" w:cs="Arial"/>
          <w:sz w:val="20"/>
          <w:szCs w:val="20"/>
        </w:rPr>
        <w:t>saúde</w:t>
      </w:r>
      <w:proofErr w:type="spellEnd"/>
      <w:r w:rsidRPr="00DB2603">
        <w:rPr>
          <w:rFonts w:ascii="Arial" w:hAnsi="Arial" w:cs="Arial"/>
          <w:sz w:val="20"/>
          <w:szCs w:val="20"/>
        </w:rPr>
        <w:t xml:space="preserve">, de </w:t>
      </w:r>
      <w:proofErr w:type="spellStart"/>
      <w:r w:rsidRPr="00DB2603">
        <w:rPr>
          <w:rFonts w:ascii="Arial" w:hAnsi="Arial" w:cs="Arial"/>
          <w:sz w:val="20"/>
          <w:szCs w:val="20"/>
        </w:rPr>
        <w:t>carcaças</w:t>
      </w:r>
      <w:proofErr w:type="spellEnd"/>
      <w:r w:rsidRPr="00DB2603">
        <w:rPr>
          <w:rFonts w:ascii="Arial" w:hAnsi="Arial" w:cs="Arial"/>
          <w:sz w:val="20"/>
          <w:szCs w:val="20"/>
        </w:rPr>
        <w:t xml:space="preserve"> de animais, transbordo e transporte de </w:t>
      </w:r>
      <w:proofErr w:type="spellStart"/>
      <w:r w:rsidRPr="00DB2603">
        <w:rPr>
          <w:rFonts w:ascii="Arial" w:hAnsi="Arial" w:cs="Arial"/>
          <w:sz w:val="20"/>
          <w:szCs w:val="20"/>
        </w:rPr>
        <w:t>resíduos</w:t>
      </w:r>
      <w:proofErr w:type="spellEnd"/>
      <w:r w:rsidRPr="00DB2603">
        <w:rPr>
          <w:rFonts w:ascii="Arial" w:hAnsi="Arial" w:cs="Arial"/>
          <w:sz w:val="20"/>
          <w:szCs w:val="20"/>
        </w:rPr>
        <w:t xml:space="preserve"> </w:t>
      </w:r>
      <w:proofErr w:type="spellStart"/>
      <w:r w:rsidRPr="00DB2603">
        <w:rPr>
          <w:rFonts w:ascii="Arial" w:hAnsi="Arial" w:cs="Arial"/>
          <w:sz w:val="20"/>
          <w:szCs w:val="20"/>
        </w:rPr>
        <w:t>sólidos</w:t>
      </w:r>
      <w:proofErr w:type="spellEnd"/>
      <w:r w:rsidRPr="00DB2603">
        <w:rPr>
          <w:rFonts w:ascii="Arial" w:hAnsi="Arial" w:cs="Arial"/>
          <w:sz w:val="20"/>
          <w:szCs w:val="20"/>
        </w:rPr>
        <w:t xml:space="preserve"> domiciliares até a </w:t>
      </w:r>
      <w:proofErr w:type="spellStart"/>
      <w:r w:rsidRPr="00DB2603">
        <w:rPr>
          <w:rFonts w:ascii="Arial" w:hAnsi="Arial" w:cs="Arial"/>
          <w:sz w:val="20"/>
          <w:szCs w:val="20"/>
        </w:rPr>
        <w:t>disposição</w:t>
      </w:r>
      <w:proofErr w:type="spellEnd"/>
      <w:r w:rsidRPr="00DB2603">
        <w:rPr>
          <w:rFonts w:ascii="Arial" w:hAnsi="Arial" w:cs="Arial"/>
          <w:sz w:val="20"/>
          <w:szCs w:val="20"/>
        </w:rPr>
        <w:t xml:space="preserve"> final indicada pelo contratante e </w:t>
      </w:r>
      <w:proofErr w:type="spellStart"/>
      <w:r w:rsidRPr="00DB2603">
        <w:rPr>
          <w:rFonts w:ascii="Arial" w:hAnsi="Arial" w:cs="Arial"/>
          <w:sz w:val="20"/>
          <w:szCs w:val="20"/>
        </w:rPr>
        <w:t>desobstrução</w:t>
      </w:r>
      <w:proofErr w:type="spellEnd"/>
      <w:r w:rsidRPr="00DB2603">
        <w:rPr>
          <w:rFonts w:ascii="Arial" w:hAnsi="Arial" w:cs="Arial"/>
          <w:sz w:val="20"/>
          <w:szCs w:val="20"/>
        </w:rPr>
        <w:t xml:space="preserve"> mecanizada de Bocas de Lobo e </w:t>
      </w:r>
      <w:proofErr w:type="spellStart"/>
      <w:r w:rsidRPr="00DB2603">
        <w:rPr>
          <w:rFonts w:ascii="Arial" w:hAnsi="Arial" w:cs="Arial"/>
          <w:sz w:val="20"/>
          <w:szCs w:val="20"/>
        </w:rPr>
        <w:t>Hidrojateamento</w:t>
      </w:r>
      <w:proofErr w:type="spellEnd"/>
      <w:r w:rsidRPr="00DB2603">
        <w:rPr>
          <w:rFonts w:ascii="Arial" w:hAnsi="Arial" w:cs="Arial"/>
          <w:sz w:val="20"/>
          <w:szCs w:val="20"/>
        </w:rPr>
        <w:t xml:space="preserve"> de galerias.</w:t>
      </w:r>
    </w:p>
    <w:p w14:paraId="0155EE20" w14:textId="22722B89" w:rsidR="00DB2603" w:rsidRDefault="00DB2603" w:rsidP="00DB2603">
      <w:pPr>
        <w:autoSpaceDE w:val="0"/>
        <w:autoSpaceDN w:val="0"/>
        <w:adjustRightInd w:val="0"/>
        <w:jc w:val="both"/>
        <w:rPr>
          <w:rFonts w:ascii="Arial" w:hAnsi="Arial" w:cs="Arial"/>
          <w:sz w:val="20"/>
          <w:szCs w:val="20"/>
        </w:rPr>
      </w:pPr>
      <w:r>
        <w:rPr>
          <w:rFonts w:ascii="Arial" w:hAnsi="Arial" w:cs="Arial"/>
          <w:sz w:val="20"/>
          <w:szCs w:val="20"/>
        </w:rPr>
        <w:t>(...)</w:t>
      </w:r>
    </w:p>
    <w:p w14:paraId="6B9E1BC3" w14:textId="4D556857" w:rsidR="0077667F" w:rsidRDefault="00DB2603" w:rsidP="00DB2603">
      <w:pPr>
        <w:autoSpaceDE w:val="0"/>
        <w:autoSpaceDN w:val="0"/>
        <w:adjustRightInd w:val="0"/>
        <w:jc w:val="both"/>
        <w:rPr>
          <w:rFonts w:ascii="Arial" w:hAnsi="Arial" w:cs="Arial"/>
          <w:sz w:val="20"/>
          <w:szCs w:val="20"/>
        </w:rPr>
      </w:pPr>
      <w:r w:rsidRPr="00DB2603">
        <w:rPr>
          <w:rFonts w:ascii="Arial" w:hAnsi="Arial" w:cs="Arial"/>
          <w:sz w:val="20"/>
          <w:szCs w:val="20"/>
        </w:rPr>
        <w:t xml:space="preserve">No que toca a </w:t>
      </w:r>
      <w:proofErr w:type="spellStart"/>
      <w:r w:rsidRPr="00DB2603">
        <w:rPr>
          <w:rFonts w:ascii="Arial" w:hAnsi="Arial" w:cs="Arial"/>
          <w:sz w:val="20"/>
          <w:szCs w:val="20"/>
        </w:rPr>
        <w:t>obrigatória</w:t>
      </w:r>
      <w:proofErr w:type="spellEnd"/>
      <w:r w:rsidRPr="00DB2603">
        <w:rPr>
          <w:rFonts w:ascii="Arial" w:hAnsi="Arial" w:cs="Arial"/>
          <w:sz w:val="20"/>
          <w:szCs w:val="20"/>
        </w:rPr>
        <w:t xml:space="preserve"> </w:t>
      </w:r>
      <w:proofErr w:type="spellStart"/>
      <w:r w:rsidRPr="00DB2603">
        <w:rPr>
          <w:rFonts w:ascii="Arial" w:hAnsi="Arial" w:cs="Arial"/>
          <w:sz w:val="20"/>
          <w:szCs w:val="20"/>
        </w:rPr>
        <w:t>exigência</w:t>
      </w:r>
      <w:proofErr w:type="spellEnd"/>
      <w:r w:rsidRPr="00DB2603">
        <w:rPr>
          <w:rFonts w:ascii="Arial" w:hAnsi="Arial" w:cs="Arial"/>
          <w:sz w:val="20"/>
          <w:szCs w:val="20"/>
        </w:rPr>
        <w:t xml:space="preserve"> de cadastro </w:t>
      </w:r>
      <w:proofErr w:type="spellStart"/>
      <w:r w:rsidRPr="00DB2603">
        <w:rPr>
          <w:rFonts w:ascii="Arial" w:hAnsi="Arial" w:cs="Arial"/>
          <w:sz w:val="20"/>
          <w:szCs w:val="20"/>
        </w:rPr>
        <w:t>prévio</w:t>
      </w:r>
      <w:proofErr w:type="spellEnd"/>
      <w:r w:rsidRPr="00DB2603">
        <w:rPr>
          <w:rFonts w:ascii="Arial" w:hAnsi="Arial" w:cs="Arial"/>
          <w:sz w:val="20"/>
          <w:szCs w:val="20"/>
        </w:rPr>
        <w:t xml:space="preserve"> nos registros do Estado do </w:t>
      </w:r>
      <w:proofErr w:type="spellStart"/>
      <w:r w:rsidRPr="00DB2603">
        <w:rPr>
          <w:rFonts w:ascii="Arial" w:hAnsi="Arial" w:cs="Arial"/>
          <w:sz w:val="20"/>
          <w:szCs w:val="20"/>
        </w:rPr>
        <w:t>Parana</w:t>
      </w:r>
      <w:proofErr w:type="spellEnd"/>
      <w:r w:rsidRPr="00DB2603">
        <w:rPr>
          <w:rFonts w:ascii="Arial" w:hAnsi="Arial" w:cs="Arial"/>
          <w:sz w:val="20"/>
          <w:szCs w:val="20"/>
        </w:rPr>
        <w:t xml:space="preserve">́ para fins de </w:t>
      </w:r>
      <w:proofErr w:type="spellStart"/>
      <w:r w:rsidRPr="00DB2603">
        <w:rPr>
          <w:rFonts w:ascii="Arial" w:hAnsi="Arial" w:cs="Arial"/>
          <w:sz w:val="20"/>
          <w:szCs w:val="20"/>
        </w:rPr>
        <w:t>habilitação</w:t>
      </w:r>
      <w:proofErr w:type="spellEnd"/>
      <w:r w:rsidRPr="00DB2603">
        <w:rPr>
          <w:rFonts w:ascii="Arial" w:hAnsi="Arial" w:cs="Arial"/>
          <w:sz w:val="20"/>
          <w:szCs w:val="20"/>
        </w:rPr>
        <w:t xml:space="preserve"> (item n.</w:t>
      </w:r>
      <w:r w:rsidR="00AA2CEB">
        <w:rPr>
          <w:rFonts w:ascii="Arial" w:hAnsi="Arial" w:cs="Arial"/>
          <w:sz w:val="20"/>
          <w:szCs w:val="20"/>
        </w:rPr>
        <w:t>º</w:t>
      </w:r>
      <w:r w:rsidRPr="00DB2603">
        <w:rPr>
          <w:rFonts w:ascii="Arial" w:hAnsi="Arial" w:cs="Arial"/>
          <w:sz w:val="20"/>
          <w:szCs w:val="20"/>
        </w:rPr>
        <w:t xml:space="preserve"> 3.5.1.6), depreende-se </w:t>
      </w:r>
      <w:proofErr w:type="spellStart"/>
      <w:r w:rsidRPr="00DB2603">
        <w:rPr>
          <w:rFonts w:ascii="Arial" w:hAnsi="Arial" w:cs="Arial"/>
          <w:sz w:val="20"/>
          <w:szCs w:val="20"/>
        </w:rPr>
        <w:t>não</w:t>
      </w:r>
      <w:proofErr w:type="spellEnd"/>
      <w:r w:rsidRPr="00DB2603">
        <w:rPr>
          <w:rFonts w:ascii="Arial" w:hAnsi="Arial" w:cs="Arial"/>
          <w:sz w:val="20"/>
          <w:szCs w:val="20"/>
        </w:rPr>
        <w:t xml:space="preserve"> estar ela elencada no rol do art. 28 da Lei </w:t>
      </w:r>
      <w:proofErr w:type="spellStart"/>
      <w:r w:rsidRPr="00DB2603">
        <w:rPr>
          <w:rFonts w:ascii="Arial" w:hAnsi="Arial" w:cs="Arial"/>
          <w:sz w:val="20"/>
          <w:szCs w:val="20"/>
        </w:rPr>
        <w:t>n.o</w:t>
      </w:r>
      <w:proofErr w:type="spellEnd"/>
      <w:r w:rsidRPr="00DB2603">
        <w:rPr>
          <w:rFonts w:ascii="Arial" w:hAnsi="Arial" w:cs="Arial"/>
          <w:sz w:val="20"/>
          <w:szCs w:val="20"/>
        </w:rPr>
        <w:t xml:space="preserve"> 8.666/93[2], revelando-se, inclusive, como </w:t>
      </w:r>
      <w:proofErr w:type="spellStart"/>
      <w:r w:rsidRPr="00DB2603">
        <w:rPr>
          <w:rFonts w:ascii="Arial" w:hAnsi="Arial" w:cs="Arial"/>
          <w:sz w:val="20"/>
          <w:szCs w:val="20"/>
        </w:rPr>
        <w:t>cláusula</w:t>
      </w:r>
      <w:proofErr w:type="spellEnd"/>
      <w:r w:rsidRPr="00DB2603">
        <w:rPr>
          <w:rFonts w:ascii="Arial" w:hAnsi="Arial" w:cs="Arial"/>
          <w:sz w:val="20"/>
          <w:szCs w:val="20"/>
        </w:rPr>
        <w:t xml:space="preserve"> que restringe o </w:t>
      </w:r>
      <w:proofErr w:type="spellStart"/>
      <w:r w:rsidRPr="00DB2603">
        <w:rPr>
          <w:rFonts w:ascii="Arial" w:hAnsi="Arial" w:cs="Arial"/>
          <w:sz w:val="20"/>
          <w:szCs w:val="20"/>
        </w:rPr>
        <w:t>caráter</w:t>
      </w:r>
      <w:proofErr w:type="spellEnd"/>
      <w:r w:rsidRPr="00DB2603">
        <w:rPr>
          <w:rFonts w:ascii="Arial" w:hAnsi="Arial" w:cs="Arial"/>
          <w:sz w:val="20"/>
          <w:szCs w:val="20"/>
        </w:rPr>
        <w:t xml:space="preserve"> competitivo do certame, pois </w:t>
      </w:r>
      <w:proofErr w:type="spellStart"/>
      <w:r w:rsidRPr="00DB2603">
        <w:rPr>
          <w:rFonts w:ascii="Arial" w:hAnsi="Arial" w:cs="Arial"/>
          <w:sz w:val="20"/>
          <w:szCs w:val="20"/>
        </w:rPr>
        <w:t>não</w:t>
      </w:r>
      <w:proofErr w:type="spellEnd"/>
      <w:r w:rsidRPr="00DB2603">
        <w:rPr>
          <w:rFonts w:ascii="Arial" w:hAnsi="Arial" w:cs="Arial"/>
          <w:sz w:val="20"/>
          <w:szCs w:val="20"/>
        </w:rPr>
        <w:t xml:space="preserve"> acompanhada justificativa relevante ao objeto do contrato, portanto, ilegal por afronta ao art. 3</w:t>
      </w:r>
      <w:r w:rsidR="0077667F">
        <w:rPr>
          <w:rFonts w:ascii="Arial" w:hAnsi="Arial" w:cs="Arial"/>
          <w:sz w:val="20"/>
          <w:szCs w:val="20"/>
        </w:rPr>
        <w:t>º</w:t>
      </w:r>
      <w:r w:rsidRPr="00DB2603">
        <w:rPr>
          <w:rFonts w:ascii="Arial" w:hAnsi="Arial" w:cs="Arial"/>
          <w:sz w:val="20"/>
          <w:szCs w:val="20"/>
        </w:rPr>
        <w:t>, § 1</w:t>
      </w:r>
      <w:r w:rsidR="0077667F">
        <w:rPr>
          <w:rFonts w:ascii="Arial" w:hAnsi="Arial" w:cs="Arial"/>
          <w:sz w:val="20"/>
          <w:szCs w:val="20"/>
        </w:rPr>
        <w:t>º</w:t>
      </w:r>
      <w:r w:rsidRPr="00DB2603">
        <w:rPr>
          <w:rFonts w:ascii="Arial" w:hAnsi="Arial" w:cs="Arial"/>
          <w:sz w:val="20"/>
          <w:szCs w:val="20"/>
        </w:rPr>
        <w:t>, I, do mesmo diploma legal</w:t>
      </w:r>
    </w:p>
    <w:p w14:paraId="1A860FFC" w14:textId="2C3A4C3B" w:rsidR="0077667F" w:rsidRDefault="0077667F" w:rsidP="00DB2603">
      <w:pPr>
        <w:autoSpaceDE w:val="0"/>
        <w:autoSpaceDN w:val="0"/>
        <w:adjustRightInd w:val="0"/>
        <w:jc w:val="both"/>
        <w:rPr>
          <w:rFonts w:ascii="Arial" w:hAnsi="Arial" w:cs="Arial"/>
          <w:sz w:val="20"/>
          <w:szCs w:val="20"/>
        </w:rPr>
      </w:pPr>
      <w:r>
        <w:rPr>
          <w:rFonts w:ascii="Arial" w:hAnsi="Arial" w:cs="Arial"/>
          <w:sz w:val="20"/>
          <w:szCs w:val="20"/>
        </w:rPr>
        <w:t>(...)</w:t>
      </w:r>
    </w:p>
    <w:p w14:paraId="314B8C51" w14:textId="5011E339" w:rsidR="0077667F" w:rsidRPr="0077667F" w:rsidRDefault="0077667F" w:rsidP="0077667F">
      <w:pPr>
        <w:autoSpaceDE w:val="0"/>
        <w:autoSpaceDN w:val="0"/>
        <w:adjustRightInd w:val="0"/>
        <w:jc w:val="both"/>
        <w:rPr>
          <w:rFonts w:ascii="Arial" w:hAnsi="Arial" w:cs="Arial"/>
          <w:sz w:val="20"/>
          <w:szCs w:val="20"/>
        </w:rPr>
      </w:pPr>
      <w:proofErr w:type="spellStart"/>
      <w:r w:rsidRPr="0077667F">
        <w:rPr>
          <w:rFonts w:ascii="Arial" w:hAnsi="Arial" w:cs="Arial"/>
          <w:sz w:val="20"/>
          <w:szCs w:val="20"/>
        </w:rPr>
        <w:t>Ja</w:t>
      </w:r>
      <w:proofErr w:type="spellEnd"/>
      <w:r w:rsidRPr="0077667F">
        <w:rPr>
          <w:rFonts w:ascii="Arial" w:hAnsi="Arial" w:cs="Arial"/>
          <w:sz w:val="20"/>
          <w:szCs w:val="20"/>
        </w:rPr>
        <w:t xml:space="preserve">́ quanto à </w:t>
      </w:r>
      <w:proofErr w:type="spellStart"/>
      <w:r w:rsidRPr="0077667F">
        <w:rPr>
          <w:rFonts w:ascii="Arial" w:hAnsi="Arial" w:cs="Arial"/>
          <w:sz w:val="20"/>
          <w:szCs w:val="20"/>
        </w:rPr>
        <w:t>imposição</w:t>
      </w:r>
      <w:proofErr w:type="spellEnd"/>
      <w:r w:rsidRPr="0077667F">
        <w:rPr>
          <w:rFonts w:ascii="Arial" w:hAnsi="Arial" w:cs="Arial"/>
          <w:sz w:val="20"/>
          <w:szCs w:val="20"/>
        </w:rPr>
        <w:t xml:space="preserve"> de </w:t>
      </w:r>
      <w:proofErr w:type="spellStart"/>
      <w:r w:rsidRPr="0077667F">
        <w:rPr>
          <w:rFonts w:ascii="Arial" w:hAnsi="Arial" w:cs="Arial"/>
          <w:sz w:val="20"/>
          <w:szCs w:val="20"/>
        </w:rPr>
        <w:t>apresentação</w:t>
      </w:r>
      <w:proofErr w:type="spellEnd"/>
      <w:r w:rsidRPr="0077667F">
        <w:rPr>
          <w:rFonts w:ascii="Arial" w:hAnsi="Arial" w:cs="Arial"/>
          <w:sz w:val="20"/>
          <w:szCs w:val="20"/>
        </w:rPr>
        <w:t xml:space="preserve"> de atestado de capacidade </w:t>
      </w:r>
      <w:proofErr w:type="spellStart"/>
      <w:r w:rsidRPr="0077667F">
        <w:rPr>
          <w:rFonts w:ascii="Arial" w:hAnsi="Arial" w:cs="Arial"/>
          <w:sz w:val="20"/>
          <w:szCs w:val="20"/>
        </w:rPr>
        <w:t>técnico</w:t>
      </w:r>
      <w:proofErr w:type="spellEnd"/>
      <w:r w:rsidRPr="0077667F">
        <w:rPr>
          <w:rFonts w:ascii="Arial" w:hAnsi="Arial" w:cs="Arial"/>
          <w:sz w:val="20"/>
          <w:szCs w:val="20"/>
        </w:rPr>
        <w:t>- operacional (item 3.5.4.4), observa-se que, nos moldes do art. 30, inc. II e §§ 3</w:t>
      </w:r>
      <w:r>
        <w:rPr>
          <w:rFonts w:ascii="Arial" w:hAnsi="Arial" w:cs="Arial"/>
          <w:sz w:val="20"/>
          <w:szCs w:val="20"/>
        </w:rPr>
        <w:t>º</w:t>
      </w:r>
      <w:r w:rsidRPr="0077667F">
        <w:rPr>
          <w:rFonts w:ascii="Arial" w:hAnsi="Arial" w:cs="Arial"/>
          <w:sz w:val="20"/>
          <w:szCs w:val="20"/>
        </w:rPr>
        <w:t xml:space="preserve"> e 4</w:t>
      </w:r>
      <w:r>
        <w:rPr>
          <w:rFonts w:ascii="Arial" w:hAnsi="Arial" w:cs="Arial"/>
          <w:sz w:val="20"/>
          <w:szCs w:val="20"/>
        </w:rPr>
        <w:t>º</w:t>
      </w:r>
      <w:r w:rsidRPr="0077667F">
        <w:rPr>
          <w:rFonts w:ascii="Arial" w:hAnsi="Arial" w:cs="Arial"/>
          <w:sz w:val="20"/>
          <w:szCs w:val="20"/>
        </w:rPr>
        <w:t>, da Lei n.</w:t>
      </w:r>
      <w:r>
        <w:rPr>
          <w:rFonts w:ascii="Arial" w:hAnsi="Arial" w:cs="Arial"/>
          <w:sz w:val="20"/>
          <w:szCs w:val="20"/>
        </w:rPr>
        <w:t>º</w:t>
      </w:r>
      <w:r w:rsidRPr="0077667F">
        <w:rPr>
          <w:rFonts w:ascii="Arial" w:hAnsi="Arial" w:cs="Arial"/>
          <w:sz w:val="20"/>
          <w:szCs w:val="20"/>
        </w:rPr>
        <w:t xml:space="preserve"> 8.666/93, bem como do art. 37, XXI, da </w:t>
      </w:r>
      <w:proofErr w:type="spellStart"/>
      <w:r w:rsidRPr="0077667F">
        <w:rPr>
          <w:rFonts w:ascii="Arial" w:hAnsi="Arial" w:cs="Arial"/>
          <w:sz w:val="20"/>
          <w:szCs w:val="20"/>
        </w:rPr>
        <w:t>Constituição</w:t>
      </w:r>
      <w:proofErr w:type="spellEnd"/>
      <w:r w:rsidRPr="0077667F">
        <w:rPr>
          <w:rFonts w:ascii="Arial" w:hAnsi="Arial" w:cs="Arial"/>
          <w:sz w:val="20"/>
          <w:szCs w:val="20"/>
        </w:rPr>
        <w:t xml:space="preserve"> Federal, é </w:t>
      </w:r>
      <w:proofErr w:type="spellStart"/>
      <w:r w:rsidRPr="0077667F">
        <w:rPr>
          <w:rFonts w:ascii="Arial" w:hAnsi="Arial" w:cs="Arial"/>
          <w:sz w:val="20"/>
          <w:szCs w:val="20"/>
        </w:rPr>
        <w:t>possível</w:t>
      </w:r>
      <w:proofErr w:type="spellEnd"/>
      <w:r w:rsidRPr="0077667F">
        <w:rPr>
          <w:rFonts w:ascii="Arial" w:hAnsi="Arial" w:cs="Arial"/>
          <w:sz w:val="20"/>
          <w:szCs w:val="20"/>
        </w:rPr>
        <w:t xml:space="preserve"> a sua exigibilidade, desde que guarde compatibilidade com o objeto licitado, indicando quantitativos </w:t>
      </w:r>
      <w:proofErr w:type="spellStart"/>
      <w:r w:rsidRPr="0077667F">
        <w:rPr>
          <w:rFonts w:ascii="Arial" w:hAnsi="Arial" w:cs="Arial"/>
          <w:sz w:val="20"/>
          <w:szCs w:val="20"/>
        </w:rPr>
        <w:t>mínimos</w:t>
      </w:r>
      <w:proofErr w:type="spellEnd"/>
      <w:r w:rsidRPr="0077667F">
        <w:rPr>
          <w:rFonts w:ascii="Arial" w:hAnsi="Arial" w:cs="Arial"/>
          <w:sz w:val="20"/>
          <w:szCs w:val="20"/>
        </w:rPr>
        <w:t xml:space="preserve"> para tanto. </w:t>
      </w:r>
    </w:p>
    <w:p w14:paraId="0CB622B7" w14:textId="01E97119" w:rsidR="00CF6E4E" w:rsidRDefault="00AA2CEB" w:rsidP="00CF6E4E">
      <w:pPr>
        <w:autoSpaceDE w:val="0"/>
        <w:autoSpaceDN w:val="0"/>
        <w:adjustRightInd w:val="0"/>
        <w:jc w:val="both"/>
        <w:rPr>
          <w:rFonts w:ascii="Arial" w:hAnsi="Arial" w:cs="Arial"/>
          <w:sz w:val="20"/>
          <w:szCs w:val="20"/>
        </w:rPr>
      </w:pPr>
      <w:r>
        <w:rPr>
          <w:rFonts w:ascii="Arial" w:hAnsi="Arial" w:cs="Arial"/>
          <w:sz w:val="20"/>
          <w:szCs w:val="20"/>
        </w:rPr>
        <w:t>(...)</w:t>
      </w:r>
    </w:p>
    <w:p w14:paraId="4B28D37D" w14:textId="37DE87CE" w:rsidR="00AA2CEB" w:rsidRDefault="00AA2CEB" w:rsidP="00AA2CEB">
      <w:pPr>
        <w:autoSpaceDE w:val="0"/>
        <w:autoSpaceDN w:val="0"/>
        <w:adjustRightInd w:val="0"/>
        <w:jc w:val="both"/>
        <w:rPr>
          <w:rFonts w:ascii="Arial" w:hAnsi="Arial" w:cs="Arial"/>
          <w:sz w:val="20"/>
          <w:szCs w:val="20"/>
        </w:rPr>
      </w:pPr>
      <w:r w:rsidRPr="00AA2CEB">
        <w:rPr>
          <w:rFonts w:ascii="Arial" w:hAnsi="Arial" w:cs="Arial"/>
          <w:sz w:val="20"/>
          <w:szCs w:val="20"/>
        </w:rPr>
        <w:t xml:space="preserve">Logo, observa-se que a exigibilidade de atestado de capacidade </w:t>
      </w:r>
      <w:proofErr w:type="spellStart"/>
      <w:r w:rsidRPr="00AA2CEB">
        <w:rPr>
          <w:rFonts w:ascii="Arial" w:hAnsi="Arial" w:cs="Arial"/>
          <w:sz w:val="20"/>
          <w:szCs w:val="20"/>
        </w:rPr>
        <w:t>técnica</w:t>
      </w:r>
      <w:proofErr w:type="spellEnd"/>
      <w:r w:rsidRPr="00AA2CEB">
        <w:rPr>
          <w:rFonts w:ascii="Arial" w:hAnsi="Arial" w:cs="Arial"/>
          <w:sz w:val="20"/>
          <w:szCs w:val="20"/>
        </w:rPr>
        <w:t xml:space="preserve"> é </w:t>
      </w:r>
      <w:proofErr w:type="spellStart"/>
      <w:r w:rsidRPr="00AA2CEB">
        <w:rPr>
          <w:rFonts w:ascii="Arial" w:hAnsi="Arial" w:cs="Arial"/>
          <w:sz w:val="20"/>
          <w:szCs w:val="20"/>
        </w:rPr>
        <w:t>possível</w:t>
      </w:r>
      <w:proofErr w:type="spellEnd"/>
      <w:r w:rsidRPr="00AA2CEB">
        <w:rPr>
          <w:rFonts w:ascii="Arial" w:hAnsi="Arial" w:cs="Arial"/>
          <w:sz w:val="20"/>
          <w:szCs w:val="20"/>
        </w:rPr>
        <w:t xml:space="preserve">, </w:t>
      </w:r>
      <w:proofErr w:type="spellStart"/>
      <w:r w:rsidRPr="00AA2CEB">
        <w:rPr>
          <w:rFonts w:ascii="Arial" w:hAnsi="Arial" w:cs="Arial"/>
          <w:sz w:val="20"/>
          <w:szCs w:val="20"/>
        </w:rPr>
        <w:t>porém</w:t>
      </w:r>
      <w:proofErr w:type="spellEnd"/>
      <w:r w:rsidRPr="00AA2CEB">
        <w:rPr>
          <w:rFonts w:ascii="Arial" w:hAnsi="Arial" w:cs="Arial"/>
          <w:sz w:val="20"/>
          <w:szCs w:val="20"/>
        </w:rPr>
        <w:t xml:space="preserve">, desde que </w:t>
      </w:r>
      <w:proofErr w:type="spellStart"/>
      <w:r w:rsidRPr="00AA2CEB">
        <w:rPr>
          <w:rFonts w:ascii="Arial" w:hAnsi="Arial" w:cs="Arial"/>
          <w:sz w:val="20"/>
          <w:szCs w:val="20"/>
        </w:rPr>
        <w:t>não</w:t>
      </w:r>
      <w:proofErr w:type="spellEnd"/>
      <w:r w:rsidRPr="00AA2CEB">
        <w:rPr>
          <w:rFonts w:ascii="Arial" w:hAnsi="Arial" w:cs="Arial"/>
          <w:sz w:val="20"/>
          <w:szCs w:val="20"/>
        </w:rPr>
        <w:t xml:space="preserve"> se efetive de forma excessiva, ou seja, </w:t>
      </w:r>
      <w:proofErr w:type="spellStart"/>
      <w:r w:rsidRPr="00AA2CEB">
        <w:rPr>
          <w:rFonts w:ascii="Arial" w:hAnsi="Arial" w:cs="Arial"/>
          <w:sz w:val="20"/>
          <w:szCs w:val="20"/>
        </w:rPr>
        <w:t>não</w:t>
      </w:r>
      <w:proofErr w:type="spellEnd"/>
      <w:r w:rsidRPr="00AA2CEB">
        <w:rPr>
          <w:rFonts w:ascii="Arial" w:hAnsi="Arial" w:cs="Arial"/>
          <w:sz w:val="20"/>
          <w:szCs w:val="20"/>
        </w:rPr>
        <w:t xml:space="preserve"> supere a 50% da quantidade executada.</w:t>
      </w:r>
    </w:p>
    <w:p w14:paraId="6F0CB716" w14:textId="0C201CDD" w:rsidR="00AA2CEB" w:rsidRDefault="00AA2CEB" w:rsidP="00AA2CEB">
      <w:pPr>
        <w:autoSpaceDE w:val="0"/>
        <w:autoSpaceDN w:val="0"/>
        <w:adjustRightInd w:val="0"/>
        <w:jc w:val="both"/>
        <w:rPr>
          <w:rFonts w:ascii="Arial" w:hAnsi="Arial" w:cs="Arial"/>
          <w:sz w:val="20"/>
          <w:szCs w:val="20"/>
        </w:rPr>
      </w:pPr>
      <w:r>
        <w:rPr>
          <w:rFonts w:ascii="Arial" w:hAnsi="Arial" w:cs="Arial"/>
          <w:sz w:val="20"/>
          <w:szCs w:val="20"/>
        </w:rPr>
        <w:t>(...)</w:t>
      </w:r>
    </w:p>
    <w:p w14:paraId="4D206B33" w14:textId="77777777" w:rsidR="00AA2CEB" w:rsidRPr="00AA2CEB" w:rsidRDefault="00AA2CEB" w:rsidP="00AA2CEB">
      <w:pPr>
        <w:autoSpaceDE w:val="0"/>
        <w:autoSpaceDN w:val="0"/>
        <w:adjustRightInd w:val="0"/>
        <w:jc w:val="both"/>
        <w:rPr>
          <w:rFonts w:ascii="Arial" w:hAnsi="Arial" w:cs="Arial"/>
          <w:sz w:val="20"/>
          <w:szCs w:val="20"/>
        </w:rPr>
      </w:pPr>
      <w:r w:rsidRPr="00AA2CEB">
        <w:rPr>
          <w:rFonts w:ascii="Arial" w:hAnsi="Arial" w:cs="Arial"/>
          <w:sz w:val="20"/>
          <w:szCs w:val="20"/>
        </w:rPr>
        <w:t xml:space="preserve">No presente caso, todavia, embora o caput do item trate do tema de forma </w:t>
      </w:r>
      <w:proofErr w:type="spellStart"/>
      <w:r w:rsidRPr="00AA2CEB">
        <w:rPr>
          <w:rFonts w:ascii="Arial" w:hAnsi="Arial" w:cs="Arial"/>
          <w:sz w:val="20"/>
          <w:szCs w:val="20"/>
        </w:rPr>
        <w:t>genérica</w:t>
      </w:r>
      <w:proofErr w:type="spellEnd"/>
      <w:r w:rsidRPr="00AA2CEB">
        <w:rPr>
          <w:rFonts w:ascii="Arial" w:hAnsi="Arial" w:cs="Arial"/>
          <w:sz w:val="20"/>
          <w:szCs w:val="20"/>
        </w:rPr>
        <w:t xml:space="preserve"> no que tange a quantidade, os subitens fazem </w:t>
      </w:r>
      <w:proofErr w:type="spellStart"/>
      <w:r w:rsidRPr="00AA2CEB">
        <w:rPr>
          <w:rFonts w:ascii="Arial" w:hAnsi="Arial" w:cs="Arial"/>
          <w:sz w:val="20"/>
          <w:szCs w:val="20"/>
        </w:rPr>
        <w:t>menções</w:t>
      </w:r>
      <w:proofErr w:type="spellEnd"/>
      <w:r w:rsidRPr="00AA2CEB">
        <w:rPr>
          <w:rFonts w:ascii="Arial" w:hAnsi="Arial" w:cs="Arial"/>
          <w:sz w:val="20"/>
          <w:szCs w:val="20"/>
        </w:rPr>
        <w:t xml:space="preserve"> que totalizam 100% (cem por cento) do objeto do certame se confrontados com as </w:t>
      </w:r>
      <w:proofErr w:type="spellStart"/>
      <w:r w:rsidRPr="00AA2CEB">
        <w:rPr>
          <w:rFonts w:ascii="Arial" w:hAnsi="Arial" w:cs="Arial"/>
          <w:sz w:val="20"/>
          <w:szCs w:val="20"/>
        </w:rPr>
        <w:t>especificações</w:t>
      </w:r>
      <w:proofErr w:type="spellEnd"/>
      <w:r w:rsidRPr="00AA2CEB">
        <w:rPr>
          <w:rFonts w:ascii="Arial" w:hAnsi="Arial" w:cs="Arial"/>
          <w:sz w:val="20"/>
          <w:szCs w:val="20"/>
        </w:rPr>
        <w:t xml:space="preserve"> </w:t>
      </w:r>
      <w:proofErr w:type="spellStart"/>
      <w:r w:rsidRPr="00AA2CEB">
        <w:rPr>
          <w:rFonts w:ascii="Arial" w:hAnsi="Arial" w:cs="Arial"/>
          <w:sz w:val="20"/>
          <w:szCs w:val="20"/>
        </w:rPr>
        <w:t>técnicas</w:t>
      </w:r>
      <w:proofErr w:type="spellEnd"/>
      <w:r w:rsidRPr="00AA2CEB">
        <w:rPr>
          <w:rFonts w:ascii="Arial" w:hAnsi="Arial" w:cs="Arial"/>
          <w:sz w:val="20"/>
          <w:szCs w:val="20"/>
        </w:rPr>
        <w:t xml:space="preserve"> contidas no Anexo I do Edital. </w:t>
      </w:r>
    </w:p>
    <w:p w14:paraId="4700088D" w14:textId="6166A88D" w:rsidR="00AA2CEB" w:rsidRDefault="00AA2CEB" w:rsidP="00AA2CEB">
      <w:pPr>
        <w:autoSpaceDE w:val="0"/>
        <w:autoSpaceDN w:val="0"/>
        <w:adjustRightInd w:val="0"/>
        <w:jc w:val="both"/>
        <w:rPr>
          <w:rFonts w:ascii="Arial" w:hAnsi="Arial" w:cs="Arial"/>
          <w:sz w:val="20"/>
          <w:szCs w:val="20"/>
        </w:rPr>
      </w:pPr>
      <w:r>
        <w:rPr>
          <w:rFonts w:ascii="Arial" w:hAnsi="Arial" w:cs="Arial"/>
          <w:sz w:val="20"/>
          <w:szCs w:val="20"/>
        </w:rPr>
        <w:t>(...)</w:t>
      </w:r>
    </w:p>
    <w:p w14:paraId="1F6650BE" w14:textId="77777777" w:rsidR="00AA2CEB" w:rsidRPr="00AA2CEB" w:rsidRDefault="00AA2CEB" w:rsidP="00AA2CEB">
      <w:pPr>
        <w:autoSpaceDE w:val="0"/>
        <w:autoSpaceDN w:val="0"/>
        <w:adjustRightInd w:val="0"/>
        <w:jc w:val="both"/>
        <w:rPr>
          <w:rFonts w:ascii="Arial" w:hAnsi="Arial" w:cs="Arial"/>
          <w:sz w:val="20"/>
          <w:szCs w:val="20"/>
        </w:rPr>
      </w:pPr>
      <w:r w:rsidRPr="00AA2CEB">
        <w:rPr>
          <w:rFonts w:ascii="Arial" w:hAnsi="Arial" w:cs="Arial"/>
          <w:sz w:val="20"/>
          <w:szCs w:val="20"/>
        </w:rPr>
        <w:t xml:space="preserve">Assim, resta claro que a </w:t>
      </w:r>
      <w:proofErr w:type="spellStart"/>
      <w:r w:rsidRPr="00AA2CEB">
        <w:rPr>
          <w:rFonts w:ascii="Arial" w:hAnsi="Arial" w:cs="Arial"/>
          <w:sz w:val="20"/>
          <w:szCs w:val="20"/>
        </w:rPr>
        <w:t>Administração</w:t>
      </w:r>
      <w:proofErr w:type="spellEnd"/>
      <w:r w:rsidRPr="00AA2CEB">
        <w:rPr>
          <w:rFonts w:ascii="Arial" w:hAnsi="Arial" w:cs="Arial"/>
          <w:sz w:val="20"/>
          <w:szCs w:val="20"/>
        </w:rPr>
        <w:t xml:space="preserve"> </w:t>
      </w:r>
      <w:proofErr w:type="spellStart"/>
      <w:r w:rsidRPr="00AA2CEB">
        <w:rPr>
          <w:rFonts w:ascii="Arial" w:hAnsi="Arial" w:cs="Arial"/>
          <w:sz w:val="20"/>
          <w:szCs w:val="20"/>
        </w:rPr>
        <w:t>não</w:t>
      </w:r>
      <w:proofErr w:type="spellEnd"/>
      <w:r w:rsidRPr="00AA2CEB">
        <w:rPr>
          <w:rFonts w:ascii="Arial" w:hAnsi="Arial" w:cs="Arial"/>
          <w:sz w:val="20"/>
          <w:szCs w:val="20"/>
        </w:rPr>
        <w:t xml:space="preserve"> agiu com acerto, inexistindo justificativas que autorizem a exigem de atestados que reflitam quantitativos superiores a 50% (cinquenta por cento) do objeto licitado, incorrendo em </w:t>
      </w:r>
      <w:proofErr w:type="spellStart"/>
      <w:r w:rsidRPr="00AA2CEB">
        <w:rPr>
          <w:rFonts w:ascii="Arial" w:hAnsi="Arial" w:cs="Arial"/>
          <w:sz w:val="20"/>
          <w:szCs w:val="20"/>
        </w:rPr>
        <w:t>restrição</w:t>
      </w:r>
      <w:proofErr w:type="spellEnd"/>
      <w:r w:rsidRPr="00AA2CEB">
        <w:rPr>
          <w:rFonts w:ascii="Arial" w:hAnsi="Arial" w:cs="Arial"/>
          <w:sz w:val="20"/>
          <w:szCs w:val="20"/>
        </w:rPr>
        <w:t xml:space="preserve"> à competitividade. </w:t>
      </w:r>
    </w:p>
    <w:p w14:paraId="3A5D0DB4" w14:textId="659BE01A" w:rsidR="00AA2CEB" w:rsidRDefault="00AA2CEB" w:rsidP="00AA2CEB">
      <w:pPr>
        <w:autoSpaceDE w:val="0"/>
        <w:autoSpaceDN w:val="0"/>
        <w:adjustRightInd w:val="0"/>
        <w:jc w:val="both"/>
        <w:rPr>
          <w:rFonts w:ascii="Arial" w:hAnsi="Arial" w:cs="Arial"/>
          <w:sz w:val="20"/>
          <w:szCs w:val="20"/>
        </w:rPr>
      </w:pPr>
      <w:r>
        <w:rPr>
          <w:rFonts w:ascii="Arial" w:hAnsi="Arial" w:cs="Arial"/>
          <w:sz w:val="20"/>
          <w:szCs w:val="20"/>
        </w:rPr>
        <w:t>(...)</w:t>
      </w:r>
    </w:p>
    <w:p w14:paraId="242AC7BB" w14:textId="2AC65EAA" w:rsidR="00AA2CEB" w:rsidRPr="00AA2CEB" w:rsidRDefault="00AA2CEB" w:rsidP="00AA2CEB">
      <w:pPr>
        <w:autoSpaceDE w:val="0"/>
        <w:autoSpaceDN w:val="0"/>
        <w:adjustRightInd w:val="0"/>
        <w:jc w:val="both"/>
        <w:rPr>
          <w:rFonts w:ascii="Arial" w:hAnsi="Arial" w:cs="Arial"/>
          <w:sz w:val="20"/>
          <w:szCs w:val="20"/>
        </w:rPr>
      </w:pPr>
      <w:r w:rsidRPr="00AA2CEB">
        <w:rPr>
          <w:rFonts w:ascii="Arial" w:hAnsi="Arial" w:cs="Arial"/>
          <w:sz w:val="20"/>
          <w:szCs w:val="20"/>
        </w:rPr>
        <w:t xml:space="preserve">Tratando-se de certame que visa a </w:t>
      </w:r>
      <w:proofErr w:type="spellStart"/>
      <w:r w:rsidRPr="00AA2CEB">
        <w:rPr>
          <w:rFonts w:ascii="Arial" w:hAnsi="Arial" w:cs="Arial"/>
          <w:sz w:val="20"/>
          <w:szCs w:val="20"/>
        </w:rPr>
        <w:t>execução</w:t>
      </w:r>
      <w:proofErr w:type="spellEnd"/>
      <w:r w:rsidRPr="00AA2CEB">
        <w:rPr>
          <w:rFonts w:ascii="Arial" w:hAnsi="Arial" w:cs="Arial"/>
          <w:sz w:val="20"/>
          <w:szCs w:val="20"/>
        </w:rPr>
        <w:t xml:space="preserve"> dos </w:t>
      </w:r>
      <w:proofErr w:type="spellStart"/>
      <w:r w:rsidRPr="00AA2CEB">
        <w:rPr>
          <w:rFonts w:ascii="Arial" w:hAnsi="Arial" w:cs="Arial"/>
          <w:sz w:val="20"/>
          <w:szCs w:val="20"/>
        </w:rPr>
        <w:t>serviços</w:t>
      </w:r>
      <w:proofErr w:type="spellEnd"/>
      <w:r w:rsidRPr="00AA2CEB">
        <w:rPr>
          <w:rFonts w:ascii="Arial" w:hAnsi="Arial" w:cs="Arial"/>
          <w:sz w:val="20"/>
          <w:szCs w:val="20"/>
        </w:rPr>
        <w:t xml:space="preserve"> de coleta e transporte de </w:t>
      </w:r>
      <w:proofErr w:type="spellStart"/>
      <w:r w:rsidRPr="00AA2CEB">
        <w:rPr>
          <w:rFonts w:ascii="Arial" w:hAnsi="Arial" w:cs="Arial"/>
          <w:sz w:val="20"/>
          <w:szCs w:val="20"/>
        </w:rPr>
        <w:t>resíduos</w:t>
      </w:r>
      <w:proofErr w:type="spellEnd"/>
      <w:r w:rsidRPr="00AA2CEB">
        <w:rPr>
          <w:rFonts w:ascii="Arial" w:hAnsi="Arial" w:cs="Arial"/>
          <w:sz w:val="20"/>
          <w:szCs w:val="20"/>
        </w:rPr>
        <w:t xml:space="preserve">, </w:t>
      </w:r>
      <w:proofErr w:type="spellStart"/>
      <w:r w:rsidRPr="00AA2CEB">
        <w:rPr>
          <w:rFonts w:ascii="Arial" w:hAnsi="Arial" w:cs="Arial"/>
          <w:sz w:val="20"/>
          <w:szCs w:val="20"/>
        </w:rPr>
        <w:t>não</w:t>
      </w:r>
      <w:proofErr w:type="spellEnd"/>
      <w:r w:rsidRPr="00AA2CEB">
        <w:rPr>
          <w:rFonts w:ascii="Arial" w:hAnsi="Arial" w:cs="Arial"/>
          <w:sz w:val="20"/>
          <w:szCs w:val="20"/>
        </w:rPr>
        <w:t xml:space="preserve"> se extrai do edital </w:t>
      </w:r>
      <w:proofErr w:type="spellStart"/>
      <w:r w:rsidRPr="00AA2CEB">
        <w:rPr>
          <w:rFonts w:ascii="Arial" w:hAnsi="Arial" w:cs="Arial"/>
          <w:sz w:val="20"/>
          <w:szCs w:val="20"/>
        </w:rPr>
        <w:t>características</w:t>
      </w:r>
      <w:proofErr w:type="spellEnd"/>
      <w:r w:rsidRPr="00AA2CEB">
        <w:rPr>
          <w:rFonts w:ascii="Arial" w:hAnsi="Arial" w:cs="Arial"/>
          <w:sz w:val="20"/>
          <w:szCs w:val="20"/>
        </w:rPr>
        <w:t xml:space="preserve"> que </w:t>
      </w:r>
      <w:proofErr w:type="spellStart"/>
      <w:r w:rsidRPr="00AA2CEB">
        <w:rPr>
          <w:rFonts w:ascii="Arial" w:hAnsi="Arial" w:cs="Arial"/>
          <w:sz w:val="20"/>
          <w:szCs w:val="20"/>
        </w:rPr>
        <w:t>impeçam</w:t>
      </w:r>
      <w:proofErr w:type="spellEnd"/>
      <w:r w:rsidRPr="00AA2CEB">
        <w:rPr>
          <w:rFonts w:ascii="Arial" w:hAnsi="Arial" w:cs="Arial"/>
          <w:sz w:val="20"/>
          <w:szCs w:val="20"/>
        </w:rPr>
        <w:t xml:space="preserve"> o </w:t>
      </w:r>
      <w:proofErr w:type="spellStart"/>
      <w:r w:rsidRPr="00AA2CEB">
        <w:rPr>
          <w:rFonts w:ascii="Arial" w:hAnsi="Arial" w:cs="Arial"/>
          <w:sz w:val="20"/>
          <w:szCs w:val="20"/>
        </w:rPr>
        <w:t>somatório</w:t>
      </w:r>
      <w:proofErr w:type="spellEnd"/>
      <w:r w:rsidRPr="00AA2CEB">
        <w:rPr>
          <w:rFonts w:ascii="Arial" w:hAnsi="Arial" w:cs="Arial"/>
          <w:sz w:val="20"/>
          <w:szCs w:val="20"/>
        </w:rPr>
        <w:t xml:space="preserve"> de atestados a fim de constatar a capacidade </w:t>
      </w:r>
      <w:proofErr w:type="spellStart"/>
      <w:r w:rsidRPr="00AA2CEB">
        <w:rPr>
          <w:rFonts w:ascii="Arial" w:hAnsi="Arial" w:cs="Arial"/>
          <w:sz w:val="20"/>
          <w:szCs w:val="20"/>
        </w:rPr>
        <w:t>técnica</w:t>
      </w:r>
      <w:proofErr w:type="spellEnd"/>
      <w:r w:rsidRPr="00AA2CEB">
        <w:rPr>
          <w:rFonts w:ascii="Arial" w:hAnsi="Arial" w:cs="Arial"/>
          <w:sz w:val="20"/>
          <w:szCs w:val="20"/>
        </w:rPr>
        <w:t xml:space="preserve"> do licitante, motivo pelo qual sua </w:t>
      </w:r>
      <w:proofErr w:type="spellStart"/>
      <w:r w:rsidRPr="00AA2CEB">
        <w:rPr>
          <w:rFonts w:ascii="Arial" w:hAnsi="Arial" w:cs="Arial"/>
          <w:sz w:val="20"/>
          <w:szCs w:val="20"/>
        </w:rPr>
        <w:t>limitação</w:t>
      </w:r>
      <w:proofErr w:type="spellEnd"/>
      <w:r w:rsidRPr="00AA2CEB">
        <w:rPr>
          <w:rFonts w:ascii="Arial" w:hAnsi="Arial" w:cs="Arial"/>
          <w:sz w:val="20"/>
          <w:szCs w:val="20"/>
        </w:rPr>
        <w:t xml:space="preserve"> à </w:t>
      </w:r>
      <w:proofErr w:type="spellStart"/>
      <w:r w:rsidRPr="00AA2CEB">
        <w:rPr>
          <w:rFonts w:ascii="Arial" w:hAnsi="Arial" w:cs="Arial"/>
          <w:sz w:val="20"/>
          <w:szCs w:val="20"/>
        </w:rPr>
        <w:t>três</w:t>
      </w:r>
      <w:proofErr w:type="spellEnd"/>
      <w:r w:rsidRPr="00AA2CEB">
        <w:rPr>
          <w:rFonts w:ascii="Arial" w:hAnsi="Arial" w:cs="Arial"/>
          <w:sz w:val="20"/>
          <w:szCs w:val="20"/>
        </w:rPr>
        <w:t xml:space="preserve"> atestado </w:t>
      </w:r>
      <w:proofErr w:type="spellStart"/>
      <w:r w:rsidRPr="00AA2CEB">
        <w:rPr>
          <w:rFonts w:ascii="Arial" w:hAnsi="Arial" w:cs="Arial"/>
          <w:sz w:val="20"/>
          <w:szCs w:val="20"/>
        </w:rPr>
        <w:t>não</w:t>
      </w:r>
      <w:proofErr w:type="spellEnd"/>
      <w:r w:rsidRPr="00AA2CEB">
        <w:rPr>
          <w:rFonts w:ascii="Arial" w:hAnsi="Arial" w:cs="Arial"/>
          <w:sz w:val="20"/>
          <w:szCs w:val="20"/>
        </w:rPr>
        <w:t xml:space="preserve"> deve persistir, sob pena de </w:t>
      </w:r>
      <w:proofErr w:type="spellStart"/>
      <w:r w:rsidRPr="00AA2CEB">
        <w:rPr>
          <w:rFonts w:ascii="Arial" w:hAnsi="Arial" w:cs="Arial"/>
          <w:sz w:val="20"/>
          <w:szCs w:val="20"/>
        </w:rPr>
        <w:t>prejuízo</w:t>
      </w:r>
      <w:proofErr w:type="spellEnd"/>
      <w:r w:rsidRPr="00AA2CEB">
        <w:rPr>
          <w:rFonts w:ascii="Arial" w:hAnsi="Arial" w:cs="Arial"/>
          <w:sz w:val="20"/>
          <w:szCs w:val="20"/>
        </w:rPr>
        <w:t xml:space="preserve"> ao </w:t>
      </w:r>
      <w:proofErr w:type="spellStart"/>
      <w:r w:rsidRPr="00AA2CEB">
        <w:rPr>
          <w:rFonts w:ascii="Arial" w:hAnsi="Arial" w:cs="Arial"/>
          <w:sz w:val="20"/>
          <w:szCs w:val="20"/>
        </w:rPr>
        <w:t>caráter</w:t>
      </w:r>
      <w:proofErr w:type="spellEnd"/>
      <w:r w:rsidRPr="00AA2CEB">
        <w:rPr>
          <w:rFonts w:ascii="Arial" w:hAnsi="Arial" w:cs="Arial"/>
          <w:sz w:val="20"/>
          <w:szCs w:val="20"/>
        </w:rPr>
        <w:t xml:space="preserve"> competitivo da </w:t>
      </w:r>
      <w:proofErr w:type="spellStart"/>
      <w:r w:rsidRPr="00AA2CEB">
        <w:rPr>
          <w:rFonts w:ascii="Arial" w:hAnsi="Arial" w:cs="Arial"/>
          <w:sz w:val="20"/>
          <w:szCs w:val="20"/>
        </w:rPr>
        <w:t>licitação</w:t>
      </w:r>
      <w:proofErr w:type="spellEnd"/>
      <w:r w:rsidRPr="00AA2CEB">
        <w:rPr>
          <w:rFonts w:ascii="Arial" w:hAnsi="Arial" w:cs="Arial"/>
          <w:sz w:val="20"/>
          <w:szCs w:val="20"/>
        </w:rPr>
        <w:t xml:space="preserve"> e ofensa ao disposto no art. 30, § 2</w:t>
      </w:r>
      <w:r>
        <w:rPr>
          <w:rFonts w:ascii="Arial" w:hAnsi="Arial" w:cs="Arial"/>
          <w:sz w:val="20"/>
          <w:szCs w:val="20"/>
        </w:rPr>
        <w:t>º</w:t>
      </w:r>
      <w:r w:rsidRPr="00AA2CEB">
        <w:rPr>
          <w:rFonts w:ascii="Arial" w:hAnsi="Arial" w:cs="Arial"/>
          <w:sz w:val="20"/>
          <w:szCs w:val="20"/>
        </w:rPr>
        <w:t>, da Lei n.</w:t>
      </w:r>
      <w:r>
        <w:rPr>
          <w:rFonts w:ascii="Arial" w:hAnsi="Arial" w:cs="Arial"/>
          <w:sz w:val="20"/>
          <w:szCs w:val="20"/>
        </w:rPr>
        <w:t>º</w:t>
      </w:r>
      <w:r w:rsidRPr="00AA2CEB">
        <w:rPr>
          <w:rFonts w:ascii="Arial" w:hAnsi="Arial" w:cs="Arial"/>
          <w:sz w:val="20"/>
          <w:szCs w:val="20"/>
        </w:rPr>
        <w:t xml:space="preserve"> 8.666/93. </w:t>
      </w:r>
    </w:p>
    <w:p w14:paraId="032B98B5" w14:textId="172A7900" w:rsidR="007E257F" w:rsidRDefault="007E257F" w:rsidP="00E4236D">
      <w:pPr>
        <w:autoSpaceDE w:val="0"/>
        <w:autoSpaceDN w:val="0"/>
        <w:adjustRightInd w:val="0"/>
        <w:ind w:firstLine="708"/>
        <w:jc w:val="both"/>
        <w:rPr>
          <w:rFonts w:ascii="Arial" w:hAnsi="Arial" w:cs="Arial"/>
          <w:sz w:val="20"/>
          <w:szCs w:val="20"/>
        </w:rPr>
      </w:pPr>
    </w:p>
    <w:p w14:paraId="532B4A03" w14:textId="26F82632" w:rsidR="00522234" w:rsidRDefault="00522234" w:rsidP="00C748B5">
      <w:pPr>
        <w:jc w:val="both"/>
        <w:rPr>
          <w:rFonts w:ascii="Arial" w:hAnsi="Arial" w:cs="Arial"/>
          <w:sz w:val="20"/>
          <w:szCs w:val="20"/>
        </w:rPr>
      </w:pPr>
      <w:r w:rsidRPr="0093551B">
        <w:rPr>
          <w:rFonts w:ascii="Arial" w:hAnsi="Arial" w:cs="Arial"/>
          <w:sz w:val="20"/>
          <w:szCs w:val="20"/>
        </w:rPr>
        <w:t xml:space="preserve">TCE-PR, Processo n.º </w:t>
      </w:r>
      <w:r w:rsidR="00AA2CEB">
        <w:rPr>
          <w:rFonts w:ascii="Arial" w:hAnsi="Arial" w:cs="Arial"/>
          <w:sz w:val="20"/>
          <w:szCs w:val="20"/>
        </w:rPr>
        <w:t>48868/10</w:t>
      </w:r>
      <w:r w:rsidRPr="0093551B">
        <w:rPr>
          <w:rFonts w:ascii="Arial" w:hAnsi="Arial" w:cs="Arial"/>
          <w:sz w:val="20"/>
          <w:szCs w:val="20"/>
        </w:rPr>
        <w:t>,</w:t>
      </w:r>
      <w:r w:rsidR="00AA2CEB">
        <w:rPr>
          <w:rFonts w:ascii="Arial" w:hAnsi="Arial" w:cs="Arial"/>
          <w:sz w:val="20"/>
          <w:szCs w:val="20"/>
        </w:rPr>
        <w:t xml:space="preserve"> </w:t>
      </w:r>
      <w:hyperlink r:id="rId8" w:history="1">
        <w:r w:rsidR="00AA2CEB" w:rsidRPr="001C7ADD">
          <w:rPr>
            <w:rStyle w:val="Hyperlink"/>
            <w:rFonts w:ascii="Arial" w:hAnsi="Arial" w:cs="Arial"/>
            <w:sz w:val="20"/>
            <w:szCs w:val="20"/>
          </w:rPr>
          <w:t>Acórdão n</w:t>
        </w:r>
        <w:r w:rsidR="001C7ADD" w:rsidRPr="001C7ADD">
          <w:rPr>
            <w:rStyle w:val="Hyperlink"/>
            <w:rFonts w:ascii="Arial" w:hAnsi="Arial" w:cs="Arial"/>
            <w:sz w:val="20"/>
            <w:szCs w:val="20"/>
          </w:rPr>
          <w:t>.º 3429/21 – Tribunal Pleno</w:t>
        </w:r>
      </w:hyperlink>
      <w:r w:rsidRPr="0093551B">
        <w:rPr>
          <w:rFonts w:ascii="Arial" w:hAnsi="Arial" w:cs="Arial"/>
          <w:sz w:val="20"/>
          <w:szCs w:val="20"/>
        </w:rPr>
        <w:t>, Rel.</w:t>
      </w:r>
      <w:r w:rsidR="001C7ADD">
        <w:rPr>
          <w:rFonts w:ascii="Arial" w:hAnsi="Arial" w:cs="Arial"/>
          <w:sz w:val="20"/>
          <w:szCs w:val="20"/>
        </w:rPr>
        <w:t xml:space="preserve"> </w:t>
      </w:r>
      <w:proofErr w:type="spellStart"/>
      <w:r w:rsidR="001C7ADD">
        <w:rPr>
          <w:rFonts w:ascii="Arial" w:hAnsi="Arial" w:cs="Arial"/>
          <w:sz w:val="20"/>
          <w:szCs w:val="20"/>
        </w:rPr>
        <w:t>Artagão</w:t>
      </w:r>
      <w:proofErr w:type="spellEnd"/>
      <w:r w:rsidR="001C7ADD">
        <w:rPr>
          <w:rFonts w:ascii="Arial" w:hAnsi="Arial" w:cs="Arial"/>
          <w:sz w:val="20"/>
          <w:szCs w:val="20"/>
        </w:rPr>
        <w:t xml:space="preserve"> de Mattos Leão</w:t>
      </w:r>
      <w:r w:rsidRPr="0093551B">
        <w:rPr>
          <w:rFonts w:ascii="Arial" w:hAnsi="Arial" w:cs="Arial"/>
          <w:sz w:val="20"/>
          <w:szCs w:val="20"/>
        </w:rPr>
        <w:t>.</w:t>
      </w:r>
    </w:p>
    <w:p w14:paraId="7BC725F2" w14:textId="77777777" w:rsidR="00577705" w:rsidRPr="0093551B" w:rsidRDefault="00577705" w:rsidP="00C748B5">
      <w:pPr>
        <w:jc w:val="both"/>
        <w:rPr>
          <w:rStyle w:val="Hyperlink"/>
          <w:rFonts w:ascii="Arial" w:hAnsi="Arial" w:cs="Arial"/>
          <w:b/>
          <w:color w:val="000000" w:themeColor="text1"/>
          <w:sz w:val="20"/>
          <w:szCs w:val="20"/>
          <w:u w:val="none"/>
        </w:rPr>
      </w:pPr>
    </w:p>
    <w:p w14:paraId="64B206AD" w14:textId="2DE1D20B" w:rsidR="00B34863" w:rsidRPr="0093551B" w:rsidRDefault="00B34863" w:rsidP="00C748B5">
      <w:pPr>
        <w:shd w:val="pct10" w:color="auto" w:fill="auto"/>
        <w:jc w:val="center"/>
        <w:rPr>
          <w:rFonts w:ascii="Arial" w:hAnsi="Arial" w:cs="Arial"/>
          <w:b/>
          <w:sz w:val="20"/>
          <w:szCs w:val="20"/>
        </w:rPr>
      </w:pPr>
      <w:r w:rsidRPr="0093551B">
        <w:rPr>
          <w:rFonts w:ascii="Arial" w:hAnsi="Arial" w:cs="Arial"/>
          <w:b/>
          <w:sz w:val="20"/>
          <w:szCs w:val="20"/>
        </w:rPr>
        <w:lastRenderedPageBreak/>
        <w:t>TRIBUNAL DE CONTAS</w:t>
      </w:r>
      <w:r w:rsidR="00A56A1F">
        <w:rPr>
          <w:rFonts w:ascii="Arial" w:hAnsi="Arial" w:cs="Arial"/>
          <w:b/>
          <w:sz w:val="20"/>
          <w:szCs w:val="20"/>
        </w:rPr>
        <w:t xml:space="preserve"> DO ESTADO DE </w:t>
      </w:r>
      <w:r w:rsidR="005E51B4">
        <w:rPr>
          <w:rFonts w:ascii="Arial" w:hAnsi="Arial" w:cs="Arial"/>
          <w:b/>
          <w:sz w:val="20"/>
          <w:szCs w:val="20"/>
        </w:rPr>
        <w:t>GOIÁS</w:t>
      </w:r>
    </w:p>
    <w:p w14:paraId="1CB71702" w14:textId="77777777" w:rsidR="00B34863" w:rsidRPr="0093551B" w:rsidRDefault="00B34863" w:rsidP="00C748B5">
      <w:pPr>
        <w:jc w:val="both"/>
        <w:rPr>
          <w:rStyle w:val="Hyperlink"/>
          <w:rFonts w:ascii="Arial" w:hAnsi="Arial" w:cs="Arial"/>
          <w:b/>
          <w:noProof/>
          <w:color w:val="000000" w:themeColor="text1"/>
          <w:sz w:val="20"/>
          <w:szCs w:val="20"/>
          <w:u w:val="none"/>
        </w:rPr>
      </w:pPr>
    </w:p>
    <w:p w14:paraId="0343E12D" w14:textId="77777777" w:rsidR="005E51B4" w:rsidRPr="005E51B4" w:rsidRDefault="005E51B4" w:rsidP="005E51B4">
      <w:pPr>
        <w:pStyle w:val="Default"/>
        <w:jc w:val="both"/>
        <w:rPr>
          <w:b/>
          <w:bCs/>
          <w:noProof/>
          <w:sz w:val="20"/>
          <w:szCs w:val="20"/>
        </w:rPr>
      </w:pPr>
      <w:r w:rsidRPr="005E51B4">
        <w:rPr>
          <w:b/>
          <w:bCs/>
          <w:noProof/>
          <w:sz w:val="20"/>
          <w:szCs w:val="20"/>
        </w:rPr>
        <w:t xml:space="preserve">2. Processo de Fiscalização. Denúncia. Edital de Leilão n° 01/2020. DETRAN-GO. Conhecimento. Procedência da Denúncia. Multa. Cientificação e Alerta. </w:t>
      </w:r>
    </w:p>
    <w:p w14:paraId="1A6194AF" w14:textId="77777777" w:rsidR="005C3910" w:rsidRDefault="005C3910" w:rsidP="005C3910">
      <w:pPr>
        <w:jc w:val="both"/>
        <w:rPr>
          <w:rFonts w:ascii="Arial" w:hAnsi="Arial" w:cs="Arial"/>
          <w:b/>
          <w:bCs/>
          <w:noProof/>
          <w:color w:val="000000"/>
          <w:sz w:val="20"/>
          <w:szCs w:val="20"/>
        </w:rPr>
      </w:pPr>
    </w:p>
    <w:p w14:paraId="01BBBF41" w14:textId="29635A0C" w:rsidR="005C3910" w:rsidRPr="005C3910" w:rsidRDefault="005C3910" w:rsidP="005C3910">
      <w:pPr>
        <w:spacing w:line="276" w:lineRule="auto"/>
        <w:jc w:val="both"/>
        <w:rPr>
          <w:rFonts w:ascii="Arial" w:hAnsi="Arial" w:cs="Arial"/>
          <w:noProof/>
          <w:color w:val="000000"/>
          <w:sz w:val="20"/>
          <w:szCs w:val="20"/>
        </w:rPr>
      </w:pPr>
      <w:r w:rsidRPr="005C3910">
        <w:rPr>
          <w:rFonts w:ascii="Arial" w:hAnsi="Arial" w:cs="Arial"/>
          <w:noProof/>
          <w:color w:val="000000"/>
          <w:sz w:val="20"/>
          <w:szCs w:val="20"/>
        </w:rPr>
        <w:t>“</w:t>
      </w:r>
      <w:r w:rsidRPr="005C3910">
        <w:rPr>
          <w:rFonts w:ascii="Arial" w:hAnsi="Arial" w:cs="Arial"/>
          <w:noProof/>
          <w:color w:val="000000"/>
          <w:sz w:val="20"/>
          <w:szCs w:val="20"/>
        </w:rPr>
        <w:t>na condução de leilões de veículos classificáveis como "sucata inservível" (art. 16, §2</w:t>
      </w:r>
      <w:r>
        <w:rPr>
          <w:rFonts w:ascii="Arial" w:hAnsi="Arial" w:cs="Arial"/>
          <w:noProof/>
          <w:color w:val="000000"/>
          <w:sz w:val="20"/>
          <w:szCs w:val="20"/>
        </w:rPr>
        <w:t>º</w:t>
      </w:r>
      <w:r w:rsidRPr="005C3910">
        <w:rPr>
          <w:rFonts w:ascii="Arial" w:hAnsi="Arial" w:cs="Arial"/>
          <w:noProof/>
          <w:color w:val="000000"/>
          <w:sz w:val="20"/>
          <w:szCs w:val="20"/>
        </w:rPr>
        <w:t>, II da Resolução no 623/2016-CONTRAN), antes de sua entrega ao arrematante, sejam totalmente descaracterizados, removidos todos os materiais com potencial lesivo ao meio ambiente, tais como fluidos, gases, baterias e catalisadores entre outros, observadas a legislação ambiental e a regulamentação pertinente, seguido da devida prensagem, em observância ao art. 328, §17 do CTB, art. 16, §3</w:t>
      </w:r>
      <w:r>
        <w:rPr>
          <w:rFonts w:ascii="Arial" w:hAnsi="Arial" w:cs="Arial"/>
          <w:noProof/>
          <w:color w:val="000000"/>
          <w:sz w:val="20"/>
          <w:szCs w:val="20"/>
        </w:rPr>
        <w:t>º</w:t>
      </w:r>
      <w:r w:rsidRPr="005C3910">
        <w:rPr>
          <w:rFonts w:ascii="Arial" w:hAnsi="Arial" w:cs="Arial"/>
          <w:noProof/>
          <w:color w:val="000000"/>
          <w:sz w:val="20"/>
          <w:szCs w:val="20"/>
        </w:rPr>
        <w:t xml:space="preserve"> e §5</w:t>
      </w:r>
      <w:r>
        <w:rPr>
          <w:rFonts w:ascii="Arial" w:hAnsi="Arial" w:cs="Arial"/>
          <w:noProof/>
          <w:color w:val="000000"/>
          <w:sz w:val="20"/>
          <w:szCs w:val="20"/>
        </w:rPr>
        <w:t>º</w:t>
      </w:r>
      <w:r w:rsidRPr="005C3910">
        <w:rPr>
          <w:rFonts w:ascii="Arial" w:hAnsi="Arial" w:cs="Arial"/>
          <w:noProof/>
          <w:color w:val="000000"/>
          <w:sz w:val="20"/>
          <w:szCs w:val="20"/>
        </w:rPr>
        <w:t xml:space="preserve"> c/c art. 19, §1</w:t>
      </w:r>
      <w:r>
        <w:rPr>
          <w:rFonts w:ascii="Arial" w:hAnsi="Arial" w:cs="Arial"/>
          <w:noProof/>
          <w:color w:val="000000"/>
          <w:sz w:val="20"/>
          <w:szCs w:val="20"/>
        </w:rPr>
        <w:t>º</w:t>
      </w:r>
      <w:r w:rsidRPr="005C3910">
        <w:rPr>
          <w:rFonts w:ascii="Arial" w:hAnsi="Arial" w:cs="Arial"/>
          <w:noProof/>
          <w:color w:val="000000"/>
          <w:sz w:val="20"/>
          <w:szCs w:val="20"/>
        </w:rPr>
        <w:t>, III da Resolução no 623/2016-CONTRAN e art. 1</w:t>
      </w:r>
      <w:r>
        <w:rPr>
          <w:rFonts w:ascii="Arial" w:hAnsi="Arial" w:cs="Arial"/>
          <w:noProof/>
          <w:color w:val="000000"/>
          <w:sz w:val="20"/>
          <w:szCs w:val="20"/>
        </w:rPr>
        <w:t>º</w:t>
      </w:r>
      <w:r w:rsidRPr="005C3910">
        <w:rPr>
          <w:rFonts w:ascii="Arial" w:hAnsi="Arial" w:cs="Arial"/>
          <w:noProof/>
          <w:color w:val="000000"/>
          <w:sz w:val="20"/>
          <w:szCs w:val="20"/>
        </w:rPr>
        <w:t>-A, IV da Lei estadual n</w:t>
      </w:r>
      <w:r>
        <w:rPr>
          <w:rFonts w:ascii="Arial" w:hAnsi="Arial" w:cs="Arial"/>
          <w:noProof/>
          <w:color w:val="000000"/>
          <w:sz w:val="20"/>
          <w:szCs w:val="20"/>
        </w:rPr>
        <w:t>.º</w:t>
      </w:r>
      <w:r w:rsidRPr="005C3910">
        <w:rPr>
          <w:rFonts w:ascii="Arial" w:hAnsi="Arial" w:cs="Arial"/>
          <w:noProof/>
          <w:color w:val="000000"/>
          <w:sz w:val="20"/>
          <w:szCs w:val="20"/>
        </w:rPr>
        <w:t xml:space="preserve"> 19.262/2016, fazendo com que conste tais obrigações no instrumento convocatório</w:t>
      </w:r>
      <w:r w:rsidRPr="005C3910">
        <w:rPr>
          <w:rFonts w:ascii="Arial" w:hAnsi="Arial" w:cs="Arial"/>
          <w:noProof/>
          <w:color w:val="000000"/>
          <w:sz w:val="20"/>
          <w:szCs w:val="20"/>
        </w:rPr>
        <w:t>;”</w:t>
      </w:r>
      <w:r w:rsidRPr="005C3910">
        <w:rPr>
          <w:rFonts w:ascii="Arial" w:hAnsi="Arial" w:cs="Arial"/>
          <w:noProof/>
          <w:color w:val="000000"/>
          <w:sz w:val="20"/>
          <w:szCs w:val="20"/>
        </w:rPr>
        <w:t xml:space="preserve"> </w:t>
      </w:r>
    </w:p>
    <w:p w14:paraId="4DCC4F5F" w14:textId="77777777" w:rsidR="00355516" w:rsidRPr="00A56A1F" w:rsidRDefault="00355516" w:rsidP="00C748B5">
      <w:pPr>
        <w:jc w:val="both"/>
        <w:rPr>
          <w:rFonts w:ascii="Arial" w:hAnsi="Arial" w:cs="Arial"/>
          <w:noProof/>
          <w:sz w:val="20"/>
          <w:szCs w:val="20"/>
        </w:rPr>
      </w:pPr>
    </w:p>
    <w:p w14:paraId="0109B2C1" w14:textId="705550C8" w:rsidR="004723AB" w:rsidRDefault="00A56A1F" w:rsidP="00895A60">
      <w:pPr>
        <w:pStyle w:val="Default"/>
        <w:jc w:val="both"/>
        <w:rPr>
          <w:noProof/>
          <w:sz w:val="20"/>
          <w:szCs w:val="20"/>
        </w:rPr>
      </w:pPr>
      <w:r w:rsidRPr="00A56A1F">
        <w:rPr>
          <w:noProof/>
          <w:sz w:val="20"/>
          <w:szCs w:val="20"/>
        </w:rPr>
        <w:t>TCE-</w:t>
      </w:r>
      <w:r w:rsidR="005C3910">
        <w:rPr>
          <w:noProof/>
          <w:sz w:val="20"/>
          <w:szCs w:val="20"/>
        </w:rPr>
        <w:t>GO</w:t>
      </w:r>
      <w:r w:rsidRPr="00A56A1F">
        <w:rPr>
          <w:noProof/>
          <w:sz w:val="20"/>
          <w:szCs w:val="20"/>
        </w:rPr>
        <w:t>.</w:t>
      </w:r>
      <w:r w:rsidR="00895A60">
        <w:rPr>
          <w:noProof/>
          <w:sz w:val="20"/>
          <w:szCs w:val="20"/>
        </w:rPr>
        <w:t xml:space="preserve"> Processo </w:t>
      </w:r>
      <w:r w:rsidR="005C3910" w:rsidRPr="005C3910">
        <w:rPr>
          <w:noProof/>
          <w:sz w:val="20"/>
          <w:szCs w:val="20"/>
        </w:rPr>
        <w:t>202000047001141</w:t>
      </w:r>
      <w:r w:rsidR="005C3910">
        <w:rPr>
          <w:noProof/>
          <w:sz w:val="20"/>
          <w:szCs w:val="20"/>
        </w:rPr>
        <w:t xml:space="preserve">, </w:t>
      </w:r>
      <w:hyperlink r:id="rId9" w:history="1">
        <w:r w:rsidR="005C3910" w:rsidRPr="005C3910">
          <w:rPr>
            <w:rStyle w:val="Hyperlink"/>
            <w:noProof/>
            <w:sz w:val="20"/>
            <w:szCs w:val="20"/>
          </w:rPr>
          <w:t>Acórdão n.º 5532/2021</w:t>
        </w:r>
      </w:hyperlink>
      <w:r w:rsidR="005C3910">
        <w:rPr>
          <w:noProof/>
          <w:sz w:val="20"/>
          <w:szCs w:val="20"/>
        </w:rPr>
        <w:t>,</w:t>
      </w:r>
      <w:r w:rsidR="00CA62B8">
        <w:rPr>
          <w:noProof/>
          <w:sz w:val="20"/>
          <w:szCs w:val="20"/>
        </w:rPr>
        <w:t xml:space="preserve"> Rel. </w:t>
      </w:r>
      <w:r w:rsidR="005C3910">
        <w:rPr>
          <w:noProof/>
          <w:sz w:val="20"/>
          <w:szCs w:val="20"/>
        </w:rPr>
        <w:t>Auditor Flávio Lúcio Rodrigues da Silva</w:t>
      </w:r>
      <w:r w:rsidR="00F00539">
        <w:rPr>
          <w:noProof/>
          <w:sz w:val="20"/>
          <w:szCs w:val="20"/>
        </w:rPr>
        <w:t xml:space="preserve">, </w:t>
      </w:r>
      <w:r w:rsidR="005C3910">
        <w:rPr>
          <w:noProof/>
          <w:sz w:val="20"/>
          <w:szCs w:val="20"/>
        </w:rPr>
        <w:t>Tribunal Pleno</w:t>
      </w:r>
      <w:r w:rsidR="006F508D">
        <w:rPr>
          <w:noProof/>
          <w:sz w:val="20"/>
          <w:szCs w:val="20"/>
        </w:rPr>
        <w:t>.</w:t>
      </w:r>
    </w:p>
    <w:p w14:paraId="22620A77" w14:textId="131AAA73" w:rsidR="00895A60" w:rsidRDefault="00895A60" w:rsidP="00895A60">
      <w:pPr>
        <w:pStyle w:val="Default"/>
        <w:jc w:val="both"/>
        <w:rPr>
          <w:sz w:val="20"/>
          <w:szCs w:val="20"/>
        </w:rPr>
      </w:pPr>
      <w:r>
        <w:rPr>
          <w:sz w:val="20"/>
          <w:szCs w:val="20"/>
        </w:rPr>
        <w:t xml:space="preserve"> </w:t>
      </w:r>
    </w:p>
    <w:p w14:paraId="679ADD7E" w14:textId="77777777" w:rsidR="00895A60" w:rsidRPr="00895A60" w:rsidRDefault="00895A60" w:rsidP="00895A60">
      <w:pPr>
        <w:pStyle w:val="Default"/>
        <w:jc w:val="both"/>
        <w:rPr>
          <w:rFonts w:ascii="Times New Roman" w:hAnsi="Times New Roman" w:cs="Times New Roman"/>
        </w:rPr>
      </w:pPr>
    </w:p>
    <w:p w14:paraId="7C7FEE9F" w14:textId="77777777" w:rsidR="00B34863" w:rsidRPr="0093551B" w:rsidRDefault="00981170" w:rsidP="00C748B5">
      <w:pPr>
        <w:shd w:val="pct10" w:color="auto" w:fill="auto"/>
        <w:jc w:val="center"/>
        <w:rPr>
          <w:rFonts w:ascii="Arial" w:hAnsi="Arial" w:cs="Arial"/>
          <w:b/>
          <w:sz w:val="20"/>
          <w:szCs w:val="20"/>
        </w:rPr>
      </w:pPr>
      <w:r>
        <w:rPr>
          <w:rFonts w:ascii="Arial" w:hAnsi="Arial" w:cs="Arial"/>
          <w:b/>
          <w:sz w:val="20"/>
          <w:szCs w:val="20"/>
        </w:rPr>
        <w:t>TRIBUNAL DE CONTAS DA UNIÃO</w:t>
      </w:r>
    </w:p>
    <w:p w14:paraId="52F24684" w14:textId="77777777" w:rsidR="009149FD" w:rsidRPr="0093551B" w:rsidRDefault="009149FD" w:rsidP="00C748B5">
      <w:pPr>
        <w:jc w:val="both"/>
        <w:rPr>
          <w:rFonts w:ascii="Arial" w:hAnsi="Arial" w:cs="Arial"/>
          <w:b/>
          <w:color w:val="000000"/>
          <w:sz w:val="20"/>
          <w:szCs w:val="20"/>
          <w:shd w:val="clear" w:color="auto" w:fill="FFFFFF"/>
        </w:rPr>
      </w:pPr>
    </w:p>
    <w:p w14:paraId="29B58B02" w14:textId="77777777" w:rsidR="00EF65E8" w:rsidRPr="00EF65E8" w:rsidRDefault="00EF65E8" w:rsidP="00EF65E8">
      <w:pPr>
        <w:pStyle w:val="Pr-formataoHTML"/>
        <w:jc w:val="both"/>
        <w:rPr>
          <w:rFonts w:ascii="Arial" w:hAnsi="Arial" w:cs="Arial"/>
          <w:b/>
          <w:bCs/>
          <w:color w:val="000000" w:themeColor="text1"/>
        </w:rPr>
      </w:pPr>
      <w:r w:rsidRPr="00EF65E8">
        <w:rPr>
          <w:rFonts w:ascii="Arial" w:hAnsi="Arial" w:cs="Arial"/>
          <w:b/>
          <w:bCs/>
          <w:color w:val="000000" w:themeColor="text1"/>
        </w:rPr>
        <w:t>3. Representação com pedido de medida cautelar. Pregão eletrônico. Contratação de serviços técnicos especializados necessários à estruturação e suporte ao processo licitatório de um contrato de concessão de serviços públicos de saneamento básico. Alegações de possibilidade alteração de escopo e retenção de valores no termo de referência, em inobservância do equilíbrio econômico-financeiro do contrato. Oitiva prévia. Negativa de concessão da cautelar. Improcedência quanto à ilegalidade dos valores retidos. Demais alegações prejudicadas por perda de objeto. Conhecimento. Arquivamento.</w:t>
      </w:r>
    </w:p>
    <w:p w14:paraId="752E2EF7" w14:textId="4A2CDB41" w:rsidR="005E59B4" w:rsidRDefault="005E59B4" w:rsidP="005E59B4">
      <w:pPr>
        <w:pStyle w:val="Pr-formataoHTML"/>
        <w:shd w:val="clear" w:color="auto" w:fill="FFFFFF"/>
        <w:jc w:val="both"/>
        <w:rPr>
          <w:rFonts w:ascii="Arial" w:hAnsi="Arial" w:cs="Arial"/>
          <w:b/>
          <w:bCs/>
          <w:shd w:val="clear" w:color="auto" w:fill="FFFFFF"/>
        </w:rPr>
      </w:pPr>
    </w:p>
    <w:p w14:paraId="63EC8AD6" w14:textId="77777777" w:rsidR="00EF65E8" w:rsidRDefault="005E59B4" w:rsidP="00EF65E8">
      <w:pPr>
        <w:pStyle w:val="Pr-formataoHTML"/>
        <w:shd w:val="clear" w:color="auto" w:fill="FFFFFF"/>
        <w:jc w:val="both"/>
        <w:rPr>
          <w:rFonts w:ascii="Arial" w:hAnsi="Arial" w:cs="Arial"/>
          <w:shd w:val="clear" w:color="auto" w:fill="FFFFFF"/>
        </w:rPr>
      </w:pPr>
      <w:r w:rsidRPr="005E59B4">
        <w:rPr>
          <w:rFonts w:ascii="Arial" w:hAnsi="Arial" w:cs="Arial"/>
          <w:shd w:val="clear" w:color="auto" w:fill="FFFFFF"/>
        </w:rPr>
        <w:t>(...)</w:t>
      </w:r>
    </w:p>
    <w:p w14:paraId="08AAAF95" w14:textId="132ACA99" w:rsidR="007E257F" w:rsidRDefault="00EF65E8" w:rsidP="00EF65E8">
      <w:pPr>
        <w:pStyle w:val="Pr-formataoHTML"/>
        <w:shd w:val="clear" w:color="auto" w:fill="FFFFFF"/>
        <w:jc w:val="both"/>
        <w:rPr>
          <w:rFonts w:ascii="Arial" w:hAnsi="Arial" w:cs="Arial"/>
          <w:shd w:val="clear" w:color="auto" w:fill="FFFFFF"/>
        </w:rPr>
      </w:pPr>
      <w:r>
        <w:rPr>
          <w:rFonts w:ascii="Arial" w:hAnsi="Arial" w:cs="Arial"/>
          <w:shd w:val="clear" w:color="auto" w:fill="FFFFFF"/>
        </w:rPr>
        <w:t>“</w:t>
      </w:r>
      <w:r w:rsidRPr="00EF65E8">
        <w:rPr>
          <w:rFonts w:ascii="Arial" w:hAnsi="Arial" w:cs="Arial"/>
          <w:shd w:val="clear" w:color="auto" w:fill="FFFFFF"/>
        </w:rPr>
        <w:t xml:space="preserve">Verifica-se, portanto, que os critérios para avaliação de desempenho na implantação do projeto estão objetivamente estabelecidos, sendo equivalentes para todos os contratados e, como bem pontou a </w:t>
      </w:r>
      <w:proofErr w:type="spellStart"/>
      <w:r w:rsidRPr="00EF65E8">
        <w:rPr>
          <w:rFonts w:ascii="Arial" w:hAnsi="Arial" w:cs="Arial"/>
          <w:shd w:val="clear" w:color="auto" w:fill="FFFFFF"/>
        </w:rPr>
        <w:t>Selog</w:t>
      </w:r>
      <w:proofErr w:type="spellEnd"/>
      <w:r w:rsidRPr="00EF65E8">
        <w:rPr>
          <w:rFonts w:ascii="Arial" w:hAnsi="Arial" w:cs="Arial"/>
          <w:shd w:val="clear" w:color="auto" w:fill="FFFFFF"/>
        </w:rPr>
        <w:t>, o estabelecimento de remuneração variável vinculada ao desempenho da contratada tem previsão legal no art. 45 da Lei 13.303/2016</w:t>
      </w:r>
      <w:r>
        <w:rPr>
          <w:rFonts w:ascii="Arial" w:hAnsi="Arial" w:cs="Arial"/>
          <w:shd w:val="clear" w:color="auto" w:fill="FFFFFF"/>
        </w:rPr>
        <w:t>.”</w:t>
      </w:r>
    </w:p>
    <w:p w14:paraId="2A17DB01" w14:textId="77777777" w:rsidR="00EF65E8" w:rsidRDefault="00EF65E8" w:rsidP="00EF65E8">
      <w:pPr>
        <w:pStyle w:val="Pr-formataoHTML"/>
        <w:shd w:val="clear" w:color="auto" w:fill="FFFFFF"/>
        <w:jc w:val="both"/>
        <w:rPr>
          <w:rFonts w:ascii="Arial" w:hAnsi="Arial" w:cs="Arial"/>
          <w:color w:val="000000" w:themeColor="text1"/>
        </w:rPr>
      </w:pPr>
    </w:p>
    <w:p w14:paraId="171EA459" w14:textId="1C7E1E85" w:rsidR="007E257F" w:rsidRDefault="007E257F" w:rsidP="00C748B5">
      <w:pPr>
        <w:pStyle w:val="TCU-Ac-item9-"/>
        <w:spacing w:line="276" w:lineRule="auto"/>
        <w:ind w:firstLine="0"/>
        <w:rPr>
          <w:rFonts w:ascii="Arial" w:hAnsi="Arial" w:cs="Arial"/>
          <w:color w:val="000000" w:themeColor="text1"/>
          <w:sz w:val="20"/>
          <w:szCs w:val="20"/>
          <w:lang w:eastAsia="pt-BR"/>
        </w:rPr>
      </w:pPr>
      <w:r w:rsidRPr="007E257F">
        <w:rPr>
          <w:rFonts w:ascii="Arial" w:hAnsi="Arial" w:cs="Arial"/>
          <w:color w:val="000000" w:themeColor="text1"/>
          <w:sz w:val="20"/>
          <w:szCs w:val="20"/>
          <w:lang w:eastAsia="pt-BR"/>
        </w:rPr>
        <w:t xml:space="preserve">TCU. Processo </w:t>
      </w:r>
      <w:r w:rsidR="00EF65E8" w:rsidRPr="00EF65E8">
        <w:rPr>
          <w:rFonts w:ascii="Arial" w:hAnsi="Arial" w:cs="Arial"/>
          <w:color w:val="000000" w:themeColor="text1"/>
          <w:sz w:val="20"/>
          <w:szCs w:val="20"/>
          <w:lang w:eastAsia="pt-BR"/>
        </w:rPr>
        <w:t>042.397/2021-9</w:t>
      </w:r>
      <w:r w:rsidRPr="007E257F">
        <w:rPr>
          <w:rFonts w:ascii="Arial" w:hAnsi="Arial" w:cs="Arial"/>
          <w:color w:val="000000" w:themeColor="text1"/>
          <w:sz w:val="20"/>
          <w:szCs w:val="20"/>
          <w:lang w:eastAsia="pt-BR"/>
        </w:rPr>
        <w:t xml:space="preserve">. </w:t>
      </w:r>
      <w:hyperlink r:id="rId10" w:history="1">
        <w:r w:rsidR="00EF65E8">
          <w:rPr>
            <w:rStyle w:val="Hyperlink"/>
            <w:rFonts w:ascii="Arial" w:hAnsi="Arial" w:cs="Arial"/>
            <w:sz w:val="20"/>
            <w:szCs w:val="20"/>
            <w:lang w:eastAsia="pt-BR"/>
          </w:rPr>
          <w:t>Acórdão n.º 3167/2021</w:t>
        </w:r>
      </w:hyperlink>
      <w:r w:rsidR="00FE2C31">
        <w:rPr>
          <w:rFonts w:ascii="Arial" w:hAnsi="Arial" w:cs="Arial"/>
          <w:color w:val="000000" w:themeColor="text1"/>
          <w:sz w:val="20"/>
          <w:szCs w:val="20"/>
          <w:lang w:eastAsia="pt-BR"/>
        </w:rPr>
        <w:t xml:space="preserve"> </w:t>
      </w:r>
      <w:r w:rsidRPr="007E257F">
        <w:rPr>
          <w:rFonts w:ascii="Arial" w:hAnsi="Arial" w:cs="Arial"/>
          <w:color w:val="000000" w:themeColor="text1"/>
          <w:sz w:val="20"/>
          <w:szCs w:val="20"/>
          <w:lang w:eastAsia="pt-BR"/>
        </w:rPr>
        <w:t xml:space="preserve">– </w:t>
      </w:r>
      <w:r w:rsidR="002C2D22">
        <w:rPr>
          <w:rFonts w:ascii="Arial" w:hAnsi="Arial" w:cs="Arial"/>
          <w:color w:val="000000" w:themeColor="text1"/>
          <w:sz w:val="20"/>
          <w:szCs w:val="20"/>
          <w:lang w:eastAsia="pt-BR"/>
        </w:rPr>
        <w:t>Plenário</w:t>
      </w:r>
      <w:r>
        <w:rPr>
          <w:rFonts w:ascii="Arial" w:hAnsi="Arial" w:cs="Arial"/>
          <w:color w:val="000000" w:themeColor="text1"/>
          <w:sz w:val="20"/>
          <w:szCs w:val="20"/>
          <w:lang w:eastAsia="pt-BR"/>
        </w:rPr>
        <w:t xml:space="preserve">. Relator </w:t>
      </w:r>
      <w:r w:rsidR="00EF65E8">
        <w:rPr>
          <w:rFonts w:ascii="Arial" w:hAnsi="Arial" w:cs="Arial"/>
          <w:color w:val="000000" w:themeColor="text1"/>
          <w:sz w:val="20"/>
          <w:szCs w:val="20"/>
          <w:lang w:eastAsia="pt-BR"/>
        </w:rPr>
        <w:t>Raimundo Carneiro</w:t>
      </w:r>
      <w:r>
        <w:rPr>
          <w:rFonts w:ascii="Arial" w:hAnsi="Arial" w:cs="Arial"/>
          <w:color w:val="000000" w:themeColor="text1"/>
          <w:sz w:val="20"/>
          <w:szCs w:val="20"/>
          <w:lang w:eastAsia="pt-BR"/>
        </w:rPr>
        <w:t>.</w:t>
      </w:r>
    </w:p>
    <w:p w14:paraId="4F1873AA" w14:textId="781A1CC4" w:rsidR="00741BB2" w:rsidRDefault="00741BB2" w:rsidP="00C748B5">
      <w:pPr>
        <w:pStyle w:val="TCU-Ac-item9-"/>
        <w:spacing w:line="276" w:lineRule="auto"/>
        <w:ind w:firstLine="0"/>
        <w:rPr>
          <w:rFonts w:ascii="Arial" w:hAnsi="Arial" w:cs="Arial"/>
          <w:color w:val="000000" w:themeColor="text1"/>
          <w:sz w:val="20"/>
          <w:szCs w:val="20"/>
          <w:lang w:eastAsia="pt-BR"/>
        </w:rPr>
      </w:pPr>
    </w:p>
    <w:p w14:paraId="7567255B" w14:textId="44ADD9E0" w:rsidR="007E257F" w:rsidRPr="0093551B" w:rsidRDefault="00156214" w:rsidP="00C748B5">
      <w:pPr>
        <w:shd w:val="pct10" w:color="auto" w:fill="auto"/>
        <w:jc w:val="center"/>
        <w:rPr>
          <w:rFonts w:ascii="Arial" w:hAnsi="Arial" w:cs="Arial"/>
          <w:b/>
          <w:sz w:val="20"/>
          <w:szCs w:val="20"/>
        </w:rPr>
      </w:pPr>
      <w:r>
        <w:rPr>
          <w:rFonts w:ascii="Arial" w:hAnsi="Arial" w:cs="Arial"/>
          <w:b/>
          <w:sz w:val="20"/>
          <w:szCs w:val="20"/>
        </w:rPr>
        <w:t>SUPREMO TRIBUNAL FEDERAL</w:t>
      </w:r>
    </w:p>
    <w:p w14:paraId="3B210184" w14:textId="77777777" w:rsidR="005D4686" w:rsidRDefault="005D4686" w:rsidP="005D4686">
      <w:pPr>
        <w:pStyle w:val="TCU-Ac-item9-"/>
        <w:rPr>
          <w:rFonts w:ascii="Arial" w:hAnsi="Arial" w:cs="Arial"/>
          <w:b/>
          <w:bCs/>
          <w:color w:val="000000" w:themeColor="text1"/>
          <w:sz w:val="20"/>
          <w:szCs w:val="20"/>
          <w:lang w:eastAsia="pt-BR"/>
        </w:rPr>
      </w:pPr>
    </w:p>
    <w:p w14:paraId="1421D2CA" w14:textId="7C4402C3" w:rsidR="005D4686" w:rsidRPr="005D4686" w:rsidRDefault="005D4686" w:rsidP="005D4686">
      <w:pPr>
        <w:pStyle w:val="TCU-Ac-item9-"/>
        <w:ind w:firstLine="0"/>
        <w:rPr>
          <w:rFonts w:ascii="Arial" w:hAnsi="Arial" w:cs="Arial"/>
          <w:b/>
          <w:bCs/>
          <w:color w:val="000000" w:themeColor="text1"/>
          <w:sz w:val="20"/>
          <w:szCs w:val="20"/>
        </w:rPr>
      </w:pPr>
      <w:r w:rsidRPr="005D4686">
        <w:rPr>
          <w:rFonts w:ascii="Arial" w:hAnsi="Arial" w:cs="Arial"/>
          <w:b/>
          <w:bCs/>
          <w:color w:val="000000" w:themeColor="text1"/>
          <w:sz w:val="20"/>
          <w:szCs w:val="20"/>
        </w:rPr>
        <w:t xml:space="preserve">4. Processual penal. Agravo regimental em Habeas Corpus. Crime contra o meio ambiente e crime contra a ordem tributária. Materialidade delitiva. Pena de detenção. </w:t>
      </w:r>
    </w:p>
    <w:p w14:paraId="0E07E7DB" w14:textId="77777777" w:rsidR="005D4686" w:rsidRDefault="005D4686" w:rsidP="005D4686">
      <w:pPr>
        <w:pStyle w:val="TCU-Ac-item9-"/>
        <w:ind w:firstLine="0"/>
        <w:rPr>
          <w:rFonts w:ascii="Arial" w:hAnsi="Arial" w:cs="Arial"/>
          <w:b/>
          <w:bCs/>
          <w:color w:val="000000" w:themeColor="text1"/>
          <w:sz w:val="20"/>
          <w:szCs w:val="20"/>
          <w:lang w:eastAsia="pt-BR"/>
        </w:rPr>
      </w:pPr>
    </w:p>
    <w:p w14:paraId="44EFCB13" w14:textId="46A39E97" w:rsidR="005E7FE9" w:rsidRPr="005D4686" w:rsidRDefault="005E7FE9" w:rsidP="005D4686">
      <w:pPr>
        <w:pStyle w:val="TCU-Ac-item9-"/>
        <w:ind w:firstLine="0"/>
        <w:rPr>
          <w:rFonts w:ascii="Arial" w:hAnsi="Arial" w:cs="Arial"/>
          <w:b/>
          <w:bCs/>
          <w:color w:val="000000" w:themeColor="text1"/>
          <w:sz w:val="20"/>
          <w:szCs w:val="20"/>
          <w:lang w:eastAsia="pt-BR"/>
        </w:rPr>
      </w:pPr>
      <w:r w:rsidRPr="005E7FE9">
        <w:rPr>
          <w:rFonts w:ascii="Arial" w:hAnsi="Arial" w:cs="Arial"/>
          <w:color w:val="000000" w:themeColor="text1"/>
          <w:sz w:val="20"/>
          <w:szCs w:val="20"/>
        </w:rPr>
        <w:t xml:space="preserve">1. O entendimento do Supremo Tribunal Federal (STF) é no sentido de que “a falta de laudo pericial não conduz, necessariamente, à inexistência de prova da materialidade de crime que deixa vestígios, a qual pode ser demonstrada, em casos excepcionais, por outros elementos probatórios constante dos autos da ação penal (CPP, art. 167)” (HC 130.265, Rel. Min. </w:t>
      </w:r>
      <w:proofErr w:type="spellStart"/>
      <w:r w:rsidRPr="005E7FE9">
        <w:rPr>
          <w:rFonts w:ascii="Arial" w:hAnsi="Arial" w:cs="Arial"/>
          <w:color w:val="000000" w:themeColor="text1"/>
          <w:sz w:val="20"/>
          <w:szCs w:val="20"/>
        </w:rPr>
        <w:t>Teori</w:t>
      </w:r>
      <w:proofErr w:type="spellEnd"/>
      <w:r w:rsidRPr="005E7FE9">
        <w:rPr>
          <w:rFonts w:ascii="Arial" w:hAnsi="Arial" w:cs="Arial"/>
          <w:color w:val="000000" w:themeColor="text1"/>
          <w:sz w:val="20"/>
          <w:szCs w:val="20"/>
        </w:rPr>
        <w:t xml:space="preserve"> Zavascki). 2. Hipótese em que “a materialidade delitiva, quanto ao delito do art. 29, § 1º, inciso III, da Lei n. 9.605/1998, foi amplamente demonstrada pelo auto de prisão em flagrante, pelo relatório de informação, pelo auto de infração ambiental, bem como pela prova oral colhida ao </w:t>
      </w:r>
      <w:r w:rsidRPr="005E7FE9">
        <w:rPr>
          <w:rFonts w:ascii="Arial" w:hAnsi="Arial" w:cs="Arial"/>
          <w:color w:val="000000" w:themeColor="text1"/>
          <w:sz w:val="20"/>
          <w:szCs w:val="20"/>
        </w:rPr>
        <w:lastRenderedPageBreak/>
        <w:t xml:space="preserve">longo da instrução criminal, evidenciando ‘que o apelante manteve em cativeiro espécimes da fauna silvestre sem licença ou autorização da autoridade ambiental competente”. 3. O STF já decidiu que “[o]corre reformatio in pejus apenas quando, através do recurso manejado pela defesa, há agravamento da situação jurídica” (HC 183.325-AgR, Rel. Min. Gilmar Mendes). 4. Situação concreta em que a pena privativa de liberdade imposta pelas instâncias precedentes, “em detrimento da pena de multa alternativa”, foi mantida pelo Superior Tribunal de Justiça, com apoio em dados empíricos idôneos, extraídos da prova judicialmente colhida, em especial em razão da existência de circunstâncias </w:t>
      </w:r>
      <w:r w:rsidRPr="005E7FE9">
        <w:rPr>
          <w:rFonts w:ascii="Arial" w:hAnsi="Arial" w:cs="Arial"/>
          <w:color w:val="000000" w:themeColor="text1"/>
          <w:sz w:val="20"/>
          <w:szCs w:val="20"/>
        </w:rPr>
        <w:t>judiciais</w:t>
      </w:r>
      <w:r w:rsidRPr="005E7FE9">
        <w:rPr>
          <w:rFonts w:ascii="Arial" w:hAnsi="Arial" w:cs="Arial"/>
          <w:color w:val="000000" w:themeColor="text1"/>
          <w:sz w:val="20"/>
          <w:szCs w:val="20"/>
        </w:rPr>
        <w:t xml:space="preserve"> já valoradas negativamente pelas instâncias de origem. De modo que não ocorreu reformatio in pejus, bem como não há situação de teratologia ou ilegalidade flagrante. 5. Agravo regimental a que se nega provimento.</w:t>
      </w:r>
    </w:p>
    <w:p w14:paraId="57281621" w14:textId="77777777" w:rsidR="005E7FE9" w:rsidRPr="005E7FE9" w:rsidRDefault="005E7FE9" w:rsidP="005E7FE9">
      <w:pPr>
        <w:pStyle w:val="TCU-Ac-item9-"/>
        <w:spacing w:line="276" w:lineRule="auto"/>
        <w:rPr>
          <w:rFonts w:ascii="Arial" w:hAnsi="Arial" w:cs="Arial"/>
          <w:color w:val="000000" w:themeColor="text1"/>
          <w:sz w:val="20"/>
          <w:szCs w:val="20"/>
        </w:rPr>
      </w:pPr>
    </w:p>
    <w:p w14:paraId="3E50798C" w14:textId="14E1C148" w:rsidR="00FE2C31" w:rsidRDefault="00FE2C31" w:rsidP="00FE2C31">
      <w:pPr>
        <w:pStyle w:val="TCU-Ac-item9-"/>
        <w:spacing w:line="276" w:lineRule="auto"/>
        <w:ind w:firstLine="0"/>
        <w:rPr>
          <w:rFonts w:ascii="Arial" w:hAnsi="Arial" w:cs="Arial"/>
          <w:color w:val="000000" w:themeColor="text1"/>
          <w:sz w:val="20"/>
          <w:szCs w:val="20"/>
          <w:lang w:eastAsia="pt-BR"/>
        </w:rPr>
      </w:pPr>
      <w:r>
        <w:rPr>
          <w:rFonts w:ascii="Arial" w:hAnsi="Arial" w:cs="Arial"/>
          <w:color w:val="000000" w:themeColor="text1"/>
          <w:sz w:val="20"/>
          <w:szCs w:val="20"/>
          <w:lang w:eastAsia="pt-BR"/>
        </w:rPr>
        <w:t>STF.</w:t>
      </w:r>
      <w:r w:rsidR="005E7FE9">
        <w:rPr>
          <w:rFonts w:ascii="Arial" w:hAnsi="Arial" w:cs="Arial"/>
          <w:color w:val="000000" w:themeColor="text1"/>
          <w:sz w:val="20"/>
          <w:szCs w:val="20"/>
          <w:lang w:eastAsia="pt-BR"/>
        </w:rPr>
        <w:t xml:space="preserve"> </w:t>
      </w:r>
      <w:hyperlink r:id="rId11" w:history="1">
        <w:r w:rsidR="005E7FE9" w:rsidRPr="005D4686">
          <w:rPr>
            <w:rStyle w:val="Hyperlink"/>
            <w:rFonts w:ascii="Arial" w:hAnsi="Arial" w:cs="Arial"/>
            <w:sz w:val="20"/>
            <w:szCs w:val="20"/>
            <w:lang w:eastAsia="pt-BR"/>
          </w:rPr>
          <w:t xml:space="preserve">HC 202547 </w:t>
        </w:r>
        <w:proofErr w:type="spellStart"/>
        <w:r w:rsidR="005E7FE9" w:rsidRPr="005D4686">
          <w:rPr>
            <w:rStyle w:val="Hyperlink"/>
            <w:rFonts w:ascii="Arial" w:hAnsi="Arial" w:cs="Arial"/>
            <w:sz w:val="20"/>
            <w:szCs w:val="20"/>
            <w:lang w:eastAsia="pt-BR"/>
          </w:rPr>
          <w:t>AgR</w:t>
        </w:r>
        <w:proofErr w:type="spellEnd"/>
      </w:hyperlink>
      <w:r w:rsidRPr="00FE2C31">
        <w:rPr>
          <w:rFonts w:ascii="Arial" w:hAnsi="Arial" w:cs="Arial"/>
          <w:color w:val="000000" w:themeColor="text1"/>
          <w:sz w:val="20"/>
          <w:szCs w:val="20"/>
          <w:lang w:eastAsia="pt-BR"/>
        </w:rPr>
        <w:t>,</w:t>
      </w:r>
      <w:r w:rsidR="005D4686">
        <w:rPr>
          <w:rFonts w:ascii="Arial" w:hAnsi="Arial" w:cs="Arial"/>
          <w:color w:val="000000" w:themeColor="text1"/>
          <w:sz w:val="20"/>
          <w:szCs w:val="20"/>
          <w:lang w:eastAsia="pt-BR"/>
        </w:rPr>
        <w:t xml:space="preserve"> Tribunal Pleno,</w:t>
      </w:r>
      <w:r w:rsidRPr="00FE2C31">
        <w:rPr>
          <w:rFonts w:ascii="Arial" w:hAnsi="Arial" w:cs="Arial"/>
          <w:color w:val="000000" w:themeColor="text1"/>
          <w:sz w:val="20"/>
          <w:szCs w:val="20"/>
          <w:lang w:eastAsia="pt-BR"/>
        </w:rPr>
        <w:t xml:space="preserve"> Relator(a): </w:t>
      </w:r>
      <w:r w:rsidR="007D69B6">
        <w:rPr>
          <w:rFonts w:ascii="Arial" w:hAnsi="Arial" w:cs="Arial"/>
          <w:color w:val="000000" w:themeColor="text1"/>
          <w:sz w:val="20"/>
          <w:szCs w:val="20"/>
          <w:lang w:eastAsia="pt-BR"/>
        </w:rPr>
        <w:t xml:space="preserve">Min. </w:t>
      </w:r>
      <w:r w:rsidR="005E7FE9">
        <w:rPr>
          <w:rFonts w:ascii="Arial" w:hAnsi="Arial" w:cs="Arial"/>
          <w:color w:val="000000" w:themeColor="text1"/>
          <w:sz w:val="20"/>
          <w:szCs w:val="20"/>
          <w:lang w:eastAsia="pt-BR"/>
        </w:rPr>
        <w:t>Roberto Barroso</w:t>
      </w:r>
      <w:r w:rsidR="00520D89">
        <w:rPr>
          <w:rFonts w:ascii="Arial" w:hAnsi="Arial" w:cs="Arial"/>
          <w:color w:val="000000" w:themeColor="text1"/>
          <w:sz w:val="20"/>
          <w:szCs w:val="20"/>
          <w:lang w:eastAsia="pt-BR"/>
        </w:rPr>
        <w:t>.</w:t>
      </w:r>
    </w:p>
    <w:p w14:paraId="167C5AC1" w14:textId="389A76C8" w:rsidR="00D9046A" w:rsidRDefault="00D9046A" w:rsidP="00C748B5">
      <w:pPr>
        <w:rPr>
          <w:rFonts w:ascii="Arial" w:hAnsi="Arial" w:cs="Arial"/>
          <w:color w:val="000000"/>
          <w:sz w:val="20"/>
          <w:szCs w:val="20"/>
        </w:rPr>
      </w:pPr>
    </w:p>
    <w:p w14:paraId="5A2A7F34" w14:textId="791C4109" w:rsidR="00156214" w:rsidRPr="0093551B" w:rsidRDefault="00156214" w:rsidP="00156214">
      <w:pPr>
        <w:shd w:val="pct10" w:color="auto" w:fill="auto"/>
        <w:jc w:val="center"/>
        <w:rPr>
          <w:rFonts w:ascii="Arial" w:hAnsi="Arial" w:cs="Arial"/>
          <w:b/>
          <w:sz w:val="20"/>
          <w:szCs w:val="20"/>
        </w:rPr>
      </w:pPr>
      <w:r>
        <w:rPr>
          <w:rFonts w:ascii="Arial" w:hAnsi="Arial" w:cs="Arial"/>
          <w:b/>
          <w:sz w:val="20"/>
          <w:szCs w:val="20"/>
        </w:rPr>
        <w:t>SUPERIOR TRIBUNAL DE JUSTIÇA</w:t>
      </w:r>
    </w:p>
    <w:p w14:paraId="65D433C1" w14:textId="77777777" w:rsidR="00DD4CDB" w:rsidRDefault="00DD4CDB" w:rsidP="00DD4CDB">
      <w:pPr>
        <w:pStyle w:val="TCU-Ac-item9-"/>
        <w:rPr>
          <w:rFonts w:ascii="Arial" w:hAnsi="Arial" w:cs="Arial"/>
          <w:b/>
          <w:bCs/>
          <w:color w:val="000000" w:themeColor="text1"/>
          <w:sz w:val="20"/>
          <w:szCs w:val="20"/>
        </w:rPr>
      </w:pPr>
    </w:p>
    <w:p w14:paraId="6624B00C" w14:textId="1081FD04" w:rsidR="00DD4CDB" w:rsidRPr="00DD4CDB" w:rsidRDefault="00DD4CDB" w:rsidP="00DD4CDB">
      <w:pPr>
        <w:pStyle w:val="TCU-Ac-item9-"/>
        <w:ind w:firstLine="0"/>
        <w:rPr>
          <w:rFonts w:ascii="Arial" w:hAnsi="Arial" w:cs="Arial"/>
          <w:b/>
          <w:bCs/>
          <w:color w:val="000000" w:themeColor="text1"/>
          <w:sz w:val="20"/>
          <w:szCs w:val="20"/>
        </w:rPr>
      </w:pPr>
      <w:r w:rsidRPr="00DD4CDB">
        <w:rPr>
          <w:rFonts w:ascii="Arial" w:hAnsi="Arial" w:cs="Arial"/>
          <w:b/>
          <w:bCs/>
          <w:color w:val="000000" w:themeColor="text1"/>
          <w:sz w:val="20"/>
          <w:szCs w:val="20"/>
        </w:rPr>
        <w:t>5. Direito ambiental. Recurso Especial representativo de controvérsia. Submissão à regra prevista no enunciado administrativo 3/STJ. Apreensão de veículo utilizado na prática de infração ambiental. Desnecessidade de comprovação de uso específico e exclusivo com essa finalidade. Fixação de tese repetitiva.</w:t>
      </w:r>
    </w:p>
    <w:p w14:paraId="4358DB0B" w14:textId="42D811D5" w:rsidR="00065ED4" w:rsidRDefault="00065ED4" w:rsidP="00065ED4">
      <w:pPr>
        <w:pStyle w:val="TCU-Ac-item9-"/>
        <w:ind w:firstLine="0"/>
        <w:rPr>
          <w:rFonts w:ascii="Arial" w:hAnsi="Arial" w:cs="Arial"/>
          <w:b/>
          <w:bCs/>
          <w:color w:val="000000" w:themeColor="text1"/>
          <w:sz w:val="20"/>
          <w:szCs w:val="20"/>
          <w:lang w:eastAsia="pt-BR"/>
        </w:rPr>
      </w:pPr>
    </w:p>
    <w:p w14:paraId="53558F9E" w14:textId="743BE6AB" w:rsidR="00DD4CDB" w:rsidRPr="00DD4CDB" w:rsidRDefault="00DD4CDB" w:rsidP="00DD4CDB">
      <w:pPr>
        <w:pStyle w:val="TCU-Ac-item9-"/>
        <w:ind w:firstLine="0"/>
        <w:rPr>
          <w:rFonts w:ascii="Arial" w:hAnsi="Arial" w:cs="Arial"/>
          <w:color w:val="000000" w:themeColor="text1"/>
          <w:sz w:val="20"/>
          <w:szCs w:val="20"/>
          <w:lang w:eastAsia="pt-BR"/>
        </w:rPr>
      </w:pPr>
      <w:r>
        <w:rPr>
          <w:rFonts w:ascii="Arial" w:hAnsi="Arial" w:cs="Arial"/>
          <w:color w:val="000000" w:themeColor="text1"/>
          <w:sz w:val="20"/>
          <w:szCs w:val="20"/>
          <w:lang w:eastAsia="pt-BR"/>
        </w:rPr>
        <w:t>(...)</w:t>
      </w:r>
    </w:p>
    <w:p w14:paraId="147377FE" w14:textId="77777777" w:rsidR="00DD4CDB" w:rsidRPr="00DD4CDB" w:rsidRDefault="00DD4CDB" w:rsidP="00DD4CDB">
      <w:pPr>
        <w:pStyle w:val="TCU-Ac-item9-"/>
        <w:ind w:firstLine="0"/>
        <w:rPr>
          <w:rFonts w:ascii="Arial" w:hAnsi="Arial" w:cs="Arial"/>
          <w:color w:val="000000" w:themeColor="text1"/>
          <w:sz w:val="20"/>
          <w:szCs w:val="20"/>
          <w:lang w:eastAsia="pt-BR"/>
        </w:rPr>
      </w:pPr>
      <w:r w:rsidRPr="00DD4CDB">
        <w:rPr>
          <w:rFonts w:ascii="Arial" w:hAnsi="Arial" w:cs="Arial"/>
          <w:color w:val="000000" w:themeColor="text1"/>
          <w:sz w:val="20"/>
          <w:szCs w:val="20"/>
          <w:lang w:eastAsia="pt-BR"/>
        </w:rPr>
        <w:t>4. Nesse julgado, observou-se que "[a] efetividade da política de preservação do meio ambiente, especialmente no momento em que a comunidade internacional lança os olhos sobre o papel das autoridades públicas brasileiras no exercício de tal mister, atrai para o Judiciário o dever de interpretar a legislação à luz de tal realidade, recrudescendo a proteção ambiental e a correspondente atividade fiscalizatória"; assim, "[m]</w:t>
      </w:r>
      <w:proofErr w:type="spellStart"/>
      <w:r w:rsidRPr="00DD4CDB">
        <w:rPr>
          <w:rFonts w:ascii="Arial" w:hAnsi="Arial" w:cs="Arial"/>
          <w:color w:val="000000" w:themeColor="text1"/>
          <w:sz w:val="20"/>
          <w:szCs w:val="20"/>
          <w:lang w:eastAsia="pt-BR"/>
        </w:rPr>
        <w:t>erece</w:t>
      </w:r>
      <w:proofErr w:type="spellEnd"/>
      <w:r w:rsidRPr="00DD4CDB">
        <w:rPr>
          <w:rFonts w:ascii="Arial" w:hAnsi="Arial" w:cs="Arial"/>
          <w:color w:val="000000" w:themeColor="text1"/>
          <w:sz w:val="20"/>
          <w:szCs w:val="20"/>
          <w:lang w:eastAsia="pt-BR"/>
        </w:rPr>
        <w:t xml:space="preserve"> ser superada a orientação jurisprudencial desta Corte Superior que condiciona a apreensão de veículos utilizados na prática de infração ambiental à comprovação de que os bens sejam específica e exclusivamente empregados na atividade ilícita".</w:t>
      </w:r>
    </w:p>
    <w:p w14:paraId="2CCF0BB7" w14:textId="77777777" w:rsidR="00DD4CDB" w:rsidRPr="00DD4CDB" w:rsidRDefault="00DD4CDB" w:rsidP="00DD4CDB">
      <w:pPr>
        <w:pStyle w:val="TCU-Ac-item9-"/>
        <w:ind w:firstLine="0"/>
        <w:rPr>
          <w:rFonts w:ascii="Arial" w:hAnsi="Arial" w:cs="Arial"/>
          <w:color w:val="000000" w:themeColor="text1"/>
          <w:sz w:val="20"/>
          <w:szCs w:val="20"/>
          <w:lang w:eastAsia="pt-BR"/>
        </w:rPr>
      </w:pPr>
      <w:r w:rsidRPr="00DD4CDB">
        <w:rPr>
          <w:rFonts w:ascii="Arial" w:hAnsi="Arial" w:cs="Arial"/>
          <w:color w:val="000000" w:themeColor="text1"/>
          <w:sz w:val="20"/>
          <w:szCs w:val="20"/>
          <w:lang w:eastAsia="pt-BR"/>
        </w:rPr>
        <w:t xml:space="preserve">5. Em conclusão, restou assentado que "[o]s </w:t>
      </w:r>
      <w:proofErr w:type="spellStart"/>
      <w:r w:rsidRPr="00DD4CDB">
        <w:rPr>
          <w:rFonts w:ascii="Arial" w:hAnsi="Arial" w:cs="Arial"/>
          <w:color w:val="000000" w:themeColor="text1"/>
          <w:sz w:val="20"/>
          <w:szCs w:val="20"/>
          <w:lang w:eastAsia="pt-BR"/>
        </w:rPr>
        <w:t>arts</w:t>
      </w:r>
      <w:proofErr w:type="spellEnd"/>
      <w:r w:rsidRPr="00DD4CDB">
        <w:rPr>
          <w:rFonts w:ascii="Arial" w:hAnsi="Arial" w:cs="Arial"/>
          <w:color w:val="000000" w:themeColor="text1"/>
          <w:sz w:val="20"/>
          <w:szCs w:val="20"/>
          <w:lang w:eastAsia="pt-BR"/>
        </w:rPr>
        <w:t>. 25 e 72, IV, da Lei n. 9.605/1998 estabelecem como efeito imediato da infração a apreensão dos bens e instrumentos utilizados na prática do ilícito ambiental", por isso "[a] exigência de requisito não expressamente previsto na legislação de regência para a aplicação dessas sanções compromete a eficácia dissuasória inerente à medida, consistindo em incentivo, sob a perspectiva da teoria econômica do crime, às condutas lesivas ao meio ambiente".</w:t>
      </w:r>
    </w:p>
    <w:p w14:paraId="1E01270D" w14:textId="77777777" w:rsidR="00DD4CDB" w:rsidRPr="00DD4CDB" w:rsidRDefault="00DD4CDB" w:rsidP="00DD4CDB">
      <w:pPr>
        <w:pStyle w:val="TCU-Ac-item9-"/>
        <w:ind w:firstLine="0"/>
        <w:rPr>
          <w:rFonts w:ascii="Arial" w:hAnsi="Arial" w:cs="Arial"/>
          <w:color w:val="000000" w:themeColor="text1"/>
          <w:sz w:val="20"/>
          <w:szCs w:val="20"/>
          <w:lang w:eastAsia="pt-BR"/>
        </w:rPr>
      </w:pPr>
      <w:r w:rsidRPr="00DD4CDB">
        <w:rPr>
          <w:rFonts w:ascii="Arial" w:hAnsi="Arial" w:cs="Arial"/>
          <w:color w:val="000000" w:themeColor="text1"/>
          <w:sz w:val="20"/>
          <w:szCs w:val="20"/>
          <w:lang w:eastAsia="pt-BR"/>
        </w:rPr>
        <w:t>6. Com efeito, a apreensão definitiva do veículo impede a sua reutilização na prática de infração ambiental - além de desestimular a participação de outros agentes nessa mesma prática, caso cientificados dos inerentes e relevantes riscos dessa atividade, em especial os de ordem patrimonial -, dando maior eficácia à legislação que dispõe as sanções penais e administrativas derivadas de condutas e atividades lesivas ao meio ambiente.</w:t>
      </w:r>
    </w:p>
    <w:p w14:paraId="2D43E0B6" w14:textId="624DED9D" w:rsidR="00DD4CDB" w:rsidRPr="00DD4CDB" w:rsidRDefault="00DD4CDB" w:rsidP="00DD4CDB">
      <w:pPr>
        <w:pStyle w:val="TCU-Ac-item9-"/>
        <w:ind w:firstLine="0"/>
        <w:rPr>
          <w:rFonts w:ascii="Arial" w:hAnsi="Arial" w:cs="Arial"/>
          <w:color w:val="000000" w:themeColor="text1"/>
          <w:sz w:val="20"/>
          <w:szCs w:val="20"/>
          <w:lang w:eastAsia="pt-BR"/>
        </w:rPr>
      </w:pPr>
      <w:r w:rsidRPr="00DD4CDB">
        <w:rPr>
          <w:rFonts w:ascii="Arial" w:hAnsi="Arial" w:cs="Arial"/>
          <w:color w:val="000000" w:themeColor="text1"/>
          <w:sz w:val="20"/>
          <w:szCs w:val="20"/>
          <w:lang w:eastAsia="pt-BR"/>
        </w:rPr>
        <w:t>7. Assim, é de ser fixada a seguinte tese: "A apreensão do instrumento utilizado na infração ambiental, fundada na atual redação do § 4º do art. 25 da Lei 9.605/1998, independe do uso específico, exclusivo ou habitual para a empreitada infracional</w:t>
      </w:r>
      <w:r w:rsidRPr="00DD4CDB">
        <w:rPr>
          <w:rFonts w:ascii="Arial" w:hAnsi="Arial" w:cs="Arial"/>
          <w:color w:val="000000" w:themeColor="text1"/>
          <w:sz w:val="20"/>
          <w:szCs w:val="20"/>
          <w:lang w:eastAsia="pt-BR"/>
        </w:rPr>
        <w:t>”.</w:t>
      </w:r>
    </w:p>
    <w:p w14:paraId="499D1923" w14:textId="77777777" w:rsidR="00DD4CDB" w:rsidRDefault="00DD4CDB" w:rsidP="00520D89">
      <w:pPr>
        <w:pStyle w:val="TCU-Ac-item9-"/>
        <w:ind w:firstLine="0"/>
        <w:rPr>
          <w:rFonts w:ascii="Arial" w:hAnsi="Arial" w:cs="Arial"/>
          <w:color w:val="000000" w:themeColor="text1"/>
          <w:sz w:val="20"/>
          <w:szCs w:val="20"/>
          <w:lang w:eastAsia="pt-BR"/>
        </w:rPr>
      </w:pPr>
    </w:p>
    <w:p w14:paraId="33D11C4B" w14:textId="60C51ABA" w:rsidR="00520D89" w:rsidRPr="00520D89" w:rsidRDefault="00520D89" w:rsidP="00520D89">
      <w:pPr>
        <w:pStyle w:val="TCU-Ac-item9-"/>
        <w:ind w:firstLine="0"/>
        <w:rPr>
          <w:rFonts w:ascii="Arial" w:hAnsi="Arial" w:cs="Arial"/>
          <w:color w:val="000000" w:themeColor="text1"/>
          <w:sz w:val="20"/>
          <w:szCs w:val="20"/>
          <w:lang w:eastAsia="pt-BR"/>
        </w:rPr>
      </w:pPr>
      <w:r w:rsidRPr="00DF14E1">
        <w:rPr>
          <w:rFonts w:ascii="Arial" w:hAnsi="Arial" w:cs="Arial"/>
          <w:color w:val="000000" w:themeColor="text1"/>
          <w:sz w:val="20"/>
          <w:szCs w:val="20"/>
          <w:lang w:eastAsia="pt-BR"/>
        </w:rPr>
        <w:t>STJ.</w:t>
      </w:r>
      <w:r w:rsidR="00DD4CDB">
        <w:rPr>
          <w:rFonts w:ascii="Arial" w:hAnsi="Arial" w:cs="Arial"/>
          <w:color w:val="000000" w:themeColor="text1"/>
          <w:sz w:val="20"/>
          <w:szCs w:val="20"/>
          <w:lang w:eastAsia="pt-BR"/>
        </w:rPr>
        <w:t xml:space="preserve"> </w:t>
      </w:r>
      <w:hyperlink r:id="rId12" w:history="1">
        <w:r w:rsidR="00DD4CDB" w:rsidRPr="00DD4CDB">
          <w:rPr>
            <w:rStyle w:val="Hyperlink"/>
            <w:rFonts w:ascii="Arial" w:hAnsi="Arial" w:cs="Arial"/>
            <w:sz w:val="20"/>
            <w:szCs w:val="20"/>
            <w:lang w:eastAsia="pt-BR"/>
          </w:rPr>
          <w:t>1814944/RN</w:t>
        </w:r>
      </w:hyperlink>
      <w:r w:rsidRPr="00065ED4">
        <w:rPr>
          <w:rFonts w:ascii="Arial" w:hAnsi="Arial" w:cs="Arial"/>
          <w:color w:val="000000" w:themeColor="text1"/>
          <w:sz w:val="20"/>
          <w:szCs w:val="20"/>
          <w:lang w:eastAsia="pt-BR"/>
        </w:rPr>
        <w:t>,</w:t>
      </w:r>
      <w:r w:rsidR="00DD4CDB">
        <w:rPr>
          <w:rFonts w:ascii="Arial" w:hAnsi="Arial" w:cs="Arial"/>
          <w:color w:val="000000" w:themeColor="text1"/>
          <w:sz w:val="20"/>
          <w:szCs w:val="20"/>
          <w:lang w:eastAsia="pt-BR"/>
        </w:rPr>
        <w:t xml:space="preserve"> Primeira Seção,</w:t>
      </w:r>
      <w:r w:rsidRPr="00065ED4">
        <w:rPr>
          <w:rFonts w:ascii="Arial" w:hAnsi="Arial" w:cs="Arial"/>
          <w:color w:val="000000" w:themeColor="text1"/>
          <w:sz w:val="20"/>
          <w:szCs w:val="20"/>
          <w:lang w:eastAsia="pt-BR"/>
        </w:rPr>
        <w:t xml:space="preserve"> Rel. </w:t>
      </w:r>
      <w:r w:rsidR="00065ED4">
        <w:rPr>
          <w:rFonts w:ascii="Arial" w:hAnsi="Arial" w:cs="Arial"/>
          <w:color w:val="000000" w:themeColor="text1"/>
          <w:sz w:val="20"/>
          <w:szCs w:val="20"/>
          <w:lang w:eastAsia="pt-BR"/>
        </w:rPr>
        <w:t xml:space="preserve">Min. Francisco </w:t>
      </w:r>
      <w:r w:rsidR="00DD4CDB">
        <w:rPr>
          <w:rFonts w:ascii="Arial" w:hAnsi="Arial" w:cs="Arial"/>
          <w:color w:val="000000" w:themeColor="text1"/>
          <w:sz w:val="20"/>
          <w:szCs w:val="20"/>
          <w:lang w:eastAsia="pt-BR"/>
        </w:rPr>
        <w:t>Mauro Campbell Marques</w:t>
      </w:r>
      <w:r>
        <w:rPr>
          <w:rFonts w:ascii="Arial" w:hAnsi="Arial" w:cs="Arial"/>
          <w:color w:val="000000" w:themeColor="text1"/>
          <w:sz w:val="20"/>
          <w:szCs w:val="20"/>
          <w:lang w:eastAsia="pt-BR"/>
        </w:rPr>
        <w:t>.</w:t>
      </w:r>
    </w:p>
    <w:p w14:paraId="024FE589" w14:textId="77777777" w:rsidR="00A46060" w:rsidRDefault="00A46060" w:rsidP="00C748B5">
      <w:pPr>
        <w:pStyle w:val="Default"/>
        <w:spacing w:line="276" w:lineRule="auto"/>
        <w:jc w:val="both"/>
        <w:rPr>
          <w:b/>
          <w:sz w:val="20"/>
          <w:szCs w:val="20"/>
        </w:rPr>
      </w:pPr>
    </w:p>
    <w:p w14:paraId="1C3C6C17" w14:textId="77777777" w:rsidR="005D4686" w:rsidRPr="005D4686" w:rsidRDefault="005D4686" w:rsidP="005D4686">
      <w:pPr>
        <w:pStyle w:val="Default"/>
        <w:rPr>
          <w:b/>
          <w:sz w:val="20"/>
          <w:szCs w:val="20"/>
        </w:rPr>
      </w:pPr>
      <w:r w:rsidRPr="005D4686">
        <w:rPr>
          <w:b/>
          <w:sz w:val="20"/>
          <w:szCs w:val="20"/>
        </w:rPr>
        <w:t xml:space="preserve">Observações: </w:t>
      </w:r>
    </w:p>
    <w:p w14:paraId="550B7AA2" w14:textId="77777777" w:rsidR="005D4686" w:rsidRPr="005D4686" w:rsidRDefault="005D4686" w:rsidP="005D4686">
      <w:pPr>
        <w:pStyle w:val="Default"/>
        <w:spacing w:line="276" w:lineRule="auto"/>
        <w:jc w:val="both"/>
        <w:rPr>
          <w:b/>
          <w:sz w:val="20"/>
          <w:szCs w:val="20"/>
        </w:rPr>
      </w:pPr>
      <w:r w:rsidRPr="005D4686">
        <w:rPr>
          <w:b/>
          <w:sz w:val="20"/>
          <w:szCs w:val="20"/>
        </w:rPr>
        <mc:AlternateContent>
          <mc:Choice Requires="wps">
            <w:drawing>
              <wp:anchor distT="0" distB="0" distL="114300" distR="114300" simplePos="0" relativeHeight="251666944" behindDoc="0" locked="0" layoutInCell="1" allowOverlap="1" wp14:anchorId="6BD4846C" wp14:editId="52E92289">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B3D1C8" id="Conector reto 58"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" strokecolor="black [3200]" strokeweight="2pt">
                <v:shadow on="t" color="black" opacity="24903f" origin=",.5" offset="0,.55556mm"/>
                <w10:wrap anchorx="margin"/>
              </v:line>
            </w:pict>
          </mc:Fallback>
        </mc:AlternateContent>
      </w:r>
    </w:p>
    <w:p w14:paraId="346C6F3F" w14:textId="77777777" w:rsidR="005D4686" w:rsidRPr="005D4686" w:rsidRDefault="005D4686" w:rsidP="005D4686">
      <w:pPr>
        <w:pStyle w:val="Default"/>
        <w:spacing w:line="276" w:lineRule="auto"/>
        <w:jc w:val="both"/>
        <w:rPr>
          <w:b/>
          <w:sz w:val="20"/>
          <w:szCs w:val="20"/>
        </w:rPr>
      </w:pPr>
    </w:p>
    <w:p w14:paraId="3EF487EC" w14:textId="77777777" w:rsidR="005D4686" w:rsidRPr="005D4686" w:rsidRDefault="005D4686" w:rsidP="005D4686">
      <w:pPr>
        <w:pStyle w:val="Default"/>
        <w:spacing w:line="276" w:lineRule="auto"/>
        <w:jc w:val="both"/>
        <w:rPr>
          <w:b/>
          <w:bCs/>
          <w:sz w:val="20"/>
          <w:szCs w:val="20"/>
        </w:rPr>
      </w:pPr>
      <w:r w:rsidRPr="005D4686">
        <w:rPr>
          <w:b/>
          <w:bCs/>
          <w:sz w:val="20"/>
          <w:szCs w:val="20"/>
        </w:rPr>
        <w:t>Superior Tribunal de Justiça</w:t>
      </w:r>
    </w:p>
    <w:p w14:paraId="460F3FE0" w14:textId="77777777" w:rsidR="005D4686" w:rsidRPr="005D4686" w:rsidRDefault="005D4686" w:rsidP="005D4686">
      <w:pPr>
        <w:pStyle w:val="Default"/>
        <w:spacing w:line="276" w:lineRule="auto"/>
        <w:jc w:val="both"/>
        <w:rPr>
          <w:b/>
          <w:sz w:val="20"/>
          <w:szCs w:val="20"/>
        </w:rPr>
      </w:pPr>
    </w:p>
    <w:p w14:paraId="521257BB" w14:textId="7C8CB7B9" w:rsidR="005D4686" w:rsidRPr="005D4686" w:rsidRDefault="005D4686" w:rsidP="005D4686">
      <w:pPr>
        <w:pStyle w:val="Default"/>
        <w:spacing w:line="276" w:lineRule="auto"/>
        <w:jc w:val="both"/>
        <w:rPr>
          <w:bCs/>
          <w:sz w:val="20"/>
          <w:szCs w:val="20"/>
        </w:rPr>
      </w:pPr>
      <w:r w:rsidRPr="005D4686">
        <w:rPr>
          <w:bCs/>
          <w:sz w:val="20"/>
          <w:szCs w:val="20"/>
        </w:rPr>
        <w:t>Súmula n.º 6</w:t>
      </w:r>
      <w:r w:rsidR="00FF4285">
        <w:rPr>
          <w:bCs/>
          <w:sz w:val="20"/>
          <w:szCs w:val="20"/>
        </w:rPr>
        <w:t>52</w:t>
      </w:r>
    </w:p>
    <w:p w14:paraId="24BC753B" w14:textId="77777777" w:rsidR="005D4686" w:rsidRPr="005D4686" w:rsidRDefault="005D4686" w:rsidP="005D4686">
      <w:pPr>
        <w:pStyle w:val="Default"/>
        <w:spacing w:line="276" w:lineRule="auto"/>
        <w:jc w:val="both"/>
        <w:rPr>
          <w:bCs/>
          <w:sz w:val="20"/>
          <w:szCs w:val="20"/>
        </w:rPr>
      </w:pPr>
    </w:p>
    <w:p w14:paraId="0BC41BBD" w14:textId="77777777" w:rsidR="00FF4285" w:rsidRPr="00FF4285" w:rsidRDefault="00FF4285" w:rsidP="00FF4285">
      <w:pPr>
        <w:pStyle w:val="Default"/>
        <w:spacing w:line="276" w:lineRule="auto"/>
        <w:jc w:val="both"/>
        <w:rPr>
          <w:bCs/>
          <w:sz w:val="20"/>
          <w:szCs w:val="20"/>
        </w:rPr>
      </w:pPr>
      <w:r w:rsidRPr="00FF4285">
        <w:rPr>
          <w:bCs/>
          <w:sz w:val="20"/>
          <w:szCs w:val="20"/>
        </w:rPr>
        <w:t>A responsabilidade civil da Administração Pública por danos ao meio ambiente, decorrente de sua omissão no dever de fiscalização, é de caráter solidário, mas de execução subsidiária. (Primeira Seção. Aprovada em 2/12/2021)</w:t>
      </w:r>
    </w:p>
    <w:p w14:paraId="1A3C740A" w14:textId="77777777" w:rsidR="005D4686" w:rsidRDefault="005D4686" w:rsidP="00C748B5">
      <w:pPr>
        <w:pStyle w:val="Default"/>
        <w:spacing w:line="276" w:lineRule="auto"/>
        <w:jc w:val="both"/>
        <w:rPr>
          <w:b/>
          <w:sz w:val="20"/>
          <w:szCs w:val="20"/>
        </w:rPr>
      </w:pPr>
    </w:p>
    <w:p w14:paraId="3BB25E1A" w14:textId="7B58D6FC" w:rsidR="00543DF0" w:rsidRDefault="00543DF0" w:rsidP="00C748B5">
      <w:pPr>
        <w:pStyle w:val="Default"/>
        <w:spacing w:line="276" w:lineRule="auto"/>
        <w:jc w:val="both"/>
        <w:rPr>
          <w:b/>
          <w:sz w:val="20"/>
          <w:szCs w:val="20"/>
        </w:rPr>
      </w:pPr>
      <w:r w:rsidRPr="0093551B">
        <w:rPr>
          <w:b/>
          <w:sz w:val="20"/>
          <w:szCs w:val="20"/>
        </w:rPr>
        <w:t xml:space="preserve">Acesse também: </w:t>
      </w:r>
    </w:p>
    <w:p w14:paraId="16B0482F" w14:textId="77777777" w:rsidR="005D4686" w:rsidRPr="0093551B" w:rsidRDefault="005D4686" w:rsidP="00C748B5">
      <w:pPr>
        <w:pStyle w:val="Default"/>
        <w:spacing w:line="276" w:lineRule="auto"/>
        <w:jc w:val="both"/>
        <w:rPr>
          <w:b/>
          <w:sz w:val="20"/>
          <w:szCs w:val="20"/>
        </w:rPr>
      </w:pPr>
    </w:p>
    <w:p w14:paraId="44D0E9EE" w14:textId="77777777" w:rsidR="0002789E" w:rsidRPr="0093551B" w:rsidRDefault="00E37B6D" w:rsidP="00C748B5">
      <w:pPr>
        <w:pStyle w:val="Default"/>
        <w:spacing w:line="276" w:lineRule="auto"/>
        <w:jc w:val="center"/>
        <w:rPr>
          <w:rStyle w:val="Hyperlink"/>
          <w:sz w:val="20"/>
          <w:szCs w:val="20"/>
        </w:rPr>
      </w:pPr>
      <w:hyperlink r:id="rId13" w:history="1">
        <w:r w:rsidR="0002789E" w:rsidRPr="0093551B">
          <w:rPr>
            <w:rStyle w:val="Hyperlink"/>
            <w:b/>
            <w:sz w:val="20"/>
            <w:szCs w:val="20"/>
          </w:rPr>
          <w:t>Pesquisas Prontas</w:t>
        </w:r>
      </w:hyperlink>
    </w:p>
    <w:p w14:paraId="1DAB2B2D" w14:textId="77777777" w:rsidR="0002789E" w:rsidRPr="0093551B" w:rsidRDefault="0002789E" w:rsidP="00C748B5">
      <w:pPr>
        <w:pStyle w:val="Default"/>
        <w:spacing w:line="276" w:lineRule="auto"/>
        <w:jc w:val="center"/>
        <w:rPr>
          <w:rStyle w:val="Hyperlink"/>
          <w:b/>
          <w:sz w:val="20"/>
          <w:szCs w:val="20"/>
        </w:rPr>
      </w:pPr>
    </w:p>
    <w:p w14:paraId="4AA41D69" w14:textId="77777777" w:rsidR="0002789E" w:rsidRPr="0093551B" w:rsidRDefault="00E8448F" w:rsidP="00C748B5">
      <w:pPr>
        <w:pStyle w:val="Default"/>
        <w:spacing w:line="276" w:lineRule="auto"/>
        <w:jc w:val="center"/>
        <w:rPr>
          <w:rStyle w:val="Hyperlink"/>
          <w:b/>
          <w:sz w:val="20"/>
          <w:szCs w:val="20"/>
        </w:rPr>
      </w:pPr>
      <w:hyperlink r:id="rId14" w:history="1">
        <w:r w:rsidR="0002789E" w:rsidRPr="0093551B">
          <w:rPr>
            <w:rStyle w:val="Hyperlink"/>
            <w:b/>
            <w:sz w:val="20"/>
            <w:szCs w:val="20"/>
          </w:rPr>
          <w:t>Boletim Informativo de Jurisprudência</w:t>
        </w:r>
      </w:hyperlink>
    </w:p>
    <w:p w14:paraId="15092A9A" w14:textId="77777777" w:rsidR="0002789E" w:rsidRPr="0093551B" w:rsidRDefault="0002789E" w:rsidP="00C748B5">
      <w:pPr>
        <w:pStyle w:val="Default"/>
        <w:spacing w:line="276" w:lineRule="auto"/>
        <w:jc w:val="center"/>
        <w:rPr>
          <w:rStyle w:val="Hyperlink"/>
          <w:b/>
          <w:sz w:val="20"/>
          <w:szCs w:val="20"/>
        </w:rPr>
      </w:pPr>
    </w:p>
    <w:p w14:paraId="1BB4072D" w14:textId="77777777" w:rsidR="0002789E" w:rsidRPr="0093551B" w:rsidRDefault="00E8448F" w:rsidP="00C748B5">
      <w:pPr>
        <w:pStyle w:val="Default"/>
        <w:spacing w:line="276" w:lineRule="auto"/>
        <w:jc w:val="center"/>
        <w:rPr>
          <w:sz w:val="20"/>
          <w:szCs w:val="20"/>
        </w:rPr>
      </w:pPr>
      <w:hyperlink r:id="rId15" w:history="1">
        <w:proofErr w:type="spellStart"/>
        <w:r w:rsidR="0002789E" w:rsidRPr="0093551B">
          <w:rPr>
            <w:rStyle w:val="Hyperlink"/>
            <w:b/>
            <w:sz w:val="20"/>
            <w:szCs w:val="20"/>
          </w:rPr>
          <w:t>Interjuris</w:t>
        </w:r>
        <w:proofErr w:type="spellEnd"/>
      </w:hyperlink>
    </w:p>
    <w:p w14:paraId="648409C9" w14:textId="77777777" w:rsidR="0002789E" w:rsidRPr="0093551B" w:rsidRDefault="0002789E" w:rsidP="00C748B5">
      <w:pPr>
        <w:pStyle w:val="Default"/>
        <w:spacing w:line="276" w:lineRule="auto"/>
        <w:jc w:val="center"/>
        <w:rPr>
          <w:sz w:val="20"/>
          <w:szCs w:val="20"/>
        </w:rPr>
      </w:pPr>
    </w:p>
    <w:p w14:paraId="387845F4" w14:textId="77777777" w:rsidR="0002789E" w:rsidRPr="0093551B" w:rsidRDefault="00E8448F" w:rsidP="00C748B5">
      <w:pPr>
        <w:pStyle w:val="Default"/>
        <w:spacing w:line="276" w:lineRule="auto"/>
        <w:jc w:val="center"/>
        <w:rPr>
          <w:rStyle w:val="Hyperlink"/>
          <w:b/>
          <w:sz w:val="20"/>
          <w:szCs w:val="20"/>
        </w:rPr>
      </w:pPr>
      <w:hyperlink r:id="rId16" w:history="1">
        <w:r w:rsidR="0002789E" w:rsidRPr="0093551B">
          <w:rPr>
            <w:rStyle w:val="Hyperlink"/>
            <w:b/>
            <w:sz w:val="20"/>
            <w:szCs w:val="20"/>
          </w:rPr>
          <w:t>Repercussão Geral do Supremo Tribunal Federal - STF e os Tribunais de Contas</w:t>
        </w:r>
      </w:hyperlink>
    </w:p>
    <w:p w14:paraId="792064A0" w14:textId="77777777" w:rsidR="0002789E" w:rsidRPr="0093551B" w:rsidRDefault="0002789E" w:rsidP="00C748B5">
      <w:pPr>
        <w:pStyle w:val="Default"/>
        <w:spacing w:line="276" w:lineRule="auto"/>
        <w:jc w:val="center"/>
        <w:rPr>
          <w:rStyle w:val="Hyperlink"/>
          <w:b/>
          <w:sz w:val="20"/>
          <w:szCs w:val="20"/>
        </w:rPr>
      </w:pPr>
    </w:p>
    <w:p w14:paraId="6AC136CC" w14:textId="77777777" w:rsidR="0002789E" w:rsidRPr="0093551B" w:rsidRDefault="00E8448F" w:rsidP="00C748B5">
      <w:pPr>
        <w:pStyle w:val="Default"/>
        <w:spacing w:line="276" w:lineRule="auto"/>
        <w:jc w:val="center"/>
        <w:rPr>
          <w:rStyle w:val="Hyperlink"/>
          <w:b/>
          <w:sz w:val="20"/>
          <w:szCs w:val="20"/>
        </w:rPr>
      </w:pPr>
      <w:hyperlink r:id="rId17" w:history="1">
        <w:r w:rsidR="0002789E" w:rsidRPr="0093551B">
          <w:rPr>
            <w:rStyle w:val="Hyperlink"/>
            <w:b/>
            <w:sz w:val="20"/>
            <w:szCs w:val="20"/>
          </w:rPr>
          <w:t>Súmulas Selecionadas</w:t>
        </w:r>
      </w:hyperlink>
    </w:p>
    <w:p w14:paraId="116026E0" w14:textId="77777777" w:rsidR="00270E2F" w:rsidRPr="0093551B" w:rsidRDefault="00270E2F" w:rsidP="00C748B5">
      <w:pPr>
        <w:pStyle w:val="TCU-Epgrafe"/>
        <w:spacing w:line="276" w:lineRule="auto"/>
        <w:ind w:left="0"/>
        <w:rPr>
          <w:rFonts w:ascii="Arial" w:hAnsi="Arial" w:cs="Arial"/>
          <w:sz w:val="20"/>
        </w:rPr>
      </w:pPr>
      <w:r w:rsidRPr="0093551B">
        <w:rPr>
          <w:rFonts w:ascii="Arial" w:hAnsi="Arial" w:cs="Arial"/>
          <w:noProof/>
          <w:sz w:val="20"/>
        </w:rPr>
        <mc:AlternateContent>
          <mc:Choice Requires="wps">
            <w:drawing>
              <wp:anchor distT="0" distB="0" distL="114300" distR="114300" simplePos="0" relativeHeight="251664896" behindDoc="0" locked="0" layoutInCell="1" allowOverlap="1" wp14:anchorId="1AEE80DC" wp14:editId="4AD22C99">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30C00F08" w14:textId="77777777" w:rsidR="00984E8B" w:rsidRPr="0093551B" w:rsidRDefault="00984E8B" w:rsidP="00C748B5">
      <w:pPr>
        <w:jc w:val="center"/>
        <w:rPr>
          <w:rStyle w:val="Hyperlink"/>
          <w:rFonts w:ascii="Arial" w:hAnsi="Arial" w:cs="Arial"/>
          <w:i/>
          <w:color w:val="000000" w:themeColor="text1"/>
          <w:sz w:val="20"/>
          <w:szCs w:val="20"/>
          <w:u w:val="none"/>
        </w:rPr>
      </w:pPr>
    </w:p>
    <w:p w14:paraId="530D6D76" w14:textId="77777777" w:rsidR="00DB558E" w:rsidRPr="0093551B" w:rsidRDefault="00DB558E" w:rsidP="00C748B5">
      <w:pPr>
        <w:jc w:val="center"/>
        <w:rPr>
          <w:rFonts w:ascii="Arial" w:hAnsi="Arial" w:cs="Arial"/>
          <w:b/>
          <w:sz w:val="20"/>
          <w:szCs w:val="20"/>
        </w:rPr>
      </w:pPr>
      <w:r w:rsidRPr="0093551B">
        <w:rPr>
          <w:rStyle w:val="Hyperlink"/>
          <w:rFonts w:ascii="Arial" w:hAnsi="Arial" w:cs="Arial"/>
          <w:i/>
          <w:color w:val="000000" w:themeColor="text1"/>
          <w:sz w:val="20"/>
          <w:szCs w:val="20"/>
          <w:u w:val="none"/>
        </w:rPr>
        <w:t>Elaboração: Escola de Gestão Pública - Jurisprudência</w:t>
      </w:r>
    </w:p>
    <w:sectPr w:rsidR="00DB558E" w:rsidRPr="0093551B">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5EFB" w14:textId="77777777" w:rsidR="00E8448F" w:rsidRDefault="00E8448F" w:rsidP="00350CC2">
      <w:r>
        <w:separator/>
      </w:r>
    </w:p>
  </w:endnote>
  <w:endnote w:type="continuationSeparator" w:id="0">
    <w:p w14:paraId="2349212F" w14:textId="77777777" w:rsidR="00E8448F" w:rsidRDefault="00E8448F" w:rsidP="003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305" w14:textId="77777777" w:rsidR="002245DE" w:rsidRDefault="002245DE" w:rsidP="002245DE">
    <w:pPr>
      <w:pStyle w:val="Rodap"/>
      <w:jc w:val="center"/>
      <w:rPr>
        <w:sz w:val="16"/>
        <w:szCs w:val="16"/>
      </w:rPr>
    </w:pPr>
    <w:r>
      <w:rPr>
        <w:noProof/>
        <w:lang w:eastAsia="pt-BR"/>
      </w:rPr>
      <w:drawing>
        <wp:inline distT="0" distB="0" distL="0" distR="0" wp14:anchorId="003118C0" wp14:editId="768F3784">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177B784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64076">
      <w:rPr>
        <w:noProof/>
        <w:sz w:val="16"/>
        <w:szCs w:val="16"/>
      </w:rPr>
      <w:t>2</w:t>
    </w:r>
    <w:r w:rsidRPr="00722924">
      <w:rPr>
        <w:sz w:val="16"/>
        <w:szCs w:val="16"/>
      </w:rPr>
      <w:fldChar w:fldCharType="end"/>
    </w:r>
  </w:p>
  <w:p w14:paraId="76C318BB" w14:textId="77777777" w:rsidR="00375DB6" w:rsidRDefault="00375DB6"/>
  <w:p w14:paraId="3598BA51" w14:textId="77777777" w:rsidR="00375DB6" w:rsidRDefault="00375DB6"/>
  <w:p w14:paraId="3F307CFC"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7850" w14:textId="77777777" w:rsidR="00E8448F" w:rsidRDefault="00E8448F" w:rsidP="00350CC2">
      <w:r>
        <w:separator/>
      </w:r>
    </w:p>
  </w:footnote>
  <w:footnote w:type="continuationSeparator" w:id="0">
    <w:p w14:paraId="633B266C" w14:textId="77777777" w:rsidR="00E8448F" w:rsidRDefault="00E8448F" w:rsidP="0035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E386" w14:textId="77777777" w:rsidR="006A5FD7" w:rsidRDefault="006A5FD7" w:rsidP="00F14CCC">
    <w:pPr>
      <w:pStyle w:val="Cabealho"/>
      <w:spacing w:after="100" w:afterAutospacing="1"/>
      <w:jc w:val="center"/>
      <w:rPr>
        <w:b/>
      </w:rPr>
    </w:pPr>
  </w:p>
  <w:p w14:paraId="4B8062F9" w14:textId="77777777" w:rsidR="006A5FD7" w:rsidRDefault="006A5FD7" w:rsidP="00F14CCC">
    <w:pPr>
      <w:pStyle w:val="Cabealho"/>
      <w:spacing w:after="100" w:afterAutospacing="1"/>
      <w:jc w:val="center"/>
      <w:rPr>
        <w:b/>
      </w:rPr>
    </w:pPr>
    <w:r>
      <w:rPr>
        <w:noProof/>
        <w:lang w:eastAsia="pt-BR"/>
      </w:rPr>
      <w:drawing>
        <wp:inline distT="0" distB="0" distL="0" distR="0" wp14:anchorId="225CB675" wp14:editId="59D05B2D">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F076FF">
      <w:rPr>
        <w:noProof/>
        <w:lang w:eastAsia="pt-BR"/>
      </w:rPr>
      <w:drawing>
        <wp:inline distT="0" distB="0" distL="0" distR="0" wp14:anchorId="2946C1CA" wp14:editId="1A852034">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3074B"/>
    <w:multiLevelType w:val="multilevel"/>
    <w:tmpl w:val="E10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B5D"/>
    <w:multiLevelType w:val="multilevel"/>
    <w:tmpl w:val="621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857408"/>
    <w:multiLevelType w:val="multilevel"/>
    <w:tmpl w:val="696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917"/>
    <w:multiLevelType w:val="multilevel"/>
    <w:tmpl w:val="0D6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301F2C"/>
    <w:multiLevelType w:val="multilevel"/>
    <w:tmpl w:val="2D7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44EA1"/>
    <w:multiLevelType w:val="multilevel"/>
    <w:tmpl w:val="7EE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D384D"/>
    <w:multiLevelType w:val="multilevel"/>
    <w:tmpl w:val="60F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494"/>
    <w:multiLevelType w:val="multilevel"/>
    <w:tmpl w:val="039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413AFA"/>
    <w:multiLevelType w:val="multilevel"/>
    <w:tmpl w:val="A8A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1705C"/>
    <w:multiLevelType w:val="multilevel"/>
    <w:tmpl w:val="8C0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C523F"/>
    <w:multiLevelType w:val="multilevel"/>
    <w:tmpl w:val="EEC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431136"/>
    <w:multiLevelType w:val="multilevel"/>
    <w:tmpl w:val="CBE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95A12"/>
    <w:multiLevelType w:val="multilevel"/>
    <w:tmpl w:val="801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E48BB"/>
    <w:multiLevelType w:val="multilevel"/>
    <w:tmpl w:val="FC8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14D7D"/>
    <w:multiLevelType w:val="hybridMultilevel"/>
    <w:tmpl w:val="0EAAD6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835A9E"/>
    <w:multiLevelType w:val="multilevel"/>
    <w:tmpl w:val="363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E5F26"/>
    <w:multiLevelType w:val="multilevel"/>
    <w:tmpl w:val="E5E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51A52"/>
    <w:multiLevelType w:val="multilevel"/>
    <w:tmpl w:val="D7F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26"/>
  </w:num>
  <w:num w:numId="4">
    <w:abstractNumId w:val="27"/>
  </w:num>
  <w:num w:numId="5">
    <w:abstractNumId w:val="28"/>
  </w:num>
  <w:num w:numId="6">
    <w:abstractNumId w:val="21"/>
  </w:num>
  <w:num w:numId="7">
    <w:abstractNumId w:val="0"/>
  </w:num>
  <w:num w:numId="8">
    <w:abstractNumId w:val="3"/>
  </w:num>
  <w:num w:numId="9">
    <w:abstractNumId w:val="13"/>
  </w:num>
  <w:num w:numId="10">
    <w:abstractNumId w:val="6"/>
  </w:num>
  <w:num w:numId="11">
    <w:abstractNumId w:val="7"/>
  </w:num>
  <w:num w:numId="12">
    <w:abstractNumId w:val="18"/>
  </w:num>
  <w:num w:numId="13">
    <w:abstractNumId w:val="4"/>
  </w:num>
  <w:num w:numId="14">
    <w:abstractNumId w:val="9"/>
  </w:num>
  <w:num w:numId="15">
    <w:abstractNumId w:val="20"/>
  </w:num>
  <w:num w:numId="16">
    <w:abstractNumId w:val="24"/>
  </w:num>
  <w:num w:numId="17">
    <w:abstractNumId w:val="10"/>
  </w:num>
  <w:num w:numId="18">
    <w:abstractNumId w:val="1"/>
  </w:num>
  <w:num w:numId="19">
    <w:abstractNumId w:val="17"/>
  </w:num>
  <w:num w:numId="20">
    <w:abstractNumId w:val="22"/>
  </w:num>
  <w:num w:numId="21">
    <w:abstractNumId w:val="11"/>
  </w:num>
  <w:num w:numId="22">
    <w:abstractNumId w:val="25"/>
  </w:num>
  <w:num w:numId="23">
    <w:abstractNumId w:val="16"/>
  </w:num>
  <w:num w:numId="24">
    <w:abstractNumId w:val="2"/>
  </w:num>
  <w:num w:numId="25">
    <w:abstractNumId w:val="23"/>
  </w:num>
  <w:num w:numId="26">
    <w:abstractNumId w:val="5"/>
  </w:num>
  <w:num w:numId="27">
    <w:abstractNumId w:val="14"/>
  </w:num>
  <w:num w:numId="28">
    <w:abstractNumId w:val="19"/>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020"/>
    <w:rsid w:val="00003C03"/>
    <w:rsid w:val="0000505F"/>
    <w:rsid w:val="000078B5"/>
    <w:rsid w:val="00007F7A"/>
    <w:rsid w:val="00007FD0"/>
    <w:rsid w:val="00010B69"/>
    <w:rsid w:val="00010F88"/>
    <w:rsid w:val="0001200F"/>
    <w:rsid w:val="000122DD"/>
    <w:rsid w:val="000126A0"/>
    <w:rsid w:val="00012CBB"/>
    <w:rsid w:val="00013691"/>
    <w:rsid w:val="00013840"/>
    <w:rsid w:val="00015B58"/>
    <w:rsid w:val="00015FB0"/>
    <w:rsid w:val="00017EBA"/>
    <w:rsid w:val="00021B0A"/>
    <w:rsid w:val="00022D68"/>
    <w:rsid w:val="00025971"/>
    <w:rsid w:val="00025E26"/>
    <w:rsid w:val="000262AD"/>
    <w:rsid w:val="0002789E"/>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709"/>
    <w:rsid w:val="00047EF1"/>
    <w:rsid w:val="000526D5"/>
    <w:rsid w:val="00052862"/>
    <w:rsid w:val="00053B72"/>
    <w:rsid w:val="00056686"/>
    <w:rsid w:val="00056E6F"/>
    <w:rsid w:val="000572CE"/>
    <w:rsid w:val="000617CF"/>
    <w:rsid w:val="00062737"/>
    <w:rsid w:val="00065ED4"/>
    <w:rsid w:val="0006663D"/>
    <w:rsid w:val="00067E01"/>
    <w:rsid w:val="00070009"/>
    <w:rsid w:val="0007075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5C5"/>
    <w:rsid w:val="000A06BE"/>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AE5"/>
    <w:rsid w:val="000C2948"/>
    <w:rsid w:val="000C3582"/>
    <w:rsid w:val="000C4F73"/>
    <w:rsid w:val="000C5093"/>
    <w:rsid w:val="000C5460"/>
    <w:rsid w:val="000C5EB3"/>
    <w:rsid w:val="000C63BC"/>
    <w:rsid w:val="000C7D67"/>
    <w:rsid w:val="000D0B69"/>
    <w:rsid w:val="000D2D5B"/>
    <w:rsid w:val="000D357D"/>
    <w:rsid w:val="000D4DE6"/>
    <w:rsid w:val="000D4FFE"/>
    <w:rsid w:val="000D560B"/>
    <w:rsid w:val="000D560C"/>
    <w:rsid w:val="000D6D01"/>
    <w:rsid w:val="000E1F93"/>
    <w:rsid w:val="000E300B"/>
    <w:rsid w:val="000E3ACE"/>
    <w:rsid w:val="000E3FC6"/>
    <w:rsid w:val="000E464B"/>
    <w:rsid w:val="000E485E"/>
    <w:rsid w:val="000E5AC8"/>
    <w:rsid w:val="000F04ED"/>
    <w:rsid w:val="000F18DA"/>
    <w:rsid w:val="000F1FFA"/>
    <w:rsid w:val="000F314C"/>
    <w:rsid w:val="000F3550"/>
    <w:rsid w:val="000F639D"/>
    <w:rsid w:val="000F7C1B"/>
    <w:rsid w:val="00100B9C"/>
    <w:rsid w:val="00106AA9"/>
    <w:rsid w:val="00106B27"/>
    <w:rsid w:val="00110517"/>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4F83"/>
    <w:rsid w:val="00155E99"/>
    <w:rsid w:val="00156185"/>
    <w:rsid w:val="00156214"/>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8361F"/>
    <w:rsid w:val="00190B94"/>
    <w:rsid w:val="001927A5"/>
    <w:rsid w:val="00192E77"/>
    <w:rsid w:val="001930D1"/>
    <w:rsid w:val="001942C5"/>
    <w:rsid w:val="00196437"/>
    <w:rsid w:val="001975AB"/>
    <w:rsid w:val="001A16DE"/>
    <w:rsid w:val="001A1F53"/>
    <w:rsid w:val="001A5D2D"/>
    <w:rsid w:val="001A73A2"/>
    <w:rsid w:val="001B096B"/>
    <w:rsid w:val="001B5B65"/>
    <w:rsid w:val="001B5F7A"/>
    <w:rsid w:val="001B6E08"/>
    <w:rsid w:val="001C0F23"/>
    <w:rsid w:val="001C46A8"/>
    <w:rsid w:val="001C7ADD"/>
    <w:rsid w:val="001D0693"/>
    <w:rsid w:val="001D0DD1"/>
    <w:rsid w:val="001D4D9A"/>
    <w:rsid w:val="001D51BD"/>
    <w:rsid w:val="001D6665"/>
    <w:rsid w:val="001D684B"/>
    <w:rsid w:val="001D6ADC"/>
    <w:rsid w:val="001D7E4B"/>
    <w:rsid w:val="001E1817"/>
    <w:rsid w:val="001E2E5A"/>
    <w:rsid w:val="001E38CC"/>
    <w:rsid w:val="001E5F2E"/>
    <w:rsid w:val="001E6CAA"/>
    <w:rsid w:val="001E73FF"/>
    <w:rsid w:val="001E75A7"/>
    <w:rsid w:val="001F0424"/>
    <w:rsid w:val="001F7A25"/>
    <w:rsid w:val="002013D1"/>
    <w:rsid w:val="0020195B"/>
    <w:rsid w:val="00202E6D"/>
    <w:rsid w:val="00202F4B"/>
    <w:rsid w:val="002036C8"/>
    <w:rsid w:val="002100EE"/>
    <w:rsid w:val="00211579"/>
    <w:rsid w:val="00211A49"/>
    <w:rsid w:val="0021353A"/>
    <w:rsid w:val="00213BD0"/>
    <w:rsid w:val="002147AC"/>
    <w:rsid w:val="00215BFE"/>
    <w:rsid w:val="00215EF3"/>
    <w:rsid w:val="0022060B"/>
    <w:rsid w:val="00220BB1"/>
    <w:rsid w:val="00221D15"/>
    <w:rsid w:val="00223A59"/>
    <w:rsid w:val="00223F1C"/>
    <w:rsid w:val="002245DE"/>
    <w:rsid w:val="00224904"/>
    <w:rsid w:val="002263B6"/>
    <w:rsid w:val="002313A0"/>
    <w:rsid w:val="00232878"/>
    <w:rsid w:val="0023318C"/>
    <w:rsid w:val="00234AE0"/>
    <w:rsid w:val="00235F82"/>
    <w:rsid w:val="00236689"/>
    <w:rsid w:val="00237C21"/>
    <w:rsid w:val="0024200E"/>
    <w:rsid w:val="002426C3"/>
    <w:rsid w:val="002433F1"/>
    <w:rsid w:val="002450AA"/>
    <w:rsid w:val="002456AD"/>
    <w:rsid w:val="00245F7B"/>
    <w:rsid w:val="00245F91"/>
    <w:rsid w:val="002478B9"/>
    <w:rsid w:val="00251273"/>
    <w:rsid w:val="00252A2A"/>
    <w:rsid w:val="00252AA5"/>
    <w:rsid w:val="00253ADA"/>
    <w:rsid w:val="00255360"/>
    <w:rsid w:val="00256A12"/>
    <w:rsid w:val="00256CEA"/>
    <w:rsid w:val="002571B4"/>
    <w:rsid w:val="00260758"/>
    <w:rsid w:val="00260D58"/>
    <w:rsid w:val="00262C30"/>
    <w:rsid w:val="0026477F"/>
    <w:rsid w:val="00264F10"/>
    <w:rsid w:val="0026510B"/>
    <w:rsid w:val="002659BA"/>
    <w:rsid w:val="0026729F"/>
    <w:rsid w:val="00270C0C"/>
    <w:rsid w:val="00270E2F"/>
    <w:rsid w:val="00271154"/>
    <w:rsid w:val="00271655"/>
    <w:rsid w:val="002805F1"/>
    <w:rsid w:val="00280DDB"/>
    <w:rsid w:val="002828B5"/>
    <w:rsid w:val="00282C4C"/>
    <w:rsid w:val="00286595"/>
    <w:rsid w:val="00286EB4"/>
    <w:rsid w:val="002874A2"/>
    <w:rsid w:val="002921E2"/>
    <w:rsid w:val="00295438"/>
    <w:rsid w:val="0029566D"/>
    <w:rsid w:val="00295F4B"/>
    <w:rsid w:val="002A00AC"/>
    <w:rsid w:val="002A00E8"/>
    <w:rsid w:val="002A0792"/>
    <w:rsid w:val="002A1D5F"/>
    <w:rsid w:val="002A2E6C"/>
    <w:rsid w:val="002A365A"/>
    <w:rsid w:val="002B070A"/>
    <w:rsid w:val="002B0F20"/>
    <w:rsid w:val="002B14B7"/>
    <w:rsid w:val="002B297F"/>
    <w:rsid w:val="002B38A8"/>
    <w:rsid w:val="002B5E9F"/>
    <w:rsid w:val="002B69CC"/>
    <w:rsid w:val="002B6BA0"/>
    <w:rsid w:val="002C05FF"/>
    <w:rsid w:val="002C19EA"/>
    <w:rsid w:val="002C2D22"/>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73BA"/>
    <w:rsid w:val="002F7BA5"/>
    <w:rsid w:val="003005B3"/>
    <w:rsid w:val="0030165B"/>
    <w:rsid w:val="00302340"/>
    <w:rsid w:val="00303C9C"/>
    <w:rsid w:val="00305A67"/>
    <w:rsid w:val="00306B80"/>
    <w:rsid w:val="00307038"/>
    <w:rsid w:val="00313238"/>
    <w:rsid w:val="003132BE"/>
    <w:rsid w:val="00313733"/>
    <w:rsid w:val="00320577"/>
    <w:rsid w:val="0032266D"/>
    <w:rsid w:val="00325E2F"/>
    <w:rsid w:val="003263D3"/>
    <w:rsid w:val="003265DB"/>
    <w:rsid w:val="003269A9"/>
    <w:rsid w:val="00327DF9"/>
    <w:rsid w:val="0033073E"/>
    <w:rsid w:val="00331533"/>
    <w:rsid w:val="0033240F"/>
    <w:rsid w:val="0033270E"/>
    <w:rsid w:val="00333875"/>
    <w:rsid w:val="0033604C"/>
    <w:rsid w:val="003407F0"/>
    <w:rsid w:val="00341CE1"/>
    <w:rsid w:val="00342B5C"/>
    <w:rsid w:val="00343C28"/>
    <w:rsid w:val="00344A3D"/>
    <w:rsid w:val="00344A41"/>
    <w:rsid w:val="0034575E"/>
    <w:rsid w:val="00345C65"/>
    <w:rsid w:val="0035048F"/>
    <w:rsid w:val="00350CC2"/>
    <w:rsid w:val="00351206"/>
    <w:rsid w:val="0035203F"/>
    <w:rsid w:val="003528A1"/>
    <w:rsid w:val="00352A72"/>
    <w:rsid w:val="0035371B"/>
    <w:rsid w:val="00353FEB"/>
    <w:rsid w:val="00355516"/>
    <w:rsid w:val="00356987"/>
    <w:rsid w:val="00356FB0"/>
    <w:rsid w:val="00360429"/>
    <w:rsid w:val="00361DA5"/>
    <w:rsid w:val="00361F1D"/>
    <w:rsid w:val="00362451"/>
    <w:rsid w:val="003626D5"/>
    <w:rsid w:val="00364392"/>
    <w:rsid w:val="00365E61"/>
    <w:rsid w:val="00365EFF"/>
    <w:rsid w:val="00365F51"/>
    <w:rsid w:val="00373E05"/>
    <w:rsid w:val="00375692"/>
    <w:rsid w:val="00375DB6"/>
    <w:rsid w:val="00376CCC"/>
    <w:rsid w:val="0038012F"/>
    <w:rsid w:val="00380BAB"/>
    <w:rsid w:val="00381783"/>
    <w:rsid w:val="00381A0E"/>
    <w:rsid w:val="003854BD"/>
    <w:rsid w:val="0038751C"/>
    <w:rsid w:val="0038778B"/>
    <w:rsid w:val="00392A32"/>
    <w:rsid w:val="00394451"/>
    <w:rsid w:val="0039584A"/>
    <w:rsid w:val="0039625A"/>
    <w:rsid w:val="00396E93"/>
    <w:rsid w:val="003A4084"/>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4E19"/>
    <w:rsid w:val="00405A6A"/>
    <w:rsid w:val="00406D2C"/>
    <w:rsid w:val="0041120A"/>
    <w:rsid w:val="00411935"/>
    <w:rsid w:val="0041337A"/>
    <w:rsid w:val="00414323"/>
    <w:rsid w:val="00416A72"/>
    <w:rsid w:val="00420AE1"/>
    <w:rsid w:val="00424D0F"/>
    <w:rsid w:val="0042728A"/>
    <w:rsid w:val="0042758E"/>
    <w:rsid w:val="004276DC"/>
    <w:rsid w:val="0042779B"/>
    <w:rsid w:val="00427B05"/>
    <w:rsid w:val="00427BD4"/>
    <w:rsid w:val="00430DE9"/>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1CA"/>
    <w:rsid w:val="00462460"/>
    <w:rsid w:val="004624E9"/>
    <w:rsid w:val="00462A13"/>
    <w:rsid w:val="00462F2A"/>
    <w:rsid w:val="00463986"/>
    <w:rsid w:val="00463AC5"/>
    <w:rsid w:val="00463BA8"/>
    <w:rsid w:val="004641AA"/>
    <w:rsid w:val="00464835"/>
    <w:rsid w:val="004654D3"/>
    <w:rsid w:val="00466E74"/>
    <w:rsid w:val="00470218"/>
    <w:rsid w:val="00471B9D"/>
    <w:rsid w:val="0047206A"/>
    <w:rsid w:val="004723AB"/>
    <w:rsid w:val="00474978"/>
    <w:rsid w:val="0047499A"/>
    <w:rsid w:val="00474C78"/>
    <w:rsid w:val="004758AD"/>
    <w:rsid w:val="00475AAE"/>
    <w:rsid w:val="00480934"/>
    <w:rsid w:val="0048130C"/>
    <w:rsid w:val="00482FA5"/>
    <w:rsid w:val="00484E6E"/>
    <w:rsid w:val="00485819"/>
    <w:rsid w:val="00487D31"/>
    <w:rsid w:val="00490000"/>
    <w:rsid w:val="00491F60"/>
    <w:rsid w:val="00492026"/>
    <w:rsid w:val="004920C5"/>
    <w:rsid w:val="004927D6"/>
    <w:rsid w:val="00492E16"/>
    <w:rsid w:val="0049403D"/>
    <w:rsid w:val="004949D1"/>
    <w:rsid w:val="00494AE3"/>
    <w:rsid w:val="00494C04"/>
    <w:rsid w:val="0049557F"/>
    <w:rsid w:val="004965C3"/>
    <w:rsid w:val="00497639"/>
    <w:rsid w:val="004A0574"/>
    <w:rsid w:val="004A0A41"/>
    <w:rsid w:val="004A22CF"/>
    <w:rsid w:val="004A5199"/>
    <w:rsid w:val="004A5804"/>
    <w:rsid w:val="004A794E"/>
    <w:rsid w:val="004B142E"/>
    <w:rsid w:val="004B1C0F"/>
    <w:rsid w:val="004B25CD"/>
    <w:rsid w:val="004B3D26"/>
    <w:rsid w:val="004B44C1"/>
    <w:rsid w:val="004B623F"/>
    <w:rsid w:val="004B6EA7"/>
    <w:rsid w:val="004B73D1"/>
    <w:rsid w:val="004C11DE"/>
    <w:rsid w:val="004C13DB"/>
    <w:rsid w:val="004C2577"/>
    <w:rsid w:val="004C4CD8"/>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0D89"/>
    <w:rsid w:val="00522234"/>
    <w:rsid w:val="00523227"/>
    <w:rsid w:val="00523246"/>
    <w:rsid w:val="005237FD"/>
    <w:rsid w:val="005246B4"/>
    <w:rsid w:val="005252F8"/>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495"/>
    <w:rsid w:val="005706D5"/>
    <w:rsid w:val="005728BC"/>
    <w:rsid w:val="00573F1D"/>
    <w:rsid w:val="0057421A"/>
    <w:rsid w:val="005759E4"/>
    <w:rsid w:val="00575AE8"/>
    <w:rsid w:val="00575E1D"/>
    <w:rsid w:val="00576089"/>
    <w:rsid w:val="00576390"/>
    <w:rsid w:val="00577705"/>
    <w:rsid w:val="005819D2"/>
    <w:rsid w:val="00582374"/>
    <w:rsid w:val="00582772"/>
    <w:rsid w:val="00582DF8"/>
    <w:rsid w:val="00583800"/>
    <w:rsid w:val="00584BC6"/>
    <w:rsid w:val="0058559D"/>
    <w:rsid w:val="005856F2"/>
    <w:rsid w:val="00585A3B"/>
    <w:rsid w:val="00586D7A"/>
    <w:rsid w:val="0059070B"/>
    <w:rsid w:val="00590FA0"/>
    <w:rsid w:val="00593EFC"/>
    <w:rsid w:val="00594F73"/>
    <w:rsid w:val="00595336"/>
    <w:rsid w:val="0059537A"/>
    <w:rsid w:val="005957D1"/>
    <w:rsid w:val="00597215"/>
    <w:rsid w:val="005A0FD0"/>
    <w:rsid w:val="005A1468"/>
    <w:rsid w:val="005A4536"/>
    <w:rsid w:val="005A5AF2"/>
    <w:rsid w:val="005A742F"/>
    <w:rsid w:val="005A7C78"/>
    <w:rsid w:val="005B4F6C"/>
    <w:rsid w:val="005B5AA9"/>
    <w:rsid w:val="005B7055"/>
    <w:rsid w:val="005B7626"/>
    <w:rsid w:val="005C3910"/>
    <w:rsid w:val="005C4763"/>
    <w:rsid w:val="005C4DB7"/>
    <w:rsid w:val="005C5DC8"/>
    <w:rsid w:val="005C661E"/>
    <w:rsid w:val="005C7258"/>
    <w:rsid w:val="005D1E9E"/>
    <w:rsid w:val="005D4686"/>
    <w:rsid w:val="005D48C8"/>
    <w:rsid w:val="005D58CE"/>
    <w:rsid w:val="005D6DB4"/>
    <w:rsid w:val="005D7445"/>
    <w:rsid w:val="005E2760"/>
    <w:rsid w:val="005E2D13"/>
    <w:rsid w:val="005E350B"/>
    <w:rsid w:val="005E4648"/>
    <w:rsid w:val="005E51B4"/>
    <w:rsid w:val="005E59B4"/>
    <w:rsid w:val="005E6068"/>
    <w:rsid w:val="005E64B3"/>
    <w:rsid w:val="005E6A47"/>
    <w:rsid w:val="005E7FE9"/>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59FD"/>
    <w:rsid w:val="006361F0"/>
    <w:rsid w:val="00636F1C"/>
    <w:rsid w:val="006372A4"/>
    <w:rsid w:val="006375ED"/>
    <w:rsid w:val="0064029E"/>
    <w:rsid w:val="00640861"/>
    <w:rsid w:val="00640A36"/>
    <w:rsid w:val="00640BDC"/>
    <w:rsid w:val="0064171C"/>
    <w:rsid w:val="006422A6"/>
    <w:rsid w:val="00644710"/>
    <w:rsid w:val="00646004"/>
    <w:rsid w:val="00646AD1"/>
    <w:rsid w:val="006473BA"/>
    <w:rsid w:val="00650E4E"/>
    <w:rsid w:val="00651BFB"/>
    <w:rsid w:val="00654D9D"/>
    <w:rsid w:val="00660C02"/>
    <w:rsid w:val="0066104E"/>
    <w:rsid w:val="0066130F"/>
    <w:rsid w:val="006641F4"/>
    <w:rsid w:val="006645D9"/>
    <w:rsid w:val="00665EBC"/>
    <w:rsid w:val="00667637"/>
    <w:rsid w:val="00667BE8"/>
    <w:rsid w:val="0067150D"/>
    <w:rsid w:val="00673A29"/>
    <w:rsid w:val="00673AD9"/>
    <w:rsid w:val="006766F4"/>
    <w:rsid w:val="006777B6"/>
    <w:rsid w:val="00681341"/>
    <w:rsid w:val="00681787"/>
    <w:rsid w:val="00681EC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B790B"/>
    <w:rsid w:val="006C058F"/>
    <w:rsid w:val="006C3252"/>
    <w:rsid w:val="006C3AF0"/>
    <w:rsid w:val="006C7A04"/>
    <w:rsid w:val="006D14C7"/>
    <w:rsid w:val="006D158F"/>
    <w:rsid w:val="006D1B83"/>
    <w:rsid w:val="006D1BE7"/>
    <w:rsid w:val="006D3590"/>
    <w:rsid w:val="006D5C98"/>
    <w:rsid w:val="006D6FCC"/>
    <w:rsid w:val="006E0A9F"/>
    <w:rsid w:val="006E12D5"/>
    <w:rsid w:val="006E1EDC"/>
    <w:rsid w:val="006E26E8"/>
    <w:rsid w:val="006E4493"/>
    <w:rsid w:val="006E76B0"/>
    <w:rsid w:val="006F08D4"/>
    <w:rsid w:val="006F3318"/>
    <w:rsid w:val="006F39CF"/>
    <w:rsid w:val="006F4894"/>
    <w:rsid w:val="006F508D"/>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1BB2"/>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2C34"/>
    <w:rsid w:val="00752C53"/>
    <w:rsid w:val="00753BFA"/>
    <w:rsid w:val="00754C7E"/>
    <w:rsid w:val="007557BC"/>
    <w:rsid w:val="007608F0"/>
    <w:rsid w:val="00762976"/>
    <w:rsid w:val="00766752"/>
    <w:rsid w:val="00766834"/>
    <w:rsid w:val="00766EC7"/>
    <w:rsid w:val="0077082D"/>
    <w:rsid w:val="00770CD7"/>
    <w:rsid w:val="0077181C"/>
    <w:rsid w:val="00771AF0"/>
    <w:rsid w:val="00771C97"/>
    <w:rsid w:val="00773A75"/>
    <w:rsid w:val="0077499E"/>
    <w:rsid w:val="0077508F"/>
    <w:rsid w:val="007752E2"/>
    <w:rsid w:val="00775ACC"/>
    <w:rsid w:val="0077667F"/>
    <w:rsid w:val="00781F5F"/>
    <w:rsid w:val="00783479"/>
    <w:rsid w:val="00783696"/>
    <w:rsid w:val="00783D3E"/>
    <w:rsid w:val="00784B5D"/>
    <w:rsid w:val="00785DB0"/>
    <w:rsid w:val="00791384"/>
    <w:rsid w:val="00791D74"/>
    <w:rsid w:val="00791E5B"/>
    <w:rsid w:val="007931D7"/>
    <w:rsid w:val="007939E1"/>
    <w:rsid w:val="007949B4"/>
    <w:rsid w:val="00795B6F"/>
    <w:rsid w:val="0079708B"/>
    <w:rsid w:val="0079779E"/>
    <w:rsid w:val="007A6DC9"/>
    <w:rsid w:val="007A71B5"/>
    <w:rsid w:val="007A797E"/>
    <w:rsid w:val="007B1216"/>
    <w:rsid w:val="007B255F"/>
    <w:rsid w:val="007B55C5"/>
    <w:rsid w:val="007C0579"/>
    <w:rsid w:val="007C0E7E"/>
    <w:rsid w:val="007C0F03"/>
    <w:rsid w:val="007C10CC"/>
    <w:rsid w:val="007C250E"/>
    <w:rsid w:val="007C2CD7"/>
    <w:rsid w:val="007D009C"/>
    <w:rsid w:val="007D2162"/>
    <w:rsid w:val="007D2855"/>
    <w:rsid w:val="007D5A53"/>
    <w:rsid w:val="007D62D9"/>
    <w:rsid w:val="007D69B6"/>
    <w:rsid w:val="007D6A5B"/>
    <w:rsid w:val="007D73C9"/>
    <w:rsid w:val="007D79DF"/>
    <w:rsid w:val="007E1FB4"/>
    <w:rsid w:val="007E257F"/>
    <w:rsid w:val="007E28C1"/>
    <w:rsid w:val="007E7701"/>
    <w:rsid w:val="007E786E"/>
    <w:rsid w:val="007F0840"/>
    <w:rsid w:val="007F2086"/>
    <w:rsid w:val="007F3856"/>
    <w:rsid w:val="007F67A7"/>
    <w:rsid w:val="007F6F0A"/>
    <w:rsid w:val="00800773"/>
    <w:rsid w:val="00801004"/>
    <w:rsid w:val="0080111C"/>
    <w:rsid w:val="00801EFD"/>
    <w:rsid w:val="008058BC"/>
    <w:rsid w:val="00806D7C"/>
    <w:rsid w:val="00807854"/>
    <w:rsid w:val="00810A0E"/>
    <w:rsid w:val="00811012"/>
    <w:rsid w:val="00811A90"/>
    <w:rsid w:val="00813846"/>
    <w:rsid w:val="00814325"/>
    <w:rsid w:val="00815C4F"/>
    <w:rsid w:val="008161C2"/>
    <w:rsid w:val="00816767"/>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0474"/>
    <w:rsid w:val="00852A15"/>
    <w:rsid w:val="00853D0B"/>
    <w:rsid w:val="008542A9"/>
    <w:rsid w:val="00854B16"/>
    <w:rsid w:val="00854BCA"/>
    <w:rsid w:val="00855A43"/>
    <w:rsid w:val="0085605F"/>
    <w:rsid w:val="008561BF"/>
    <w:rsid w:val="00861DB4"/>
    <w:rsid w:val="00861E25"/>
    <w:rsid w:val="008633B6"/>
    <w:rsid w:val="0086402F"/>
    <w:rsid w:val="00864076"/>
    <w:rsid w:val="00866481"/>
    <w:rsid w:val="0087076A"/>
    <w:rsid w:val="00870853"/>
    <w:rsid w:val="008726DE"/>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5A60"/>
    <w:rsid w:val="00896190"/>
    <w:rsid w:val="00897C5E"/>
    <w:rsid w:val="008A1517"/>
    <w:rsid w:val="008A2307"/>
    <w:rsid w:val="008A2B8F"/>
    <w:rsid w:val="008A2BB7"/>
    <w:rsid w:val="008A4000"/>
    <w:rsid w:val="008A4A65"/>
    <w:rsid w:val="008A6621"/>
    <w:rsid w:val="008A70A5"/>
    <w:rsid w:val="008B0E08"/>
    <w:rsid w:val="008B201B"/>
    <w:rsid w:val="008B222E"/>
    <w:rsid w:val="008B2D64"/>
    <w:rsid w:val="008B368E"/>
    <w:rsid w:val="008B38A4"/>
    <w:rsid w:val="008B38EE"/>
    <w:rsid w:val="008B3E8F"/>
    <w:rsid w:val="008B407A"/>
    <w:rsid w:val="008B4B67"/>
    <w:rsid w:val="008B4F2F"/>
    <w:rsid w:val="008B55B4"/>
    <w:rsid w:val="008B6A00"/>
    <w:rsid w:val="008B7AA1"/>
    <w:rsid w:val="008B7FE8"/>
    <w:rsid w:val="008C0269"/>
    <w:rsid w:val="008C076F"/>
    <w:rsid w:val="008C257C"/>
    <w:rsid w:val="008C7CF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0DFE"/>
    <w:rsid w:val="00911A42"/>
    <w:rsid w:val="00912D60"/>
    <w:rsid w:val="009140A2"/>
    <w:rsid w:val="009141D0"/>
    <w:rsid w:val="009149FD"/>
    <w:rsid w:val="00920480"/>
    <w:rsid w:val="00920D01"/>
    <w:rsid w:val="00923B20"/>
    <w:rsid w:val="009263DF"/>
    <w:rsid w:val="00926E84"/>
    <w:rsid w:val="00927338"/>
    <w:rsid w:val="0093018E"/>
    <w:rsid w:val="0093167C"/>
    <w:rsid w:val="00932A3A"/>
    <w:rsid w:val="00934143"/>
    <w:rsid w:val="00934679"/>
    <w:rsid w:val="00935444"/>
    <w:rsid w:val="0093551B"/>
    <w:rsid w:val="009378F0"/>
    <w:rsid w:val="00942696"/>
    <w:rsid w:val="00942BED"/>
    <w:rsid w:val="00942EB6"/>
    <w:rsid w:val="0094307C"/>
    <w:rsid w:val="009435E6"/>
    <w:rsid w:val="00944802"/>
    <w:rsid w:val="0094577A"/>
    <w:rsid w:val="009470DD"/>
    <w:rsid w:val="009518D9"/>
    <w:rsid w:val="0095236F"/>
    <w:rsid w:val="00952404"/>
    <w:rsid w:val="00953350"/>
    <w:rsid w:val="00955BDA"/>
    <w:rsid w:val="0096328F"/>
    <w:rsid w:val="00965F52"/>
    <w:rsid w:val="0096737A"/>
    <w:rsid w:val="009674C6"/>
    <w:rsid w:val="0097034A"/>
    <w:rsid w:val="00973711"/>
    <w:rsid w:val="0097392A"/>
    <w:rsid w:val="009749C0"/>
    <w:rsid w:val="00977C0A"/>
    <w:rsid w:val="00981170"/>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28C7"/>
    <w:rsid w:val="009A62FC"/>
    <w:rsid w:val="009A6989"/>
    <w:rsid w:val="009A72EB"/>
    <w:rsid w:val="009B105E"/>
    <w:rsid w:val="009B2B4E"/>
    <w:rsid w:val="009B396E"/>
    <w:rsid w:val="009B39A2"/>
    <w:rsid w:val="009B3B97"/>
    <w:rsid w:val="009B49F3"/>
    <w:rsid w:val="009B4E5D"/>
    <w:rsid w:val="009B567A"/>
    <w:rsid w:val="009C25BE"/>
    <w:rsid w:val="009C29C5"/>
    <w:rsid w:val="009C3444"/>
    <w:rsid w:val="009C5C75"/>
    <w:rsid w:val="009C72F1"/>
    <w:rsid w:val="009D1C23"/>
    <w:rsid w:val="009D2A29"/>
    <w:rsid w:val="009D46E7"/>
    <w:rsid w:val="009D59DE"/>
    <w:rsid w:val="009E1362"/>
    <w:rsid w:val="009E1848"/>
    <w:rsid w:val="009E1BC1"/>
    <w:rsid w:val="009E1F6B"/>
    <w:rsid w:val="009E2865"/>
    <w:rsid w:val="009E3E77"/>
    <w:rsid w:val="009E4DF2"/>
    <w:rsid w:val="009E6D60"/>
    <w:rsid w:val="009F1918"/>
    <w:rsid w:val="009F2AB7"/>
    <w:rsid w:val="009F2D0A"/>
    <w:rsid w:val="009F3962"/>
    <w:rsid w:val="009F6ED7"/>
    <w:rsid w:val="009F7401"/>
    <w:rsid w:val="009F78F2"/>
    <w:rsid w:val="00A013BF"/>
    <w:rsid w:val="00A01C9B"/>
    <w:rsid w:val="00A0354A"/>
    <w:rsid w:val="00A0360C"/>
    <w:rsid w:val="00A04027"/>
    <w:rsid w:val="00A065F5"/>
    <w:rsid w:val="00A10857"/>
    <w:rsid w:val="00A10C1E"/>
    <w:rsid w:val="00A1221A"/>
    <w:rsid w:val="00A1269B"/>
    <w:rsid w:val="00A130F9"/>
    <w:rsid w:val="00A1585F"/>
    <w:rsid w:val="00A16000"/>
    <w:rsid w:val="00A16398"/>
    <w:rsid w:val="00A20EBA"/>
    <w:rsid w:val="00A20F2F"/>
    <w:rsid w:val="00A211A3"/>
    <w:rsid w:val="00A21641"/>
    <w:rsid w:val="00A2357E"/>
    <w:rsid w:val="00A24629"/>
    <w:rsid w:val="00A24F26"/>
    <w:rsid w:val="00A25A27"/>
    <w:rsid w:val="00A27485"/>
    <w:rsid w:val="00A30038"/>
    <w:rsid w:val="00A309E8"/>
    <w:rsid w:val="00A3514D"/>
    <w:rsid w:val="00A35318"/>
    <w:rsid w:val="00A40F98"/>
    <w:rsid w:val="00A41EF2"/>
    <w:rsid w:val="00A4241A"/>
    <w:rsid w:val="00A42619"/>
    <w:rsid w:val="00A4267D"/>
    <w:rsid w:val="00A427B2"/>
    <w:rsid w:val="00A43DEB"/>
    <w:rsid w:val="00A44DDA"/>
    <w:rsid w:val="00A46060"/>
    <w:rsid w:val="00A47D62"/>
    <w:rsid w:val="00A5080A"/>
    <w:rsid w:val="00A53CDD"/>
    <w:rsid w:val="00A53EE6"/>
    <w:rsid w:val="00A5538A"/>
    <w:rsid w:val="00A564AE"/>
    <w:rsid w:val="00A56A1F"/>
    <w:rsid w:val="00A5710E"/>
    <w:rsid w:val="00A57A4A"/>
    <w:rsid w:val="00A57C0E"/>
    <w:rsid w:val="00A60380"/>
    <w:rsid w:val="00A614EB"/>
    <w:rsid w:val="00A62886"/>
    <w:rsid w:val="00A63E79"/>
    <w:rsid w:val="00A6719E"/>
    <w:rsid w:val="00A672B2"/>
    <w:rsid w:val="00A67DB2"/>
    <w:rsid w:val="00A74C51"/>
    <w:rsid w:val="00A77682"/>
    <w:rsid w:val="00A77DB4"/>
    <w:rsid w:val="00A80C19"/>
    <w:rsid w:val="00A82972"/>
    <w:rsid w:val="00A83279"/>
    <w:rsid w:val="00A83750"/>
    <w:rsid w:val="00A84631"/>
    <w:rsid w:val="00A86040"/>
    <w:rsid w:val="00A86498"/>
    <w:rsid w:val="00A86A0A"/>
    <w:rsid w:val="00A9067C"/>
    <w:rsid w:val="00A90A24"/>
    <w:rsid w:val="00A90BD3"/>
    <w:rsid w:val="00A91402"/>
    <w:rsid w:val="00A92FBB"/>
    <w:rsid w:val="00A93C1C"/>
    <w:rsid w:val="00A94ED2"/>
    <w:rsid w:val="00A96790"/>
    <w:rsid w:val="00A97543"/>
    <w:rsid w:val="00AA0DFE"/>
    <w:rsid w:val="00AA2502"/>
    <w:rsid w:val="00AA262E"/>
    <w:rsid w:val="00AA2AC5"/>
    <w:rsid w:val="00AA2CEB"/>
    <w:rsid w:val="00AA2EC9"/>
    <w:rsid w:val="00AA3174"/>
    <w:rsid w:val="00AA3A41"/>
    <w:rsid w:val="00AA5AE9"/>
    <w:rsid w:val="00AA6D45"/>
    <w:rsid w:val="00AA7585"/>
    <w:rsid w:val="00AA7DED"/>
    <w:rsid w:val="00AB031D"/>
    <w:rsid w:val="00AB08A6"/>
    <w:rsid w:val="00AB18B3"/>
    <w:rsid w:val="00AB1A1E"/>
    <w:rsid w:val="00AB236C"/>
    <w:rsid w:val="00AB4C59"/>
    <w:rsid w:val="00AB79DB"/>
    <w:rsid w:val="00AC06B6"/>
    <w:rsid w:val="00AC1A7F"/>
    <w:rsid w:val="00AC7830"/>
    <w:rsid w:val="00AD0466"/>
    <w:rsid w:val="00AD096F"/>
    <w:rsid w:val="00AD1557"/>
    <w:rsid w:val="00AD30BD"/>
    <w:rsid w:val="00AD35F3"/>
    <w:rsid w:val="00AD44E9"/>
    <w:rsid w:val="00AD4CAC"/>
    <w:rsid w:val="00AD528F"/>
    <w:rsid w:val="00AD6760"/>
    <w:rsid w:val="00AD6EB3"/>
    <w:rsid w:val="00AD741D"/>
    <w:rsid w:val="00AD751D"/>
    <w:rsid w:val="00AD791C"/>
    <w:rsid w:val="00AE1C60"/>
    <w:rsid w:val="00AE4F42"/>
    <w:rsid w:val="00AE530B"/>
    <w:rsid w:val="00AE728D"/>
    <w:rsid w:val="00AE7589"/>
    <w:rsid w:val="00AE798E"/>
    <w:rsid w:val="00AF1805"/>
    <w:rsid w:val="00AF2833"/>
    <w:rsid w:val="00AF3716"/>
    <w:rsid w:val="00AF3C46"/>
    <w:rsid w:val="00AF43E1"/>
    <w:rsid w:val="00AF4D71"/>
    <w:rsid w:val="00AF5921"/>
    <w:rsid w:val="00B0092E"/>
    <w:rsid w:val="00B018B2"/>
    <w:rsid w:val="00B018E8"/>
    <w:rsid w:val="00B036BD"/>
    <w:rsid w:val="00B03BF6"/>
    <w:rsid w:val="00B03CDF"/>
    <w:rsid w:val="00B040B7"/>
    <w:rsid w:val="00B04A55"/>
    <w:rsid w:val="00B04D46"/>
    <w:rsid w:val="00B104C5"/>
    <w:rsid w:val="00B10F47"/>
    <w:rsid w:val="00B1385B"/>
    <w:rsid w:val="00B13B1B"/>
    <w:rsid w:val="00B15DBF"/>
    <w:rsid w:val="00B165C9"/>
    <w:rsid w:val="00B179FD"/>
    <w:rsid w:val="00B17D70"/>
    <w:rsid w:val="00B22AD7"/>
    <w:rsid w:val="00B22D31"/>
    <w:rsid w:val="00B22E46"/>
    <w:rsid w:val="00B27853"/>
    <w:rsid w:val="00B30291"/>
    <w:rsid w:val="00B306F7"/>
    <w:rsid w:val="00B30BB8"/>
    <w:rsid w:val="00B30FE2"/>
    <w:rsid w:val="00B3272E"/>
    <w:rsid w:val="00B32C71"/>
    <w:rsid w:val="00B330C4"/>
    <w:rsid w:val="00B33356"/>
    <w:rsid w:val="00B34863"/>
    <w:rsid w:val="00B37580"/>
    <w:rsid w:val="00B4137A"/>
    <w:rsid w:val="00B43DA3"/>
    <w:rsid w:val="00B50B77"/>
    <w:rsid w:val="00B51290"/>
    <w:rsid w:val="00B51769"/>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8D5"/>
    <w:rsid w:val="00BC58E1"/>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277D"/>
    <w:rsid w:val="00C0782F"/>
    <w:rsid w:val="00C11F50"/>
    <w:rsid w:val="00C12603"/>
    <w:rsid w:val="00C12C7C"/>
    <w:rsid w:val="00C131FD"/>
    <w:rsid w:val="00C15322"/>
    <w:rsid w:val="00C16DA8"/>
    <w:rsid w:val="00C17352"/>
    <w:rsid w:val="00C21959"/>
    <w:rsid w:val="00C30724"/>
    <w:rsid w:val="00C30A7D"/>
    <w:rsid w:val="00C31169"/>
    <w:rsid w:val="00C3169F"/>
    <w:rsid w:val="00C318F6"/>
    <w:rsid w:val="00C35E72"/>
    <w:rsid w:val="00C37522"/>
    <w:rsid w:val="00C42EFD"/>
    <w:rsid w:val="00C4357B"/>
    <w:rsid w:val="00C43D8B"/>
    <w:rsid w:val="00C44042"/>
    <w:rsid w:val="00C44E9F"/>
    <w:rsid w:val="00C46AF0"/>
    <w:rsid w:val="00C525F2"/>
    <w:rsid w:val="00C52956"/>
    <w:rsid w:val="00C53AE1"/>
    <w:rsid w:val="00C53CAD"/>
    <w:rsid w:val="00C54893"/>
    <w:rsid w:val="00C560A1"/>
    <w:rsid w:val="00C56E9E"/>
    <w:rsid w:val="00C56EB6"/>
    <w:rsid w:val="00C571E2"/>
    <w:rsid w:val="00C63FC8"/>
    <w:rsid w:val="00C64F57"/>
    <w:rsid w:val="00C65D21"/>
    <w:rsid w:val="00C66E11"/>
    <w:rsid w:val="00C6789D"/>
    <w:rsid w:val="00C70215"/>
    <w:rsid w:val="00C71A97"/>
    <w:rsid w:val="00C72FFE"/>
    <w:rsid w:val="00C73FFD"/>
    <w:rsid w:val="00C74512"/>
    <w:rsid w:val="00C748B5"/>
    <w:rsid w:val="00C75071"/>
    <w:rsid w:val="00C84F07"/>
    <w:rsid w:val="00C851A6"/>
    <w:rsid w:val="00C855D4"/>
    <w:rsid w:val="00C87639"/>
    <w:rsid w:val="00C90685"/>
    <w:rsid w:val="00C9099A"/>
    <w:rsid w:val="00C90D4D"/>
    <w:rsid w:val="00C9240A"/>
    <w:rsid w:val="00C93D5B"/>
    <w:rsid w:val="00C9442C"/>
    <w:rsid w:val="00C9532C"/>
    <w:rsid w:val="00C95613"/>
    <w:rsid w:val="00C95BCF"/>
    <w:rsid w:val="00C95D16"/>
    <w:rsid w:val="00C95DCF"/>
    <w:rsid w:val="00CA14B2"/>
    <w:rsid w:val="00CA184E"/>
    <w:rsid w:val="00CA23C4"/>
    <w:rsid w:val="00CA575F"/>
    <w:rsid w:val="00CA5AEC"/>
    <w:rsid w:val="00CA6114"/>
    <w:rsid w:val="00CA62B8"/>
    <w:rsid w:val="00CA7033"/>
    <w:rsid w:val="00CA704A"/>
    <w:rsid w:val="00CA7D59"/>
    <w:rsid w:val="00CB0797"/>
    <w:rsid w:val="00CB21FF"/>
    <w:rsid w:val="00CB569C"/>
    <w:rsid w:val="00CB5CAE"/>
    <w:rsid w:val="00CB644C"/>
    <w:rsid w:val="00CB78ED"/>
    <w:rsid w:val="00CC0004"/>
    <w:rsid w:val="00CC4E55"/>
    <w:rsid w:val="00CC550E"/>
    <w:rsid w:val="00CC5AC6"/>
    <w:rsid w:val="00CD0DCE"/>
    <w:rsid w:val="00CD1628"/>
    <w:rsid w:val="00CD1D27"/>
    <w:rsid w:val="00CD27B7"/>
    <w:rsid w:val="00CD37A1"/>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CF6E4E"/>
    <w:rsid w:val="00D002B4"/>
    <w:rsid w:val="00D01404"/>
    <w:rsid w:val="00D02C52"/>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24962"/>
    <w:rsid w:val="00D318E3"/>
    <w:rsid w:val="00D323A7"/>
    <w:rsid w:val="00D346BF"/>
    <w:rsid w:val="00D34A4B"/>
    <w:rsid w:val="00D416EB"/>
    <w:rsid w:val="00D41B20"/>
    <w:rsid w:val="00D44615"/>
    <w:rsid w:val="00D45321"/>
    <w:rsid w:val="00D50324"/>
    <w:rsid w:val="00D5202B"/>
    <w:rsid w:val="00D55A28"/>
    <w:rsid w:val="00D5605F"/>
    <w:rsid w:val="00D57BC9"/>
    <w:rsid w:val="00D61FBD"/>
    <w:rsid w:val="00D62519"/>
    <w:rsid w:val="00D625AA"/>
    <w:rsid w:val="00D63CBD"/>
    <w:rsid w:val="00D6500C"/>
    <w:rsid w:val="00D66392"/>
    <w:rsid w:val="00D66959"/>
    <w:rsid w:val="00D70661"/>
    <w:rsid w:val="00D70A39"/>
    <w:rsid w:val="00D71A7E"/>
    <w:rsid w:val="00D73CCF"/>
    <w:rsid w:val="00D7643D"/>
    <w:rsid w:val="00D76DE0"/>
    <w:rsid w:val="00D80DF0"/>
    <w:rsid w:val="00D8345E"/>
    <w:rsid w:val="00D83ED5"/>
    <w:rsid w:val="00D86043"/>
    <w:rsid w:val="00D870D4"/>
    <w:rsid w:val="00D9046A"/>
    <w:rsid w:val="00D9398E"/>
    <w:rsid w:val="00D94150"/>
    <w:rsid w:val="00D9464E"/>
    <w:rsid w:val="00D954E0"/>
    <w:rsid w:val="00D95DD3"/>
    <w:rsid w:val="00D97059"/>
    <w:rsid w:val="00D97A1D"/>
    <w:rsid w:val="00DA0181"/>
    <w:rsid w:val="00DA2411"/>
    <w:rsid w:val="00DA2C81"/>
    <w:rsid w:val="00DA65C4"/>
    <w:rsid w:val="00DA7899"/>
    <w:rsid w:val="00DB0923"/>
    <w:rsid w:val="00DB2603"/>
    <w:rsid w:val="00DB29CA"/>
    <w:rsid w:val="00DB30C8"/>
    <w:rsid w:val="00DB558E"/>
    <w:rsid w:val="00DB5F2B"/>
    <w:rsid w:val="00DB721B"/>
    <w:rsid w:val="00DB74AF"/>
    <w:rsid w:val="00DC1AB8"/>
    <w:rsid w:val="00DC4CFC"/>
    <w:rsid w:val="00DC527B"/>
    <w:rsid w:val="00DC5C19"/>
    <w:rsid w:val="00DC7068"/>
    <w:rsid w:val="00DD0411"/>
    <w:rsid w:val="00DD265A"/>
    <w:rsid w:val="00DD30F9"/>
    <w:rsid w:val="00DD4CDB"/>
    <w:rsid w:val="00DD6B9B"/>
    <w:rsid w:val="00DD6CE2"/>
    <w:rsid w:val="00DE07A1"/>
    <w:rsid w:val="00DE21A2"/>
    <w:rsid w:val="00DE2776"/>
    <w:rsid w:val="00DE2D12"/>
    <w:rsid w:val="00DE3B11"/>
    <w:rsid w:val="00DE6E4E"/>
    <w:rsid w:val="00DE7183"/>
    <w:rsid w:val="00DF0F0A"/>
    <w:rsid w:val="00DF14E1"/>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58F"/>
    <w:rsid w:val="00E27565"/>
    <w:rsid w:val="00E30DE6"/>
    <w:rsid w:val="00E31944"/>
    <w:rsid w:val="00E32395"/>
    <w:rsid w:val="00E32E0D"/>
    <w:rsid w:val="00E332E3"/>
    <w:rsid w:val="00E35435"/>
    <w:rsid w:val="00E37194"/>
    <w:rsid w:val="00E3788B"/>
    <w:rsid w:val="00E37B6D"/>
    <w:rsid w:val="00E40C6A"/>
    <w:rsid w:val="00E410B7"/>
    <w:rsid w:val="00E4236D"/>
    <w:rsid w:val="00E43977"/>
    <w:rsid w:val="00E4415D"/>
    <w:rsid w:val="00E44AB1"/>
    <w:rsid w:val="00E44AB8"/>
    <w:rsid w:val="00E47BD8"/>
    <w:rsid w:val="00E50D3F"/>
    <w:rsid w:val="00E520BE"/>
    <w:rsid w:val="00E5484A"/>
    <w:rsid w:val="00E54E17"/>
    <w:rsid w:val="00E56542"/>
    <w:rsid w:val="00E56A7A"/>
    <w:rsid w:val="00E57219"/>
    <w:rsid w:val="00E60419"/>
    <w:rsid w:val="00E60E01"/>
    <w:rsid w:val="00E617D3"/>
    <w:rsid w:val="00E61E36"/>
    <w:rsid w:val="00E633C1"/>
    <w:rsid w:val="00E65C68"/>
    <w:rsid w:val="00E667B0"/>
    <w:rsid w:val="00E67390"/>
    <w:rsid w:val="00E71365"/>
    <w:rsid w:val="00E72AC9"/>
    <w:rsid w:val="00E74904"/>
    <w:rsid w:val="00E770A4"/>
    <w:rsid w:val="00E8097A"/>
    <w:rsid w:val="00E81192"/>
    <w:rsid w:val="00E83B51"/>
    <w:rsid w:val="00E8448F"/>
    <w:rsid w:val="00E8626C"/>
    <w:rsid w:val="00E8663B"/>
    <w:rsid w:val="00E86BDE"/>
    <w:rsid w:val="00E8762F"/>
    <w:rsid w:val="00E90A43"/>
    <w:rsid w:val="00E90AB8"/>
    <w:rsid w:val="00E919D9"/>
    <w:rsid w:val="00E921C1"/>
    <w:rsid w:val="00E93C8B"/>
    <w:rsid w:val="00E93D8F"/>
    <w:rsid w:val="00E94D1A"/>
    <w:rsid w:val="00E9531E"/>
    <w:rsid w:val="00E95A8E"/>
    <w:rsid w:val="00E95E41"/>
    <w:rsid w:val="00E95E4C"/>
    <w:rsid w:val="00E977CE"/>
    <w:rsid w:val="00E97E05"/>
    <w:rsid w:val="00EA1370"/>
    <w:rsid w:val="00EA198C"/>
    <w:rsid w:val="00EA1D5F"/>
    <w:rsid w:val="00EA34E2"/>
    <w:rsid w:val="00EA52CE"/>
    <w:rsid w:val="00EA52D1"/>
    <w:rsid w:val="00EA5583"/>
    <w:rsid w:val="00EA703E"/>
    <w:rsid w:val="00EA791F"/>
    <w:rsid w:val="00EB671F"/>
    <w:rsid w:val="00EB6D0B"/>
    <w:rsid w:val="00EB70E7"/>
    <w:rsid w:val="00EB76D6"/>
    <w:rsid w:val="00EC02E8"/>
    <w:rsid w:val="00EC1139"/>
    <w:rsid w:val="00EC1590"/>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5E8"/>
    <w:rsid w:val="00EF69AE"/>
    <w:rsid w:val="00EF69EF"/>
    <w:rsid w:val="00EF6E2C"/>
    <w:rsid w:val="00EF7106"/>
    <w:rsid w:val="00F001A6"/>
    <w:rsid w:val="00F00253"/>
    <w:rsid w:val="00F00539"/>
    <w:rsid w:val="00F0070A"/>
    <w:rsid w:val="00F00A30"/>
    <w:rsid w:val="00F01660"/>
    <w:rsid w:val="00F01C16"/>
    <w:rsid w:val="00F076FF"/>
    <w:rsid w:val="00F0782D"/>
    <w:rsid w:val="00F107AE"/>
    <w:rsid w:val="00F10B74"/>
    <w:rsid w:val="00F11EB3"/>
    <w:rsid w:val="00F13F39"/>
    <w:rsid w:val="00F14B9B"/>
    <w:rsid w:val="00F14CCC"/>
    <w:rsid w:val="00F1764B"/>
    <w:rsid w:val="00F17988"/>
    <w:rsid w:val="00F20C09"/>
    <w:rsid w:val="00F217DF"/>
    <w:rsid w:val="00F21CAE"/>
    <w:rsid w:val="00F22AE0"/>
    <w:rsid w:val="00F24372"/>
    <w:rsid w:val="00F2601A"/>
    <w:rsid w:val="00F26701"/>
    <w:rsid w:val="00F310D7"/>
    <w:rsid w:val="00F368B9"/>
    <w:rsid w:val="00F3739F"/>
    <w:rsid w:val="00F374C1"/>
    <w:rsid w:val="00F37B34"/>
    <w:rsid w:val="00F41C34"/>
    <w:rsid w:val="00F4212F"/>
    <w:rsid w:val="00F447DB"/>
    <w:rsid w:val="00F447FA"/>
    <w:rsid w:val="00F45FE6"/>
    <w:rsid w:val="00F469B9"/>
    <w:rsid w:val="00F46C32"/>
    <w:rsid w:val="00F46CAF"/>
    <w:rsid w:val="00F46ECB"/>
    <w:rsid w:val="00F47E59"/>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67EA7"/>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3CE"/>
    <w:rsid w:val="00F92927"/>
    <w:rsid w:val="00F92EA3"/>
    <w:rsid w:val="00F949E0"/>
    <w:rsid w:val="00F94F0F"/>
    <w:rsid w:val="00F979B3"/>
    <w:rsid w:val="00F97CCD"/>
    <w:rsid w:val="00FA320D"/>
    <w:rsid w:val="00FA350F"/>
    <w:rsid w:val="00FA35D6"/>
    <w:rsid w:val="00FA362B"/>
    <w:rsid w:val="00FA53E9"/>
    <w:rsid w:val="00FA60EC"/>
    <w:rsid w:val="00FB04E9"/>
    <w:rsid w:val="00FB1179"/>
    <w:rsid w:val="00FB1C6B"/>
    <w:rsid w:val="00FB3361"/>
    <w:rsid w:val="00FB42B4"/>
    <w:rsid w:val="00FB4841"/>
    <w:rsid w:val="00FB6C94"/>
    <w:rsid w:val="00FB7F8B"/>
    <w:rsid w:val="00FC015C"/>
    <w:rsid w:val="00FC03AE"/>
    <w:rsid w:val="00FC22F5"/>
    <w:rsid w:val="00FC3753"/>
    <w:rsid w:val="00FC5170"/>
    <w:rsid w:val="00FC5743"/>
    <w:rsid w:val="00FC6240"/>
    <w:rsid w:val="00FC7478"/>
    <w:rsid w:val="00FD0CA4"/>
    <w:rsid w:val="00FD118C"/>
    <w:rsid w:val="00FD2A7C"/>
    <w:rsid w:val="00FD332F"/>
    <w:rsid w:val="00FD7395"/>
    <w:rsid w:val="00FE1CC1"/>
    <w:rsid w:val="00FE2C31"/>
    <w:rsid w:val="00FE385E"/>
    <w:rsid w:val="00FE3CE2"/>
    <w:rsid w:val="00FE542E"/>
    <w:rsid w:val="00FE54AD"/>
    <w:rsid w:val="00FE5633"/>
    <w:rsid w:val="00FE6F7A"/>
    <w:rsid w:val="00FE7B14"/>
    <w:rsid w:val="00FF02D5"/>
    <w:rsid w:val="00FF0846"/>
    <w:rsid w:val="00FF248B"/>
    <w:rsid w:val="00FF3E6F"/>
    <w:rsid w:val="00FF4285"/>
    <w:rsid w:val="00FF4A81"/>
    <w:rsid w:val="00FF4B6C"/>
    <w:rsid w:val="00FF58C9"/>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D29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135D5F"/>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rsid w:val="00135D5F"/>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rsid w:val="007D2855"/>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35048F"/>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pPr>
    <w:rPr>
      <w:sz w:val="20"/>
      <w:szCs w:val="20"/>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rsid w:val="00F469B9"/>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autoRedefine/>
    <w:uiPriority w:val="39"/>
    <w:semiHidden/>
    <w:unhideWhenUsed/>
    <w:rsid w:val="00135D5F"/>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rsid w:val="00135D5F"/>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pPr>
    <w:rPr>
      <w:szCs w:val="22"/>
      <w:lang w:eastAsia="en-US"/>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pPr>
    <w:rPr>
      <w:szCs w:val="22"/>
      <w:lang w:eastAsia="en-US"/>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ind w:left="2835"/>
      <w:jc w:val="both"/>
    </w:pPr>
    <w:rPr>
      <w:szCs w:val="20"/>
    </w:rPr>
  </w:style>
  <w:style w:type="paragraph" w:styleId="NormalWeb">
    <w:name w:val="Normal (Web)"/>
    <w:basedOn w:val="Normal"/>
    <w:uiPriority w:val="99"/>
    <w:semiHidden/>
    <w:unhideWhenUsed/>
    <w:rsid w:val="00D23DE4"/>
    <w:pPr>
      <w:spacing w:before="100" w:beforeAutospacing="1" w:after="100" w:afterAutospacing="1"/>
    </w:p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p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sid w:val="007D2855"/>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rsid w:val="00332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3270E"/>
    <w:rPr>
      <w:rFonts w:ascii="Courier New" w:eastAsia="Times New Roman" w:hAnsi="Courier New" w:cs="Courier New"/>
      <w:sz w:val="20"/>
      <w:szCs w:val="20"/>
      <w:lang w:eastAsia="pt-BR"/>
    </w:rPr>
  </w:style>
  <w:style w:type="character" w:customStyle="1" w:styleId="highlightbrs">
    <w:name w:val="highlightbrs"/>
    <w:basedOn w:val="Fontepargpadro"/>
    <w:rsid w:val="00FA35D6"/>
  </w:style>
  <w:style w:type="character" w:customStyle="1" w:styleId="Ttulo4Char">
    <w:name w:val="Título 4 Char"/>
    <w:basedOn w:val="Fontepargpadro"/>
    <w:link w:val="Ttulo4"/>
    <w:uiPriority w:val="9"/>
    <w:semiHidden/>
    <w:rsid w:val="0035048F"/>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rsid w:val="0035048F"/>
    <w:pPr>
      <w:spacing w:before="100" w:beforeAutospacing="1" w:after="100" w:afterAutospacing="1"/>
    </w:pPr>
  </w:style>
  <w:style w:type="character" w:customStyle="1" w:styleId="lista-resultadotitulo">
    <w:name w:val="lista-resultado__titulo"/>
    <w:basedOn w:val="Fontepargpadro"/>
    <w:rsid w:val="00861DB4"/>
  </w:style>
  <w:style w:type="paragraph" w:customStyle="1" w:styleId="col-lg-2">
    <w:name w:val="col-lg-2"/>
    <w:basedOn w:val="Normal"/>
    <w:rsid w:val="006C3AF0"/>
    <w:pPr>
      <w:spacing w:before="100" w:beforeAutospacing="1" w:after="100" w:afterAutospacing="1"/>
    </w:pPr>
  </w:style>
  <w:style w:type="paragraph" w:customStyle="1" w:styleId="col-lg-10">
    <w:name w:val="col-lg-10"/>
    <w:basedOn w:val="Normal"/>
    <w:rsid w:val="006C3AF0"/>
    <w:pPr>
      <w:spacing w:before="100" w:beforeAutospacing="1" w:after="100" w:afterAutospacing="1"/>
    </w:pPr>
  </w:style>
  <w:style w:type="paragraph" w:customStyle="1" w:styleId="col-lg-12">
    <w:name w:val="col-lg-12"/>
    <w:basedOn w:val="Normal"/>
    <w:rsid w:val="006C3AF0"/>
    <w:pPr>
      <w:spacing w:before="100" w:beforeAutospacing="1" w:after="100" w:afterAutospacing="1"/>
    </w:pPr>
  </w:style>
  <w:style w:type="character" w:customStyle="1" w:styleId="blue-info">
    <w:name w:val="blue-info"/>
    <w:basedOn w:val="Fontepargpadro"/>
    <w:rsid w:val="006C3AF0"/>
  </w:style>
  <w:style w:type="character" w:customStyle="1" w:styleId="notification">
    <w:name w:val="notification"/>
    <w:basedOn w:val="Fontepargpadro"/>
    <w:rsid w:val="00CA14B2"/>
  </w:style>
  <w:style w:type="character" w:customStyle="1" w:styleId="MenoPendente2">
    <w:name w:val="Menção Pendente2"/>
    <w:basedOn w:val="Fontepargpadro"/>
    <w:uiPriority w:val="99"/>
    <w:semiHidden/>
    <w:unhideWhenUsed/>
    <w:rsid w:val="00427B05"/>
    <w:rPr>
      <w:color w:val="605E5C"/>
      <w:shd w:val="clear" w:color="auto" w:fill="E1DFDD"/>
    </w:rPr>
  </w:style>
  <w:style w:type="paragraph" w:customStyle="1" w:styleId="TCU-Ac-item9-">
    <w:name w:val="TCU - Ac - item 9 - §§"/>
    <w:basedOn w:val="Normal"/>
    <w:qFormat/>
    <w:rsid w:val="008B7FE8"/>
    <w:pPr>
      <w:ind w:firstLine="1134"/>
      <w:jc w:val="both"/>
    </w:pPr>
    <w:rPr>
      <w:szCs w:val="22"/>
      <w:lang w:eastAsia="en-US"/>
    </w:rPr>
  </w:style>
  <w:style w:type="paragraph" w:customStyle="1" w:styleId="titulojurisprudencia">
    <w:name w:val="titulojurisprudencia"/>
    <w:basedOn w:val="Normal"/>
    <w:rsid w:val="00A77DB4"/>
    <w:pPr>
      <w:spacing w:before="100" w:beforeAutospacing="1" w:after="45" w:line="300" w:lineRule="atLeast"/>
    </w:pPr>
    <w:rPr>
      <w:b/>
      <w:bCs/>
      <w:sz w:val="20"/>
      <w:szCs w:val="20"/>
    </w:rPr>
  </w:style>
  <w:style w:type="character" w:customStyle="1" w:styleId="lista-resultadoinfo-descricao">
    <w:name w:val="lista-resultado__info-descricao"/>
    <w:basedOn w:val="Fontepargpadro"/>
    <w:rsid w:val="00E72AC9"/>
  </w:style>
  <w:style w:type="character" w:customStyle="1" w:styleId="mat-button-wrapper">
    <w:name w:val="mat-button-wrapper"/>
    <w:basedOn w:val="Fontepargpadro"/>
    <w:rsid w:val="00E72AC9"/>
  </w:style>
  <w:style w:type="character" w:styleId="MenoPendente">
    <w:name w:val="Unresolved Mention"/>
    <w:basedOn w:val="Fontepargpadro"/>
    <w:uiPriority w:val="99"/>
    <w:semiHidden/>
    <w:unhideWhenUsed/>
    <w:rsid w:val="00BC58D5"/>
    <w:rPr>
      <w:color w:val="605E5C"/>
      <w:shd w:val="clear" w:color="auto" w:fill="E1DFDD"/>
    </w:rPr>
  </w:style>
  <w:style w:type="paragraph" w:customStyle="1" w:styleId="tcu-ac-item9-0">
    <w:name w:val="tcu_-_ac_-_item_9_-_§§"/>
    <w:basedOn w:val="Normal"/>
    <w:rsid w:val="009D46E7"/>
    <w:pPr>
      <w:spacing w:before="100" w:beforeAutospacing="1" w:after="100" w:afterAutospacing="1"/>
    </w:pPr>
  </w:style>
  <w:style w:type="character" w:customStyle="1" w:styleId="highlightbrs2">
    <w:name w:val="highlightbrs2"/>
    <w:basedOn w:val="Fontepargpadro"/>
    <w:rsid w:val="000526D5"/>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6974796">
      <w:bodyDiv w:val="1"/>
      <w:marLeft w:val="0"/>
      <w:marRight w:val="0"/>
      <w:marTop w:val="0"/>
      <w:marBottom w:val="0"/>
      <w:divBdr>
        <w:top w:val="none" w:sz="0" w:space="0" w:color="auto"/>
        <w:left w:val="none" w:sz="0" w:space="0" w:color="auto"/>
        <w:bottom w:val="none" w:sz="0" w:space="0" w:color="auto"/>
        <w:right w:val="none" w:sz="0" w:space="0" w:color="auto"/>
      </w:divBdr>
    </w:div>
    <w:div w:id="145442226">
      <w:bodyDiv w:val="1"/>
      <w:marLeft w:val="0"/>
      <w:marRight w:val="0"/>
      <w:marTop w:val="0"/>
      <w:marBottom w:val="0"/>
      <w:divBdr>
        <w:top w:val="none" w:sz="0" w:space="0" w:color="auto"/>
        <w:left w:val="none" w:sz="0" w:space="0" w:color="auto"/>
        <w:bottom w:val="none" w:sz="0" w:space="0" w:color="auto"/>
        <w:right w:val="none" w:sz="0" w:space="0" w:color="auto"/>
      </w:divBdr>
      <w:divsChild>
        <w:div w:id="1920558578">
          <w:marLeft w:val="0"/>
          <w:marRight w:val="0"/>
          <w:marTop w:val="0"/>
          <w:marBottom w:val="0"/>
          <w:divBdr>
            <w:top w:val="none" w:sz="0" w:space="0" w:color="auto"/>
            <w:left w:val="none" w:sz="0" w:space="0" w:color="auto"/>
            <w:bottom w:val="none" w:sz="0" w:space="0" w:color="auto"/>
            <w:right w:val="none" w:sz="0" w:space="0" w:color="auto"/>
          </w:divBdr>
          <w:divsChild>
            <w:div w:id="1005594746">
              <w:marLeft w:val="0"/>
              <w:marRight w:val="0"/>
              <w:marTop w:val="0"/>
              <w:marBottom w:val="0"/>
              <w:divBdr>
                <w:top w:val="none" w:sz="0" w:space="0" w:color="auto"/>
                <w:left w:val="none" w:sz="0" w:space="0" w:color="auto"/>
                <w:bottom w:val="none" w:sz="0" w:space="0" w:color="auto"/>
                <w:right w:val="none" w:sz="0" w:space="0" w:color="auto"/>
              </w:divBdr>
            </w:div>
            <w:div w:id="1365667624">
              <w:marLeft w:val="0"/>
              <w:marRight w:val="0"/>
              <w:marTop w:val="0"/>
              <w:marBottom w:val="0"/>
              <w:divBdr>
                <w:top w:val="none" w:sz="0" w:space="0" w:color="auto"/>
                <w:left w:val="none" w:sz="0" w:space="0" w:color="auto"/>
                <w:bottom w:val="none" w:sz="0" w:space="0" w:color="auto"/>
                <w:right w:val="none" w:sz="0" w:space="0" w:color="auto"/>
              </w:divBdr>
            </w:div>
          </w:divsChild>
        </w:div>
        <w:div w:id="577131289">
          <w:marLeft w:val="0"/>
          <w:marRight w:val="0"/>
          <w:marTop w:val="0"/>
          <w:marBottom w:val="0"/>
          <w:divBdr>
            <w:top w:val="none" w:sz="0" w:space="0" w:color="auto"/>
            <w:left w:val="none" w:sz="0" w:space="0" w:color="auto"/>
            <w:bottom w:val="none" w:sz="0" w:space="0" w:color="auto"/>
            <w:right w:val="none" w:sz="0" w:space="0" w:color="auto"/>
          </w:divBdr>
        </w:div>
      </w:divsChild>
    </w:div>
    <w:div w:id="155456606">
      <w:bodyDiv w:val="1"/>
      <w:marLeft w:val="0"/>
      <w:marRight w:val="0"/>
      <w:marTop w:val="0"/>
      <w:marBottom w:val="0"/>
      <w:divBdr>
        <w:top w:val="none" w:sz="0" w:space="0" w:color="auto"/>
        <w:left w:val="none" w:sz="0" w:space="0" w:color="auto"/>
        <w:bottom w:val="none" w:sz="0" w:space="0" w:color="auto"/>
        <w:right w:val="none" w:sz="0" w:space="0" w:color="auto"/>
      </w:divBdr>
    </w:div>
    <w:div w:id="165481683">
      <w:bodyDiv w:val="1"/>
      <w:marLeft w:val="0"/>
      <w:marRight w:val="0"/>
      <w:marTop w:val="0"/>
      <w:marBottom w:val="0"/>
      <w:divBdr>
        <w:top w:val="none" w:sz="0" w:space="0" w:color="auto"/>
        <w:left w:val="none" w:sz="0" w:space="0" w:color="auto"/>
        <w:bottom w:val="none" w:sz="0" w:space="0" w:color="auto"/>
        <w:right w:val="none" w:sz="0" w:space="0" w:color="auto"/>
      </w:divBdr>
    </w:div>
    <w:div w:id="166798469">
      <w:bodyDiv w:val="1"/>
      <w:marLeft w:val="0"/>
      <w:marRight w:val="0"/>
      <w:marTop w:val="0"/>
      <w:marBottom w:val="0"/>
      <w:divBdr>
        <w:top w:val="none" w:sz="0" w:space="0" w:color="auto"/>
        <w:left w:val="none" w:sz="0" w:space="0" w:color="auto"/>
        <w:bottom w:val="none" w:sz="0" w:space="0" w:color="auto"/>
        <w:right w:val="none" w:sz="0" w:space="0" w:color="auto"/>
      </w:divBdr>
      <w:divsChild>
        <w:div w:id="2140226238">
          <w:marLeft w:val="0"/>
          <w:marRight w:val="0"/>
          <w:marTop w:val="0"/>
          <w:marBottom w:val="0"/>
          <w:divBdr>
            <w:top w:val="none" w:sz="0" w:space="0" w:color="auto"/>
            <w:left w:val="none" w:sz="0" w:space="0" w:color="auto"/>
            <w:bottom w:val="none" w:sz="0" w:space="0" w:color="auto"/>
            <w:right w:val="none" w:sz="0" w:space="0" w:color="auto"/>
          </w:divBdr>
          <w:divsChild>
            <w:div w:id="919219343">
              <w:marLeft w:val="0"/>
              <w:marRight w:val="0"/>
              <w:marTop w:val="0"/>
              <w:marBottom w:val="0"/>
              <w:divBdr>
                <w:top w:val="none" w:sz="0" w:space="0" w:color="auto"/>
                <w:left w:val="none" w:sz="0" w:space="0" w:color="auto"/>
                <w:bottom w:val="none" w:sz="0" w:space="0" w:color="auto"/>
                <w:right w:val="none" w:sz="0" w:space="0" w:color="auto"/>
              </w:divBdr>
              <w:divsChild>
                <w:div w:id="19216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20869238">
      <w:bodyDiv w:val="1"/>
      <w:marLeft w:val="0"/>
      <w:marRight w:val="0"/>
      <w:marTop w:val="0"/>
      <w:marBottom w:val="0"/>
      <w:divBdr>
        <w:top w:val="none" w:sz="0" w:space="0" w:color="auto"/>
        <w:left w:val="none" w:sz="0" w:space="0" w:color="auto"/>
        <w:bottom w:val="none" w:sz="0" w:space="0" w:color="auto"/>
        <w:right w:val="none" w:sz="0" w:space="0" w:color="auto"/>
      </w:divBdr>
    </w:div>
    <w:div w:id="233012600">
      <w:bodyDiv w:val="1"/>
      <w:marLeft w:val="0"/>
      <w:marRight w:val="0"/>
      <w:marTop w:val="0"/>
      <w:marBottom w:val="0"/>
      <w:divBdr>
        <w:top w:val="none" w:sz="0" w:space="0" w:color="auto"/>
        <w:left w:val="none" w:sz="0" w:space="0" w:color="auto"/>
        <w:bottom w:val="none" w:sz="0" w:space="0" w:color="auto"/>
        <w:right w:val="none" w:sz="0" w:space="0" w:color="auto"/>
      </w:divBdr>
    </w:div>
    <w:div w:id="259485509">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5303689">
      <w:bodyDiv w:val="1"/>
      <w:marLeft w:val="0"/>
      <w:marRight w:val="0"/>
      <w:marTop w:val="0"/>
      <w:marBottom w:val="0"/>
      <w:divBdr>
        <w:top w:val="none" w:sz="0" w:space="0" w:color="auto"/>
        <w:left w:val="none" w:sz="0" w:space="0" w:color="auto"/>
        <w:bottom w:val="none" w:sz="0" w:space="0" w:color="auto"/>
        <w:right w:val="none" w:sz="0" w:space="0" w:color="auto"/>
      </w:divBdr>
      <w:divsChild>
        <w:div w:id="31074778">
          <w:marLeft w:val="0"/>
          <w:marRight w:val="0"/>
          <w:marTop w:val="0"/>
          <w:marBottom w:val="0"/>
          <w:divBdr>
            <w:top w:val="none" w:sz="0" w:space="0" w:color="auto"/>
            <w:left w:val="none" w:sz="0" w:space="0" w:color="auto"/>
            <w:bottom w:val="none" w:sz="0" w:space="0" w:color="auto"/>
            <w:right w:val="none" w:sz="0" w:space="0" w:color="auto"/>
          </w:divBdr>
          <w:divsChild>
            <w:div w:id="168641377">
              <w:marLeft w:val="0"/>
              <w:marRight w:val="0"/>
              <w:marTop w:val="0"/>
              <w:marBottom w:val="0"/>
              <w:divBdr>
                <w:top w:val="none" w:sz="0" w:space="0" w:color="auto"/>
                <w:left w:val="none" w:sz="0" w:space="0" w:color="auto"/>
                <w:bottom w:val="none" w:sz="0" w:space="0" w:color="auto"/>
                <w:right w:val="none" w:sz="0" w:space="0" w:color="auto"/>
              </w:divBdr>
              <w:divsChild>
                <w:div w:id="1879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49142278">
      <w:bodyDiv w:val="1"/>
      <w:marLeft w:val="0"/>
      <w:marRight w:val="0"/>
      <w:marTop w:val="0"/>
      <w:marBottom w:val="0"/>
      <w:divBdr>
        <w:top w:val="none" w:sz="0" w:space="0" w:color="auto"/>
        <w:left w:val="none" w:sz="0" w:space="0" w:color="auto"/>
        <w:bottom w:val="none" w:sz="0" w:space="0" w:color="auto"/>
        <w:right w:val="none" w:sz="0" w:space="0" w:color="auto"/>
      </w:divBdr>
    </w:div>
    <w:div w:id="376929248">
      <w:bodyDiv w:val="1"/>
      <w:marLeft w:val="0"/>
      <w:marRight w:val="0"/>
      <w:marTop w:val="0"/>
      <w:marBottom w:val="0"/>
      <w:divBdr>
        <w:top w:val="none" w:sz="0" w:space="0" w:color="auto"/>
        <w:left w:val="none" w:sz="0" w:space="0" w:color="auto"/>
        <w:bottom w:val="none" w:sz="0" w:space="0" w:color="auto"/>
        <w:right w:val="none" w:sz="0" w:space="0" w:color="auto"/>
      </w:divBdr>
      <w:divsChild>
        <w:div w:id="380633959">
          <w:marLeft w:val="0"/>
          <w:marRight w:val="0"/>
          <w:marTop w:val="0"/>
          <w:marBottom w:val="0"/>
          <w:divBdr>
            <w:top w:val="none" w:sz="0" w:space="0" w:color="auto"/>
            <w:left w:val="none" w:sz="0" w:space="0" w:color="auto"/>
            <w:bottom w:val="none" w:sz="0" w:space="0" w:color="auto"/>
            <w:right w:val="none" w:sz="0" w:space="0" w:color="auto"/>
          </w:divBdr>
          <w:divsChild>
            <w:div w:id="168444109">
              <w:marLeft w:val="0"/>
              <w:marRight w:val="0"/>
              <w:marTop w:val="0"/>
              <w:marBottom w:val="0"/>
              <w:divBdr>
                <w:top w:val="none" w:sz="0" w:space="0" w:color="auto"/>
                <w:left w:val="none" w:sz="0" w:space="0" w:color="auto"/>
                <w:bottom w:val="none" w:sz="0" w:space="0" w:color="auto"/>
                <w:right w:val="none" w:sz="0" w:space="0" w:color="auto"/>
              </w:divBdr>
              <w:divsChild>
                <w:div w:id="10292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259">
      <w:bodyDiv w:val="1"/>
      <w:marLeft w:val="0"/>
      <w:marRight w:val="0"/>
      <w:marTop w:val="0"/>
      <w:marBottom w:val="0"/>
      <w:divBdr>
        <w:top w:val="none" w:sz="0" w:space="0" w:color="auto"/>
        <w:left w:val="none" w:sz="0" w:space="0" w:color="auto"/>
        <w:bottom w:val="none" w:sz="0" w:space="0" w:color="auto"/>
        <w:right w:val="none" w:sz="0" w:space="0" w:color="auto"/>
      </w:divBdr>
      <w:divsChild>
        <w:div w:id="586770373">
          <w:marLeft w:val="0"/>
          <w:marRight w:val="0"/>
          <w:marTop w:val="0"/>
          <w:marBottom w:val="0"/>
          <w:divBdr>
            <w:top w:val="none" w:sz="0" w:space="0" w:color="auto"/>
            <w:left w:val="none" w:sz="0" w:space="0" w:color="auto"/>
            <w:bottom w:val="none" w:sz="0" w:space="0" w:color="auto"/>
            <w:right w:val="none" w:sz="0" w:space="0" w:color="auto"/>
          </w:divBdr>
          <w:divsChild>
            <w:div w:id="630328158">
              <w:marLeft w:val="0"/>
              <w:marRight w:val="0"/>
              <w:marTop w:val="0"/>
              <w:marBottom w:val="0"/>
              <w:divBdr>
                <w:top w:val="none" w:sz="0" w:space="0" w:color="auto"/>
                <w:left w:val="none" w:sz="0" w:space="0" w:color="auto"/>
                <w:bottom w:val="none" w:sz="0" w:space="0" w:color="auto"/>
                <w:right w:val="none" w:sz="0" w:space="0" w:color="auto"/>
              </w:divBdr>
              <w:divsChild>
                <w:div w:id="18631386">
                  <w:marLeft w:val="0"/>
                  <w:marRight w:val="0"/>
                  <w:marTop w:val="0"/>
                  <w:marBottom w:val="0"/>
                  <w:divBdr>
                    <w:top w:val="none" w:sz="0" w:space="0" w:color="auto"/>
                    <w:left w:val="none" w:sz="0" w:space="0" w:color="auto"/>
                    <w:bottom w:val="none" w:sz="0" w:space="0" w:color="auto"/>
                    <w:right w:val="none" w:sz="0" w:space="0" w:color="auto"/>
                  </w:divBdr>
                  <w:divsChild>
                    <w:div w:id="1701511415">
                      <w:marLeft w:val="-180"/>
                      <w:marRight w:val="-180"/>
                      <w:marTop w:val="0"/>
                      <w:marBottom w:val="0"/>
                      <w:divBdr>
                        <w:top w:val="none" w:sz="0" w:space="0" w:color="auto"/>
                        <w:left w:val="none" w:sz="0" w:space="0" w:color="auto"/>
                        <w:bottom w:val="none" w:sz="0" w:space="0" w:color="auto"/>
                        <w:right w:val="none" w:sz="0" w:space="0" w:color="auto"/>
                      </w:divBdr>
                      <w:divsChild>
                        <w:div w:id="477527952">
                          <w:marLeft w:val="0"/>
                          <w:marRight w:val="0"/>
                          <w:marTop w:val="0"/>
                          <w:marBottom w:val="0"/>
                          <w:divBdr>
                            <w:top w:val="none" w:sz="0" w:space="0" w:color="auto"/>
                            <w:left w:val="none" w:sz="0" w:space="0" w:color="auto"/>
                            <w:bottom w:val="none" w:sz="0" w:space="0" w:color="auto"/>
                            <w:right w:val="none" w:sz="0" w:space="0" w:color="auto"/>
                          </w:divBdr>
                          <w:divsChild>
                            <w:div w:id="402874896">
                              <w:marLeft w:val="0"/>
                              <w:marRight w:val="0"/>
                              <w:marTop w:val="0"/>
                              <w:marBottom w:val="0"/>
                              <w:divBdr>
                                <w:top w:val="none" w:sz="0" w:space="0" w:color="auto"/>
                                <w:left w:val="none" w:sz="0" w:space="0" w:color="auto"/>
                                <w:bottom w:val="none" w:sz="0" w:space="0" w:color="auto"/>
                                <w:right w:val="none" w:sz="0" w:space="0" w:color="auto"/>
                              </w:divBdr>
                              <w:divsChild>
                                <w:div w:id="1735083257">
                                  <w:marLeft w:val="0"/>
                                  <w:marRight w:val="0"/>
                                  <w:marTop w:val="0"/>
                                  <w:marBottom w:val="0"/>
                                  <w:divBdr>
                                    <w:top w:val="none" w:sz="0" w:space="0" w:color="auto"/>
                                    <w:left w:val="none" w:sz="0" w:space="0" w:color="auto"/>
                                    <w:bottom w:val="none" w:sz="0" w:space="0" w:color="auto"/>
                                    <w:right w:val="none" w:sz="0" w:space="0" w:color="auto"/>
                                  </w:divBdr>
                                  <w:divsChild>
                                    <w:div w:id="1108937765">
                                      <w:marLeft w:val="0"/>
                                      <w:marRight w:val="0"/>
                                      <w:marTop w:val="0"/>
                                      <w:marBottom w:val="0"/>
                                      <w:divBdr>
                                        <w:top w:val="none" w:sz="0" w:space="0" w:color="auto"/>
                                        <w:left w:val="none" w:sz="0" w:space="0" w:color="auto"/>
                                        <w:bottom w:val="none" w:sz="0" w:space="0" w:color="auto"/>
                                        <w:right w:val="none" w:sz="0" w:space="0" w:color="auto"/>
                                      </w:divBdr>
                                      <w:divsChild>
                                        <w:div w:id="1839274448">
                                          <w:marLeft w:val="0"/>
                                          <w:marRight w:val="0"/>
                                          <w:marTop w:val="0"/>
                                          <w:marBottom w:val="0"/>
                                          <w:divBdr>
                                            <w:top w:val="none" w:sz="0" w:space="0" w:color="auto"/>
                                            <w:left w:val="none" w:sz="0" w:space="0" w:color="auto"/>
                                            <w:bottom w:val="none" w:sz="0" w:space="0" w:color="auto"/>
                                            <w:right w:val="none" w:sz="0" w:space="0" w:color="auto"/>
                                          </w:divBdr>
                                          <w:divsChild>
                                            <w:div w:id="1748531054">
                                              <w:marLeft w:val="0"/>
                                              <w:marRight w:val="0"/>
                                              <w:marTop w:val="0"/>
                                              <w:marBottom w:val="0"/>
                                              <w:divBdr>
                                                <w:top w:val="none" w:sz="0" w:space="0" w:color="auto"/>
                                                <w:left w:val="none" w:sz="0" w:space="0" w:color="auto"/>
                                                <w:bottom w:val="none" w:sz="0" w:space="0" w:color="auto"/>
                                                <w:right w:val="none" w:sz="0" w:space="0" w:color="auto"/>
                                              </w:divBdr>
                                              <w:divsChild>
                                                <w:div w:id="1905293246">
                                                  <w:marLeft w:val="0"/>
                                                  <w:marRight w:val="0"/>
                                                  <w:marTop w:val="0"/>
                                                  <w:marBottom w:val="0"/>
                                                  <w:divBdr>
                                                    <w:top w:val="none" w:sz="0" w:space="0" w:color="auto"/>
                                                    <w:left w:val="none" w:sz="0" w:space="0" w:color="auto"/>
                                                    <w:bottom w:val="none" w:sz="0" w:space="0" w:color="auto"/>
                                                    <w:right w:val="none" w:sz="0" w:space="0" w:color="auto"/>
                                                  </w:divBdr>
                                                  <w:divsChild>
                                                    <w:div w:id="759372206">
                                                      <w:marLeft w:val="0"/>
                                                      <w:marRight w:val="0"/>
                                                      <w:marTop w:val="0"/>
                                                      <w:marBottom w:val="0"/>
                                                      <w:divBdr>
                                                        <w:top w:val="none" w:sz="0" w:space="0" w:color="auto"/>
                                                        <w:left w:val="none" w:sz="0" w:space="0" w:color="auto"/>
                                                        <w:bottom w:val="none" w:sz="0" w:space="0" w:color="auto"/>
                                                        <w:right w:val="none" w:sz="0" w:space="0" w:color="auto"/>
                                                      </w:divBdr>
                                                    </w:div>
                                                    <w:div w:id="818493712">
                                                      <w:marLeft w:val="0"/>
                                                      <w:marRight w:val="0"/>
                                                      <w:marTop w:val="0"/>
                                                      <w:marBottom w:val="0"/>
                                                      <w:divBdr>
                                                        <w:top w:val="none" w:sz="0" w:space="0" w:color="auto"/>
                                                        <w:left w:val="none" w:sz="0" w:space="0" w:color="auto"/>
                                                        <w:bottom w:val="none" w:sz="0" w:space="0" w:color="auto"/>
                                                        <w:right w:val="none" w:sz="0" w:space="0" w:color="auto"/>
                                                      </w:divBdr>
                                                    </w:div>
                                                    <w:div w:id="2051492535">
                                                      <w:marLeft w:val="0"/>
                                                      <w:marRight w:val="0"/>
                                                      <w:marTop w:val="0"/>
                                                      <w:marBottom w:val="0"/>
                                                      <w:divBdr>
                                                        <w:top w:val="none" w:sz="0" w:space="0" w:color="auto"/>
                                                        <w:left w:val="none" w:sz="0" w:space="0" w:color="auto"/>
                                                        <w:bottom w:val="none" w:sz="0" w:space="0" w:color="auto"/>
                                                        <w:right w:val="none" w:sz="0" w:space="0" w:color="auto"/>
                                                      </w:divBdr>
                                                      <w:divsChild>
                                                        <w:div w:id="1078138444">
                                                          <w:marLeft w:val="0"/>
                                                          <w:marRight w:val="0"/>
                                                          <w:marTop w:val="0"/>
                                                          <w:marBottom w:val="0"/>
                                                          <w:divBdr>
                                                            <w:top w:val="none" w:sz="0" w:space="0" w:color="auto"/>
                                                            <w:left w:val="none" w:sz="0" w:space="0" w:color="auto"/>
                                                            <w:bottom w:val="none" w:sz="0" w:space="0" w:color="auto"/>
                                                            <w:right w:val="none" w:sz="0" w:space="0" w:color="auto"/>
                                                          </w:divBdr>
                                                        </w:div>
                                                      </w:divsChild>
                                                    </w:div>
                                                    <w:div w:id="179635343">
                                                      <w:marLeft w:val="0"/>
                                                      <w:marRight w:val="0"/>
                                                      <w:marTop w:val="0"/>
                                                      <w:marBottom w:val="0"/>
                                                      <w:divBdr>
                                                        <w:top w:val="none" w:sz="0" w:space="0" w:color="auto"/>
                                                        <w:left w:val="none" w:sz="0" w:space="0" w:color="auto"/>
                                                        <w:bottom w:val="none" w:sz="0" w:space="0" w:color="auto"/>
                                                        <w:right w:val="none" w:sz="0" w:space="0" w:color="auto"/>
                                                      </w:divBdr>
                                                      <w:divsChild>
                                                        <w:div w:id="1603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396780589">
      <w:bodyDiv w:val="1"/>
      <w:marLeft w:val="0"/>
      <w:marRight w:val="0"/>
      <w:marTop w:val="0"/>
      <w:marBottom w:val="0"/>
      <w:divBdr>
        <w:top w:val="none" w:sz="0" w:space="0" w:color="auto"/>
        <w:left w:val="none" w:sz="0" w:space="0" w:color="auto"/>
        <w:bottom w:val="none" w:sz="0" w:space="0" w:color="auto"/>
        <w:right w:val="none" w:sz="0" w:space="0" w:color="auto"/>
      </w:divBdr>
    </w:div>
    <w:div w:id="405226672">
      <w:bodyDiv w:val="1"/>
      <w:marLeft w:val="0"/>
      <w:marRight w:val="0"/>
      <w:marTop w:val="0"/>
      <w:marBottom w:val="0"/>
      <w:divBdr>
        <w:top w:val="none" w:sz="0" w:space="0" w:color="auto"/>
        <w:left w:val="none" w:sz="0" w:space="0" w:color="auto"/>
        <w:bottom w:val="none" w:sz="0" w:space="0" w:color="auto"/>
        <w:right w:val="none" w:sz="0" w:space="0" w:color="auto"/>
      </w:divBdr>
      <w:divsChild>
        <w:div w:id="52512480">
          <w:marLeft w:val="0"/>
          <w:marRight w:val="0"/>
          <w:marTop w:val="0"/>
          <w:marBottom w:val="0"/>
          <w:divBdr>
            <w:top w:val="none" w:sz="0" w:space="0" w:color="auto"/>
            <w:left w:val="none" w:sz="0" w:space="0" w:color="auto"/>
            <w:bottom w:val="none" w:sz="0" w:space="0" w:color="auto"/>
            <w:right w:val="none" w:sz="0" w:space="0" w:color="auto"/>
          </w:divBdr>
          <w:divsChild>
            <w:div w:id="1146361514">
              <w:marLeft w:val="0"/>
              <w:marRight w:val="0"/>
              <w:marTop w:val="0"/>
              <w:marBottom w:val="0"/>
              <w:divBdr>
                <w:top w:val="none" w:sz="0" w:space="0" w:color="auto"/>
                <w:left w:val="none" w:sz="0" w:space="0" w:color="auto"/>
                <w:bottom w:val="none" w:sz="0" w:space="0" w:color="auto"/>
                <w:right w:val="none" w:sz="0" w:space="0" w:color="auto"/>
              </w:divBdr>
              <w:divsChild>
                <w:div w:id="1132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069">
      <w:bodyDiv w:val="1"/>
      <w:marLeft w:val="0"/>
      <w:marRight w:val="0"/>
      <w:marTop w:val="0"/>
      <w:marBottom w:val="0"/>
      <w:divBdr>
        <w:top w:val="none" w:sz="0" w:space="0" w:color="auto"/>
        <w:left w:val="none" w:sz="0" w:space="0" w:color="auto"/>
        <w:bottom w:val="none" w:sz="0" w:space="0" w:color="auto"/>
        <w:right w:val="none" w:sz="0" w:space="0" w:color="auto"/>
      </w:divBdr>
      <w:divsChild>
        <w:div w:id="1953239796">
          <w:marLeft w:val="0"/>
          <w:marRight w:val="0"/>
          <w:marTop w:val="0"/>
          <w:marBottom w:val="0"/>
          <w:divBdr>
            <w:top w:val="none" w:sz="0" w:space="0" w:color="auto"/>
            <w:left w:val="none" w:sz="0" w:space="0" w:color="auto"/>
            <w:bottom w:val="none" w:sz="0" w:space="0" w:color="auto"/>
            <w:right w:val="none" w:sz="0" w:space="0" w:color="auto"/>
          </w:divBdr>
          <w:divsChild>
            <w:div w:id="1807165939">
              <w:marLeft w:val="0"/>
              <w:marRight w:val="0"/>
              <w:marTop w:val="0"/>
              <w:marBottom w:val="0"/>
              <w:divBdr>
                <w:top w:val="none" w:sz="0" w:space="0" w:color="auto"/>
                <w:left w:val="none" w:sz="0" w:space="0" w:color="auto"/>
                <w:bottom w:val="none" w:sz="0" w:space="0" w:color="auto"/>
                <w:right w:val="none" w:sz="0" w:space="0" w:color="auto"/>
              </w:divBdr>
              <w:divsChild>
                <w:div w:id="1533611739">
                  <w:marLeft w:val="0"/>
                  <w:marRight w:val="0"/>
                  <w:marTop w:val="0"/>
                  <w:marBottom w:val="0"/>
                  <w:divBdr>
                    <w:top w:val="none" w:sz="0" w:space="0" w:color="auto"/>
                    <w:left w:val="none" w:sz="0" w:space="0" w:color="auto"/>
                    <w:bottom w:val="none" w:sz="0" w:space="0" w:color="auto"/>
                    <w:right w:val="none" w:sz="0" w:space="0" w:color="auto"/>
                  </w:divBdr>
                  <w:divsChild>
                    <w:div w:id="1677728715">
                      <w:marLeft w:val="-180"/>
                      <w:marRight w:val="-180"/>
                      <w:marTop w:val="0"/>
                      <w:marBottom w:val="0"/>
                      <w:divBdr>
                        <w:top w:val="none" w:sz="0" w:space="0" w:color="auto"/>
                        <w:left w:val="none" w:sz="0" w:space="0" w:color="auto"/>
                        <w:bottom w:val="none" w:sz="0" w:space="0" w:color="auto"/>
                        <w:right w:val="none" w:sz="0" w:space="0" w:color="auto"/>
                      </w:divBdr>
                      <w:divsChild>
                        <w:div w:id="496385157">
                          <w:marLeft w:val="0"/>
                          <w:marRight w:val="0"/>
                          <w:marTop w:val="0"/>
                          <w:marBottom w:val="0"/>
                          <w:divBdr>
                            <w:top w:val="none" w:sz="0" w:space="0" w:color="auto"/>
                            <w:left w:val="none" w:sz="0" w:space="0" w:color="auto"/>
                            <w:bottom w:val="none" w:sz="0" w:space="0" w:color="auto"/>
                            <w:right w:val="none" w:sz="0" w:space="0" w:color="auto"/>
                          </w:divBdr>
                          <w:divsChild>
                            <w:div w:id="141391194">
                              <w:marLeft w:val="0"/>
                              <w:marRight w:val="0"/>
                              <w:marTop w:val="0"/>
                              <w:marBottom w:val="0"/>
                              <w:divBdr>
                                <w:top w:val="none" w:sz="0" w:space="0" w:color="auto"/>
                                <w:left w:val="none" w:sz="0" w:space="0" w:color="auto"/>
                                <w:bottom w:val="none" w:sz="0" w:space="0" w:color="auto"/>
                                <w:right w:val="none" w:sz="0" w:space="0" w:color="auto"/>
                              </w:divBdr>
                              <w:divsChild>
                                <w:div w:id="159974621">
                                  <w:marLeft w:val="0"/>
                                  <w:marRight w:val="0"/>
                                  <w:marTop w:val="0"/>
                                  <w:marBottom w:val="0"/>
                                  <w:divBdr>
                                    <w:top w:val="none" w:sz="0" w:space="0" w:color="auto"/>
                                    <w:left w:val="none" w:sz="0" w:space="0" w:color="auto"/>
                                    <w:bottom w:val="none" w:sz="0" w:space="0" w:color="auto"/>
                                    <w:right w:val="none" w:sz="0" w:space="0" w:color="auto"/>
                                  </w:divBdr>
                                  <w:divsChild>
                                    <w:div w:id="1365056457">
                                      <w:marLeft w:val="0"/>
                                      <w:marRight w:val="0"/>
                                      <w:marTop w:val="0"/>
                                      <w:marBottom w:val="0"/>
                                      <w:divBdr>
                                        <w:top w:val="none" w:sz="0" w:space="0" w:color="auto"/>
                                        <w:left w:val="none" w:sz="0" w:space="0" w:color="auto"/>
                                        <w:bottom w:val="none" w:sz="0" w:space="0" w:color="auto"/>
                                        <w:right w:val="none" w:sz="0" w:space="0" w:color="auto"/>
                                      </w:divBdr>
                                      <w:divsChild>
                                        <w:div w:id="997341170">
                                          <w:marLeft w:val="0"/>
                                          <w:marRight w:val="0"/>
                                          <w:marTop w:val="0"/>
                                          <w:marBottom w:val="0"/>
                                          <w:divBdr>
                                            <w:top w:val="none" w:sz="0" w:space="0" w:color="auto"/>
                                            <w:left w:val="none" w:sz="0" w:space="0" w:color="auto"/>
                                            <w:bottom w:val="none" w:sz="0" w:space="0" w:color="auto"/>
                                            <w:right w:val="none" w:sz="0" w:space="0" w:color="auto"/>
                                          </w:divBdr>
                                          <w:divsChild>
                                            <w:div w:id="1064180022">
                                              <w:marLeft w:val="0"/>
                                              <w:marRight w:val="0"/>
                                              <w:marTop w:val="0"/>
                                              <w:marBottom w:val="0"/>
                                              <w:divBdr>
                                                <w:top w:val="none" w:sz="0" w:space="0" w:color="auto"/>
                                                <w:left w:val="none" w:sz="0" w:space="0" w:color="auto"/>
                                                <w:bottom w:val="none" w:sz="0" w:space="0" w:color="auto"/>
                                                <w:right w:val="none" w:sz="0" w:space="0" w:color="auto"/>
                                              </w:divBdr>
                                              <w:divsChild>
                                                <w:div w:id="1307272561">
                                                  <w:marLeft w:val="0"/>
                                                  <w:marRight w:val="0"/>
                                                  <w:marTop w:val="0"/>
                                                  <w:marBottom w:val="0"/>
                                                  <w:divBdr>
                                                    <w:top w:val="none" w:sz="0" w:space="0" w:color="auto"/>
                                                    <w:left w:val="none" w:sz="0" w:space="0" w:color="auto"/>
                                                    <w:bottom w:val="none" w:sz="0" w:space="0" w:color="auto"/>
                                                    <w:right w:val="none" w:sz="0" w:space="0" w:color="auto"/>
                                                  </w:divBdr>
                                                  <w:divsChild>
                                                    <w:div w:id="360785217">
                                                      <w:marLeft w:val="0"/>
                                                      <w:marRight w:val="0"/>
                                                      <w:marTop w:val="0"/>
                                                      <w:marBottom w:val="0"/>
                                                      <w:divBdr>
                                                        <w:top w:val="none" w:sz="0" w:space="0" w:color="auto"/>
                                                        <w:left w:val="none" w:sz="0" w:space="0" w:color="auto"/>
                                                        <w:bottom w:val="none" w:sz="0" w:space="0" w:color="auto"/>
                                                        <w:right w:val="none" w:sz="0" w:space="0" w:color="auto"/>
                                                      </w:divBdr>
                                                    </w:div>
                                                    <w:div w:id="1121993872">
                                                      <w:marLeft w:val="0"/>
                                                      <w:marRight w:val="0"/>
                                                      <w:marTop w:val="0"/>
                                                      <w:marBottom w:val="0"/>
                                                      <w:divBdr>
                                                        <w:top w:val="none" w:sz="0" w:space="0" w:color="auto"/>
                                                        <w:left w:val="none" w:sz="0" w:space="0" w:color="auto"/>
                                                        <w:bottom w:val="none" w:sz="0" w:space="0" w:color="auto"/>
                                                        <w:right w:val="none" w:sz="0" w:space="0" w:color="auto"/>
                                                      </w:divBdr>
                                                    </w:div>
                                                    <w:div w:id="389577161">
                                                      <w:marLeft w:val="0"/>
                                                      <w:marRight w:val="0"/>
                                                      <w:marTop w:val="0"/>
                                                      <w:marBottom w:val="0"/>
                                                      <w:divBdr>
                                                        <w:top w:val="none" w:sz="0" w:space="0" w:color="auto"/>
                                                        <w:left w:val="none" w:sz="0" w:space="0" w:color="auto"/>
                                                        <w:bottom w:val="none" w:sz="0" w:space="0" w:color="auto"/>
                                                        <w:right w:val="none" w:sz="0" w:space="0" w:color="auto"/>
                                                      </w:divBdr>
                                                      <w:divsChild>
                                                        <w:div w:id="1851598044">
                                                          <w:marLeft w:val="0"/>
                                                          <w:marRight w:val="0"/>
                                                          <w:marTop w:val="0"/>
                                                          <w:marBottom w:val="0"/>
                                                          <w:divBdr>
                                                            <w:top w:val="none" w:sz="0" w:space="0" w:color="auto"/>
                                                            <w:left w:val="none" w:sz="0" w:space="0" w:color="auto"/>
                                                            <w:bottom w:val="none" w:sz="0" w:space="0" w:color="auto"/>
                                                            <w:right w:val="none" w:sz="0" w:space="0" w:color="auto"/>
                                                          </w:divBdr>
                                                        </w:div>
                                                      </w:divsChild>
                                                    </w:div>
                                                    <w:div w:id="1105267294">
                                                      <w:marLeft w:val="0"/>
                                                      <w:marRight w:val="0"/>
                                                      <w:marTop w:val="0"/>
                                                      <w:marBottom w:val="0"/>
                                                      <w:divBdr>
                                                        <w:top w:val="none" w:sz="0" w:space="0" w:color="auto"/>
                                                        <w:left w:val="none" w:sz="0" w:space="0" w:color="auto"/>
                                                        <w:bottom w:val="none" w:sz="0" w:space="0" w:color="auto"/>
                                                        <w:right w:val="none" w:sz="0" w:space="0" w:color="auto"/>
                                                      </w:divBdr>
                                                      <w:divsChild>
                                                        <w:div w:id="1201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119256">
      <w:bodyDiv w:val="1"/>
      <w:marLeft w:val="0"/>
      <w:marRight w:val="0"/>
      <w:marTop w:val="0"/>
      <w:marBottom w:val="0"/>
      <w:divBdr>
        <w:top w:val="none" w:sz="0" w:space="0" w:color="auto"/>
        <w:left w:val="none" w:sz="0" w:space="0" w:color="auto"/>
        <w:bottom w:val="none" w:sz="0" w:space="0" w:color="auto"/>
        <w:right w:val="none" w:sz="0" w:space="0" w:color="auto"/>
      </w:divBdr>
      <w:divsChild>
        <w:div w:id="1194995630">
          <w:marLeft w:val="-225"/>
          <w:marRight w:val="-225"/>
          <w:marTop w:val="0"/>
          <w:marBottom w:val="0"/>
          <w:divBdr>
            <w:top w:val="none" w:sz="0" w:space="0" w:color="auto"/>
            <w:left w:val="none" w:sz="0" w:space="0" w:color="auto"/>
            <w:bottom w:val="none" w:sz="0" w:space="0" w:color="auto"/>
            <w:right w:val="none" w:sz="0" w:space="0" w:color="auto"/>
          </w:divBdr>
          <w:divsChild>
            <w:div w:id="687145774">
              <w:marLeft w:val="0"/>
              <w:marRight w:val="0"/>
              <w:marTop w:val="0"/>
              <w:marBottom w:val="0"/>
              <w:divBdr>
                <w:top w:val="none" w:sz="0" w:space="0" w:color="auto"/>
                <w:left w:val="none" w:sz="0" w:space="0" w:color="auto"/>
                <w:bottom w:val="none" w:sz="0" w:space="0" w:color="auto"/>
                <w:right w:val="none" w:sz="0" w:space="0" w:color="auto"/>
              </w:divBdr>
              <w:divsChild>
                <w:div w:id="852691139">
                  <w:marLeft w:val="0"/>
                  <w:marRight w:val="0"/>
                  <w:marTop w:val="0"/>
                  <w:marBottom w:val="0"/>
                  <w:divBdr>
                    <w:top w:val="none" w:sz="0" w:space="0" w:color="auto"/>
                    <w:left w:val="none" w:sz="0" w:space="0" w:color="auto"/>
                    <w:bottom w:val="none" w:sz="0" w:space="0" w:color="auto"/>
                    <w:right w:val="none" w:sz="0" w:space="0" w:color="auto"/>
                  </w:divBdr>
                  <w:divsChild>
                    <w:div w:id="1907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787">
              <w:marLeft w:val="0"/>
              <w:marRight w:val="0"/>
              <w:marTop w:val="0"/>
              <w:marBottom w:val="0"/>
              <w:divBdr>
                <w:top w:val="none" w:sz="0" w:space="0" w:color="auto"/>
                <w:left w:val="none" w:sz="0" w:space="0" w:color="auto"/>
                <w:bottom w:val="none" w:sz="0" w:space="0" w:color="auto"/>
                <w:right w:val="none" w:sz="0" w:space="0" w:color="auto"/>
              </w:divBdr>
              <w:divsChild>
                <w:div w:id="325205890">
                  <w:marLeft w:val="0"/>
                  <w:marRight w:val="0"/>
                  <w:marTop w:val="0"/>
                  <w:marBottom w:val="0"/>
                  <w:divBdr>
                    <w:top w:val="none" w:sz="0" w:space="0" w:color="auto"/>
                    <w:left w:val="none" w:sz="0" w:space="0" w:color="auto"/>
                    <w:bottom w:val="none" w:sz="0" w:space="0" w:color="auto"/>
                    <w:right w:val="none" w:sz="0" w:space="0" w:color="auto"/>
                  </w:divBdr>
                </w:div>
              </w:divsChild>
            </w:div>
            <w:div w:id="877813949">
              <w:marLeft w:val="0"/>
              <w:marRight w:val="0"/>
              <w:marTop w:val="0"/>
              <w:marBottom w:val="0"/>
              <w:divBdr>
                <w:top w:val="none" w:sz="0" w:space="0" w:color="auto"/>
                <w:left w:val="none" w:sz="0" w:space="0" w:color="auto"/>
                <w:bottom w:val="none" w:sz="0" w:space="0" w:color="auto"/>
                <w:right w:val="none" w:sz="0" w:space="0" w:color="auto"/>
              </w:divBdr>
              <w:divsChild>
                <w:div w:id="1669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2745">
          <w:marLeft w:val="-225"/>
          <w:marRight w:val="-225"/>
          <w:marTop w:val="0"/>
          <w:marBottom w:val="0"/>
          <w:divBdr>
            <w:top w:val="none" w:sz="0" w:space="0" w:color="auto"/>
            <w:left w:val="none" w:sz="0" w:space="0" w:color="auto"/>
            <w:bottom w:val="none" w:sz="0" w:space="0" w:color="auto"/>
            <w:right w:val="none" w:sz="0" w:space="0" w:color="auto"/>
          </w:divBdr>
          <w:divsChild>
            <w:div w:id="1609041924">
              <w:marLeft w:val="0"/>
              <w:marRight w:val="0"/>
              <w:marTop w:val="0"/>
              <w:marBottom w:val="0"/>
              <w:divBdr>
                <w:top w:val="none" w:sz="0" w:space="0" w:color="auto"/>
                <w:left w:val="none" w:sz="0" w:space="0" w:color="auto"/>
                <w:bottom w:val="none" w:sz="0" w:space="0" w:color="auto"/>
                <w:right w:val="none" w:sz="0" w:space="0" w:color="auto"/>
              </w:divBdr>
              <w:divsChild>
                <w:div w:id="1197932743">
                  <w:marLeft w:val="0"/>
                  <w:marRight w:val="0"/>
                  <w:marTop w:val="0"/>
                  <w:marBottom w:val="0"/>
                  <w:divBdr>
                    <w:top w:val="none" w:sz="0" w:space="0" w:color="auto"/>
                    <w:left w:val="none" w:sz="0" w:space="0" w:color="auto"/>
                    <w:bottom w:val="none" w:sz="0" w:space="0" w:color="auto"/>
                    <w:right w:val="none" w:sz="0" w:space="0" w:color="auto"/>
                  </w:divBdr>
                </w:div>
              </w:divsChild>
            </w:div>
            <w:div w:id="637150890">
              <w:marLeft w:val="0"/>
              <w:marRight w:val="0"/>
              <w:marTop w:val="0"/>
              <w:marBottom w:val="0"/>
              <w:divBdr>
                <w:top w:val="none" w:sz="0" w:space="0" w:color="auto"/>
                <w:left w:val="none" w:sz="0" w:space="0" w:color="auto"/>
                <w:bottom w:val="none" w:sz="0" w:space="0" w:color="auto"/>
                <w:right w:val="none" w:sz="0" w:space="0" w:color="auto"/>
              </w:divBdr>
              <w:divsChild>
                <w:div w:id="54358705">
                  <w:marLeft w:val="0"/>
                  <w:marRight w:val="0"/>
                  <w:marTop w:val="0"/>
                  <w:marBottom w:val="0"/>
                  <w:divBdr>
                    <w:top w:val="none" w:sz="0" w:space="0" w:color="auto"/>
                    <w:left w:val="none" w:sz="0" w:space="0" w:color="auto"/>
                    <w:bottom w:val="none" w:sz="0" w:space="0" w:color="auto"/>
                    <w:right w:val="none" w:sz="0" w:space="0" w:color="auto"/>
                  </w:divBdr>
                </w:div>
              </w:divsChild>
            </w:div>
            <w:div w:id="1089892323">
              <w:marLeft w:val="0"/>
              <w:marRight w:val="0"/>
              <w:marTop w:val="0"/>
              <w:marBottom w:val="0"/>
              <w:divBdr>
                <w:top w:val="none" w:sz="0" w:space="0" w:color="auto"/>
                <w:left w:val="none" w:sz="0" w:space="0" w:color="auto"/>
                <w:bottom w:val="none" w:sz="0" w:space="0" w:color="auto"/>
                <w:right w:val="none" w:sz="0" w:space="0" w:color="auto"/>
              </w:divBdr>
              <w:divsChild>
                <w:div w:id="17114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770">
          <w:marLeft w:val="-225"/>
          <w:marRight w:val="-225"/>
          <w:marTop w:val="0"/>
          <w:marBottom w:val="0"/>
          <w:divBdr>
            <w:top w:val="none" w:sz="0" w:space="0" w:color="auto"/>
            <w:left w:val="none" w:sz="0" w:space="0" w:color="auto"/>
            <w:bottom w:val="none" w:sz="0" w:space="0" w:color="auto"/>
            <w:right w:val="none" w:sz="0" w:space="0" w:color="auto"/>
          </w:divBdr>
          <w:divsChild>
            <w:div w:id="627860526">
              <w:marLeft w:val="0"/>
              <w:marRight w:val="0"/>
              <w:marTop w:val="0"/>
              <w:marBottom w:val="0"/>
              <w:divBdr>
                <w:top w:val="none" w:sz="0" w:space="0" w:color="auto"/>
                <w:left w:val="none" w:sz="0" w:space="0" w:color="auto"/>
                <w:bottom w:val="none" w:sz="0" w:space="0" w:color="auto"/>
                <w:right w:val="none" w:sz="0" w:space="0" w:color="auto"/>
              </w:divBdr>
            </w:div>
            <w:div w:id="1348797734">
              <w:marLeft w:val="0"/>
              <w:marRight w:val="0"/>
              <w:marTop w:val="0"/>
              <w:marBottom w:val="0"/>
              <w:divBdr>
                <w:top w:val="none" w:sz="0" w:space="0" w:color="auto"/>
                <w:left w:val="none" w:sz="0" w:space="0" w:color="auto"/>
                <w:bottom w:val="none" w:sz="0" w:space="0" w:color="auto"/>
                <w:right w:val="none" w:sz="0" w:space="0" w:color="auto"/>
              </w:divBdr>
            </w:div>
            <w:div w:id="21193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59765359">
      <w:bodyDiv w:val="1"/>
      <w:marLeft w:val="0"/>
      <w:marRight w:val="0"/>
      <w:marTop w:val="0"/>
      <w:marBottom w:val="0"/>
      <w:divBdr>
        <w:top w:val="none" w:sz="0" w:space="0" w:color="auto"/>
        <w:left w:val="none" w:sz="0" w:space="0" w:color="auto"/>
        <w:bottom w:val="none" w:sz="0" w:space="0" w:color="auto"/>
        <w:right w:val="none" w:sz="0" w:space="0" w:color="auto"/>
      </w:divBdr>
      <w:divsChild>
        <w:div w:id="2101368262">
          <w:marLeft w:val="0"/>
          <w:marRight w:val="0"/>
          <w:marTop w:val="0"/>
          <w:marBottom w:val="150"/>
          <w:divBdr>
            <w:top w:val="none" w:sz="0" w:space="0" w:color="auto"/>
            <w:left w:val="none" w:sz="0" w:space="0" w:color="auto"/>
            <w:bottom w:val="none" w:sz="0" w:space="0" w:color="auto"/>
            <w:right w:val="none" w:sz="0" w:space="0" w:color="auto"/>
          </w:divBdr>
          <w:divsChild>
            <w:div w:id="1884517190">
              <w:marLeft w:val="0"/>
              <w:marRight w:val="0"/>
              <w:marTop w:val="0"/>
              <w:marBottom w:val="0"/>
              <w:divBdr>
                <w:top w:val="none" w:sz="0" w:space="0" w:color="auto"/>
                <w:left w:val="none" w:sz="0" w:space="0" w:color="auto"/>
                <w:bottom w:val="none" w:sz="0" w:space="0" w:color="auto"/>
                <w:right w:val="none" w:sz="0" w:space="0" w:color="auto"/>
              </w:divBdr>
              <w:divsChild>
                <w:div w:id="13120468">
                  <w:marLeft w:val="0"/>
                  <w:marRight w:val="0"/>
                  <w:marTop w:val="0"/>
                  <w:marBottom w:val="0"/>
                  <w:divBdr>
                    <w:top w:val="none" w:sz="0" w:space="0" w:color="auto"/>
                    <w:left w:val="none" w:sz="0" w:space="0" w:color="auto"/>
                    <w:bottom w:val="none" w:sz="0" w:space="0" w:color="auto"/>
                    <w:right w:val="none" w:sz="0" w:space="0" w:color="auto"/>
                  </w:divBdr>
                  <w:divsChild>
                    <w:div w:id="18282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37574">
      <w:bodyDiv w:val="1"/>
      <w:marLeft w:val="0"/>
      <w:marRight w:val="0"/>
      <w:marTop w:val="0"/>
      <w:marBottom w:val="0"/>
      <w:divBdr>
        <w:top w:val="none" w:sz="0" w:space="0" w:color="auto"/>
        <w:left w:val="none" w:sz="0" w:space="0" w:color="auto"/>
        <w:bottom w:val="none" w:sz="0" w:space="0" w:color="auto"/>
        <w:right w:val="none" w:sz="0" w:space="0" w:color="auto"/>
      </w:divBdr>
      <w:divsChild>
        <w:div w:id="204563711">
          <w:marLeft w:val="0"/>
          <w:marRight w:val="0"/>
          <w:marTop w:val="0"/>
          <w:marBottom w:val="0"/>
          <w:divBdr>
            <w:top w:val="none" w:sz="0" w:space="0" w:color="auto"/>
            <w:left w:val="none" w:sz="0" w:space="0" w:color="auto"/>
            <w:bottom w:val="none" w:sz="0" w:space="0" w:color="auto"/>
            <w:right w:val="none" w:sz="0" w:space="0" w:color="auto"/>
          </w:divBdr>
          <w:divsChild>
            <w:div w:id="550306076">
              <w:marLeft w:val="0"/>
              <w:marRight w:val="0"/>
              <w:marTop w:val="0"/>
              <w:marBottom w:val="0"/>
              <w:divBdr>
                <w:top w:val="none" w:sz="0" w:space="0" w:color="auto"/>
                <w:left w:val="none" w:sz="0" w:space="0" w:color="auto"/>
                <w:bottom w:val="none" w:sz="0" w:space="0" w:color="auto"/>
                <w:right w:val="none" w:sz="0" w:space="0" w:color="auto"/>
              </w:divBdr>
              <w:divsChild>
                <w:div w:id="1978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9297">
      <w:bodyDiv w:val="1"/>
      <w:marLeft w:val="0"/>
      <w:marRight w:val="0"/>
      <w:marTop w:val="0"/>
      <w:marBottom w:val="0"/>
      <w:divBdr>
        <w:top w:val="none" w:sz="0" w:space="0" w:color="auto"/>
        <w:left w:val="none" w:sz="0" w:space="0" w:color="auto"/>
        <w:bottom w:val="none" w:sz="0" w:space="0" w:color="auto"/>
        <w:right w:val="none" w:sz="0" w:space="0" w:color="auto"/>
      </w:divBdr>
      <w:divsChild>
        <w:div w:id="1193030710">
          <w:marLeft w:val="0"/>
          <w:marRight w:val="0"/>
          <w:marTop w:val="0"/>
          <w:marBottom w:val="0"/>
          <w:divBdr>
            <w:top w:val="none" w:sz="0" w:space="0" w:color="auto"/>
            <w:left w:val="none" w:sz="0" w:space="0" w:color="auto"/>
            <w:bottom w:val="none" w:sz="0" w:space="0" w:color="auto"/>
            <w:right w:val="none" w:sz="0" w:space="0" w:color="auto"/>
          </w:divBdr>
          <w:divsChild>
            <w:div w:id="1994529258">
              <w:marLeft w:val="0"/>
              <w:marRight w:val="0"/>
              <w:marTop w:val="0"/>
              <w:marBottom w:val="0"/>
              <w:divBdr>
                <w:top w:val="none" w:sz="0" w:space="0" w:color="auto"/>
                <w:left w:val="none" w:sz="0" w:space="0" w:color="auto"/>
                <w:bottom w:val="none" w:sz="0" w:space="0" w:color="auto"/>
                <w:right w:val="none" w:sz="0" w:space="0" w:color="auto"/>
              </w:divBdr>
              <w:divsChild>
                <w:div w:id="19510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528">
      <w:bodyDiv w:val="1"/>
      <w:marLeft w:val="0"/>
      <w:marRight w:val="0"/>
      <w:marTop w:val="0"/>
      <w:marBottom w:val="0"/>
      <w:divBdr>
        <w:top w:val="none" w:sz="0" w:space="0" w:color="auto"/>
        <w:left w:val="none" w:sz="0" w:space="0" w:color="auto"/>
        <w:bottom w:val="none" w:sz="0" w:space="0" w:color="auto"/>
        <w:right w:val="none" w:sz="0" w:space="0" w:color="auto"/>
      </w:divBdr>
      <w:divsChild>
        <w:div w:id="604464660">
          <w:marLeft w:val="0"/>
          <w:marRight w:val="0"/>
          <w:marTop w:val="0"/>
          <w:marBottom w:val="0"/>
          <w:divBdr>
            <w:top w:val="none" w:sz="0" w:space="0" w:color="auto"/>
            <w:left w:val="none" w:sz="0" w:space="0" w:color="auto"/>
            <w:bottom w:val="none" w:sz="0" w:space="0" w:color="auto"/>
            <w:right w:val="none" w:sz="0" w:space="0" w:color="auto"/>
          </w:divBdr>
          <w:divsChild>
            <w:div w:id="1025978819">
              <w:marLeft w:val="0"/>
              <w:marRight w:val="0"/>
              <w:marTop w:val="0"/>
              <w:marBottom w:val="0"/>
              <w:divBdr>
                <w:top w:val="none" w:sz="0" w:space="0" w:color="auto"/>
                <w:left w:val="none" w:sz="0" w:space="0" w:color="auto"/>
                <w:bottom w:val="none" w:sz="0" w:space="0" w:color="auto"/>
                <w:right w:val="none" w:sz="0" w:space="0" w:color="auto"/>
              </w:divBdr>
              <w:divsChild>
                <w:div w:id="942372390">
                  <w:marLeft w:val="0"/>
                  <w:marRight w:val="0"/>
                  <w:marTop w:val="0"/>
                  <w:marBottom w:val="0"/>
                  <w:divBdr>
                    <w:top w:val="none" w:sz="0" w:space="0" w:color="auto"/>
                    <w:left w:val="none" w:sz="0" w:space="0" w:color="auto"/>
                    <w:bottom w:val="none" w:sz="0" w:space="0" w:color="auto"/>
                    <w:right w:val="none" w:sz="0" w:space="0" w:color="auto"/>
                  </w:divBdr>
                  <w:divsChild>
                    <w:div w:id="2127499266">
                      <w:marLeft w:val="0"/>
                      <w:marRight w:val="0"/>
                      <w:marTop w:val="0"/>
                      <w:marBottom w:val="0"/>
                      <w:divBdr>
                        <w:top w:val="none" w:sz="0" w:space="0" w:color="auto"/>
                        <w:left w:val="none" w:sz="0" w:space="0" w:color="auto"/>
                        <w:bottom w:val="none" w:sz="0" w:space="0" w:color="auto"/>
                        <w:right w:val="none" w:sz="0" w:space="0" w:color="auto"/>
                      </w:divBdr>
                      <w:divsChild>
                        <w:div w:id="550770172">
                          <w:marLeft w:val="0"/>
                          <w:marRight w:val="0"/>
                          <w:marTop w:val="0"/>
                          <w:marBottom w:val="0"/>
                          <w:divBdr>
                            <w:top w:val="none" w:sz="0" w:space="0" w:color="auto"/>
                            <w:left w:val="none" w:sz="0" w:space="0" w:color="auto"/>
                            <w:bottom w:val="none" w:sz="0" w:space="0" w:color="auto"/>
                            <w:right w:val="none" w:sz="0" w:space="0" w:color="auto"/>
                          </w:divBdr>
                          <w:divsChild>
                            <w:div w:id="324475303">
                              <w:marLeft w:val="0"/>
                              <w:marRight w:val="0"/>
                              <w:marTop w:val="0"/>
                              <w:marBottom w:val="0"/>
                              <w:divBdr>
                                <w:top w:val="none" w:sz="0" w:space="0" w:color="auto"/>
                                <w:left w:val="single" w:sz="6" w:space="0" w:color="E5E3E3"/>
                                <w:bottom w:val="none" w:sz="0" w:space="0" w:color="auto"/>
                                <w:right w:val="none" w:sz="0" w:space="0" w:color="auto"/>
                              </w:divBdr>
                              <w:divsChild>
                                <w:div w:id="2115175174">
                                  <w:marLeft w:val="0"/>
                                  <w:marRight w:val="0"/>
                                  <w:marTop w:val="0"/>
                                  <w:marBottom w:val="0"/>
                                  <w:divBdr>
                                    <w:top w:val="none" w:sz="0" w:space="0" w:color="auto"/>
                                    <w:left w:val="none" w:sz="0" w:space="0" w:color="auto"/>
                                    <w:bottom w:val="none" w:sz="0" w:space="0" w:color="auto"/>
                                    <w:right w:val="none" w:sz="0" w:space="0" w:color="auto"/>
                                  </w:divBdr>
                                  <w:divsChild>
                                    <w:div w:id="1299258176">
                                      <w:marLeft w:val="0"/>
                                      <w:marRight w:val="0"/>
                                      <w:marTop w:val="0"/>
                                      <w:marBottom w:val="0"/>
                                      <w:divBdr>
                                        <w:top w:val="none" w:sz="0" w:space="0" w:color="auto"/>
                                        <w:left w:val="none" w:sz="0" w:space="0" w:color="auto"/>
                                        <w:bottom w:val="none" w:sz="0" w:space="0" w:color="auto"/>
                                        <w:right w:val="none" w:sz="0" w:space="0" w:color="auto"/>
                                      </w:divBdr>
                                      <w:divsChild>
                                        <w:div w:id="1224557808">
                                          <w:marLeft w:val="0"/>
                                          <w:marRight w:val="0"/>
                                          <w:marTop w:val="0"/>
                                          <w:marBottom w:val="0"/>
                                          <w:divBdr>
                                            <w:top w:val="none" w:sz="0" w:space="0" w:color="auto"/>
                                            <w:left w:val="none" w:sz="0" w:space="0" w:color="auto"/>
                                            <w:bottom w:val="none" w:sz="0" w:space="0" w:color="auto"/>
                                            <w:right w:val="none" w:sz="0" w:space="0" w:color="auto"/>
                                          </w:divBdr>
                                          <w:divsChild>
                                            <w:div w:id="710306989">
                                              <w:marLeft w:val="0"/>
                                              <w:marRight w:val="0"/>
                                              <w:marTop w:val="0"/>
                                              <w:marBottom w:val="0"/>
                                              <w:divBdr>
                                                <w:top w:val="none" w:sz="0" w:space="0" w:color="auto"/>
                                                <w:left w:val="none" w:sz="0" w:space="0" w:color="auto"/>
                                                <w:bottom w:val="none" w:sz="0" w:space="0" w:color="auto"/>
                                                <w:right w:val="none" w:sz="0" w:space="0" w:color="auto"/>
                                              </w:divBdr>
                                              <w:divsChild>
                                                <w:div w:id="122963997">
                                                  <w:marLeft w:val="0"/>
                                                  <w:marRight w:val="0"/>
                                                  <w:marTop w:val="0"/>
                                                  <w:marBottom w:val="0"/>
                                                  <w:divBdr>
                                                    <w:top w:val="none" w:sz="0" w:space="0" w:color="auto"/>
                                                    <w:left w:val="none" w:sz="0" w:space="0" w:color="auto"/>
                                                    <w:bottom w:val="none" w:sz="0" w:space="0" w:color="auto"/>
                                                    <w:right w:val="none" w:sz="0" w:space="0" w:color="auto"/>
                                                  </w:divBdr>
                                                  <w:divsChild>
                                                    <w:div w:id="1755393337">
                                                      <w:marLeft w:val="0"/>
                                                      <w:marRight w:val="0"/>
                                                      <w:marTop w:val="0"/>
                                                      <w:marBottom w:val="0"/>
                                                      <w:divBdr>
                                                        <w:top w:val="none" w:sz="0" w:space="0" w:color="auto"/>
                                                        <w:left w:val="none" w:sz="0" w:space="0" w:color="auto"/>
                                                        <w:bottom w:val="none" w:sz="0" w:space="0" w:color="auto"/>
                                                        <w:right w:val="none" w:sz="0" w:space="0" w:color="auto"/>
                                                      </w:divBdr>
                                                      <w:divsChild>
                                                        <w:div w:id="1843659018">
                                                          <w:marLeft w:val="480"/>
                                                          <w:marRight w:val="0"/>
                                                          <w:marTop w:val="0"/>
                                                          <w:marBottom w:val="0"/>
                                                          <w:divBdr>
                                                            <w:top w:val="none" w:sz="0" w:space="0" w:color="auto"/>
                                                            <w:left w:val="none" w:sz="0" w:space="0" w:color="auto"/>
                                                            <w:bottom w:val="none" w:sz="0" w:space="0" w:color="auto"/>
                                                            <w:right w:val="none" w:sz="0" w:space="0" w:color="auto"/>
                                                          </w:divBdr>
                                                          <w:divsChild>
                                                            <w:div w:id="1864787194">
                                                              <w:marLeft w:val="0"/>
                                                              <w:marRight w:val="0"/>
                                                              <w:marTop w:val="0"/>
                                                              <w:marBottom w:val="0"/>
                                                              <w:divBdr>
                                                                <w:top w:val="none" w:sz="0" w:space="0" w:color="auto"/>
                                                                <w:left w:val="none" w:sz="0" w:space="0" w:color="auto"/>
                                                                <w:bottom w:val="none" w:sz="0" w:space="0" w:color="auto"/>
                                                                <w:right w:val="none" w:sz="0" w:space="0" w:color="auto"/>
                                                              </w:divBdr>
                                                              <w:divsChild>
                                                                <w:div w:id="1915160332">
                                                                  <w:marLeft w:val="0"/>
                                                                  <w:marRight w:val="0"/>
                                                                  <w:marTop w:val="0"/>
                                                                  <w:marBottom w:val="0"/>
                                                                  <w:divBdr>
                                                                    <w:top w:val="none" w:sz="0" w:space="0" w:color="auto"/>
                                                                    <w:left w:val="none" w:sz="0" w:space="0" w:color="auto"/>
                                                                    <w:bottom w:val="none" w:sz="0" w:space="0" w:color="auto"/>
                                                                    <w:right w:val="none" w:sz="0" w:space="0" w:color="auto"/>
                                                                  </w:divBdr>
                                                                  <w:divsChild>
                                                                    <w:div w:id="53939764">
                                                                      <w:marLeft w:val="0"/>
                                                                      <w:marRight w:val="0"/>
                                                                      <w:marTop w:val="0"/>
                                                                      <w:marBottom w:val="0"/>
                                                                      <w:divBdr>
                                                                        <w:top w:val="none" w:sz="0" w:space="0" w:color="auto"/>
                                                                        <w:left w:val="none" w:sz="0" w:space="0" w:color="auto"/>
                                                                        <w:bottom w:val="none" w:sz="0" w:space="0" w:color="auto"/>
                                                                        <w:right w:val="none" w:sz="0" w:space="0" w:color="auto"/>
                                                                      </w:divBdr>
                                                                      <w:divsChild>
                                                                        <w:div w:id="1214658547">
                                                                          <w:marLeft w:val="0"/>
                                                                          <w:marRight w:val="0"/>
                                                                          <w:marTop w:val="0"/>
                                                                          <w:marBottom w:val="0"/>
                                                                          <w:divBdr>
                                                                            <w:top w:val="none" w:sz="0" w:space="0" w:color="auto"/>
                                                                            <w:left w:val="none" w:sz="0" w:space="0" w:color="auto"/>
                                                                            <w:bottom w:val="none" w:sz="0" w:space="0" w:color="auto"/>
                                                                            <w:right w:val="none" w:sz="0" w:space="0" w:color="auto"/>
                                                                          </w:divBdr>
                                                                          <w:divsChild>
                                                                            <w:div w:id="1351027384">
                                                                              <w:marLeft w:val="0"/>
                                                                              <w:marRight w:val="0"/>
                                                                              <w:marTop w:val="0"/>
                                                                              <w:marBottom w:val="0"/>
                                                                              <w:divBdr>
                                                                                <w:top w:val="none" w:sz="0" w:space="0" w:color="auto"/>
                                                                                <w:left w:val="none" w:sz="0" w:space="0" w:color="auto"/>
                                                                                <w:bottom w:val="none" w:sz="0" w:space="0" w:color="auto"/>
                                                                                <w:right w:val="none" w:sz="0" w:space="0" w:color="auto"/>
                                                                              </w:divBdr>
                                                                              <w:divsChild>
                                                                                <w:div w:id="1628319449">
                                                                                  <w:marLeft w:val="0"/>
                                                                                  <w:marRight w:val="0"/>
                                                                                  <w:marTop w:val="0"/>
                                                                                  <w:marBottom w:val="0"/>
                                                                                  <w:divBdr>
                                                                                    <w:top w:val="none" w:sz="0" w:space="0" w:color="auto"/>
                                                                                    <w:left w:val="none" w:sz="0" w:space="0" w:color="auto"/>
                                                                                    <w:bottom w:val="single" w:sz="6" w:space="23" w:color="auto"/>
                                                                                    <w:right w:val="none" w:sz="0" w:space="0" w:color="auto"/>
                                                                                  </w:divBdr>
                                                                                  <w:divsChild>
                                                                                    <w:div w:id="1643536940">
                                                                                      <w:marLeft w:val="0"/>
                                                                                      <w:marRight w:val="0"/>
                                                                                      <w:marTop w:val="0"/>
                                                                                      <w:marBottom w:val="0"/>
                                                                                      <w:divBdr>
                                                                                        <w:top w:val="none" w:sz="0" w:space="0" w:color="auto"/>
                                                                                        <w:left w:val="none" w:sz="0" w:space="0" w:color="auto"/>
                                                                                        <w:bottom w:val="none" w:sz="0" w:space="0" w:color="auto"/>
                                                                                        <w:right w:val="none" w:sz="0" w:space="0" w:color="auto"/>
                                                                                      </w:divBdr>
                                                                                      <w:divsChild>
                                                                                        <w:div w:id="734547823">
                                                                                          <w:marLeft w:val="0"/>
                                                                                          <w:marRight w:val="0"/>
                                                                                          <w:marTop w:val="0"/>
                                                                                          <w:marBottom w:val="0"/>
                                                                                          <w:divBdr>
                                                                                            <w:top w:val="none" w:sz="0" w:space="0" w:color="auto"/>
                                                                                            <w:left w:val="none" w:sz="0" w:space="0" w:color="auto"/>
                                                                                            <w:bottom w:val="none" w:sz="0" w:space="0" w:color="auto"/>
                                                                                            <w:right w:val="none" w:sz="0" w:space="0" w:color="auto"/>
                                                                                          </w:divBdr>
                                                                                          <w:divsChild>
                                                                                            <w:div w:id="1151021708">
                                                                                              <w:marLeft w:val="0"/>
                                                                                              <w:marRight w:val="0"/>
                                                                                              <w:marTop w:val="0"/>
                                                                                              <w:marBottom w:val="0"/>
                                                                                              <w:divBdr>
                                                                                                <w:top w:val="none" w:sz="0" w:space="0" w:color="auto"/>
                                                                                                <w:left w:val="none" w:sz="0" w:space="0" w:color="auto"/>
                                                                                                <w:bottom w:val="none" w:sz="0" w:space="0" w:color="auto"/>
                                                                                                <w:right w:val="none" w:sz="0" w:space="0" w:color="auto"/>
                                                                                              </w:divBdr>
                                                                                              <w:divsChild>
                                                                                                <w:div w:id="577910339">
                                                                                                  <w:marLeft w:val="0"/>
                                                                                                  <w:marRight w:val="0"/>
                                                                                                  <w:marTop w:val="0"/>
                                                                                                  <w:marBottom w:val="0"/>
                                                                                                  <w:divBdr>
                                                                                                    <w:top w:val="none" w:sz="0" w:space="0" w:color="auto"/>
                                                                                                    <w:left w:val="none" w:sz="0" w:space="0" w:color="auto"/>
                                                                                                    <w:bottom w:val="none" w:sz="0" w:space="0" w:color="auto"/>
                                                                                                    <w:right w:val="none" w:sz="0" w:space="0" w:color="auto"/>
                                                                                                  </w:divBdr>
                                                                                                  <w:divsChild>
                                                                                                    <w:div w:id="1319963346">
                                                                                                      <w:marLeft w:val="0"/>
                                                                                                      <w:marRight w:val="0"/>
                                                                                                      <w:marTop w:val="0"/>
                                                                                                      <w:marBottom w:val="0"/>
                                                                                                      <w:divBdr>
                                                                                                        <w:top w:val="none" w:sz="0" w:space="0" w:color="auto"/>
                                                                                                        <w:left w:val="none" w:sz="0" w:space="0" w:color="auto"/>
                                                                                                        <w:bottom w:val="none" w:sz="0" w:space="0" w:color="auto"/>
                                                                                                        <w:right w:val="none" w:sz="0" w:space="0" w:color="auto"/>
                                                                                                      </w:divBdr>
                                                                                                      <w:divsChild>
                                                                                                        <w:div w:id="1777478407">
                                                                                                          <w:marLeft w:val="0"/>
                                                                                                          <w:marRight w:val="0"/>
                                                                                                          <w:marTop w:val="0"/>
                                                                                                          <w:marBottom w:val="0"/>
                                                                                                          <w:divBdr>
                                                                                                            <w:top w:val="none" w:sz="0" w:space="0" w:color="auto"/>
                                                                                                            <w:left w:val="none" w:sz="0" w:space="0" w:color="auto"/>
                                                                                                            <w:bottom w:val="none" w:sz="0" w:space="0" w:color="auto"/>
                                                                                                            <w:right w:val="none" w:sz="0" w:space="0" w:color="auto"/>
                                                                                                          </w:divBdr>
                                                                                                          <w:divsChild>
                                                                                                            <w:div w:id="1651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597635673">
      <w:bodyDiv w:val="1"/>
      <w:marLeft w:val="0"/>
      <w:marRight w:val="0"/>
      <w:marTop w:val="0"/>
      <w:marBottom w:val="0"/>
      <w:divBdr>
        <w:top w:val="none" w:sz="0" w:space="0" w:color="auto"/>
        <w:left w:val="none" w:sz="0" w:space="0" w:color="auto"/>
        <w:bottom w:val="none" w:sz="0" w:space="0" w:color="auto"/>
        <w:right w:val="none" w:sz="0" w:space="0" w:color="auto"/>
      </w:divBdr>
    </w:div>
    <w:div w:id="618876771">
      <w:bodyDiv w:val="1"/>
      <w:marLeft w:val="0"/>
      <w:marRight w:val="0"/>
      <w:marTop w:val="0"/>
      <w:marBottom w:val="0"/>
      <w:divBdr>
        <w:top w:val="none" w:sz="0" w:space="0" w:color="auto"/>
        <w:left w:val="none" w:sz="0" w:space="0" w:color="auto"/>
        <w:bottom w:val="none" w:sz="0" w:space="0" w:color="auto"/>
        <w:right w:val="none" w:sz="0" w:space="0" w:color="auto"/>
      </w:divBdr>
    </w:div>
    <w:div w:id="619844064">
      <w:bodyDiv w:val="1"/>
      <w:marLeft w:val="0"/>
      <w:marRight w:val="0"/>
      <w:marTop w:val="0"/>
      <w:marBottom w:val="0"/>
      <w:divBdr>
        <w:top w:val="none" w:sz="0" w:space="0" w:color="auto"/>
        <w:left w:val="none" w:sz="0" w:space="0" w:color="auto"/>
        <w:bottom w:val="none" w:sz="0" w:space="0" w:color="auto"/>
        <w:right w:val="none" w:sz="0" w:space="0" w:color="auto"/>
      </w:divBdr>
      <w:divsChild>
        <w:div w:id="877083384">
          <w:marLeft w:val="0"/>
          <w:marRight w:val="0"/>
          <w:marTop w:val="0"/>
          <w:marBottom w:val="0"/>
          <w:divBdr>
            <w:top w:val="none" w:sz="0" w:space="0" w:color="auto"/>
            <w:left w:val="none" w:sz="0" w:space="0" w:color="auto"/>
            <w:bottom w:val="none" w:sz="0" w:space="0" w:color="auto"/>
            <w:right w:val="none" w:sz="0" w:space="0" w:color="auto"/>
          </w:divBdr>
          <w:divsChild>
            <w:div w:id="1434322473">
              <w:marLeft w:val="0"/>
              <w:marRight w:val="0"/>
              <w:marTop w:val="0"/>
              <w:marBottom w:val="0"/>
              <w:divBdr>
                <w:top w:val="none" w:sz="0" w:space="0" w:color="auto"/>
                <w:left w:val="none" w:sz="0" w:space="0" w:color="auto"/>
                <w:bottom w:val="none" w:sz="0" w:space="0" w:color="auto"/>
                <w:right w:val="none" w:sz="0" w:space="0" w:color="auto"/>
              </w:divBdr>
            </w:div>
            <w:div w:id="1453549857">
              <w:marLeft w:val="0"/>
              <w:marRight w:val="0"/>
              <w:marTop w:val="0"/>
              <w:marBottom w:val="0"/>
              <w:divBdr>
                <w:top w:val="none" w:sz="0" w:space="0" w:color="auto"/>
                <w:left w:val="none" w:sz="0" w:space="0" w:color="auto"/>
                <w:bottom w:val="none" w:sz="0" w:space="0" w:color="auto"/>
                <w:right w:val="none" w:sz="0" w:space="0" w:color="auto"/>
              </w:divBdr>
            </w:div>
          </w:divsChild>
        </w:div>
        <w:div w:id="1643542707">
          <w:marLeft w:val="0"/>
          <w:marRight w:val="0"/>
          <w:marTop w:val="0"/>
          <w:marBottom w:val="0"/>
          <w:divBdr>
            <w:top w:val="none" w:sz="0" w:space="0" w:color="auto"/>
            <w:left w:val="none" w:sz="0" w:space="0" w:color="auto"/>
            <w:bottom w:val="none" w:sz="0" w:space="0" w:color="auto"/>
            <w:right w:val="none" w:sz="0" w:space="0" w:color="auto"/>
          </w:divBdr>
        </w:div>
      </w:divsChild>
    </w:div>
    <w:div w:id="621499206">
      <w:bodyDiv w:val="1"/>
      <w:marLeft w:val="0"/>
      <w:marRight w:val="0"/>
      <w:marTop w:val="0"/>
      <w:marBottom w:val="0"/>
      <w:divBdr>
        <w:top w:val="none" w:sz="0" w:space="0" w:color="auto"/>
        <w:left w:val="none" w:sz="0" w:space="0" w:color="auto"/>
        <w:bottom w:val="none" w:sz="0" w:space="0" w:color="auto"/>
        <w:right w:val="none" w:sz="0" w:space="0" w:color="auto"/>
      </w:divBdr>
    </w:div>
    <w:div w:id="666059236">
      <w:bodyDiv w:val="1"/>
      <w:marLeft w:val="0"/>
      <w:marRight w:val="0"/>
      <w:marTop w:val="0"/>
      <w:marBottom w:val="0"/>
      <w:divBdr>
        <w:top w:val="none" w:sz="0" w:space="0" w:color="auto"/>
        <w:left w:val="none" w:sz="0" w:space="0" w:color="auto"/>
        <w:bottom w:val="none" w:sz="0" w:space="0" w:color="auto"/>
        <w:right w:val="none" w:sz="0" w:space="0" w:color="auto"/>
      </w:divBdr>
    </w:div>
    <w:div w:id="671881005">
      <w:bodyDiv w:val="1"/>
      <w:marLeft w:val="0"/>
      <w:marRight w:val="0"/>
      <w:marTop w:val="0"/>
      <w:marBottom w:val="0"/>
      <w:divBdr>
        <w:top w:val="none" w:sz="0" w:space="0" w:color="auto"/>
        <w:left w:val="none" w:sz="0" w:space="0" w:color="auto"/>
        <w:bottom w:val="none" w:sz="0" w:space="0" w:color="auto"/>
        <w:right w:val="none" w:sz="0" w:space="0" w:color="auto"/>
      </w:divBdr>
      <w:divsChild>
        <w:div w:id="26221874">
          <w:marLeft w:val="0"/>
          <w:marRight w:val="0"/>
          <w:marTop w:val="0"/>
          <w:marBottom w:val="0"/>
          <w:divBdr>
            <w:top w:val="none" w:sz="0" w:space="0" w:color="auto"/>
            <w:left w:val="none" w:sz="0" w:space="0" w:color="auto"/>
            <w:bottom w:val="none" w:sz="0" w:space="0" w:color="auto"/>
            <w:right w:val="none" w:sz="0" w:space="0" w:color="auto"/>
          </w:divBdr>
          <w:divsChild>
            <w:div w:id="1304694525">
              <w:marLeft w:val="0"/>
              <w:marRight w:val="0"/>
              <w:marTop w:val="0"/>
              <w:marBottom w:val="0"/>
              <w:divBdr>
                <w:top w:val="none" w:sz="0" w:space="0" w:color="auto"/>
                <w:left w:val="none" w:sz="0" w:space="0" w:color="auto"/>
                <w:bottom w:val="none" w:sz="0" w:space="0" w:color="auto"/>
                <w:right w:val="none" w:sz="0" w:space="0" w:color="auto"/>
              </w:divBdr>
              <w:divsChild>
                <w:div w:id="15782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80690351">
      <w:bodyDiv w:val="1"/>
      <w:marLeft w:val="0"/>
      <w:marRight w:val="0"/>
      <w:marTop w:val="0"/>
      <w:marBottom w:val="0"/>
      <w:divBdr>
        <w:top w:val="none" w:sz="0" w:space="0" w:color="auto"/>
        <w:left w:val="none" w:sz="0" w:space="0" w:color="auto"/>
        <w:bottom w:val="none" w:sz="0" w:space="0" w:color="auto"/>
        <w:right w:val="none" w:sz="0" w:space="0" w:color="auto"/>
      </w:divBdr>
      <w:divsChild>
        <w:div w:id="1018117439">
          <w:marLeft w:val="0"/>
          <w:marRight w:val="0"/>
          <w:marTop w:val="0"/>
          <w:marBottom w:val="0"/>
          <w:divBdr>
            <w:top w:val="none" w:sz="0" w:space="0" w:color="auto"/>
            <w:left w:val="none" w:sz="0" w:space="0" w:color="auto"/>
            <w:bottom w:val="none" w:sz="0" w:space="0" w:color="auto"/>
            <w:right w:val="none" w:sz="0" w:space="0" w:color="auto"/>
          </w:divBdr>
          <w:divsChild>
            <w:div w:id="1105733940">
              <w:marLeft w:val="0"/>
              <w:marRight w:val="0"/>
              <w:marTop w:val="0"/>
              <w:marBottom w:val="0"/>
              <w:divBdr>
                <w:top w:val="none" w:sz="0" w:space="0" w:color="auto"/>
                <w:left w:val="none" w:sz="0" w:space="0" w:color="auto"/>
                <w:bottom w:val="none" w:sz="0" w:space="0" w:color="auto"/>
                <w:right w:val="none" w:sz="0" w:space="0" w:color="auto"/>
              </w:divBdr>
              <w:divsChild>
                <w:div w:id="621883230">
                  <w:marLeft w:val="0"/>
                  <w:marRight w:val="0"/>
                  <w:marTop w:val="0"/>
                  <w:marBottom w:val="0"/>
                  <w:divBdr>
                    <w:top w:val="none" w:sz="0" w:space="0" w:color="auto"/>
                    <w:left w:val="none" w:sz="0" w:space="0" w:color="auto"/>
                    <w:bottom w:val="none" w:sz="0" w:space="0" w:color="auto"/>
                    <w:right w:val="none" w:sz="0" w:space="0" w:color="auto"/>
                  </w:divBdr>
                  <w:divsChild>
                    <w:div w:id="254560002">
                      <w:marLeft w:val="-180"/>
                      <w:marRight w:val="-180"/>
                      <w:marTop w:val="0"/>
                      <w:marBottom w:val="0"/>
                      <w:divBdr>
                        <w:top w:val="none" w:sz="0" w:space="0" w:color="auto"/>
                        <w:left w:val="none" w:sz="0" w:space="0" w:color="auto"/>
                        <w:bottom w:val="none" w:sz="0" w:space="0" w:color="auto"/>
                        <w:right w:val="none" w:sz="0" w:space="0" w:color="auto"/>
                      </w:divBdr>
                      <w:divsChild>
                        <w:div w:id="1425221965">
                          <w:marLeft w:val="0"/>
                          <w:marRight w:val="0"/>
                          <w:marTop w:val="0"/>
                          <w:marBottom w:val="0"/>
                          <w:divBdr>
                            <w:top w:val="none" w:sz="0" w:space="0" w:color="auto"/>
                            <w:left w:val="none" w:sz="0" w:space="0" w:color="auto"/>
                            <w:bottom w:val="none" w:sz="0" w:space="0" w:color="auto"/>
                            <w:right w:val="none" w:sz="0" w:space="0" w:color="auto"/>
                          </w:divBdr>
                          <w:divsChild>
                            <w:div w:id="1036857550">
                              <w:marLeft w:val="0"/>
                              <w:marRight w:val="0"/>
                              <w:marTop w:val="0"/>
                              <w:marBottom w:val="0"/>
                              <w:divBdr>
                                <w:top w:val="none" w:sz="0" w:space="0" w:color="auto"/>
                                <w:left w:val="none" w:sz="0" w:space="0" w:color="auto"/>
                                <w:bottom w:val="none" w:sz="0" w:space="0" w:color="auto"/>
                                <w:right w:val="none" w:sz="0" w:space="0" w:color="auto"/>
                              </w:divBdr>
                              <w:divsChild>
                                <w:div w:id="2070178985">
                                  <w:marLeft w:val="0"/>
                                  <w:marRight w:val="0"/>
                                  <w:marTop w:val="0"/>
                                  <w:marBottom w:val="0"/>
                                  <w:divBdr>
                                    <w:top w:val="none" w:sz="0" w:space="0" w:color="auto"/>
                                    <w:left w:val="none" w:sz="0" w:space="0" w:color="auto"/>
                                    <w:bottom w:val="none" w:sz="0" w:space="0" w:color="auto"/>
                                    <w:right w:val="none" w:sz="0" w:space="0" w:color="auto"/>
                                  </w:divBdr>
                                  <w:divsChild>
                                    <w:div w:id="2096438624">
                                      <w:marLeft w:val="0"/>
                                      <w:marRight w:val="0"/>
                                      <w:marTop w:val="0"/>
                                      <w:marBottom w:val="0"/>
                                      <w:divBdr>
                                        <w:top w:val="none" w:sz="0" w:space="0" w:color="auto"/>
                                        <w:left w:val="none" w:sz="0" w:space="0" w:color="auto"/>
                                        <w:bottom w:val="none" w:sz="0" w:space="0" w:color="auto"/>
                                        <w:right w:val="none" w:sz="0" w:space="0" w:color="auto"/>
                                      </w:divBdr>
                                      <w:divsChild>
                                        <w:div w:id="151869362">
                                          <w:marLeft w:val="0"/>
                                          <w:marRight w:val="0"/>
                                          <w:marTop w:val="0"/>
                                          <w:marBottom w:val="0"/>
                                          <w:divBdr>
                                            <w:top w:val="none" w:sz="0" w:space="0" w:color="auto"/>
                                            <w:left w:val="none" w:sz="0" w:space="0" w:color="auto"/>
                                            <w:bottom w:val="none" w:sz="0" w:space="0" w:color="auto"/>
                                            <w:right w:val="none" w:sz="0" w:space="0" w:color="auto"/>
                                          </w:divBdr>
                                          <w:divsChild>
                                            <w:div w:id="17170929">
                                              <w:marLeft w:val="0"/>
                                              <w:marRight w:val="0"/>
                                              <w:marTop w:val="0"/>
                                              <w:marBottom w:val="0"/>
                                              <w:divBdr>
                                                <w:top w:val="none" w:sz="0" w:space="0" w:color="auto"/>
                                                <w:left w:val="none" w:sz="0" w:space="0" w:color="auto"/>
                                                <w:bottom w:val="none" w:sz="0" w:space="0" w:color="auto"/>
                                                <w:right w:val="none" w:sz="0" w:space="0" w:color="auto"/>
                                              </w:divBdr>
                                              <w:divsChild>
                                                <w:div w:id="1418211061">
                                                  <w:marLeft w:val="0"/>
                                                  <w:marRight w:val="0"/>
                                                  <w:marTop w:val="0"/>
                                                  <w:marBottom w:val="0"/>
                                                  <w:divBdr>
                                                    <w:top w:val="none" w:sz="0" w:space="0" w:color="auto"/>
                                                    <w:left w:val="none" w:sz="0" w:space="0" w:color="auto"/>
                                                    <w:bottom w:val="none" w:sz="0" w:space="0" w:color="auto"/>
                                                    <w:right w:val="none" w:sz="0" w:space="0" w:color="auto"/>
                                                  </w:divBdr>
                                                  <w:divsChild>
                                                    <w:div w:id="630751008">
                                                      <w:marLeft w:val="0"/>
                                                      <w:marRight w:val="0"/>
                                                      <w:marTop w:val="0"/>
                                                      <w:marBottom w:val="0"/>
                                                      <w:divBdr>
                                                        <w:top w:val="none" w:sz="0" w:space="0" w:color="auto"/>
                                                        <w:left w:val="none" w:sz="0" w:space="0" w:color="auto"/>
                                                        <w:bottom w:val="none" w:sz="0" w:space="0" w:color="auto"/>
                                                        <w:right w:val="none" w:sz="0" w:space="0" w:color="auto"/>
                                                      </w:divBdr>
                                                    </w:div>
                                                    <w:div w:id="317811636">
                                                      <w:marLeft w:val="0"/>
                                                      <w:marRight w:val="0"/>
                                                      <w:marTop w:val="0"/>
                                                      <w:marBottom w:val="0"/>
                                                      <w:divBdr>
                                                        <w:top w:val="none" w:sz="0" w:space="0" w:color="auto"/>
                                                        <w:left w:val="none" w:sz="0" w:space="0" w:color="auto"/>
                                                        <w:bottom w:val="none" w:sz="0" w:space="0" w:color="auto"/>
                                                        <w:right w:val="none" w:sz="0" w:space="0" w:color="auto"/>
                                                      </w:divBdr>
                                                    </w:div>
                                                    <w:div w:id="440034081">
                                                      <w:marLeft w:val="0"/>
                                                      <w:marRight w:val="0"/>
                                                      <w:marTop w:val="0"/>
                                                      <w:marBottom w:val="0"/>
                                                      <w:divBdr>
                                                        <w:top w:val="none" w:sz="0" w:space="0" w:color="auto"/>
                                                        <w:left w:val="none" w:sz="0" w:space="0" w:color="auto"/>
                                                        <w:bottom w:val="none" w:sz="0" w:space="0" w:color="auto"/>
                                                        <w:right w:val="none" w:sz="0" w:space="0" w:color="auto"/>
                                                      </w:divBdr>
                                                      <w:divsChild>
                                                        <w:div w:id="80874858">
                                                          <w:marLeft w:val="0"/>
                                                          <w:marRight w:val="0"/>
                                                          <w:marTop w:val="0"/>
                                                          <w:marBottom w:val="0"/>
                                                          <w:divBdr>
                                                            <w:top w:val="none" w:sz="0" w:space="0" w:color="auto"/>
                                                            <w:left w:val="none" w:sz="0" w:space="0" w:color="auto"/>
                                                            <w:bottom w:val="none" w:sz="0" w:space="0" w:color="auto"/>
                                                            <w:right w:val="none" w:sz="0" w:space="0" w:color="auto"/>
                                                          </w:divBdr>
                                                        </w:div>
                                                      </w:divsChild>
                                                    </w:div>
                                                    <w:div w:id="2073653952">
                                                      <w:marLeft w:val="0"/>
                                                      <w:marRight w:val="0"/>
                                                      <w:marTop w:val="0"/>
                                                      <w:marBottom w:val="0"/>
                                                      <w:divBdr>
                                                        <w:top w:val="none" w:sz="0" w:space="0" w:color="auto"/>
                                                        <w:left w:val="none" w:sz="0" w:space="0" w:color="auto"/>
                                                        <w:bottom w:val="none" w:sz="0" w:space="0" w:color="auto"/>
                                                        <w:right w:val="none" w:sz="0" w:space="0" w:color="auto"/>
                                                      </w:divBdr>
                                                      <w:divsChild>
                                                        <w:div w:id="20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04468007">
      <w:bodyDiv w:val="1"/>
      <w:marLeft w:val="0"/>
      <w:marRight w:val="0"/>
      <w:marTop w:val="0"/>
      <w:marBottom w:val="0"/>
      <w:divBdr>
        <w:top w:val="none" w:sz="0" w:space="0" w:color="auto"/>
        <w:left w:val="none" w:sz="0" w:space="0" w:color="auto"/>
        <w:bottom w:val="none" w:sz="0" w:space="0" w:color="auto"/>
        <w:right w:val="none" w:sz="0" w:space="0" w:color="auto"/>
      </w:divBdr>
      <w:divsChild>
        <w:div w:id="729422477">
          <w:marLeft w:val="0"/>
          <w:marRight w:val="0"/>
          <w:marTop w:val="0"/>
          <w:marBottom w:val="0"/>
          <w:divBdr>
            <w:top w:val="none" w:sz="0" w:space="0" w:color="auto"/>
            <w:left w:val="none" w:sz="0" w:space="0" w:color="auto"/>
            <w:bottom w:val="none" w:sz="0" w:space="0" w:color="auto"/>
            <w:right w:val="none" w:sz="0" w:space="0" w:color="auto"/>
          </w:divBdr>
          <w:divsChild>
            <w:div w:id="1791973637">
              <w:marLeft w:val="0"/>
              <w:marRight w:val="0"/>
              <w:marTop w:val="0"/>
              <w:marBottom w:val="0"/>
              <w:divBdr>
                <w:top w:val="none" w:sz="0" w:space="0" w:color="auto"/>
                <w:left w:val="none" w:sz="0" w:space="0" w:color="auto"/>
                <w:bottom w:val="none" w:sz="0" w:space="0" w:color="auto"/>
                <w:right w:val="none" w:sz="0" w:space="0" w:color="auto"/>
              </w:divBdr>
              <w:divsChild>
                <w:div w:id="895043391">
                  <w:marLeft w:val="0"/>
                  <w:marRight w:val="0"/>
                  <w:marTop w:val="0"/>
                  <w:marBottom w:val="0"/>
                  <w:divBdr>
                    <w:top w:val="none" w:sz="0" w:space="0" w:color="auto"/>
                    <w:left w:val="none" w:sz="0" w:space="0" w:color="auto"/>
                    <w:bottom w:val="none" w:sz="0" w:space="0" w:color="auto"/>
                    <w:right w:val="none" w:sz="0" w:space="0" w:color="auto"/>
                  </w:divBdr>
                  <w:divsChild>
                    <w:div w:id="1555847362">
                      <w:marLeft w:val="0"/>
                      <w:marRight w:val="0"/>
                      <w:marTop w:val="0"/>
                      <w:marBottom w:val="0"/>
                      <w:divBdr>
                        <w:top w:val="none" w:sz="0" w:space="0" w:color="auto"/>
                        <w:left w:val="none" w:sz="0" w:space="0" w:color="auto"/>
                        <w:bottom w:val="none" w:sz="0" w:space="0" w:color="auto"/>
                        <w:right w:val="none" w:sz="0" w:space="0" w:color="auto"/>
                      </w:divBdr>
                      <w:divsChild>
                        <w:div w:id="2037609582">
                          <w:marLeft w:val="0"/>
                          <w:marRight w:val="0"/>
                          <w:marTop w:val="0"/>
                          <w:marBottom w:val="0"/>
                          <w:divBdr>
                            <w:top w:val="none" w:sz="0" w:space="0" w:color="auto"/>
                            <w:left w:val="none" w:sz="0" w:space="0" w:color="auto"/>
                            <w:bottom w:val="none" w:sz="0" w:space="0" w:color="auto"/>
                            <w:right w:val="none" w:sz="0" w:space="0" w:color="auto"/>
                          </w:divBdr>
                          <w:divsChild>
                            <w:div w:id="903876135">
                              <w:marLeft w:val="6"/>
                              <w:marRight w:val="6"/>
                              <w:marTop w:val="0"/>
                              <w:marBottom w:val="2"/>
                              <w:divBdr>
                                <w:top w:val="none" w:sz="0" w:space="0" w:color="auto"/>
                                <w:left w:val="none" w:sz="0" w:space="0" w:color="auto"/>
                                <w:bottom w:val="none" w:sz="0" w:space="0" w:color="auto"/>
                                <w:right w:val="none" w:sz="0" w:space="0" w:color="auto"/>
                              </w:divBdr>
                              <w:divsChild>
                                <w:div w:id="1486162502">
                                  <w:marLeft w:val="0"/>
                                  <w:marRight w:val="0"/>
                                  <w:marTop w:val="0"/>
                                  <w:marBottom w:val="0"/>
                                  <w:divBdr>
                                    <w:top w:val="none" w:sz="0" w:space="0" w:color="auto"/>
                                    <w:left w:val="none" w:sz="0" w:space="0" w:color="auto"/>
                                    <w:bottom w:val="none" w:sz="0" w:space="0" w:color="auto"/>
                                    <w:right w:val="none" w:sz="0" w:space="0" w:color="auto"/>
                                  </w:divBdr>
                                  <w:divsChild>
                                    <w:div w:id="294406195">
                                      <w:marLeft w:val="0"/>
                                      <w:marRight w:val="0"/>
                                      <w:marTop w:val="0"/>
                                      <w:marBottom w:val="0"/>
                                      <w:divBdr>
                                        <w:top w:val="none" w:sz="0" w:space="0" w:color="auto"/>
                                        <w:left w:val="none" w:sz="0" w:space="0" w:color="auto"/>
                                        <w:bottom w:val="none" w:sz="0" w:space="0" w:color="auto"/>
                                        <w:right w:val="none" w:sz="0" w:space="0" w:color="auto"/>
                                      </w:divBdr>
                                      <w:divsChild>
                                        <w:div w:id="1953171824">
                                          <w:marLeft w:val="0"/>
                                          <w:marRight w:val="0"/>
                                          <w:marTop w:val="0"/>
                                          <w:marBottom w:val="450"/>
                                          <w:divBdr>
                                            <w:top w:val="none" w:sz="0" w:space="0" w:color="auto"/>
                                            <w:left w:val="none" w:sz="0" w:space="0" w:color="auto"/>
                                            <w:bottom w:val="none" w:sz="0" w:space="0" w:color="auto"/>
                                            <w:right w:val="none" w:sz="0" w:space="0" w:color="auto"/>
                                          </w:divBdr>
                                          <w:divsChild>
                                            <w:div w:id="1220937705">
                                              <w:marLeft w:val="0"/>
                                              <w:marRight w:val="0"/>
                                              <w:marTop w:val="150"/>
                                              <w:marBottom w:val="150"/>
                                              <w:divBdr>
                                                <w:top w:val="none" w:sz="0" w:space="0" w:color="auto"/>
                                                <w:left w:val="none" w:sz="0" w:space="0" w:color="auto"/>
                                                <w:bottom w:val="none" w:sz="0" w:space="0" w:color="auto"/>
                                                <w:right w:val="none" w:sz="0" w:space="0" w:color="auto"/>
                                              </w:divBdr>
                                              <w:divsChild>
                                                <w:div w:id="607465951">
                                                  <w:marLeft w:val="0"/>
                                                  <w:marRight w:val="0"/>
                                                  <w:marTop w:val="0"/>
                                                  <w:marBottom w:val="0"/>
                                                  <w:divBdr>
                                                    <w:top w:val="none" w:sz="0" w:space="0" w:color="auto"/>
                                                    <w:left w:val="none" w:sz="0" w:space="0" w:color="auto"/>
                                                    <w:bottom w:val="none" w:sz="0" w:space="0" w:color="auto"/>
                                                    <w:right w:val="none" w:sz="0" w:space="0" w:color="auto"/>
                                                  </w:divBdr>
                                                  <w:divsChild>
                                                    <w:div w:id="12645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23160131">
      <w:bodyDiv w:val="1"/>
      <w:marLeft w:val="0"/>
      <w:marRight w:val="0"/>
      <w:marTop w:val="0"/>
      <w:marBottom w:val="0"/>
      <w:divBdr>
        <w:top w:val="none" w:sz="0" w:space="0" w:color="auto"/>
        <w:left w:val="none" w:sz="0" w:space="0" w:color="auto"/>
        <w:bottom w:val="none" w:sz="0" w:space="0" w:color="auto"/>
        <w:right w:val="none" w:sz="0" w:space="0" w:color="auto"/>
      </w:divBdr>
      <w:divsChild>
        <w:div w:id="1731461495">
          <w:marLeft w:val="0"/>
          <w:marRight w:val="0"/>
          <w:marTop w:val="0"/>
          <w:marBottom w:val="0"/>
          <w:divBdr>
            <w:top w:val="none" w:sz="0" w:space="0" w:color="auto"/>
            <w:left w:val="none" w:sz="0" w:space="0" w:color="auto"/>
            <w:bottom w:val="none" w:sz="0" w:space="0" w:color="auto"/>
            <w:right w:val="none" w:sz="0" w:space="0" w:color="auto"/>
          </w:divBdr>
          <w:divsChild>
            <w:div w:id="1323462396">
              <w:marLeft w:val="0"/>
              <w:marRight w:val="0"/>
              <w:marTop w:val="0"/>
              <w:marBottom w:val="0"/>
              <w:divBdr>
                <w:top w:val="none" w:sz="0" w:space="0" w:color="auto"/>
                <w:left w:val="none" w:sz="0" w:space="0" w:color="auto"/>
                <w:bottom w:val="none" w:sz="0" w:space="0" w:color="auto"/>
                <w:right w:val="none" w:sz="0" w:space="0" w:color="auto"/>
              </w:divBdr>
              <w:divsChild>
                <w:div w:id="115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2024">
      <w:bodyDiv w:val="1"/>
      <w:marLeft w:val="0"/>
      <w:marRight w:val="0"/>
      <w:marTop w:val="0"/>
      <w:marBottom w:val="0"/>
      <w:divBdr>
        <w:top w:val="none" w:sz="0" w:space="0" w:color="auto"/>
        <w:left w:val="none" w:sz="0" w:space="0" w:color="auto"/>
        <w:bottom w:val="none" w:sz="0" w:space="0" w:color="auto"/>
        <w:right w:val="none" w:sz="0" w:space="0" w:color="auto"/>
      </w:divBdr>
    </w:div>
    <w:div w:id="846360675">
      <w:bodyDiv w:val="1"/>
      <w:marLeft w:val="0"/>
      <w:marRight w:val="0"/>
      <w:marTop w:val="0"/>
      <w:marBottom w:val="0"/>
      <w:divBdr>
        <w:top w:val="none" w:sz="0" w:space="0" w:color="auto"/>
        <w:left w:val="none" w:sz="0" w:space="0" w:color="auto"/>
        <w:bottom w:val="none" w:sz="0" w:space="0" w:color="auto"/>
        <w:right w:val="none" w:sz="0" w:space="0" w:color="auto"/>
      </w:divBdr>
      <w:divsChild>
        <w:div w:id="509686563">
          <w:marLeft w:val="-225"/>
          <w:marRight w:val="-225"/>
          <w:marTop w:val="0"/>
          <w:marBottom w:val="0"/>
          <w:divBdr>
            <w:top w:val="none" w:sz="0" w:space="0" w:color="auto"/>
            <w:left w:val="none" w:sz="0" w:space="0" w:color="auto"/>
            <w:bottom w:val="none" w:sz="0" w:space="0" w:color="auto"/>
            <w:right w:val="none" w:sz="0" w:space="0" w:color="auto"/>
          </w:divBdr>
          <w:divsChild>
            <w:div w:id="530647182">
              <w:marLeft w:val="0"/>
              <w:marRight w:val="0"/>
              <w:marTop w:val="0"/>
              <w:marBottom w:val="0"/>
              <w:divBdr>
                <w:top w:val="none" w:sz="0" w:space="0" w:color="auto"/>
                <w:left w:val="none" w:sz="0" w:space="0" w:color="auto"/>
                <w:bottom w:val="none" w:sz="0" w:space="0" w:color="auto"/>
                <w:right w:val="none" w:sz="0" w:space="0" w:color="auto"/>
              </w:divBdr>
              <w:divsChild>
                <w:div w:id="14962995">
                  <w:marLeft w:val="0"/>
                  <w:marRight w:val="0"/>
                  <w:marTop w:val="0"/>
                  <w:marBottom w:val="0"/>
                  <w:divBdr>
                    <w:top w:val="none" w:sz="0" w:space="0" w:color="auto"/>
                    <w:left w:val="none" w:sz="0" w:space="0" w:color="auto"/>
                    <w:bottom w:val="none" w:sz="0" w:space="0" w:color="auto"/>
                    <w:right w:val="none" w:sz="0" w:space="0" w:color="auto"/>
                  </w:divBdr>
                  <w:divsChild>
                    <w:div w:id="1297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706">
              <w:marLeft w:val="0"/>
              <w:marRight w:val="0"/>
              <w:marTop w:val="0"/>
              <w:marBottom w:val="0"/>
              <w:divBdr>
                <w:top w:val="none" w:sz="0" w:space="0" w:color="auto"/>
                <w:left w:val="none" w:sz="0" w:space="0" w:color="auto"/>
                <w:bottom w:val="none" w:sz="0" w:space="0" w:color="auto"/>
                <w:right w:val="none" w:sz="0" w:space="0" w:color="auto"/>
              </w:divBdr>
              <w:divsChild>
                <w:div w:id="934628930">
                  <w:marLeft w:val="0"/>
                  <w:marRight w:val="0"/>
                  <w:marTop w:val="0"/>
                  <w:marBottom w:val="0"/>
                  <w:divBdr>
                    <w:top w:val="none" w:sz="0" w:space="0" w:color="auto"/>
                    <w:left w:val="none" w:sz="0" w:space="0" w:color="auto"/>
                    <w:bottom w:val="none" w:sz="0" w:space="0" w:color="auto"/>
                    <w:right w:val="none" w:sz="0" w:space="0" w:color="auto"/>
                  </w:divBdr>
                </w:div>
              </w:divsChild>
            </w:div>
            <w:div w:id="642582803">
              <w:marLeft w:val="0"/>
              <w:marRight w:val="0"/>
              <w:marTop w:val="0"/>
              <w:marBottom w:val="0"/>
              <w:divBdr>
                <w:top w:val="none" w:sz="0" w:space="0" w:color="auto"/>
                <w:left w:val="none" w:sz="0" w:space="0" w:color="auto"/>
                <w:bottom w:val="none" w:sz="0" w:space="0" w:color="auto"/>
                <w:right w:val="none" w:sz="0" w:space="0" w:color="auto"/>
              </w:divBdr>
              <w:divsChild>
                <w:div w:id="1629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8462">
          <w:marLeft w:val="-225"/>
          <w:marRight w:val="-225"/>
          <w:marTop w:val="0"/>
          <w:marBottom w:val="0"/>
          <w:divBdr>
            <w:top w:val="none" w:sz="0" w:space="0" w:color="auto"/>
            <w:left w:val="none" w:sz="0" w:space="0" w:color="auto"/>
            <w:bottom w:val="none" w:sz="0" w:space="0" w:color="auto"/>
            <w:right w:val="none" w:sz="0" w:space="0" w:color="auto"/>
          </w:divBdr>
          <w:divsChild>
            <w:div w:id="892930610">
              <w:marLeft w:val="0"/>
              <w:marRight w:val="0"/>
              <w:marTop w:val="0"/>
              <w:marBottom w:val="0"/>
              <w:divBdr>
                <w:top w:val="none" w:sz="0" w:space="0" w:color="auto"/>
                <w:left w:val="none" w:sz="0" w:space="0" w:color="auto"/>
                <w:bottom w:val="none" w:sz="0" w:space="0" w:color="auto"/>
                <w:right w:val="none" w:sz="0" w:space="0" w:color="auto"/>
              </w:divBdr>
              <w:divsChild>
                <w:div w:id="1524441308">
                  <w:marLeft w:val="0"/>
                  <w:marRight w:val="0"/>
                  <w:marTop w:val="0"/>
                  <w:marBottom w:val="0"/>
                  <w:divBdr>
                    <w:top w:val="none" w:sz="0" w:space="0" w:color="auto"/>
                    <w:left w:val="none" w:sz="0" w:space="0" w:color="auto"/>
                    <w:bottom w:val="none" w:sz="0" w:space="0" w:color="auto"/>
                    <w:right w:val="none" w:sz="0" w:space="0" w:color="auto"/>
                  </w:divBdr>
                </w:div>
              </w:divsChild>
            </w:div>
            <w:div w:id="128977879">
              <w:marLeft w:val="0"/>
              <w:marRight w:val="0"/>
              <w:marTop w:val="0"/>
              <w:marBottom w:val="0"/>
              <w:divBdr>
                <w:top w:val="none" w:sz="0" w:space="0" w:color="auto"/>
                <w:left w:val="none" w:sz="0" w:space="0" w:color="auto"/>
                <w:bottom w:val="none" w:sz="0" w:space="0" w:color="auto"/>
                <w:right w:val="none" w:sz="0" w:space="0" w:color="auto"/>
              </w:divBdr>
              <w:divsChild>
                <w:div w:id="652491794">
                  <w:marLeft w:val="0"/>
                  <w:marRight w:val="0"/>
                  <w:marTop w:val="0"/>
                  <w:marBottom w:val="0"/>
                  <w:divBdr>
                    <w:top w:val="none" w:sz="0" w:space="0" w:color="auto"/>
                    <w:left w:val="none" w:sz="0" w:space="0" w:color="auto"/>
                    <w:bottom w:val="none" w:sz="0" w:space="0" w:color="auto"/>
                    <w:right w:val="none" w:sz="0" w:space="0" w:color="auto"/>
                  </w:divBdr>
                </w:div>
              </w:divsChild>
            </w:div>
            <w:div w:id="200171856">
              <w:marLeft w:val="0"/>
              <w:marRight w:val="0"/>
              <w:marTop w:val="0"/>
              <w:marBottom w:val="0"/>
              <w:divBdr>
                <w:top w:val="none" w:sz="0" w:space="0" w:color="auto"/>
                <w:left w:val="none" w:sz="0" w:space="0" w:color="auto"/>
                <w:bottom w:val="none" w:sz="0" w:space="0" w:color="auto"/>
                <w:right w:val="none" w:sz="0" w:space="0" w:color="auto"/>
              </w:divBdr>
              <w:divsChild>
                <w:div w:id="11924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564">
          <w:marLeft w:val="-225"/>
          <w:marRight w:val="-225"/>
          <w:marTop w:val="0"/>
          <w:marBottom w:val="0"/>
          <w:divBdr>
            <w:top w:val="none" w:sz="0" w:space="0" w:color="auto"/>
            <w:left w:val="none" w:sz="0" w:space="0" w:color="auto"/>
            <w:bottom w:val="none" w:sz="0" w:space="0" w:color="auto"/>
            <w:right w:val="none" w:sz="0" w:space="0" w:color="auto"/>
          </w:divBdr>
          <w:divsChild>
            <w:div w:id="1030952198">
              <w:marLeft w:val="0"/>
              <w:marRight w:val="0"/>
              <w:marTop w:val="0"/>
              <w:marBottom w:val="0"/>
              <w:divBdr>
                <w:top w:val="none" w:sz="0" w:space="0" w:color="auto"/>
                <w:left w:val="none" w:sz="0" w:space="0" w:color="auto"/>
                <w:bottom w:val="none" w:sz="0" w:space="0" w:color="auto"/>
                <w:right w:val="none" w:sz="0" w:space="0" w:color="auto"/>
              </w:divBdr>
            </w:div>
            <w:div w:id="198860030">
              <w:marLeft w:val="0"/>
              <w:marRight w:val="0"/>
              <w:marTop w:val="0"/>
              <w:marBottom w:val="0"/>
              <w:divBdr>
                <w:top w:val="none" w:sz="0" w:space="0" w:color="auto"/>
                <w:left w:val="none" w:sz="0" w:space="0" w:color="auto"/>
                <w:bottom w:val="none" w:sz="0" w:space="0" w:color="auto"/>
                <w:right w:val="none" w:sz="0" w:space="0" w:color="auto"/>
              </w:divBdr>
            </w:div>
            <w:div w:id="807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1358">
      <w:bodyDiv w:val="1"/>
      <w:marLeft w:val="0"/>
      <w:marRight w:val="0"/>
      <w:marTop w:val="0"/>
      <w:marBottom w:val="0"/>
      <w:divBdr>
        <w:top w:val="none" w:sz="0" w:space="0" w:color="auto"/>
        <w:left w:val="none" w:sz="0" w:space="0" w:color="auto"/>
        <w:bottom w:val="none" w:sz="0" w:space="0" w:color="auto"/>
        <w:right w:val="none" w:sz="0" w:space="0" w:color="auto"/>
      </w:divBdr>
      <w:divsChild>
        <w:div w:id="795415995">
          <w:marLeft w:val="0"/>
          <w:marRight w:val="0"/>
          <w:marTop w:val="0"/>
          <w:marBottom w:val="0"/>
          <w:divBdr>
            <w:top w:val="none" w:sz="0" w:space="0" w:color="auto"/>
            <w:left w:val="none" w:sz="0" w:space="0" w:color="auto"/>
            <w:bottom w:val="none" w:sz="0" w:space="0" w:color="auto"/>
            <w:right w:val="none" w:sz="0" w:space="0" w:color="auto"/>
          </w:divBdr>
          <w:divsChild>
            <w:div w:id="2134277417">
              <w:marLeft w:val="0"/>
              <w:marRight w:val="0"/>
              <w:marTop w:val="0"/>
              <w:marBottom w:val="0"/>
              <w:divBdr>
                <w:top w:val="none" w:sz="0" w:space="0" w:color="auto"/>
                <w:left w:val="none" w:sz="0" w:space="0" w:color="auto"/>
                <w:bottom w:val="none" w:sz="0" w:space="0" w:color="auto"/>
                <w:right w:val="none" w:sz="0" w:space="0" w:color="auto"/>
              </w:divBdr>
              <w:divsChild>
                <w:div w:id="2110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0623">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5748654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67">
          <w:marLeft w:val="0"/>
          <w:marRight w:val="0"/>
          <w:marTop w:val="0"/>
          <w:marBottom w:val="0"/>
          <w:divBdr>
            <w:top w:val="none" w:sz="0" w:space="0" w:color="auto"/>
            <w:left w:val="none" w:sz="0" w:space="0" w:color="auto"/>
            <w:bottom w:val="none" w:sz="0" w:space="0" w:color="auto"/>
            <w:right w:val="none" w:sz="0" w:space="0" w:color="auto"/>
          </w:divBdr>
          <w:divsChild>
            <w:div w:id="1938514029">
              <w:marLeft w:val="0"/>
              <w:marRight w:val="0"/>
              <w:marTop w:val="0"/>
              <w:marBottom w:val="0"/>
              <w:divBdr>
                <w:top w:val="none" w:sz="0" w:space="0" w:color="auto"/>
                <w:left w:val="none" w:sz="0" w:space="0" w:color="auto"/>
                <w:bottom w:val="none" w:sz="0" w:space="0" w:color="auto"/>
                <w:right w:val="none" w:sz="0" w:space="0" w:color="auto"/>
              </w:divBdr>
              <w:divsChild>
                <w:div w:id="1039089308">
                  <w:marLeft w:val="0"/>
                  <w:marRight w:val="0"/>
                  <w:marTop w:val="0"/>
                  <w:marBottom w:val="0"/>
                  <w:divBdr>
                    <w:top w:val="none" w:sz="0" w:space="0" w:color="auto"/>
                    <w:left w:val="none" w:sz="0" w:space="0" w:color="auto"/>
                    <w:bottom w:val="none" w:sz="0" w:space="0" w:color="auto"/>
                    <w:right w:val="none" w:sz="0" w:space="0" w:color="auto"/>
                  </w:divBdr>
                  <w:divsChild>
                    <w:div w:id="1654136205">
                      <w:marLeft w:val="-180"/>
                      <w:marRight w:val="-180"/>
                      <w:marTop w:val="0"/>
                      <w:marBottom w:val="0"/>
                      <w:divBdr>
                        <w:top w:val="none" w:sz="0" w:space="0" w:color="auto"/>
                        <w:left w:val="none" w:sz="0" w:space="0" w:color="auto"/>
                        <w:bottom w:val="none" w:sz="0" w:space="0" w:color="auto"/>
                        <w:right w:val="none" w:sz="0" w:space="0" w:color="auto"/>
                      </w:divBdr>
                      <w:divsChild>
                        <w:div w:id="438526448">
                          <w:marLeft w:val="0"/>
                          <w:marRight w:val="0"/>
                          <w:marTop w:val="0"/>
                          <w:marBottom w:val="0"/>
                          <w:divBdr>
                            <w:top w:val="none" w:sz="0" w:space="0" w:color="auto"/>
                            <w:left w:val="none" w:sz="0" w:space="0" w:color="auto"/>
                            <w:bottom w:val="none" w:sz="0" w:space="0" w:color="auto"/>
                            <w:right w:val="none" w:sz="0" w:space="0" w:color="auto"/>
                          </w:divBdr>
                          <w:divsChild>
                            <w:div w:id="10111459">
                              <w:marLeft w:val="0"/>
                              <w:marRight w:val="0"/>
                              <w:marTop w:val="0"/>
                              <w:marBottom w:val="0"/>
                              <w:divBdr>
                                <w:top w:val="none" w:sz="0" w:space="0" w:color="auto"/>
                                <w:left w:val="none" w:sz="0" w:space="0" w:color="auto"/>
                                <w:bottom w:val="none" w:sz="0" w:space="0" w:color="auto"/>
                                <w:right w:val="none" w:sz="0" w:space="0" w:color="auto"/>
                              </w:divBdr>
                              <w:divsChild>
                                <w:div w:id="1395158387">
                                  <w:marLeft w:val="0"/>
                                  <w:marRight w:val="0"/>
                                  <w:marTop w:val="0"/>
                                  <w:marBottom w:val="0"/>
                                  <w:divBdr>
                                    <w:top w:val="none" w:sz="0" w:space="0" w:color="auto"/>
                                    <w:left w:val="none" w:sz="0" w:space="0" w:color="auto"/>
                                    <w:bottom w:val="none" w:sz="0" w:space="0" w:color="auto"/>
                                    <w:right w:val="none" w:sz="0" w:space="0" w:color="auto"/>
                                  </w:divBdr>
                                  <w:divsChild>
                                    <w:div w:id="1932935074">
                                      <w:marLeft w:val="0"/>
                                      <w:marRight w:val="0"/>
                                      <w:marTop w:val="0"/>
                                      <w:marBottom w:val="0"/>
                                      <w:divBdr>
                                        <w:top w:val="none" w:sz="0" w:space="0" w:color="auto"/>
                                        <w:left w:val="none" w:sz="0" w:space="0" w:color="auto"/>
                                        <w:bottom w:val="none" w:sz="0" w:space="0" w:color="auto"/>
                                        <w:right w:val="none" w:sz="0" w:space="0" w:color="auto"/>
                                      </w:divBdr>
                                      <w:divsChild>
                                        <w:div w:id="49117182">
                                          <w:marLeft w:val="0"/>
                                          <w:marRight w:val="0"/>
                                          <w:marTop w:val="0"/>
                                          <w:marBottom w:val="0"/>
                                          <w:divBdr>
                                            <w:top w:val="none" w:sz="0" w:space="0" w:color="auto"/>
                                            <w:left w:val="none" w:sz="0" w:space="0" w:color="auto"/>
                                            <w:bottom w:val="none" w:sz="0" w:space="0" w:color="auto"/>
                                            <w:right w:val="none" w:sz="0" w:space="0" w:color="auto"/>
                                          </w:divBdr>
                                          <w:divsChild>
                                            <w:div w:id="883101727">
                                              <w:marLeft w:val="0"/>
                                              <w:marRight w:val="0"/>
                                              <w:marTop w:val="0"/>
                                              <w:marBottom w:val="0"/>
                                              <w:divBdr>
                                                <w:top w:val="none" w:sz="0" w:space="0" w:color="auto"/>
                                                <w:left w:val="none" w:sz="0" w:space="0" w:color="auto"/>
                                                <w:bottom w:val="none" w:sz="0" w:space="0" w:color="auto"/>
                                                <w:right w:val="none" w:sz="0" w:space="0" w:color="auto"/>
                                              </w:divBdr>
                                              <w:divsChild>
                                                <w:div w:id="1082065875">
                                                  <w:marLeft w:val="0"/>
                                                  <w:marRight w:val="0"/>
                                                  <w:marTop w:val="0"/>
                                                  <w:marBottom w:val="0"/>
                                                  <w:divBdr>
                                                    <w:top w:val="none" w:sz="0" w:space="0" w:color="auto"/>
                                                    <w:left w:val="none" w:sz="0" w:space="0" w:color="auto"/>
                                                    <w:bottom w:val="none" w:sz="0" w:space="0" w:color="auto"/>
                                                    <w:right w:val="none" w:sz="0" w:space="0" w:color="auto"/>
                                                  </w:divBdr>
                                                  <w:divsChild>
                                                    <w:div w:id="1564171685">
                                                      <w:marLeft w:val="0"/>
                                                      <w:marRight w:val="0"/>
                                                      <w:marTop w:val="0"/>
                                                      <w:marBottom w:val="0"/>
                                                      <w:divBdr>
                                                        <w:top w:val="none" w:sz="0" w:space="0" w:color="auto"/>
                                                        <w:left w:val="none" w:sz="0" w:space="0" w:color="auto"/>
                                                        <w:bottom w:val="none" w:sz="0" w:space="0" w:color="auto"/>
                                                        <w:right w:val="none" w:sz="0" w:space="0" w:color="auto"/>
                                                      </w:divBdr>
                                                    </w:div>
                                                    <w:div w:id="539054338">
                                                      <w:marLeft w:val="0"/>
                                                      <w:marRight w:val="0"/>
                                                      <w:marTop w:val="0"/>
                                                      <w:marBottom w:val="0"/>
                                                      <w:divBdr>
                                                        <w:top w:val="none" w:sz="0" w:space="0" w:color="auto"/>
                                                        <w:left w:val="none" w:sz="0" w:space="0" w:color="auto"/>
                                                        <w:bottom w:val="none" w:sz="0" w:space="0" w:color="auto"/>
                                                        <w:right w:val="none" w:sz="0" w:space="0" w:color="auto"/>
                                                      </w:divBdr>
                                                    </w:div>
                                                    <w:div w:id="1261525824">
                                                      <w:marLeft w:val="0"/>
                                                      <w:marRight w:val="0"/>
                                                      <w:marTop w:val="0"/>
                                                      <w:marBottom w:val="0"/>
                                                      <w:divBdr>
                                                        <w:top w:val="none" w:sz="0" w:space="0" w:color="auto"/>
                                                        <w:left w:val="none" w:sz="0" w:space="0" w:color="auto"/>
                                                        <w:bottom w:val="none" w:sz="0" w:space="0" w:color="auto"/>
                                                        <w:right w:val="none" w:sz="0" w:space="0" w:color="auto"/>
                                                      </w:divBdr>
                                                    </w:div>
                                                    <w:div w:id="824779456">
                                                      <w:marLeft w:val="0"/>
                                                      <w:marRight w:val="0"/>
                                                      <w:marTop w:val="0"/>
                                                      <w:marBottom w:val="0"/>
                                                      <w:divBdr>
                                                        <w:top w:val="none" w:sz="0" w:space="0" w:color="auto"/>
                                                        <w:left w:val="none" w:sz="0" w:space="0" w:color="auto"/>
                                                        <w:bottom w:val="none" w:sz="0" w:space="0" w:color="auto"/>
                                                        <w:right w:val="none" w:sz="0" w:space="0" w:color="auto"/>
                                                      </w:divBdr>
                                                      <w:divsChild>
                                                        <w:div w:id="1074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47393">
      <w:bodyDiv w:val="1"/>
      <w:marLeft w:val="0"/>
      <w:marRight w:val="0"/>
      <w:marTop w:val="0"/>
      <w:marBottom w:val="0"/>
      <w:divBdr>
        <w:top w:val="none" w:sz="0" w:space="0" w:color="auto"/>
        <w:left w:val="none" w:sz="0" w:space="0" w:color="auto"/>
        <w:bottom w:val="none" w:sz="0" w:space="0" w:color="auto"/>
        <w:right w:val="none" w:sz="0" w:space="0" w:color="auto"/>
      </w:divBdr>
    </w:div>
    <w:div w:id="979728706">
      <w:bodyDiv w:val="1"/>
      <w:marLeft w:val="0"/>
      <w:marRight w:val="0"/>
      <w:marTop w:val="0"/>
      <w:marBottom w:val="0"/>
      <w:divBdr>
        <w:top w:val="none" w:sz="0" w:space="0" w:color="auto"/>
        <w:left w:val="none" w:sz="0" w:space="0" w:color="auto"/>
        <w:bottom w:val="none" w:sz="0" w:space="0" w:color="auto"/>
        <w:right w:val="none" w:sz="0" w:space="0" w:color="auto"/>
      </w:divBdr>
    </w:div>
    <w:div w:id="979923925">
      <w:bodyDiv w:val="1"/>
      <w:marLeft w:val="0"/>
      <w:marRight w:val="0"/>
      <w:marTop w:val="0"/>
      <w:marBottom w:val="0"/>
      <w:divBdr>
        <w:top w:val="none" w:sz="0" w:space="0" w:color="auto"/>
        <w:left w:val="none" w:sz="0" w:space="0" w:color="auto"/>
        <w:bottom w:val="none" w:sz="0" w:space="0" w:color="auto"/>
        <w:right w:val="none" w:sz="0" w:space="0" w:color="auto"/>
      </w:divBdr>
      <w:divsChild>
        <w:div w:id="40633679">
          <w:marLeft w:val="0"/>
          <w:marRight w:val="0"/>
          <w:marTop w:val="0"/>
          <w:marBottom w:val="0"/>
          <w:divBdr>
            <w:top w:val="none" w:sz="0" w:space="0" w:color="auto"/>
            <w:left w:val="none" w:sz="0" w:space="0" w:color="auto"/>
            <w:bottom w:val="none" w:sz="0" w:space="0" w:color="auto"/>
            <w:right w:val="none" w:sz="0" w:space="0" w:color="auto"/>
          </w:divBdr>
          <w:divsChild>
            <w:div w:id="1404986448">
              <w:marLeft w:val="0"/>
              <w:marRight w:val="0"/>
              <w:marTop w:val="0"/>
              <w:marBottom w:val="0"/>
              <w:divBdr>
                <w:top w:val="none" w:sz="0" w:space="0" w:color="auto"/>
                <w:left w:val="none" w:sz="0" w:space="0" w:color="auto"/>
                <w:bottom w:val="none" w:sz="0" w:space="0" w:color="auto"/>
                <w:right w:val="none" w:sz="0" w:space="0" w:color="auto"/>
              </w:divBdr>
              <w:divsChild>
                <w:div w:id="2001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984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19">
          <w:marLeft w:val="0"/>
          <w:marRight w:val="0"/>
          <w:marTop w:val="0"/>
          <w:marBottom w:val="0"/>
          <w:divBdr>
            <w:top w:val="none" w:sz="0" w:space="0" w:color="auto"/>
            <w:left w:val="none" w:sz="0" w:space="0" w:color="auto"/>
            <w:bottom w:val="none" w:sz="0" w:space="0" w:color="auto"/>
            <w:right w:val="none" w:sz="0" w:space="0" w:color="auto"/>
          </w:divBdr>
          <w:divsChild>
            <w:div w:id="1851526073">
              <w:marLeft w:val="0"/>
              <w:marRight w:val="0"/>
              <w:marTop w:val="0"/>
              <w:marBottom w:val="0"/>
              <w:divBdr>
                <w:top w:val="none" w:sz="0" w:space="0" w:color="auto"/>
                <w:left w:val="none" w:sz="0" w:space="0" w:color="auto"/>
                <w:bottom w:val="none" w:sz="0" w:space="0" w:color="auto"/>
                <w:right w:val="none" w:sz="0" w:space="0" w:color="auto"/>
              </w:divBdr>
              <w:divsChild>
                <w:div w:id="1390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8147">
      <w:bodyDiv w:val="1"/>
      <w:marLeft w:val="0"/>
      <w:marRight w:val="0"/>
      <w:marTop w:val="0"/>
      <w:marBottom w:val="0"/>
      <w:divBdr>
        <w:top w:val="none" w:sz="0" w:space="0" w:color="auto"/>
        <w:left w:val="none" w:sz="0" w:space="0" w:color="auto"/>
        <w:bottom w:val="none" w:sz="0" w:space="0" w:color="auto"/>
        <w:right w:val="none" w:sz="0" w:space="0" w:color="auto"/>
      </w:divBdr>
      <w:divsChild>
        <w:div w:id="718283893">
          <w:marLeft w:val="0"/>
          <w:marRight w:val="0"/>
          <w:marTop w:val="0"/>
          <w:marBottom w:val="0"/>
          <w:divBdr>
            <w:top w:val="none" w:sz="0" w:space="0" w:color="auto"/>
            <w:left w:val="none" w:sz="0" w:space="0" w:color="auto"/>
            <w:bottom w:val="none" w:sz="0" w:space="0" w:color="auto"/>
            <w:right w:val="none" w:sz="0" w:space="0" w:color="auto"/>
          </w:divBdr>
          <w:divsChild>
            <w:div w:id="602036154">
              <w:marLeft w:val="0"/>
              <w:marRight w:val="0"/>
              <w:marTop w:val="0"/>
              <w:marBottom w:val="0"/>
              <w:divBdr>
                <w:top w:val="none" w:sz="0" w:space="0" w:color="auto"/>
                <w:left w:val="none" w:sz="0" w:space="0" w:color="auto"/>
                <w:bottom w:val="none" w:sz="0" w:space="0" w:color="auto"/>
                <w:right w:val="none" w:sz="0" w:space="0" w:color="auto"/>
              </w:divBdr>
              <w:divsChild>
                <w:div w:id="1047679523">
                  <w:marLeft w:val="0"/>
                  <w:marRight w:val="0"/>
                  <w:marTop w:val="0"/>
                  <w:marBottom w:val="0"/>
                  <w:divBdr>
                    <w:top w:val="none" w:sz="0" w:space="0" w:color="auto"/>
                    <w:left w:val="none" w:sz="0" w:space="0" w:color="auto"/>
                    <w:bottom w:val="none" w:sz="0" w:space="0" w:color="auto"/>
                    <w:right w:val="none" w:sz="0" w:space="0" w:color="auto"/>
                  </w:divBdr>
                  <w:divsChild>
                    <w:div w:id="433986717">
                      <w:marLeft w:val="-180"/>
                      <w:marRight w:val="-180"/>
                      <w:marTop w:val="0"/>
                      <w:marBottom w:val="0"/>
                      <w:divBdr>
                        <w:top w:val="none" w:sz="0" w:space="0" w:color="auto"/>
                        <w:left w:val="none" w:sz="0" w:space="0" w:color="auto"/>
                        <w:bottom w:val="none" w:sz="0" w:space="0" w:color="auto"/>
                        <w:right w:val="none" w:sz="0" w:space="0" w:color="auto"/>
                      </w:divBdr>
                      <w:divsChild>
                        <w:div w:id="2121878834">
                          <w:marLeft w:val="0"/>
                          <w:marRight w:val="0"/>
                          <w:marTop w:val="0"/>
                          <w:marBottom w:val="0"/>
                          <w:divBdr>
                            <w:top w:val="none" w:sz="0" w:space="0" w:color="auto"/>
                            <w:left w:val="none" w:sz="0" w:space="0" w:color="auto"/>
                            <w:bottom w:val="none" w:sz="0" w:space="0" w:color="auto"/>
                            <w:right w:val="none" w:sz="0" w:space="0" w:color="auto"/>
                          </w:divBdr>
                          <w:divsChild>
                            <w:div w:id="853694246">
                              <w:marLeft w:val="0"/>
                              <w:marRight w:val="0"/>
                              <w:marTop w:val="0"/>
                              <w:marBottom w:val="0"/>
                              <w:divBdr>
                                <w:top w:val="none" w:sz="0" w:space="0" w:color="auto"/>
                                <w:left w:val="none" w:sz="0" w:space="0" w:color="auto"/>
                                <w:bottom w:val="none" w:sz="0" w:space="0" w:color="auto"/>
                                <w:right w:val="none" w:sz="0" w:space="0" w:color="auto"/>
                              </w:divBdr>
                              <w:divsChild>
                                <w:div w:id="16851084">
                                  <w:marLeft w:val="0"/>
                                  <w:marRight w:val="0"/>
                                  <w:marTop w:val="0"/>
                                  <w:marBottom w:val="0"/>
                                  <w:divBdr>
                                    <w:top w:val="none" w:sz="0" w:space="0" w:color="auto"/>
                                    <w:left w:val="none" w:sz="0" w:space="0" w:color="auto"/>
                                    <w:bottom w:val="none" w:sz="0" w:space="0" w:color="auto"/>
                                    <w:right w:val="none" w:sz="0" w:space="0" w:color="auto"/>
                                  </w:divBdr>
                                  <w:divsChild>
                                    <w:div w:id="294870179">
                                      <w:marLeft w:val="0"/>
                                      <w:marRight w:val="0"/>
                                      <w:marTop w:val="0"/>
                                      <w:marBottom w:val="0"/>
                                      <w:divBdr>
                                        <w:top w:val="none" w:sz="0" w:space="0" w:color="auto"/>
                                        <w:left w:val="none" w:sz="0" w:space="0" w:color="auto"/>
                                        <w:bottom w:val="none" w:sz="0" w:space="0" w:color="auto"/>
                                        <w:right w:val="none" w:sz="0" w:space="0" w:color="auto"/>
                                      </w:divBdr>
                                      <w:divsChild>
                                        <w:div w:id="773281939">
                                          <w:marLeft w:val="0"/>
                                          <w:marRight w:val="0"/>
                                          <w:marTop w:val="0"/>
                                          <w:marBottom w:val="0"/>
                                          <w:divBdr>
                                            <w:top w:val="none" w:sz="0" w:space="0" w:color="auto"/>
                                            <w:left w:val="none" w:sz="0" w:space="0" w:color="auto"/>
                                            <w:bottom w:val="none" w:sz="0" w:space="0" w:color="auto"/>
                                            <w:right w:val="none" w:sz="0" w:space="0" w:color="auto"/>
                                          </w:divBdr>
                                          <w:divsChild>
                                            <w:div w:id="1975676013">
                                              <w:marLeft w:val="0"/>
                                              <w:marRight w:val="0"/>
                                              <w:marTop w:val="0"/>
                                              <w:marBottom w:val="0"/>
                                              <w:divBdr>
                                                <w:top w:val="none" w:sz="0" w:space="0" w:color="auto"/>
                                                <w:left w:val="none" w:sz="0" w:space="0" w:color="auto"/>
                                                <w:bottom w:val="none" w:sz="0" w:space="0" w:color="auto"/>
                                                <w:right w:val="none" w:sz="0" w:space="0" w:color="auto"/>
                                              </w:divBdr>
                                              <w:divsChild>
                                                <w:div w:id="1910119325">
                                                  <w:marLeft w:val="0"/>
                                                  <w:marRight w:val="0"/>
                                                  <w:marTop w:val="0"/>
                                                  <w:marBottom w:val="0"/>
                                                  <w:divBdr>
                                                    <w:top w:val="none" w:sz="0" w:space="0" w:color="auto"/>
                                                    <w:left w:val="none" w:sz="0" w:space="0" w:color="auto"/>
                                                    <w:bottom w:val="none" w:sz="0" w:space="0" w:color="auto"/>
                                                    <w:right w:val="none" w:sz="0" w:space="0" w:color="auto"/>
                                                  </w:divBdr>
                                                  <w:divsChild>
                                                    <w:div w:id="573472223">
                                                      <w:marLeft w:val="0"/>
                                                      <w:marRight w:val="0"/>
                                                      <w:marTop w:val="0"/>
                                                      <w:marBottom w:val="0"/>
                                                      <w:divBdr>
                                                        <w:top w:val="none" w:sz="0" w:space="0" w:color="auto"/>
                                                        <w:left w:val="none" w:sz="0" w:space="0" w:color="auto"/>
                                                        <w:bottom w:val="none" w:sz="0" w:space="0" w:color="auto"/>
                                                        <w:right w:val="none" w:sz="0" w:space="0" w:color="auto"/>
                                                      </w:divBdr>
                                                      <w:divsChild>
                                                        <w:div w:id="716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763482">
      <w:bodyDiv w:val="1"/>
      <w:marLeft w:val="0"/>
      <w:marRight w:val="0"/>
      <w:marTop w:val="0"/>
      <w:marBottom w:val="0"/>
      <w:divBdr>
        <w:top w:val="none" w:sz="0" w:space="0" w:color="auto"/>
        <w:left w:val="none" w:sz="0" w:space="0" w:color="auto"/>
        <w:bottom w:val="none" w:sz="0" w:space="0" w:color="auto"/>
        <w:right w:val="none" w:sz="0" w:space="0" w:color="auto"/>
      </w:divBdr>
      <w:divsChild>
        <w:div w:id="1910967917">
          <w:marLeft w:val="0"/>
          <w:marRight w:val="0"/>
          <w:marTop w:val="0"/>
          <w:marBottom w:val="0"/>
          <w:divBdr>
            <w:top w:val="none" w:sz="0" w:space="0" w:color="auto"/>
            <w:left w:val="none" w:sz="0" w:space="0" w:color="auto"/>
            <w:bottom w:val="none" w:sz="0" w:space="0" w:color="auto"/>
            <w:right w:val="none" w:sz="0" w:space="0" w:color="auto"/>
          </w:divBdr>
        </w:div>
        <w:div w:id="2092387087">
          <w:marLeft w:val="0"/>
          <w:marRight w:val="0"/>
          <w:marTop w:val="0"/>
          <w:marBottom w:val="0"/>
          <w:divBdr>
            <w:top w:val="none" w:sz="0" w:space="0" w:color="auto"/>
            <w:left w:val="none" w:sz="0" w:space="0" w:color="auto"/>
            <w:bottom w:val="none" w:sz="0" w:space="0" w:color="auto"/>
            <w:right w:val="none" w:sz="0" w:space="0" w:color="auto"/>
          </w:divBdr>
        </w:div>
        <w:div w:id="634215911">
          <w:marLeft w:val="0"/>
          <w:marRight w:val="0"/>
          <w:marTop w:val="0"/>
          <w:marBottom w:val="0"/>
          <w:divBdr>
            <w:top w:val="none" w:sz="0" w:space="0" w:color="auto"/>
            <w:left w:val="none" w:sz="0" w:space="0" w:color="auto"/>
            <w:bottom w:val="none" w:sz="0" w:space="0" w:color="auto"/>
            <w:right w:val="none" w:sz="0" w:space="0" w:color="auto"/>
          </w:divBdr>
        </w:div>
        <w:div w:id="2059353395">
          <w:marLeft w:val="0"/>
          <w:marRight w:val="0"/>
          <w:marTop w:val="0"/>
          <w:marBottom w:val="0"/>
          <w:divBdr>
            <w:top w:val="none" w:sz="0" w:space="0" w:color="auto"/>
            <w:left w:val="none" w:sz="0" w:space="0" w:color="auto"/>
            <w:bottom w:val="none" w:sz="0" w:space="0" w:color="auto"/>
            <w:right w:val="none" w:sz="0" w:space="0" w:color="auto"/>
          </w:divBdr>
        </w:div>
        <w:div w:id="1776627980">
          <w:marLeft w:val="0"/>
          <w:marRight w:val="0"/>
          <w:marTop w:val="0"/>
          <w:marBottom w:val="0"/>
          <w:divBdr>
            <w:top w:val="none" w:sz="0" w:space="0" w:color="auto"/>
            <w:left w:val="none" w:sz="0" w:space="0" w:color="auto"/>
            <w:bottom w:val="none" w:sz="0" w:space="0" w:color="auto"/>
            <w:right w:val="none" w:sz="0" w:space="0" w:color="auto"/>
          </w:divBdr>
        </w:div>
        <w:div w:id="571356383">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863054850">
          <w:marLeft w:val="0"/>
          <w:marRight w:val="0"/>
          <w:marTop w:val="0"/>
          <w:marBottom w:val="0"/>
          <w:divBdr>
            <w:top w:val="none" w:sz="0" w:space="0" w:color="auto"/>
            <w:left w:val="none" w:sz="0" w:space="0" w:color="auto"/>
            <w:bottom w:val="none" w:sz="0" w:space="0" w:color="auto"/>
            <w:right w:val="none" w:sz="0" w:space="0" w:color="auto"/>
          </w:divBdr>
        </w:div>
        <w:div w:id="1818299938">
          <w:marLeft w:val="0"/>
          <w:marRight w:val="0"/>
          <w:marTop w:val="0"/>
          <w:marBottom w:val="0"/>
          <w:divBdr>
            <w:top w:val="none" w:sz="0" w:space="0" w:color="auto"/>
            <w:left w:val="none" w:sz="0" w:space="0" w:color="auto"/>
            <w:bottom w:val="none" w:sz="0" w:space="0" w:color="auto"/>
            <w:right w:val="none" w:sz="0" w:space="0" w:color="auto"/>
          </w:divBdr>
        </w:div>
      </w:divsChild>
    </w:div>
    <w:div w:id="1015110394">
      <w:bodyDiv w:val="1"/>
      <w:marLeft w:val="0"/>
      <w:marRight w:val="0"/>
      <w:marTop w:val="0"/>
      <w:marBottom w:val="0"/>
      <w:divBdr>
        <w:top w:val="none" w:sz="0" w:space="0" w:color="auto"/>
        <w:left w:val="none" w:sz="0" w:space="0" w:color="auto"/>
        <w:bottom w:val="none" w:sz="0" w:space="0" w:color="auto"/>
        <w:right w:val="none" w:sz="0" w:space="0" w:color="auto"/>
      </w:divBdr>
    </w:div>
    <w:div w:id="1053502883">
      <w:bodyDiv w:val="1"/>
      <w:marLeft w:val="0"/>
      <w:marRight w:val="0"/>
      <w:marTop w:val="0"/>
      <w:marBottom w:val="0"/>
      <w:divBdr>
        <w:top w:val="none" w:sz="0" w:space="0" w:color="auto"/>
        <w:left w:val="none" w:sz="0" w:space="0" w:color="auto"/>
        <w:bottom w:val="none" w:sz="0" w:space="0" w:color="auto"/>
        <w:right w:val="none" w:sz="0" w:space="0" w:color="auto"/>
      </w:divBdr>
      <w:divsChild>
        <w:div w:id="1846047203">
          <w:marLeft w:val="0"/>
          <w:marRight w:val="0"/>
          <w:marTop w:val="0"/>
          <w:marBottom w:val="0"/>
          <w:divBdr>
            <w:top w:val="none" w:sz="0" w:space="0" w:color="auto"/>
            <w:left w:val="none" w:sz="0" w:space="0" w:color="auto"/>
            <w:bottom w:val="none" w:sz="0" w:space="0" w:color="auto"/>
            <w:right w:val="none" w:sz="0" w:space="0" w:color="auto"/>
          </w:divBdr>
        </w:div>
        <w:div w:id="1259748722">
          <w:marLeft w:val="0"/>
          <w:marRight w:val="0"/>
          <w:marTop w:val="0"/>
          <w:marBottom w:val="0"/>
          <w:divBdr>
            <w:top w:val="none" w:sz="0" w:space="0" w:color="auto"/>
            <w:left w:val="none" w:sz="0" w:space="0" w:color="auto"/>
            <w:bottom w:val="none" w:sz="0" w:space="0" w:color="auto"/>
            <w:right w:val="none" w:sz="0" w:space="0" w:color="auto"/>
          </w:divBdr>
        </w:div>
        <w:div w:id="1771778542">
          <w:marLeft w:val="0"/>
          <w:marRight w:val="0"/>
          <w:marTop w:val="0"/>
          <w:marBottom w:val="0"/>
          <w:divBdr>
            <w:top w:val="none" w:sz="0" w:space="0" w:color="auto"/>
            <w:left w:val="none" w:sz="0" w:space="0" w:color="auto"/>
            <w:bottom w:val="none" w:sz="0" w:space="0" w:color="auto"/>
            <w:right w:val="none" w:sz="0" w:space="0" w:color="auto"/>
          </w:divBdr>
        </w:div>
        <w:div w:id="262344138">
          <w:marLeft w:val="0"/>
          <w:marRight w:val="0"/>
          <w:marTop w:val="0"/>
          <w:marBottom w:val="0"/>
          <w:divBdr>
            <w:top w:val="none" w:sz="0" w:space="0" w:color="auto"/>
            <w:left w:val="none" w:sz="0" w:space="0" w:color="auto"/>
            <w:bottom w:val="none" w:sz="0" w:space="0" w:color="auto"/>
            <w:right w:val="none" w:sz="0" w:space="0" w:color="auto"/>
          </w:divBdr>
        </w:div>
        <w:div w:id="96602911">
          <w:marLeft w:val="0"/>
          <w:marRight w:val="0"/>
          <w:marTop w:val="0"/>
          <w:marBottom w:val="0"/>
          <w:divBdr>
            <w:top w:val="none" w:sz="0" w:space="0" w:color="auto"/>
            <w:left w:val="none" w:sz="0" w:space="0" w:color="auto"/>
            <w:bottom w:val="none" w:sz="0" w:space="0" w:color="auto"/>
            <w:right w:val="none" w:sz="0" w:space="0" w:color="auto"/>
          </w:divBdr>
        </w:div>
        <w:div w:id="1068384442">
          <w:marLeft w:val="0"/>
          <w:marRight w:val="0"/>
          <w:marTop w:val="0"/>
          <w:marBottom w:val="0"/>
          <w:divBdr>
            <w:top w:val="none" w:sz="0" w:space="0" w:color="auto"/>
            <w:left w:val="none" w:sz="0" w:space="0" w:color="auto"/>
            <w:bottom w:val="none" w:sz="0" w:space="0" w:color="auto"/>
            <w:right w:val="none" w:sz="0" w:space="0" w:color="auto"/>
          </w:divBdr>
        </w:div>
      </w:divsChild>
    </w:div>
    <w:div w:id="1059863364">
      <w:bodyDiv w:val="1"/>
      <w:marLeft w:val="0"/>
      <w:marRight w:val="0"/>
      <w:marTop w:val="0"/>
      <w:marBottom w:val="0"/>
      <w:divBdr>
        <w:top w:val="none" w:sz="0" w:space="0" w:color="auto"/>
        <w:left w:val="none" w:sz="0" w:space="0" w:color="auto"/>
        <w:bottom w:val="none" w:sz="0" w:space="0" w:color="auto"/>
        <w:right w:val="none" w:sz="0" w:space="0" w:color="auto"/>
      </w:divBdr>
      <w:divsChild>
        <w:div w:id="1855920825">
          <w:marLeft w:val="0"/>
          <w:marRight w:val="0"/>
          <w:marTop w:val="0"/>
          <w:marBottom w:val="0"/>
          <w:divBdr>
            <w:top w:val="none" w:sz="0" w:space="0" w:color="auto"/>
            <w:left w:val="none" w:sz="0" w:space="0" w:color="auto"/>
            <w:bottom w:val="none" w:sz="0" w:space="0" w:color="auto"/>
            <w:right w:val="none" w:sz="0" w:space="0" w:color="auto"/>
          </w:divBdr>
          <w:divsChild>
            <w:div w:id="955257059">
              <w:marLeft w:val="0"/>
              <w:marRight w:val="0"/>
              <w:marTop w:val="0"/>
              <w:marBottom w:val="0"/>
              <w:divBdr>
                <w:top w:val="none" w:sz="0" w:space="0" w:color="auto"/>
                <w:left w:val="none" w:sz="0" w:space="0" w:color="auto"/>
                <w:bottom w:val="none" w:sz="0" w:space="0" w:color="auto"/>
                <w:right w:val="none" w:sz="0" w:space="0" w:color="auto"/>
              </w:divBdr>
              <w:divsChild>
                <w:div w:id="5030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3282">
      <w:bodyDiv w:val="1"/>
      <w:marLeft w:val="0"/>
      <w:marRight w:val="0"/>
      <w:marTop w:val="0"/>
      <w:marBottom w:val="0"/>
      <w:divBdr>
        <w:top w:val="none" w:sz="0" w:space="0" w:color="auto"/>
        <w:left w:val="none" w:sz="0" w:space="0" w:color="auto"/>
        <w:bottom w:val="none" w:sz="0" w:space="0" w:color="auto"/>
        <w:right w:val="none" w:sz="0" w:space="0" w:color="auto"/>
      </w:divBdr>
      <w:divsChild>
        <w:div w:id="989677772">
          <w:marLeft w:val="0"/>
          <w:marRight w:val="0"/>
          <w:marTop w:val="0"/>
          <w:marBottom w:val="0"/>
          <w:divBdr>
            <w:top w:val="none" w:sz="0" w:space="0" w:color="auto"/>
            <w:left w:val="none" w:sz="0" w:space="0" w:color="auto"/>
            <w:bottom w:val="none" w:sz="0" w:space="0" w:color="auto"/>
            <w:right w:val="none" w:sz="0" w:space="0" w:color="auto"/>
          </w:divBdr>
          <w:divsChild>
            <w:div w:id="395081784">
              <w:marLeft w:val="0"/>
              <w:marRight w:val="0"/>
              <w:marTop w:val="0"/>
              <w:marBottom w:val="0"/>
              <w:divBdr>
                <w:top w:val="none" w:sz="0" w:space="0" w:color="auto"/>
                <w:left w:val="none" w:sz="0" w:space="0" w:color="auto"/>
                <w:bottom w:val="none" w:sz="0" w:space="0" w:color="auto"/>
                <w:right w:val="none" w:sz="0" w:space="0" w:color="auto"/>
              </w:divBdr>
              <w:divsChild>
                <w:div w:id="1148011147">
                  <w:marLeft w:val="0"/>
                  <w:marRight w:val="0"/>
                  <w:marTop w:val="0"/>
                  <w:marBottom w:val="0"/>
                  <w:divBdr>
                    <w:top w:val="none" w:sz="0" w:space="0" w:color="auto"/>
                    <w:left w:val="none" w:sz="0" w:space="0" w:color="auto"/>
                    <w:bottom w:val="none" w:sz="0" w:space="0" w:color="auto"/>
                    <w:right w:val="none" w:sz="0" w:space="0" w:color="auto"/>
                  </w:divBdr>
                </w:div>
                <w:div w:id="2036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5963">
      <w:bodyDiv w:val="1"/>
      <w:marLeft w:val="0"/>
      <w:marRight w:val="0"/>
      <w:marTop w:val="0"/>
      <w:marBottom w:val="0"/>
      <w:divBdr>
        <w:top w:val="none" w:sz="0" w:space="0" w:color="auto"/>
        <w:left w:val="none" w:sz="0" w:space="0" w:color="auto"/>
        <w:bottom w:val="none" w:sz="0" w:space="0" w:color="auto"/>
        <w:right w:val="none" w:sz="0" w:space="0" w:color="auto"/>
      </w:divBdr>
    </w:div>
    <w:div w:id="1097100340">
      <w:bodyDiv w:val="1"/>
      <w:marLeft w:val="0"/>
      <w:marRight w:val="0"/>
      <w:marTop w:val="0"/>
      <w:marBottom w:val="0"/>
      <w:divBdr>
        <w:top w:val="none" w:sz="0" w:space="0" w:color="auto"/>
        <w:left w:val="none" w:sz="0" w:space="0" w:color="auto"/>
        <w:bottom w:val="none" w:sz="0" w:space="0" w:color="auto"/>
        <w:right w:val="none" w:sz="0" w:space="0" w:color="auto"/>
      </w:divBdr>
    </w:div>
    <w:div w:id="1099720355">
      <w:bodyDiv w:val="1"/>
      <w:marLeft w:val="0"/>
      <w:marRight w:val="0"/>
      <w:marTop w:val="0"/>
      <w:marBottom w:val="0"/>
      <w:divBdr>
        <w:top w:val="none" w:sz="0" w:space="0" w:color="auto"/>
        <w:left w:val="none" w:sz="0" w:space="0" w:color="auto"/>
        <w:bottom w:val="none" w:sz="0" w:space="0" w:color="auto"/>
        <w:right w:val="none" w:sz="0" w:space="0" w:color="auto"/>
      </w:divBdr>
    </w:div>
    <w:div w:id="1101797742">
      <w:bodyDiv w:val="1"/>
      <w:marLeft w:val="0"/>
      <w:marRight w:val="0"/>
      <w:marTop w:val="0"/>
      <w:marBottom w:val="0"/>
      <w:divBdr>
        <w:top w:val="none" w:sz="0" w:space="0" w:color="auto"/>
        <w:left w:val="none" w:sz="0" w:space="0" w:color="auto"/>
        <w:bottom w:val="none" w:sz="0" w:space="0" w:color="auto"/>
        <w:right w:val="none" w:sz="0" w:space="0" w:color="auto"/>
      </w:divBdr>
      <w:divsChild>
        <w:div w:id="102921845">
          <w:marLeft w:val="-225"/>
          <w:marRight w:val="-225"/>
          <w:marTop w:val="0"/>
          <w:marBottom w:val="0"/>
          <w:divBdr>
            <w:top w:val="none" w:sz="0" w:space="0" w:color="auto"/>
            <w:left w:val="none" w:sz="0" w:space="0" w:color="auto"/>
            <w:bottom w:val="none" w:sz="0" w:space="0" w:color="auto"/>
            <w:right w:val="none" w:sz="0" w:space="0" w:color="auto"/>
          </w:divBdr>
          <w:divsChild>
            <w:div w:id="1789230007">
              <w:marLeft w:val="0"/>
              <w:marRight w:val="0"/>
              <w:marTop w:val="0"/>
              <w:marBottom w:val="0"/>
              <w:divBdr>
                <w:top w:val="none" w:sz="0" w:space="0" w:color="auto"/>
                <w:left w:val="none" w:sz="0" w:space="0" w:color="auto"/>
                <w:bottom w:val="none" w:sz="0" w:space="0" w:color="auto"/>
                <w:right w:val="none" w:sz="0" w:space="0" w:color="auto"/>
              </w:divBdr>
              <w:divsChild>
                <w:div w:id="585072438">
                  <w:marLeft w:val="0"/>
                  <w:marRight w:val="0"/>
                  <w:marTop w:val="0"/>
                  <w:marBottom w:val="0"/>
                  <w:divBdr>
                    <w:top w:val="none" w:sz="0" w:space="0" w:color="auto"/>
                    <w:left w:val="none" w:sz="0" w:space="0" w:color="auto"/>
                    <w:bottom w:val="none" w:sz="0" w:space="0" w:color="auto"/>
                    <w:right w:val="none" w:sz="0" w:space="0" w:color="auto"/>
                  </w:divBdr>
                  <w:divsChild>
                    <w:div w:id="937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5844">
              <w:marLeft w:val="0"/>
              <w:marRight w:val="0"/>
              <w:marTop w:val="0"/>
              <w:marBottom w:val="0"/>
              <w:divBdr>
                <w:top w:val="none" w:sz="0" w:space="0" w:color="auto"/>
                <w:left w:val="none" w:sz="0" w:space="0" w:color="auto"/>
                <w:bottom w:val="none" w:sz="0" w:space="0" w:color="auto"/>
                <w:right w:val="none" w:sz="0" w:space="0" w:color="auto"/>
              </w:divBdr>
              <w:divsChild>
                <w:div w:id="1472209806">
                  <w:marLeft w:val="0"/>
                  <w:marRight w:val="0"/>
                  <w:marTop w:val="0"/>
                  <w:marBottom w:val="0"/>
                  <w:divBdr>
                    <w:top w:val="none" w:sz="0" w:space="0" w:color="auto"/>
                    <w:left w:val="none" w:sz="0" w:space="0" w:color="auto"/>
                    <w:bottom w:val="none" w:sz="0" w:space="0" w:color="auto"/>
                    <w:right w:val="none" w:sz="0" w:space="0" w:color="auto"/>
                  </w:divBdr>
                </w:div>
              </w:divsChild>
            </w:div>
            <w:div w:id="1083145385">
              <w:marLeft w:val="0"/>
              <w:marRight w:val="0"/>
              <w:marTop w:val="0"/>
              <w:marBottom w:val="0"/>
              <w:divBdr>
                <w:top w:val="none" w:sz="0" w:space="0" w:color="auto"/>
                <w:left w:val="none" w:sz="0" w:space="0" w:color="auto"/>
                <w:bottom w:val="none" w:sz="0" w:space="0" w:color="auto"/>
                <w:right w:val="none" w:sz="0" w:space="0" w:color="auto"/>
              </w:divBdr>
              <w:divsChild>
                <w:div w:id="50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531">
          <w:marLeft w:val="-225"/>
          <w:marRight w:val="-225"/>
          <w:marTop w:val="0"/>
          <w:marBottom w:val="0"/>
          <w:divBdr>
            <w:top w:val="none" w:sz="0" w:space="0" w:color="auto"/>
            <w:left w:val="none" w:sz="0" w:space="0" w:color="auto"/>
            <w:bottom w:val="none" w:sz="0" w:space="0" w:color="auto"/>
            <w:right w:val="none" w:sz="0" w:space="0" w:color="auto"/>
          </w:divBdr>
          <w:divsChild>
            <w:div w:id="2031252468">
              <w:marLeft w:val="0"/>
              <w:marRight w:val="0"/>
              <w:marTop w:val="0"/>
              <w:marBottom w:val="0"/>
              <w:divBdr>
                <w:top w:val="none" w:sz="0" w:space="0" w:color="auto"/>
                <w:left w:val="none" w:sz="0" w:space="0" w:color="auto"/>
                <w:bottom w:val="none" w:sz="0" w:space="0" w:color="auto"/>
                <w:right w:val="none" w:sz="0" w:space="0" w:color="auto"/>
              </w:divBdr>
              <w:divsChild>
                <w:div w:id="581180461">
                  <w:marLeft w:val="0"/>
                  <w:marRight w:val="0"/>
                  <w:marTop w:val="0"/>
                  <w:marBottom w:val="0"/>
                  <w:divBdr>
                    <w:top w:val="none" w:sz="0" w:space="0" w:color="auto"/>
                    <w:left w:val="none" w:sz="0" w:space="0" w:color="auto"/>
                    <w:bottom w:val="none" w:sz="0" w:space="0" w:color="auto"/>
                    <w:right w:val="none" w:sz="0" w:space="0" w:color="auto"/>
                  </w:divBdr>
                </w:div>
              </w:divsChild>
            </w:div>
            <w:div w:id="77558918">
              <w:marLeft w:val="0"/>
              <w:marRight w:val="0"/>
              <w:marTop w:val="0"/>
              <w:marBottom w:val="0"/>
              <w:divBdr>
                <w:top w:val="none" w:sz="0" w:space="0" w:color="auto"/>
                <w:left w:val="none" w:sz="0" w:space="0" w:color="auto"/>
                <w:bottom w:val="none" w:sz="0" w:space="0" w:color="auto"/>
                <w:right w:val="none" w:sz="0" w:space="0" w:color="auto"/>
              </w:divBdr>
              <w:divsChild>
                <w:div w:id="2090271237">
                  <w:marLeft w:val="0"/>
                  <w:marRight w:val="0"/>
                  <w:marTop w:val="0"/>
                  <w:marBottom w:val="0"/>
                  <w:divBdr>
                    <w:top w:val="none" w:sz="0" w:space="0" w:color="auto"/>
                    <w:left w:val="none" w:sz="0" w:space="0" w:color="auto"/>
                    <w:bottom w:val="none" w:sz="0" w:space="0" w:color="auto"/>
                    <w:right w:val="none" w:sz="0" w:space="0" w:color="auto"/>
                  </w:divBdr>
                </w:div>
              </w:divsChild>
            </w:div>
            <w:div w:id="336153141">
              <w:marLeft w:val="0"/>
              <w:marRight w:val="0"/>
              <w:marTop w:val="0"/>
              <w:marBottom w:val="0"/>
              <w:divBdr>
                <w:top w:val="none" w:sz="0" w:space="0" w:color="auto"/>
                <w:left w:val="none" w:sz="0" w:space="0" w:color="auto"/>
                <w:bottom w:val="none" w:sz="0" w:space="0" w:color="auto"/>
                <w:right w:val="none" w:sz="0" w:space="0" w:color="auto"/>
              </w:divBdr>
              <w:divsChild>
                <w:div w:id="1713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5348">
          <w:marLeft w:val="-225"/>
          <w:marRight w:val="-225"/>
          <w:marTop w:val="0"/>
          <w:marBottom w:val="0"/>
          <w:divBdr>
            <w:top w:val="none" w:sz="0" w:space="0" w:color="auto"/>
            <w:left w:val="none" w:sz="0" w:space="0" w:color="auto"/>
            <w:bottom w:val="none" w:sz="0" w:space="0" w:color="auto"/>
            <w:right w:val="none" w:sz="0" w:space="0" w:color="auto"/>
          </w:divBdr>
          <w:divsChild>
            <w:div w:id="18664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252931046">
      <w:bodyDiv w:val="1"/>
      <w:marLeft w:val="0"/>
      <w:marRight w:val="0"/>
      <w:marTop w:val="0"/>
      <w:marBottom w:val="0"/>
      <w:divBdr>
        <w:top w:val="none" w:sz="0" w:space="0" w:color="auto"/>
        <w:left w:val="none" w:sz="0" w:space="0" w:color="auto"/>
        <w:bottom w:val="none" w:sz="0" w:space="0" w:color="auto"/>
        <w:right w:val="none" w:sz="0" w:space="0" w:color="auto"/>
      </w:divBdr>
      <w:divsChild>
        <w:div w:id="305471799">
          <w:marLeft w:val="0"/>
          <w:marRight w:val="0"/>
          <w:marTop w:val="0"/>
          <w:marBottom w:val="0"/>
          <w:divBdr>
            <w:top w:val="none" w:sz="0" w:space="0" w:color="auto"/>
            <w:left w:val="none" w:sz="0" w:space="0" w:color="auto"/>
            <w:bottom w:val="none" w:sz="0" w:space="0" w:color="auto"/>
            <w:right w:val="none" w:sz="0" w:space="0" w:color="auto"/>
          </w:divBdr>
          <w:divsChild>
            <w:div w:id="22023736">
              <w:marLeft w:val="0"/>
              <w:marRight w:val="0"/>
              <w:marTop w:val="0"/>
              <w:marBottom w:val="0"/>
              <w:divBdr>
                <w:top w:val="none" w:sz="0" w:space="0" w:color="auto"/>
                <w:left w:val="none" w:sz="0" w:space="0" w:color="auto"/>
                <w:bottom w:val="none" w:sz="0" w:space="0" w:color="auto"/>
                <w:right w:val="none" w:sz="0" w:space="0" w:color="auto"/>
              </w:divBdr>
              <w:divsChild>
                <w:div w:id="10552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2590">
      <w:bodyDiv w:val="1"/>
      <w:marLeft w:val="0"/>
      <w:marRight w:val="0"/>
      <w:marTop w:val="0"/>
      <w:marBottom w:val="0"/>
      <w:divBdr>
        <w:top w:val="none" w:sz="0" w:space="0" w:color="auto"/>
        <w:left w:val="none" w:sz="0" w:space="0" w:color="auto"/>
        <w:bottom w:val="none" w:sz="0" w:space="0" w:color="auto"/>
        <w:right w:val="none" w:sz="0" w:space="0" w:color="auto"/>
      </w:divBdr>
    </w:div>
    <w:div w:id="1300724639">
      <w:bodyDiv w:val="1"/>
      <w:marLeft w:val="0"/>
      <w:marRight w:val="0"/>
      <w:marTop w:val="0"/>
      <w:marBottom w:val="0"/>
      <w:divBdr>
        <w:top w:val="none" w:sz="0" w:space="0" w:color="auto"/>
        <w:left w:val="none" w:sz="0" w:space="0" w:color="auto"/>
        <w:bottom w:val="none" w:sz="0" w:space="0" w:color="auto"/>
        <w:right w:val="none" w:sz="0" w:space="0" w:color="auto"/>
      </w:divBdr>
      <w:divsChild>
        <w:div w:id="1530995830">
          <w:marLeft w:val="0"/>
          <w:marRight w:val="0"/>
          <w:marTop w:val="0"/>
          <w:marBottom w:val="0"/>
          <w:divBdr>
            <w:top w:val="none" w:sz="0" w:space="0" w:color="auto"/>
            <w:left w:val="none" w:sz="0" w:space="0" w:color="auto"/>
            <w:bottom w:val="none" w:sz="0" w:space="0" w:color="auto"/>
            <w:right w:val="none" w:sz="0" w:space="0" w:color="auto"/>
          </w:divBdr>
        </w:div>
        <w:div w:id="1625118283">
          <w:marLeft w:val="0"/>
          <w:marRight w:val="0"/>
          <w:marTop w:val="0"/>
          <w:marBottom w:val="0"/>
          <w:divBdr>
            <w:top w:val="none" w:sz="0" w:space="0" w:color="auto"/>
            <w:left w:val="none" w:sz="0" w:space="0" w:color="auto"/>
            <w:bottom w:val="none" w:sz="0" w:space="0" w:color="auto"/>
            <w:right w:val="none" w:sz="0" w:space="0" w:color="auto"/>
          </w:divBdr>
        </w:div>
        <w:div w:id="756901541">
          <w:marLeft w:val="0"/>
          <w:marRight w:val="0"/>
          <w:marTop w:val="0"/>
          <w:marBottom w:val="0"/>
          <w:divBdr>
            <w:top w:val="none" w:sz="0" w:space="0" w:color="auto"/>
            <w:left w:val="none" w:sz="0" w:space="0" w:color="auto"/>
            <w:bottom w:val="none" w:sz="0" w:space="0" w:color="auto"/>
            <w:right w:val="none" w:sz="0" w:space="0" w:color="auto"/>
          </w:divBdr>
        </w:div>
        <w:div w:id="13264506">
          <w:marLeft w:val="0"/>
          <w:marRight w:val="0"/>
          <w:marTop w:val="0"/>
          <w:marBottom w:val="0"/>
          <w:divBdr>
            <w:top w:val="none" w:sz="0" w:space="0" w:color="auto"/>
            <w:left w:val="none" w:sz="0" w:space="0" w:color="auto"/>
            <w:bottom w:val="none" w:sz="0" w:space="0" w:color="auto"/>
            <w:right w:val="none" w:sz="0" w:space="0" w:color="auto"/>
          </w:divBdr>
        </w:div>
        <w:div w:id="1949460535">
          <w:marLeft w:val="0"/>
          <w:marRight w:val="0"/>
          <w:marTop w:val="0"/>
          <w:marBottom w:val="0"/>
          <w:divBdr>
            <w:top w:val="none" w:sz="0" w:space="0" w:color="auto"/>
            <w:left w:val="none" w:sz="0" w:space="0" w:color="auto"/>
            <w:bottom w:val="none" w:sz="0" w:space="0" w:color="auto"/>
            <w:right w:val="none" w:sz="0" w:space="0" w:color="auto"/>
          </w:divBdr>
        </w:div>
        <w:div w:id="685060148">
          <w:marLeft w:val="0"/>
          <w:marRight w:val="0"/>
          <w:marTop w:val="0"/>
          <w:marBottom w:val="0"/>
          <w:divBdr>
            <w:top w:val="none" w:sz="0" w:space="0" w:color="auto"/>
            <w:left w:val="none" w:sz="0" w:space="0" w:color="auto"/>
            <w:bottom w:val="none" w:sz="0" w:space="0" w:color="auto"/>
            <w:right w:val="none" w:sz="0" w:space="0" w:color="auto"/>
          </w:divBdr>
        </w:div>
      </w:divsChild>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25546259">
      <w:bodyDiv w:val="1"/>
      <w:marLeft w:val="0"/>
      <w:marRight w:val="0"/>
      <w:marTop w:val="0"/>
      <w:marBottom w:val="0"/>
      <w:divBdr>
        <w:top w:val="none" w:sz="0" w:space="0" w:color="auto"/>
        <w:left w:val="none" w:sz="0" w:space="0" w:color="auto"/>
        <w:bottom w:val="none" w:sz="0" w:space="0" w:color="auto"/>
        <w:right w:val="none" w:sz="0" w:space="0" w:color="auto"/>
      </w:divBdr>
    </w:div>
    <w:div w:id="1345473159">
      <w:bodyDiv w:val="1"/>
      <w:marLeft w:val="0"/>
      <w:marRight w:val="0"/>
      <w:marTop w:val="0"/>
      <w:marBottom w:val="0"/>
      <w:divBdr>
        <w:top w:val="none" w:sz="0" w:space="0" w:color="auto"/>
        <w:left w:val="none" w:sz="0" w:space="0" w:color="auto"/>
        <w:bottom w:val="none" w:sz="0" w:space="0" w:color="auto"/>
        <w:right w:val="none" w:sz="0" w:space="0" w:color="auto"/>
      </w:divBdr>
      <w:divsChild>
        <w:div w:id="27027682">
          <w:marLeft w:val="0"/>
          <w:marRight w:val="0"/>
          <w:marTop w:val="0"/>
          <w:marBottom w:val="150"/>
          <w:divBdr>
            <w:top w:val="none" w:sz="0" w:space="0" w:color="auto"/>
            <w:left w:val="none" w:sz="0" w:space="0" w:color="auto"/>
            <w:bottom w:val="none" w:sz="0" w:space="0" w:color="auto"/>
            <w:right w:val="none" w:sz="0" w:space="0" w:color="auto"/>
          </w:divBdr>
          <w:divsChild>
            <w:div w:id="748818116">
              <w:marLeft w:val="0"/>
              <w:marRight w:val="0"/>
              <w:marTop w:val="0"/>
              <w:marBottom w:val="0"/>
              <w:divBdr>
                <w:top w:val="none" w:sz="0" w:space="0" w:color="auto"/>
                <w:left w:val="none" w:sz="0" w:space="0" w:color="auto"/>
                <w:bottom w:val="none" w:sz="0" w:space="0" w:color="auto"/>
                <w:right w:val="none" w:sz="0" w:space="0" w:color="auto"/>
              </w:divBdr>
              <w:divsChild>
                <w:div w:id="1977293250">
                  <w:marLeft w:val="0"/>
                  <w:marRight w:val="0"/>
                  <w:marTop w:val="0"/>
                  <w:marBottom w:val="0"/>
                  <w:divBdr>
                    <w:top w:val="none" w:sz="0" w:space="0" w:color="auto"/>
                    <w:left w:val="none" w:sz="0" w:space="0" w:color="auto"/>
                    <w:bottom w:val="none" w:sz="0" w:space="0" w:color="auto"/>
                    <w:right w:val="none" w:sz="0" w:space="0" w:color="auto"/>
                  </w:divBdr>
                  <w:divsChild>
                    <w:div w:id="544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5545">
      <w:bodyDiv w:val="1"/>
      <w:marLeft w:val="0"/>
      <w:marRight w:val="0"/>
      <w:marTop w:val="0"/>
      <w:marBottom w:val="0"/>
      <w:divBdr>
        <w:top w:val="none" w:sz="0" w:space="0" w:color="auto"/>
        <w:left w:val="none" w:sz="0" w:space="0" w:color="auto"/>
        <w:bottom w:val="none" w:sz="0" w:space="0" w:color="auto"/>
        <w:right w:val="none" w:sz="0" w:space="0" w:color="auto"/>
      </w:divBdr>
      <w:divsChild>
        <w:div w:id="678507989">
          <w:marLeft w:val="0"/>
          <w:marRight w:val="0"/>
          <w:marTop w:val="0"/>
          <w:marBottom w:val="0"/>
          <w:divBdr>
            <w:top w:val="none" w:sz="0" w:space="0" w:color="auto"/>
            <w:left w:val="none" w:sz="0" w:space="0" w:color="auto"/>
            <w:bottom w:val="none" w:sz="0" w:space="0" w:color="auto"/>
            <w:right w:val="none" w:sz="0" w:space="0" w:color="auto"/>
          </w:divBdr>
          <w:divsChild>
            <w:div w:id="1539703559">
              <w:marLeft w:val="0"/>
              <w:marRight w:val="0"/>
              <w:marTop w:val="0"/>
              <w:marBottom w:val="0"/>
              <w:divBdr>
                <w:top w:val="none" w:sz="0" w:space="0" w:color="auto"/>
                <w:left w:val="none" w:sz="0" w:space="0" w:color="auto"/>
                <w:bottom w:val="none" w:sz="0" w:space="0" w:color="auto"/>
                <w:right w:val="none" w:sz="0" w:space="0" w:color="auto"/>
              </w:divBdr>
              <w:divsChild>
                <w:div w:id="16496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30116">
      <w:bodyDiv w:val="1"/>
      <w:marLeft w:val="0"/>
      <w:marRight w:val="0"/>
      <w:marTop w:val="0"/>
      <w:marBottom w:val="0"/>
      <w:divBdr>
        <w:top w:val="none" w:sz="0" w:space="0" w:color="auto"/>
        <w:left w:val="none" w:sz="0" w:space="0" w:color="auto"/>
        <w:bottom w:val="none" w:sz="0" w:space="0" w:color="auto"/>
        <w:right w:val="none" w:sz="0" w:space="0" w:color="auto"/>
      </w:divBdr>
    </w:div>
    <w:div w:id="1403257578">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6805057">
      <w:bodyDiv w:val="1"/>
      <w:marLeft w:val="0"/>
      <w:marRight w:val="0"/>
      <w:marTop w:val="0"/>
      <w:marBottom w:val="0"/>
      <w:divBdr>
        <w:top w:val="none" w:sz="0" w:space="0" w:color="auto"/>
        <w:left w:val="none" w:sz="0" w:space="0" w:color="auto"/>
        <w:bottom w:val="none" w:sz="0" w:space="0" w:color="auto"/>
        <w:right w:val="none" w:sz="0" w:space="0" w:color="auto"/>
      </w:divBdr>
      <w:divsChild>
        <w:div w:id="1749956214">
          <w:marLeft w:val="0"/>
          <w:marRight w:val="0"/>
          <w:marTop w:val="0"/>
          <w:marBottom w:val="0"/>
          <w:divBdr>
            <w:top w:val="none" w:sz="0" w:space="0" w:color="auto"/>
            <w:left w:val="none" w:sz="0" w:space="0" w:color="auto"/>
            <w:bottom w:val="none" w:sz="0" w:space="0" w:color="auto"/>
            <w:right w:val="none" w:sz="0" w:space="0" w:color="auto"/>
          </w:divBdr>
          <w:divsChild>
            <w:div w:id="1798376758">
              <w:marLeft w:val="0"/>
              <w:marRight w:val="0"/>
              <w:marTop w:val="0"/>
              <w:marBottom w:val="0"/>
              <w:divBdr>
                <w:top w:val="none" w:sz="0" w:space="0" w:color="auto"/>
                <w:left w:val="none" w:sz="0" w:space="0" w:color="auto"/>
                <w:bottom w:val="none" w:sz="0" w:space="0" w:color="auto"/>
                <w:right w:val="none" w:sz="0" w:space="0" w:color="auto"/>
              </w:divBdr>
              <w:divsChild>
                <w:div w:id="1914120171">
                  <w:marLeft w:val="0"/>
                  <w:marRight w:val="0"/>
                  <w:marTop w:val="0"/>
                  <w:marBottom w:val="0"/>
                  <w:divBdr>
                    <w:top w:val="none" w:sz="0" w:space="0" w:color="auto"/>
                    <w:left w:val="none" w:sz="0" w:space="0" w:color="auto"/>
                    <w:bottom w:val="none" w:sz="0" w:space="0" w:color="auto"/>
                    <w:right w:val="none" w:sz="0" w:space="0" w:color="auto"/>
                  </w:divBdr>
                  <w:divsChild>
                    <w:div w:id="413943532">
                      <w:marLeft w:val="0"/>
                      <w:marRight w:val="0"/>
                      <w:marTop w:val="0"/>
                      <w:marBottom w:val="0"/>
                      <w:divBdr>
                        <w:top w:val="none" w:sz="0" w:space="0" w:color="auto"/>
                        <w:left w:val="none" w:sz="0" w:space="0" w:color="auto"/>
                        <w:bottom w:val="none" w:sz="0" w:space="0" w:color="auto"/>
                        <w:right w:val="none" w:sz="0" w:space="0" w:color="auto"/>
                      </w:divBdr>
                      <w:divsChild>
                        <w:div w:id="1096170758">
                          <w:marLeft w:val="0"/>
                          <w:marRight w:val="0"/>
                          <w:marTop w:val="0"/>
                          <w:marBottom w:val="0"/>
                          <w:divBdr>
                            <w:top w:val="none" w:sz="0" w:space="0" w:color="auto"/>
                            <w:left w:val="none" w:sz="0" w:space="0" w:color="auto"/>
                            <w:bottom w:val="none" w:sz="0" w:space="0" w:color="auto"/>
                            <w:right w:val="none" w:sz="0" w:space="0" w:color="auto"/>
                          </w:divBdr>
                          <w:divsChild>
                            <w:div w:id="1359965140">
                              <w:marLeft w:val="6"/>
                              <w:marRight w:val="6"/>
                              <w:marTop w:val="0"/>
                              <w:marBottom w:val="2"/>
                              <w:divBdr>
                                <w:top w:val="none" w:sz="0" w:space="0" w:color="auto"/>
                                <w:left w:val="none" w:sz="0" w:space="0" w:color="auto"/>
                                <w:bottom w:val="none" w:sz="0" w:space="0" w:color="auto"/>
                                <w:right w:val="none" w:sz="0" w:space="0" w:color="auto"/>
                              </w:divBdr>
                              <w:divsChild>
                                <w:div w:id="2144813680">
                                  <w:marLeft w:val="0"/>
                                  <w:marRight w:val="0"/>
                                  <w:marTop w:val="0"/>
                                  <w:marBottom w:val="0"/>
                                  <w:divBdr>
                                    <w:top w:val="none" w:sz="0" w:space="0" w:color="auto"/>
                                    <w:left w:val="none" w:sz="0" w:space="0" w:color="auto"/>
                                    <w:bottom w:val="none" w:sz="0" w:space="0" w:color="auto"/>
                                    <w:right w:val="none" w:sz="0" w:space="0" w:color="auto"/>
                                  </w:divBdr>
                                  <w:divsChild>
                                    <w:div w:id="839858470">
                                      <w:marLeft w:val="0"/>
                                      <w:marRight w:val="0"/>
                                      <w:marTop w:val="0"/>
                                      <w:marBottom w:val="0"/>
                                      <w:divBdr>
                                        <w:top w:val="none" w:sz="0" w:space="0" w:color="auto"/>
                                        <w:left w:val="none" w:sz="0" w:space="0" w:color="auto"/>
                                        <w:bottom w:val="none" w:sz="0" w:space="0" w:color="auto"/>
                                        <w:right w:val="none" w:sz="0" w:space="0" w:color="auto"/>
                                      </w:divBdr>
                                      <w:divsChild>
                                        <w:div w:id="443810737">
                                          <w:marLeft w:val="0"/>
                                          <w:marRight w:val="0"/>
                                          <w:marTop w:val="0"/>
                                          <w:marBottom w:val="450"/>
                                          <w:divBdr>
                                            <w:top w:val="none" w:sz="0" w:space="0" w:color="auto"/>
                                            <w:left w:val="none" w:sz="0" w:space="0" w:color="auto"/>
                                            <w:bottom w:val="none" w:sz="0" w:space="0" w:color="auto"/>
                                            <w:right w:val="none" w:sz="0" w:space="0" w:color="auto"/>
                                          </w:divBdr>
                                          <w:divsChild>
                                            <w:div w:id="1694266890">
                                              <w:marLeft w:val="0"/>
                                              <w:marRight w:val="0"/>
                                              <w:marTop w:val="150"/>
                                              <w:marBottom w:val="150"/>
                                              <w:divBdr>
                                                <w:top w:val="none" w:sz="0" w:space="0" w:color="auto"/>
                                                <w:left w:val="none" w:sz="0" w:space="0" w:color="auto"/>
                                                <w:bottom w:val="none" w:sz="0" w:space="0" w:color="auto"/>
                                                <w:right w:val="none" w:sz="0" w:space="0" w:color="auto"/>
                                              </w:divBdr>
                                              <w:divsChild>
                                                <w:div w:id="549656273">
                                                  <w:marLeft w:val="0"/>
                                                  <w:marRight w:val="0"/>
                                                  <w:marTop w:val="0"/>
                                                  <w:marBottom w:val="0"/>
                                                  <w:divBdr>
                                                    <w:top w:val="none" w:sz="0" w:space="0" w:color="auto"/>
                                                    <w:left w:val="none" w:sz="0" w:space="0" w:color="auto"/>
                                                    <w:bottom w:val="none" w:sz="0" w:space="0" w:color="auto"/>
                                                    <w:right w:val="none" w:sz="0" w:space="0" w:color="auto"/>
                                                  </w:divBdr>
                                                  <w:divsChild>
                                                    <w:div w:id="660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22862959">
      <w:bodyDiv w:val="1"/>
      <w:marLeft w:val="0"/>
      <w:marRight w:val="0"/>
      <w:marTop w:val="0"/>
      <w:marBottom w:val="0"/>
      <w:divBdr>
        <w:top w:val="none" w:sz="0" w:space="0" w:color="auto"/>
        <w:left w:val="none" w:sz="0" w:space="0" w:color="auto"/>
        <w:bottom w:val="none" w:sz="0" w:space="0" w:color="auto"/>
        <w:right w:val="none" w:sz="0" w:space="0" w:color="auto"/>
      </w:divBdr>
      <w:divsChild>
        <w:div w:id="1206796985">
          <w:marLeft w:val="0"/>
          <w:marRight w:val="0"/>
          <w:marTop w:val="0"/>
          <w:marBottom w:val="0"/>
          <w:divBdr>
            <w:top w:val="none" w:sz="0" w:space="0" w:color="auto"/>
            <w:left w:val="none" w:sz="0" w:space="0" w:color="auto"/>
            <w:bottom w:val="none" w:sz="0" w:space="0" w:color="auto"/>
            <w:right w:val="none" w:sz="0" w:space="0" w:color="auto"/>
          </w:divBdr>
          <w:divsChild>
            <w:div w:id="362940855">
              <w:marLeft w:val="0"/>
              <w:marRight w:val="0"/>
              <w:marTop w:val="0"/>
              <w:marBottom w:val="0"/>
              <w:divBdr>
                <w:top w:val="none" w:sz="0" w:space="0" w:color="auto"/>
                <w:left w:val="none" w:sz="0" w:space="0" w:color="auto"/>
                <w:bottom w:val="none" w:sz="0" w:space="0" w:color="auto"/>
                <w:right w:val="none" w:sz="0" w:space="0" w:color="auto"/>
              </w:divBdr>
              <w:divsChild>
                <w:div w:id="18084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4419">
      <w:bodyDiv w:val="1"/>
      <w:marLeft w:val="0"/>
      <w:marRight w:val="0"/>
      <w:marTop w:val="0"/>
      <w:marBottom w:val="0"/>
      <w:divBdr>
        <w:top w:val="none" w:sz="0" w:space="0" w:color="auto"/>
        <w:left w:val="none" w:sz="0" w:space="0" w:color="auto"/>
        <w:bottom w:val="none" w:sz="0" w:space="0" w:color="auto"/>
        <w:right w:val="none" w:sz="0" w:space="0" w:color="auto"/>
      </w:divBdr>
      <w:divsChild>
        <w:div w:id="1794014236">
          <w:marLeft w:val="0"/>
          <w:marRight w:val="0"/>
          <w:marTop w:val="0"/>
          <w:marBottom w:val="0"/>
          <w:divBdr>
            <w:top w:val="none" w:sz="0" w:space="0" w:color="auto"/>
            <w:left w:val="none" w:sz="0" w:space="0" w:color="auto"/>
            <w:bottom w:val="none" w:sz="0" w:space="0" w:color="auto"/>
            <w:right w:val="none" w:sz="0" w:space="0" w:color="auto"/>
          </w:divBdr>
          <w:divsChild>
            <w:div w:id="760180109">
              <w:marLeft w:val="0"/>
              <w:marRight w:val="0"/>
              <w:marTop w:val="0"/>
              <w:marBottom w:val="0"/>
              <w:divBdr>
                <w:top w:val="none" w:sz="0" w:space="0" w:color="auto"/>
                <w:left w:val="none" w:sz="0" w:space="0" w:color="auto"/>
                <w:bottom w:val="none" w:sz="0" w:space="0" w:color="auto"/>
                <w:right w:val="none" w:sz="0" w:space="0" w:color="auto"/>
              </w:divBdr>
              <w:divsChild>
                <w:div w:id="8586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3650">
      <w:bodyDiv w:val="1"/>
      <w:marLeft w:val="0"/>
      <w:marRight w:val="0"/>
      <w:marTop w:val="0"/>
      <w:marBottom w:val="0"/>
      <w:divBdr>
        <w:top w:val="none" w:sz="0" w:space="0" w:color="auto"/>
        <w:left w:val="none" w:sz="0" w:space="0" w:color="auto"/>
        <w:bottom w:val="none" w:sz="0" w:space="0" w:color="auto"/>
        <w:right w:val="none" w:sz="0" w:space="0" w:color="auto"/>
      </w:divBdr>
      <w:divsChild>
        <w:div w:id="331446937">
          <w:marLeft w:val="0"/>
          <w:marRight w:val="0"/>
          <w:marTop w:val="0"/>
          <w:marBottom w:val="0"/>
          <w:divBdr>
            <w:top w:val="none" w:sz="0" w:space="0" w:color="auto"/>
            <w:left w:val="none" w:sz="0" w:space="0" w:color="auto"/>
            <w:bottom w:val="none" w:sz="0" w:space="0" w:color="auto"/>
            <w:right w:val="none" w:sz="0" w:space="0" w:color="auto"/>
          </w:divBdr>
          <w:divsChild>
            <w:div w:id="625477406">
              <w:marLeft w:val="0"/>
              <w:marRight w:val="0"/>
              <w:marTop w:val="0"/>
              <w:marBottom w:val="0"/>
              <w:divBdr>
                <w:top w:val="none" w:sz="0" w:space="0" w:color="auto"/>
                <w:left w:val="none" w:sz="0" w:space="0" w:color="auto"/>
                <w:bottom w:val="none" w:sz="0" w:space="0" w:color="auto"/>
                <w:right w:val="none" w:sz="0" w:space="0" w:color="auto"/>
              </w:divBdr>
              <w:divsChild>
                <w:div w:id="14029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791">
      <w:bodyDiv w:val="1"/>
      <w:marLeft w:val="0"/>
      <w:marRight w:val="0"/>
      <w:marTop w:val="0"/>
      <w:marBottom w:val="0"/>
      <w:divBdr>
        <w:top w:val="none" w:sz="0" w:space="0" w:color="auto"/>
        <w:left w:val="none" w:sz="0" w:space="0" w:color="auto"/>
        <w:bottom w:val="none" w:sz="0" w:space="0" w:color="auto"/>
        <w:right w:val="none" w:sz="0" w:space="0" w:color="auto"/>
      </w:divBdr>
      <w:divsChild>
        <w:div w:id="1572079562">
          <w:marLeft w:val="0"/>
          <w:marRight w:val="0"/>
          <w:marTop w:val="0"/>
          <w:marBottom w:val="0"/>
          <w:divBdr>
            <w:top w:val="none" w:sz="0" w:space="0" w:color="auto"/>
            <w:left w:val="none" w:sz="0" w:space="0" w:color="auto"/>
            <w:bottom w:val="none" w:sz="0" w:space="0" w:color="auto"/>
            <w:right w:val="none" w:sz="0" w:space="0" w:color="auto"/>
          </w:divBdr>
          <w:divsChild>
            <w:div w:id="1764033292">
              <w:marLeft w:val="0"/>
              <w:marRight w:val="0"/>
              <w:marTop w:val="0"/>
              <w:marBottom w:val="0"/>
              <w:divBdr>
                <w:top w:val="none" w:sz="0" w:space="0" w:color="auto"/>
                <w:left w:val="none" w:sz="0" w:space="0" w:color="auto"/>
                <w:bottom w:val="none" w:sz="0" w:space="0" w:color="auto"/>
                <w:right w:val="none" w:sz="0" w:space="0" w:color="auto"/>
              </w:divBdr>
              <w:divsChild>
                <w:div w:id="19014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7914">
      <w:bodyDiv w:val="1"/>
      <w:marLeft w:val="0"/>
      <w:marRight w:val="0"/>
      <w:marTop w:val="0"/>
      <w:marBottom w:val="0"/>
      <w:divBdr>
        <w:top w:val="none" w:sz="0" w:space="0" w:color="auto"/>
        <w:left w:val="none" w:sz="0" w:space="0" w:color="auto"/>
        <w:bottom w:val="none" w:sz="0" w:space="0" w:color="auto"/>
        <w:right w:val="none" w:sz="0" w:space="0" w:color="auto"/>
      </w:divBdr>
    </w:div>
    <w:div w:id="1720782864">
      <w:bodyDiv w:val="1"/>
      <w:marLeft w:val="0"/>
      <w:marRight w:val="0"/>
      <w:marTop w:val="0"/>
      <w:marBottom w:val="0"/>
      <w:divBdr>
        <w:top w:val="none" w:sz="0" w:space="0" w:color="auto"/>
        <w:left w:val="none" w:sz="0" w:space="0" w:color="auto"/>
        <w:bottom w:val="none" w:sz="0" w:space="0" w:color="auto"/>
        <w:right w:val="none" w:sz="0" w:space="0" w:color="auto"/>
      </w:divBdr>
      <w:divsChild>
        <w:div w:id="1701861230">
          <w:marLeft w:val="150"/>
          <w:marRight w:val="150"/>
          <w:marTop w:val="150"/>
          <w:marBottom w:val="150"/>
          <w:divBdr>
            <w:top w:val="none" w:sz="0" w:space="0" w:color="auto"/>
            <w:left w:val="none" w:sz="0" w:space="0" w:color="auto"/>
            <w:bottom w:val="none" w:sz="0" w:space="0" w:color="auto"/>
            <w:right w:val="none" w:sz="0" w:space="0" w:color="auto"/>
          </w:divBdr>
        </w:div>
        <w:div w:id="56629430">
          <w:marLeft w:val="450"/>
          <w:marRight w:val="450"/>
          <w:marTop w:val="0"/>
          <w:marBottom w:val="0"/>
          <w:divBdr>
            <w:top w:val="none" w:sz="0" w:space="0" w:color="auto"/>
            <w:left w:val="none" w:sz="0" w:space="0" w:color="auto"/>
            <w:bottom w:val="none" w:sz="0" w:space="0" w:color="auto"/>
            <w:right w:val="none" w:sz="0" w:space="0" w:color="auto"/>
          </w:divBdr>
          <w:divsChild>
            <w:div w:id="1040203517">
              <w:marLeft w:val="450"/>
              <w:marRight w:val="450"/>
              <w:marTop w:val="0"/>
              <w:marBottom w:val="0"/>
              <w:divBdr>
                <w:top w:val="none" w:sz="0" w:space="0" w:color="auto"/>
                <w:left w:val="none" w:sz="0" w:space="0" w:color="auto"/>
                <w:bottom w:val="none" w:sz="0" w:space="0" w:color="auto"/>
                <w:right w:val="none" w:sz="0" w:space="0" w:color="auto"/>
              </w:divBdr>
            </w:div>
            <w:div w:id="245116221">
              <w:marLeft w:val="1131"/>
              <w:marRight w:val="566"/>
              <w:marTop w:val="240"/>
              <w:marBottom w:val="240"/>
              <w:divBdr>
                <w:top w:val="none" w:sz="0" w:space="0" w:color="auto"/>
                <w:left w:val="none" w:sz="0" w:space="0" w:color="auto"/>
                <w:bottom w:val="none" w:sz="0" w:space="0" w:color="auto"/>
                <w:right w:val="none" w:sz="0" w:space="0" w:color="auto"/>
              </w:divBdr>
            </w:div>
            <w:div w:id="1408459479">
              <w:marLeft w:val="1131"/>
              <w:marRight w:val="566"/>
              <w:marTop w:val="240"/>
              <w:marBottom w:val="240"/>
              <w:divBdr>
                <w:top w:val="none" w:sz="0" w:space="0" w:color="auto"/>
                <w:left w:val="none" w:sz="0" w:space="0" w:color="auto"/>
                <w:bottom w:val="none" w:sz="0" w:space="0" w:color="auto"/>
                <w:right w:val="none" w:sz="0" w:space="0" w:color="auto"/>
              </w:divBdr>
            </w:div>
          </w:divsChild>
        </w:div>
        <w:div w:id="7952686">
          <w:marLeft w:val="150"/>
          <w:marRight w:val="150"/>
          <w:marTop w:val="150"/>
          <w:marBottom w:val="150"/>
          <w:divBdr>
            <w:top w:val="none" w:sz="0" w:space="0" w:color="auto"/>
            <w:left w:val="none" w:sz="0" w:space="0" w:color="auto"/>
            <w:bottom w:val="none" w:sz="0" w:space="0" w:color="auto"/>
            <w:right w:val="none" w:sz="0" w:space="0" w:color="auto"/>
          </w:divBdr>
        </w:div>
        <w:div w:id="1136490026">
          <w:marLeft w:val="450"/>
          <w:marRight w:val="450"/>
          <w:marTop w:val="0"/>
          <w:marBottom w:val="0"/>
          <w:divBdr>
            <w:top w:val="none" w:sz="0" w:space="0" w:color="auto"/>
            <w:left w:val="none" w:sz="0" w:space="0" w:color="auto"/>
            <w:bottom w:val="none" w:sz="0" w:space="0" w:color="auto"/>
            <w:right w:val="none" w:sz="0" w:space="0" w:color="auto"/>
          </w:divBdr>
          <w:divsChild>
            <w:div w:id="1558936696">
              <w:marLeft w:val="450"/>
              <w:marRight w:val="450"/>
              <w:marTop w:val="0"/>
              <w:marBottom w:val="0"/>
              <w:divBdr>
                <w:top w:val="none" w:sz="0" w:space="0" w:color="auto"/>
                <w:left w:val="none" w:sz="0" w:space="0" w:color="auto"/>
                <w:bottom w:val="none" w:sz="0" w:space="0" w:color="auto"/>
                <w:right w:val="none" w:sz="0" w:space="0" w:color="auto"/>
              </w:divBdr>
            </w:div>
          </w:divsChild>
        </w:div>
        <w:div w:id="1632402732">
          <w:marLeft w:val="150"/>
          <w:marRight w:val="150"/>
          <w:marTop w:val="150"/>
          <w:marBottom w:val="150"/>
          <w:divBdr>
            <w:top w:val="none" w:sz="0" w:space="0" w:color="auto"/>
            <w:left w:val="none" w:sz="0" w:space="0" w:color="auto"/>
            <w:bottom w:val="none" w:sz="0" w:space="0" w:color="auto"/>
            <w:right w:val="none" w:sz="0" w:space="0" w:color="auto"/>
          </w:divBdr>
        </w:div>
        <w:div w:id="1918635566">
          <w:marLeft w:val="450"/>
          <w:marRight w:val="450"/>
          <w:marTop w:val="0"/>
          <w:marBottom w:val="0"/>
          <w:divBdr>
            <w:top w:val="none" w:sz="0" w:space="0" w:color="auto"/>
            <w:left w:val="none" w:sz="0" w:space="0" w:color="auto"/>
            <w:bottom w:val="none" w:sz="0" w:space="0" w:color="auto"/>
            <w:right w:val="none" w:sz="0" w:space="0" w:color="auto"/>
          </w:divBdr>
          <w:divsChild>
            <w:div w:id="586037217">
              <w:marLeft w:val="450"/>
              <w:marRight w:val="450"/>
              <w:marTop w:val="0"/>
              <w:marBottom w:val="0"/>
              <w:divBdr>
                <w:top w:val="none" w:sz="0" w:space="0" w:color="auto"/>
                <w:left w:val="none" w:sz="0" w:space="0" w:color="auto"/>
                <w:bottom w:val="none" w:sz="0" w:space="0" w:color="auto"/>
                <w:right w:val="none" w:sz="0" w:space="0" w:color="auto"/>
              </w:divBdr>
            </w:div>
            <w:div w:id="1134561540">
              <w:marLeft w:val="1131"/>
              <w:marRight w:val="566"/>
              <w:marTop w:val="240"/>
              <w:marBottom w:val="240"/>
              <w:divBdr>
                <w:top w:val="none" w:sz="0" w:space="0" w:color="auto"/>
                <w:left w:val="none" w:sz="0" w:space="0" w:color="auto"/>
                <w:bottom w:val="none" w:sz="0" w:space="0" w:color="auto"/>
                <w:right w:val="none" w:sz="0" w:space="0" w:color="auto"/>
              </w:divBdr>
            </w:div>
          </w:divsChild>
        </w:div>
        <w:div w:id="343870001">
          <w:marLeft w:val="150"/>
          <w:marRight w:val="150"/>
          <w:marTop w:val="150"/>
          <w:marBottom w:val="150"/>
          <w:divBdr>
            <w:top w:val="none" w:sz="0" w:space="0" w:color="auto"/>
            <w:left w:val="none" w:sz="0" w:space="0" w:color="auto"/>
            <w:bottom w:val="none" w:sz="0" w:space="0" w:color="auto"/>
            <w:right w:val="none" w:sz="0" w:space="0" w:color="auto"/>
          </w:divBdr>
        </w:div>
        <w:div w:id="68692239">
          <w:marLeft w:val="450"/>
          <w:marRight w:val="450"/>
          <w:marTop w:val="0"/>
          <w:marBottom w:val="0"/>
          <w:divBdr>
            <w:top w:val="none" w:sz="0" w:space="0" w:color="auto"/>
            <w:left w:val="none" w:sz="0" w:space="0" w:color="auto"/>
            <w:bottom w:val="none" w:sz="0" w:space="0" w:color="auto"/>
            <w:right w:val="none" w:sz="0" w:space="0" w:color="auto"/>
          </w:divBdr>
          <w:divsChild>
            <w:div w:id="2021353849">
              <w:marLeft w:val="450"/>
              <w:marRight w:val="450"/>
              <w:marTop w:val="0"/>
              <w:marBottom w:val="0"/>
              <w:divBdr>
                <w:top w:val="none" w:sz="0" w:space="0" w:color="auto"/>
                <w:left w:val="none" w:sz="0" w:space="0" w:color="auto"/>
                <w:bottom w:val="none" w:sz="0" w:space="0" w:color="auto"/>
                <w:right w:val="none" w:sz="0" w:space="0" w:color="auto"/>
              </w:divBdr>
            </w:div>
            <w:div w:id="137115245">
              <w:marLeft w:val="1131"/>
              <w:marRight w:val="566"/>
              <w:marTop w:val="240"/>
              <w:marBottom w:val="240"/>
              <w:divBdr>
                <w:top w:val="none" w:sz="0" w:space="0" w:color="auto"/>
                <w:left w:val="none" w:sz="0" w:space="0" w:color="auto"/>
                <w:bottom w:val="none" w:sz="0" w:space="0" w:color="auto"/>
                <w:right w:val="none" w:sz="0" w:space="0" w:color="auto"/>
              </w:divBdr>
            </w:div>
          </w:divsChild>
        </w:div>
        <w:div w:id="1029447903">
          <w:marLeft w:val="150"/>
          <w:marRight w:val="150"/>
          <w:marTop w:val="150"/>
          <w:marBottom w:val="150"/>
          <w:divBdr>
            <w:top w:val="none" w:sz="0" w:space="0" w:color="auto"/>
            <w:left w:val="none" w:sz="0" w:space="0" w:color="auto"/>
            <w:bottom w:val="none" w:sz="0" w:space="0" w:color="auto"/>
            <w:right w:val="none" w:sz="0" w:space="0" w:color="auto"/>
          </w:divBdr>
        </w:div>
        <w:div w:id="632948208">
          <w:marLeft w:val="450"/>
          <w:marRight w:val="450"/>
          <w:marTop w:val="0"/>
          <w:marBottom w:val="0"/>
          <w:divBdr>
            <w:top w:val="none" w:sz="0" w:space="0" w:color="auto"/>
            <w:left w:val="none" w:sz="0" w:space="0" w:color="auto"/>
            <w:bottom w:val="none" w:sz="0" w:space="0" w:color="auto"/>
            <w:right w:val="none" w:sz="0" w:space="0" w:color="auto"/>
          </w:divBdr>
          <w:divsChild>
            <w:div w:id="693582703">
              <w:marLeft w:val="450"/>
              <w:marRight w:val="450"/>
              <w:marTop w:val="0"/>
              <w:marBottom w:val="0"/>
              <w:divBdr>
                <w:top w:val="none" w:sz="0" w:space="0" w:color="auto"/>
                <w:left w:val="none" w:sz="0" w:space="0" w:color="auto"/>
                <w:bottom w:val="none" w:sz="0" w:space="0" w:color="auto"/>
                <w:right w:val="none" w:sz="0" w:space="0" w:color="auto"/>
              </w:divBdr>
            </w:div>
            <w:div w:id="267322576">
              <w:marLeft w:val="1131"/>
              <w:marRight w:val="566"/>
              <w:marTop w:val="240"/>
              <w:marBottom w:val="240"/>
              <w:divBdr>
                <w:top w:val="none" w:sz="0" w:space="0" w:color="auto"/>
                <w:left w:val="none" w:sz="0" w:space="0" w:color="auto"/>
                <w:bottom w:val="none" w:sz="0" w:space="0" w:color="auto"/>
                <w:right w:val="none" w:sz="0" w:space="0" w:color="auto"/>
              </w:divBdr>
            </w:div>
          </w:divsChild>
        </w:div>
        <w:div w:id="1633248449">
          <w:marLeft w:val="150"/>
          <w:marRight w:val="150"/>
          <w:marTop w:val="150"/>
          <w:marBottom w:val="150"/>
          <w:divBdr>
            <w:top w:val="none" w:sz="0" w:space="0" w:color="auto"/>
            <w:left w:val="none" w:sz="0" w:space="0" w:color="auto"/>
            <w:bottom w:val="none" w:sz="0" w:space="0" w:color="auto"/>
            <w:right w:val="none" w:sz="0" w:space="0" w:color="auto"/>
          </w:divBdr>
        </w:div>
        <w:div w:id="1871800957">
          <w:marLeft w:val="450"/>
          <w:marRight w:val="450"/>
          <w:marTop w:val="0"/>
          <w:marBottom w:val="0"/>
          <w:divBdr>
            <w:top w:val="none" w:sz="0" w:space="0" w:color="auto"/>
            <w:left w:val="none" w:sz="0" w:space="0" w:color="auto"/>
            <w:bottom w:val="none" w:sz="0" w:space="0" w:color="auto"/>
            <w:right w:val="none" w:sz="0" w:space="0" w:color="auto"/>
          </w:divBdr>
          <w:divsChild>
            <w:div w:id="1480149140">
              <w:marLeft w:val="450"/>
              <w:marRight w:val="450"/>
              <w:marTop w:val="0"/>
              <w:marBottom w:val="0"/>
              <w:divBdr>
                <w:top w:val="none" w:sz="0" w:space="0" w:color="auto"/>
                <w:left w:val="none" w:sz="0" w:space="0" w:color="auto"/>
                <w:bottom w:val="none" w:sz="0" w:space="0" w:color="auto"/>
                <w:right w:val="none" w:sz="0" w:space="0" w:color="auto"/>
              </w:divBdr>
            </w:div>
            <w:div w:id="2022511195">
              <w:marLeft w:val="1131"/>
              <w:marRight w:val="566"/>
              <w:marTop w:val="240"/>
              <w:marBottom w:val="240"/>
              <w:divBdr>
                <w:top w:val="none" w:sz="0" w:space="0" w:color="auto"/>
                <w:left w:val="none" w:sz="0" w:space="0" w:color="auto"/>
                <w:bottom w:val="none" w:sz="0" w:space="0" w:color="auto"/>
                <w:right w:val="none" w:sz="0" w:space="0" w:color="auto"/>
              </w:divBdr>
            </w:div>
            <w:div w:id="1981298164">
              <w:marLeft w:val="1131"/>
              <w:marRight w:val="566"/>
              <w:marTop w:val="240"/>
              <w:marBottom w:val="240"/>
              <w:divBdr>
                <w:top w:val="none" w:sz="0" w:space="0" w:color="auto"/>
                <w:left w:val="none" w:sz="0" w:space="0" w:color="auto"/>
                <w:bottom w:val="none" w:sz="0" w:space="0" w:color="auto"/>
                <w:right w:val="none" w:sz="0" w:space="0" w:color="auto"/>
              </w:divBdr>
            </w:div>
          </w:divsChild>
        </w:div>
        <w:div w:id="1691031129">
          <w:marLeft w:val="150"/>
          <w:marRight w:val="150"/>
          <w:marTop w:val="150"/>
          <w:marBottom w:val="150"/>
          <w:divBdr>
            <w:top w:val="none" w:sz="0" w:space="0" w:color="auto"/>
            <w:left w:val="none" w:sz="0" w:space="0" w:color="auto"/>
            <w:bottom w:val="none" w:sz="0" w:space="0" w:color="auto"/>
            <w:right w:val="none" w:sz="0" w:space="0" w:color="auto"/>
          </w:divBdr>
        </w:div>
        <w:div w:id="66192344">
          <w:marLeft w:val="450"/>
          <w:marRight w:val="450"/>
          <w:marTop w:val="0"/>
          <w:marBottom w:val="0"/>
          <w:divBdr>
            <w:top w:val="none" w:sz="0" w:space="0" w:color="auto"/>
            <w:left w:val="none" w:sz="0" w:space="0" w:color="auto"/>
            <w:bottom w:val="none" w:sz="0" w:space="0" w:color="auto"/>
            <w:right w:val="none" w:sz="0" w:space="0" w:color="auto"/>
          </w:divBdr>
          <w:divsChild>
            <w:div w:id="1525317389">
              <w:marLeft w:val="450"/>
              <w:marRight w:val="450"/>
              <w:marTop w:val="0"/>
              <w:marBottom w:val="0"/>
              <w:divBdr>
                <w:top w:val="none" w:sz="0" w:space="0" w:color="auto"/>
                <w:left w:val="none" w:sz="0" w:space="0" w:color="auto"/>
                <w:bottom w:val="none" w:sz="0" w:space="0" w:color="auto"/>
                <w:right w:val="none" w:sz="0" w:space="0" w:color="auto"/>
              </w:divBdr>
            </w:div>
            <w:div w:id="1740204954">
              <w:marLeft w:val="1131"/>
              <w:marRight w:val="566"/>
              <w:marTop w:val="240"/>
              <w:marBottom w:val="240"/>
              <w:divBdr>
                <w:top w:val="none" w:sz="0" w:space="0" w:color="auto"/>
                <w:left w:val="none" w:sz="0" w:space="0" w:color="auto"/>
                <w:bottom w:val="none" w:sz="0" w:space="0" w:color="auto"/>
                <w:right w:val="none" w:sz="0" w:space="0" w:color="auto"/>
              </w:divBdr>
            </w:div>
            <w:div w:id="1374883924">
              <w:marLeft w:val="1131"/>
              <w:marRight w:val="566"/>
              <w:marTop w:val="240"/>
              <w:marBottom w:val="240"/>
              <w:divBdr>
                <w:top w:val="none" w:sz="0" w:space="0" w:color="auto"/>
                <w:left w:val="none" w:sz="0" w:space="0" w:color="auto"/>
                <w:bottom w:val="none" w:sz="0" w:space="0" w:color="auto"/>
                <w:right w:val="none" w:sz="0" w:space="0" w:color="auto"/>
              </w:divBdr>
            </w:div>
          </w:divsChild>
        </w:div>
        <w:div w:id="265770683">
          <w:marLeft w:val="150"/>
          <w:marRight w:val="150"/>
          <w:marTop w:val="150"/>
          <w:marBottom w:val="150"/>
          <w:divBdr>
            <w:top w:val="none" w:sz="0" w:space="0" w:color="auto"/>
            <w:left w:val="none" w:sz="0" w:space="0" w:color="auto"/>
            <w:bottom w:val="none" w:sz="0" w:space="0" w:color="auto"/>
            <w:right w:val="none" w:sz="0" w:space="0" w:color="auto"/>
          </w:divBdr>
        </w:div>
        <w:div w:id="1314480504">
          <w:marLeft w:val="450"/>
          <w:marRight w:val="450"/>
          <w:marTop w:val="0"/>
          <w:marBottom w:val="0"/>
          <w:divBdr>
            <w:top w:val="none" w:sz="0" w:space="0" w:color="auto"/>
            <w:left w:val="none" w:sz="0" w:space="0" w:color="auto"/>
            <w:bottom w:val="none" w:sz="0" w:space="0" w:color="auto"/>
            <w:right w:val="none" w:sz="0" w:space="0" w:color="auto"/>
          </w:divBdr>
          <w:divsChild>
            <w:div w:id="1635597756">
              <w:marLeft w:val="450"/>
              <w:marRight w:val="450"/>
              <w:marTop w:val="0"/>
              <w:marBottom w:val="0"/>
              <w:divBdr>
                <w:top w:val="none" w:sz="0" w:space="0" w:color="auto"/>
                <w:left w:val="none" w:sz="0" w:space="0" w:color="auto"/>
                <w:bottom w:val="none" w:sz="0" w:space="0" w:color="auto"/>
                <w:right w:val="none" w:sz="0" w:space="0" w:color="auto"/>
              </w:divBdr>
            </w:div>
            <w:div w:id="336809651">
              <w:marLeft w:val="1131"/>
              <w:marRight w:val="566"/>
              <w:marTop w:val="240"/>
              <w:marBottom w:val="240"/>
              <w:divBdr>
                <w:top w:val="none" w:sz="0" w:space="0" w:color="auto"/>
                <w:left w:val="none" w:sz="0" w:space="0" w:color="auto"/>
                <w:bottom w:val="none" w:sz="0" w:space="0" w:color="auto"/>
                <w:right w:val="none" w:sz="0" w:space="0" w:color="auto"/>
              </w:divBdr>
            </w:div>
          </w:divsChild>
        </w:div>
        <w:div w:id="1675185666">
          <w:marLeft w:val="150"/>
          <w:marRight w:val="150"/>
          <w:marTop w:val="150"/>
          <w:marBottom w:val="150"/>
          <w:divBdr>
            <w:top w:val="none" w:sz="0" w:space="0" w:color="auto"/>
            <w:left w:val="none" w:sz="0" w:space="0" w:color="auto"/>
            <w:bottom w:val="none" w:sz="0" w:space="0" w:color="auto"/>
            <w:right w:val="none" w:sz="0" w:space="0" w:color="auto"/>
          </w:divBdr>
        </w:div>
        <w:div w:id="605305990">
          <w:marLeft w:val="450"/>
          <w:marRight w:val="450"/>
          <w:marTop w:val="0"/>
          <w:marBottom w:val="0"/>
          <w:divBdr>
            <w:top w:val="none" w:sz="0" w:space="0" w:color="auto"/>
            <w:left w:val="none" w:sz="0" w:space="0" w:color="auto"/>
            <w:bottom w:val="none" w:sz="0" w:space="0" w:color="auto"/>
            <w:right w:val="none" w:sz="0" w:space="0" w:color="auto"/>
          </w:divBdr>
          <w:divsChild>
            <w:div w:id="1087382178">
              <w:marLeft w:val="450"/>
              <w:marRight w:val="450"/>
              <w:marTop w:val="0"/>
              <w:marBottom w:val="0"/>
              <w:divBdr>
                <w:top w:val="none" w:sz="0" w:space="0" w:color="auto"/>
                <w:left w:val="none" w:sz="0" w:space="0" w:color="auto"/>
                <w:bottom w:val="none" w:sz="0" w:space="0" w:color="auto"/>
                <w:right w:val="none" w:sz="0" w:space="0" w:color="auto"/>
              </w:divBdr>
            </w:div>
          </w:divsChild>
        </w:div>
        <w:div w:id="1878933345">
          <w:marLeft w:val="150"/>
          <w:marRight w:val="150"/>
          <w:marTop w:val="150"/>
          <w:marBottom w:val="150"/>
          <w:divBdr>
            <w:top w:val="none" w:sz="0" w:space="0" w:color="auto"/>
            <w:left w:val="none" w:sz="0" w:space="0" w:color="auto"/>
            <w:bottom w:val="none" w:sz="0" w:space="0" w:color="auto"/>
            <w:right w:val="none" w:sz="0" w:space="0" w:color="auto"/>
          </w:divBdr>
        </w:div>
        <w:div w:id="1437795036">
          <w:marLeft w:val="450"/>
          <w:marRight w:val="450"/>
          <w:marTop w:val="0"/>
          <w:marBottom w:val="0"/>
          <w:divBdr>
            <w:top w:val="none" w:sz="0" w:space="0" w:color="auto"/>
            <w:left w:val="none" w:sz="0" w:space="0" w:color="auto"/>
            <w:bottom w:val="none" w:sz="0" w:space="0" w:color="auto"/>
            <w:right w:val="none" w:sz="0" w:space="0" w:color="auto"/>
          </w:divBdr>
          <w:divsChild>
            <w:div w:id="75252065">
              <w:marLeft w:val="450"/>
              <w:marRight w:val="450"/>
              <w:marTop w:val="0"/>
              <w:marBottom w:val="0"/>
              <w:divBdr>
                <w:top w:val="none" w:sz="0" w:space="0" w:color="auto"/>
                <w:left w:val="none" w:sz="0" w:space="0" w:color="auto"/>
                <w:bottom w:val="none" w:sz="0" w:space="0" w:color="auto"/>
                <w:right w:val="none" w:sz="0" w:space="0" w:color="auto"/>
              </w:divBdr>
            </w:div>
            <w:div w:id="1070693535">
              <w:marLeft w:val="1131"/>
              <w:marRight w:val="566"/>
              <w:marTop w:val="240"/>
              <w:marBottom w:val="240"/>
              <w:divBdr>
                <w:top w:val="none" w:sz="0" w:space="0" w:color="auto"/>
                <w:left w:val="none" w:sz="0" w:space="0" w:color="auto"/>
                <w:bottom w:val="none" w:sz="0" w:space="0" w:color="auto"/>
                <w:right w:val="none" w:sz="0" w:space="0" w:color="auto"/>
              </w:divBdr>
            </w:div>
            <w:div w:id="932280811">
              <w:marLeft w:val="1131"/>
              <w:marRight w:val="566"/>
              <w:marTop w:val="240"/>
              <w:marBottom w:val="240"/>
              <w:divBdr>
                <w:top w:val="none" w:sz="0" w:space="0" w:color="auto"/>
                <w:left w:val="none" w:sz="0" w:space="0" w:color="auto"/>
                <w:bottom w:val="none" w:sz="0" w:space="0" w:color="auto"/>
                <w:right w:val="none" w:sz="0" w:space="0" w:color="auto"/>
              </w:divBdr>
            </w:div>
          </w:divsChild>
        </w:div>
        <w:div w:id="902570596">
          <w:marLeft w:val="150"/>
          <w:marRight w:val="150"/>
          <w:marTop w:val="150"/>
          <w:marBottom w:val="150"/>
          <w:divBdr>
            <w:top w:val="none" w:sz="0" w:space="0" w:color="auto"/>
            <w:left w:val="none" w:sz="0" w:space="0" w:color="auto"/>
            <w:bottom w:val="none" w:sz="0" w:space="0" w:color="auto"/>
            <w:right w:val="none" w:sz="0" w:space="0" w:color="auto"/>
          </w:divBdr>
        </w:div>
      </w:divsChild>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7500978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741017">
      <w:bodyDiv w:val="1"/>
      <w:marLeft w:val="0"/>
      <w:marRight w:val="0"/>
      <w:marTop w:val="0"/>
      <w:marBottom w:val="0"/>
      <w:divBdr>
        <w:top w:val="none" w:sz="0" w:space="0" w:color="auto"/>
        <w:left w:val="none" w:sz="0" w:space="0" w:color="auto"/>
        <w:bottom w:val="none" w:sz="0" w:space="0" w:color="auto"/>
        <w:right w:val="none" w:sz="0" w:space="0" w:color="auto"/>
      </w:divBdr>
      <w:divsChild>
        <w:div w:id="585504923">
          <w:marLeft w:val="0"/>
          <w:marRight w:val="0"/>
          <w:marTop w:val="0"/>
          <w:marBottom w:val="0"/>
          <w:divBdr>
            <w:top w:val="none" w:sz="0" w:space="0" w:color="auto"/>
            <w:left w:val="none" w:sz="0" w:space="0" w:color="auto"/>
            <w:bottom w:val="none" w:sz="0" w:space="0" w:color="auto"/>
            <w:right w:val="none" w:sz="0" w:space="0" w:color="auto"/>
          </w:divBdr>
          <w:divsChild>
            <w:div w:id="473106033">
              <w:marLeft w:val="0"/>
              <w:marRight w:val="0"/>
              <w:marTop w:val="0"/>
              <w:marBottom w:val="0"/>
              <w:divBdr>
                <w:top w:val="none" w:sz="0" w:space="0" w:color="auto"/>
                <w:left w:val="none" w:sz="0" w:space="0" w:color="auto"/>
                <w:bottom w:val="none" w:sz="0" w:space="0" w:color="auto"/>
                <w:right w:val="none" w:sz="0" w:space="0" w:color="auto"/>
              </w:divBdr>
              <w:divsChild>
                <w:div w:id="523595704">
                  <w:marLeft w:val="0"/>
                  <w:marRight w:val="0"/>
                  <w:marTop w:val="0"/>
                  <w:marBottom w:val="0"/>
                  <w:divBdr>
                    <w:top w:val="none" w:sz="0" w:space="0" w:color="auto"/>
                    <w:left w:val="none" w:sz="0" w:space="0" w:color="auto"/>
                    <w:bottom w:val="none" w:sz="0" w:space="0" w:color="auto"/>
                    <w:right w:val="none" w:sz="0" w:space="0" w:color="auto"/>
                  </w:divBdr>
                  <w:divsChild>
                    <w:div w:id="1047602700">
                      <w:marLeft w:val="0"/>
                      <w:marRight w:val="0"/>
                      <w:marTop w:val="0"/>
                      <w:marBottom w:val="0"/>
                      <w:divBdr>
                        <w:top w:val="none" w:sz="0" w:space="0" w:color="auto"/>
                        <w:left w:val="none" w:sz="0" w:space="0" w:color="auto"/>
                        <w:bottom w:val="none" w:sz="0" w:space="0" w:color="auto"/>
                        <w:right w:val="none" w:sz="0" w:space="0" w:color="auto"/>
                      </w:divBdr>
                      <w:divsChild>
                        <w:div w:id="1084496562">
                          <w:marLeft w:val="0"/>
                          <w:marRight w:val="0"/>
                          <w:marTop w:val="0"/>
                          <w:marBottom w:val="0"/>
                          <w:divBdr>
                            <w:top w:val="none" w:sz="0" w:space="0" w:color="auto"/>
                            <w:left w:val="none" w:sz="0" w:space="0" w:color="auto"/>
                            <w:bottom w:val="none" w:sz="0" w:space="0" w:color="auto"/>
                            <w:right w:val="none" w:sz="0" w:space="0" w:color="auto"/>
                          </w:divBdr>
                          <w:divsChild>
                            <w:div w:id="837237419">
                              <w:marLeft w:val="6"/>
                              <w:marRight w:val="6"/>
                              <w:marTop w:val="0"/>
                              <w:marBottom w:val="2"/>
                              <w:divBdr>
                                <w:top w:val="none" w:sz="0" w:space="0" w:color="auto"/>
                                <w:left w:val="none" w:sz="0" w:space="0" w:color="auto"/>
                                <w:bottom w:val="none" w:sz="0" w:space="0" w:color="auto"/>
                                <w:right w:val="none" w:sz="0" w:space="0" w:color="auto"/>
                              </w:divBdr>
                              <w:divsChild>
                                <w:div w:id="1535774128">
                                  <w:marLeft w:val="0"/>
                                  <w:marRight w:val="0"/>
                                  <w:marTop w:val="0"/>
                                  <w:marBottom w:val="0"/>
                                  <w:divBdr>
                                    <w:top w:val="none" w:sz="0" w:space="0" w:color="auto"/>
                                    <w:left w:val="none" w:sz="0" w:space="0" w:color="auto"/>
                                    <w:bottom w:val="none" w:sz="0" w:space="0" w:color="auto"/>
                                    <w:right w:val="none" w:sz="0" w:space="0" w:color="auto"/>
                                  </w:divBdr>
                                  <w:divsChild>
                                    <w:div w:id="718941366">
                                      <w:marLeft w:val="0"/>
                                      <w:marRight w:val="0"/>
                                      <w:marTop w:val="0"/>
                                      <w:marBottom w:val="0"/>
                                      <w:divBdr>
                                        <w:top w:val="none" w:sz="0" w:space="0" w:color="auto"/>
                                        <w:left w:val="none" w:sz="0" w:space="0" w:color="auto"/>
                                        <w:bottom w:val="none" w:sz="0" w:space="0" w:color="auto"/>
                                        <w:right w:val="none" w:sz="0" w:space="0" w:color="auto"/>
                                      </w:divBdr>
                                      <w:divsChild>
                                        <w:div w:id="123356449">
                                          <w:marLeft w:val="0"/>
                                          <w:marRight w:val="0"/>
                                          <w:marTop w:val="0"/>
                                          <w:marBottom w:val="0"/>
                                          <w:divBdr>
                                            <w:top w:val="none" w:sz="0" w:space="0" w:color="auto"/>
                                            <w:left w:val="none" w:sz="0" w:space="0" w:color="auto"/>
                                            <w:bottom w:val="none" w:sz="0" w:space="0" w:color="auto"/>
                                            <w:right w:val="none" w:sz="0" w:space="0" w:color="auto"/>
                                          </w:divBdr>
                                          <w:divsChild>
                                            <w:div w:id="106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865828">
      <w:bodyDiv w:val="1"/>
      <w:marLeft w:val="0"/>
      <w:marRight w:val="0"/>
      <w:marTop w:val="0"/>
      <w:marBottom w:val="0"/>
      <w:divBdr>
        <w:top w:val="none" w:sz="0" w:space="0" w:color="auto"/>
        <w:left w:val="none" w:sz="0" w:space="0" w:color="auto"/>
        <w:bottom w:val="none" w:sz="0" w:space="0" w:color="auto"/>
        <w:right w:val="none" w:sz="0" w:space="0" w:color="auto"/>
      </w:divBdr>
    </w:div>
    <w:div w:id="1905795768">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62880957">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18195552">
      <w:bodyDiv w:val="1"/>
      <w:marLeft w:val="0"/>
      <w:marRight w:val="0"/>
      <w:marTop w:val="0"/>
      <w:marBottom w:val="0"/>
      <w:divBdr>
        <w:top w:val="none" w:sz="0" w:space="0" w:color="auto"/>
        <w:left w:val="none" w:sz="0" w:space="0" w:color="auto"/>
        <w:bottom w:val="none" w:sz="0" w:space="0" w:color="auto"/>
        <w:right w:val="none" w:sz="0" w:space="0" w:color="auto"/>
      </w:divBdr>
      <w:divsChild>
        <w:div w:id="1207449664">
          <w:marLeft w:val="0"/>
          <w:marRight w:val="0"/>
          <w:marTop w:val="0"/>
          <w:marBottom w:val="0"/>
          <w:divBdr>
            <w:top w:val="none" w:sz="0" w:space="0" w:color="auto"/>
            <w:left w:val="none" w:sz="0" w:space="0" w:color="auto"/>
            <w:bottom w:val="none" w:sz="0" w:space="0" w:color="auto"/>
            <w:right w:val="none" w:sz="0" w:space="0" w:color="auto"/>
          </w:divBdr>
          <w:divsChild>
            <w:div w:id="104278114">
              <w:marLeft w:val="0"/>
              <w:marRight w:val="0"/>
              <w:marTop w:val="0"/>
              <w:marBottom w:val="0"/>
              <w:divBdr>
                <w:top w:val="none" w:sz="0" w:space="0" w:color="auto"/>
                <w:left w:val="none" w:sz="0" w:space="0" w:color="auto"/>
                <w:bottom w:val="none" w:sz="0" w:space="0" w:color="auto"/>
                <w:right w:val="none" w:sz="0" w:space="0" w:color="auto"/>
              </w:divBdr>
              <w:divsChild>
                <w:div w:id="16641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60934087">
      <w:bodyDiv w:val="1"/>
      <w:marLeft w:val="0"/>
      <w:marRight w:val="0"/>
      <w:marTop w:val="0"/>
      <w:marBottom w:val="0"/>
      <w:divBdr>
        <w:top w:val="none" w:sz="0" w:space="0" w:color="auto"/>
        <w:left w:val="none" w:sz="0" w:space="0" w:color="auto"/>
        <w:bottom w:val="none" w:sz="0" w:space="0" w:color="auto"/>
        <w:right w:val="none" w:sz="0" w:space="0" w:color="auto"/>
      </w:divBdr>
    </w:div>
    <w:div w:id="2066835435">
      <w:bodyDiv w:val="1"/>
      <w:marLeft w:val="0"/>
      <w:marRight w:val="0"/>
      <w:marTop w:val="0"/>
      <w:marBottom w:val="0"/>
      <w:divBdr>
        <w:top w:val="none" w:sz="0" w:space="0" w:color="auto"/>
        <w:left w:val="none" w:sz="0" w:space="0" w:color="auto"/>
        <w:bottom w:val="none" w:sz="0" w:space="0" w:color="auto"/>
        <w:right w:val="none" w:sz="0" w:space="0" w:color="auto"/>
      </w:divBdr>
      <w:divsChild>
        <w:div w:id="1454203234">
          <w:marLeft w:val="0"/>
          <w:marRight w:val="0"/>
          <w:marTop w:val="0"/>
          <w:marBottom w:val="225"/>
          <w:divBdr>
            <w:top w:val="none" w:sz="0" w:space="0" w:color="auto"/>
            <w:left w:val="none" w:sz="0" w:space="0" w:color="auto"/>
            <w:bottom w:val="none" w:sz="0" w:space="0" w:color="auto"/>
            <w:right w:val="none" w:sz="0" w:space="0" w:color="auto"/>
          </w:divBdr>
          <w:divsChild>
            <w:div w:id="893200512">
              <w:marLeft w:val="0"/>
              <w:marRight w:val="225"/>
              <w:marTop w:val="0"/>
              <w:marBottom w:val="0"/>
              <w:divBdr>
                <w:top w:val="none" w:sz="0" w:space="0" w:color="auto"/>
                <w:left w:val="none" w:sz="0" w:space="0" w:color="auto"/>
                <w:bottom w:val="none" w:sz="0" w:space="0" w:color="auto"/>
                <w:right w:val="none" w:sz="0" w:space="0" w:color="auto"/>
              </w:divBdr>
            </w:div>
          </w:divsChild>
        </w:div>
        <w:div w:id="1317805989">
          <w:marLeft w:val="0"/>
          <w:marRight w:val="0"/>
          <w:marTop w:val="0"/>
          <w:marBottom w:val="225"/>
          <w:divBdr>
            <w:top w:val="none" w:sz="0" w:space="0" w:color="auto"/>
            <w:left w:val="none" w:sz="0" w:space="0" w:color="auto"/>
            <w:bottom w:val="none" w:sz="0" w:space="0" w:color="auto"/>
            <w:right w:val="none" w:sz="0" w:space="0" w:color="auto"/>
          </w:divBdr>
          <w:divsChild>
            <w:div w:id="1753307614">
              <w:marLeft w:val="0"/>
              <w:marRight w:val="225"/>
              <w:marTop w:val="0"/>
              <w:marBottom w:val="0"/>
              <w:divBdr>
                <w:top w:val="none" w:sz="0" w:space="0" w:color="auto"/>
                <w:left w:val="none" w:sz="0" w:space="0" w:color="auto"/>
                <w:bottom w:val="none" w:sz="0" w:space="0" w:color="auto"/>
                <w:right w:val="none" w:sz="0" w:space="0" w:color="auto"/>
              </w:divBdr>
              <w:divsChild>
                <w:div w:id="616835622">
                  <w:marLeft w:val="0"/>
                  <w:marRight w:val="0"/>
                  <w:marTop w:val="0"/>
                  <w:marBottom w:val="0"/>
                  <w:divBdr>
                    <w:top w:val="none" w:sz="0" w:space="0" w:color="auto"/>
                    <w:left w:val="none" w:sz="0" w:space="0" w:color="auto"/>
                    <w:bottom w:val="none" w:sz="0" w:space="0" w:color="auto"/>
                    <w:right w:val="none" w:sz="0" w:space="0" w:color="auto"/>
                  </w:divBdr>
                  <w:divsChild>
                    <w:div w:id="799304493">
                      <w:marLeft w:val="0"/>
                      <w:marRight w:val="375"/>
                      <w:marTop w:val="0"/>
                      <w:marBottom w:val="0"/>
                      <w:divBdr>
                        <w:top w:val="none" w:sz="0" w:space="0" w:color="auto"/>
                        <w:left w:val="none" w:sz="0" w:space="0" w:color="auto"/>
                        <w:bottom w:val="none" w:sz="0" w:space="0" w:color="auto"/>
                        <w:right w:val="none" w:sz="0" w:space="0" w:color="auto"/>
                      </w:divBdr>
                      <w:divsChild>
                        <w:div w:id="608053378">
                          <w:marLeft w:val="0"/>
                          <w:marRight w:val="0"/>
                          <w:marTop w:val="0"/>
                          <w:marBottom w:val="0"/>
                          <w:divBdr>
                            <w:top w:val="none" w:sz="0" w:space="0" w:color="auto"/>
                            <w:left w:val="none" w:sz="0" w:space="0" w:color="auto"/>
                            <w:bottom w:val="none" w:sz="0" w:space="0" w:color="auto"/>
                            <w:right w:val="none" w:sz="0" w:space="0" w:color="auto"/>
                          </w:divBdr>
                        </w:div>
                        <w:div w:id="229074265">
                          <w:marLeft w:val="0"/>
                          <w:marRight w:val="0"/>
                          <w:marTop w:val="0"/>
                          <w:marBottom w:val="0"/>
                          <w:divBdr>
                            <w:top w:val="none" w:sz="0" w:space="0" w:color="auto"/>
                            <w:left w:val="none" w:sz="0" w:space="0" w:color="auto"/>
                            <w:bottom w:val="none" w:sz="0" w:space="0" w:color="auto"/>
                            <w:right w:val="none" w:sz="0" w:space="0" w:color="auto"/>
                          </w:divBdr>
                        </w:div>
                      </w:divsChild>
                    </w:div>
                    <w:div w:id="134682154">
                      <w:marLeft w:val="0"/>
                      <w:marRight w:val="375"/>
                      <w:marTop w:val="0"/>
                      <w:marBottom w:val="0"/>
                      <w:divBdr>
                        <w:top w:val="none" w:sz="0" w:space="0" w:color="auto"/>
                        <w:left w:val="none" w:sz="0" w:space="0" w:color="auto"/>
                        <w:bottom w:val="none" w:sz="0" w:space="0" w:color="auto"/>
                        <w:right w:val="none" w:sz="0" w:space="0" w:color="auto"/>
                      </w:divBdr>
                      <w:divsChild>
                        <w:div w:id="843587723">
                          <w:marLeft w:val="0"/>
                          <w:marRight w:val="0"/>
                          <w:marTop w:val="0"/>
                          <w:marBottom w:val="0"/>
                          <w:divBdr>
                            <w:top w:val="none" w:sz="0" w:space="0" w:color="auto"/>
                            <w:left w:val="none" w:sz="0" w:space="0" w:color="auto"/>
                            <w:bottom w:val="none" w:sz="0" w:space="0" w:color="auto"/>
                            <w:right w:val="none" w:sz="0" w:space="0" w:color="auto"/>
                          </w:divBdr>
                        </w:div>
                        <w:div w:id="14114546">
                          <w:marLeft w:val="0"/>
                          <w:marRight w:val="0"/>
                          <w:marTop w:val="0"/>
                          <w:marBottom w:val="0"/>
                          <w:divBdr>
                            <w:top w:val="none" w:sz="0" w:space="0" w:color="auto"/>
                            <w:left w:val="none" w:sz="0" w:space="0" w:color="auto"/>
                            <w:bottom w:val="none" w:sz="0" w:space="0" w:color="auto"/>
                            <w:right w:val="none" w:sz="0" w:space="0" w:color="auto"/>
                          </w:divBdr>
                        </w:div>
                      </w:divsChild>
                    </w:div>
                    <w:div w:id="1728531759">
                      <w:marLeft w:val="0"/>
                      <w:marRight w:val="375"/>
                      <w:marTop w:val="0"/>
                      <w:marBottom w:val="0"/>
                      <w:divBdr>
                        <w:top w:val="none" w:sz="0" w:space="0" w:color="auto"/>
                        <w:left w:val="none" w:sz="0" w:space="0" w:color="auto"/>
                        <w:bottom w:val="none" w:sz="0" w:space="0" w:color="auto"/>
                        <w:right w:val="none" w:sz="0" w:space="0" w:color="auto"/>
                      </w:divBdr>
                      <w:divsChild>
                        <w:div w:id="1397557890">
                          <w:marLeft w:val="0"/>
                          <w:marRight w:val="0"/>
                          <w:marTop w:val="0"/>
                          <w:marBottom w:val="0"/>
                          <w:divBdr>
                            <w:top w:val="none" w:sz="0" w:space="0" w:color="auto"/>
                            <w:left w:val="none" w:sz="0" w:space="0" w:color="auto"/>
                            <w:bottom w:val="none" w:sz="0" w:space="0" w:color="auto"/>
                            <w:right w:val="none" w:sz="0" w:space="0" w:color="auto"/>
                          </w:divBdr>
                        </w:div>
                        <w:div w:id="484205421">
                          <w:marLeft w:val="0"/>
                          <w:marRight w:val="0"/>
                          <w:marTop w:val="0"/>
                          <w:marBottom w:val="0"/>
                          <w:divBdr>
                            <w:top w:val="none" w:sz="0" w:space="0" w:color="auto"/>
                            <w:left w:val="none" w:sz="0" w:space="0" w:color="auto"/>
                            <w:bottom w:val="none" w:sz="0" w:space="0" w:color="auto"/>
                            <w:right w:val="none" w:sz="0" w:space="0" w:color="auto"/>
                          </w:divBdr>
                        </w:div>
                      </w:divsChild>
                    </w:div>
                    <w:div w:id="596908582">
                      <w:marLeft w:val="0"/>
                      <w:marRight w:val="0"/>
                      <w:marTop w:val="0"/>
                      <w:marBottom w:val="0"/>
                      <w:divBdr>
                        <w:top w:val="none" w:sz="0" w:space="0" w:color="auto"/>
                        <w:left w:val="none" w:sz="0" w:space="0" w:color="auto"/>
                        <w:bottom w:val="none" w:sz="0" w:space="0" w:color="auto"/>
                        <w:right w:val="none" w:sz="0" w:space="0" w:color="auto"/>
                      </w:divBdr>
                      <w:divsChild>
                        <w:div w:id="786050849">
                          <w:marLeft w:val="0"/>
                          <w:marRight w:val="0"/>
                          <w:marTop w:val="0"/>
                          <w:marBottom w:val="0"/>
                          <w:divBdr>
                            <w:top w:val="none" w:sz="0" w:space="0" w:color="auto"/>
                            <w:left w:val="none" w:sz="0" w:space="0" w:color="auto"/>
                            <w:bottom w:val="none" w:sz="0" w:space="0" w:color="auto"/>
                            <w:right w:val="none" w:sz="0" w:space="0" w:color="auto"/>
                          </w:divBdr>
                        </w:div>
                        <w:div w:id="6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804">
                  <w:marLeft w:val="0"/>
                  <w:marRight w:val="0"/>
                  <w:marTop w:val="0"/>
                  <w:marBottom w:val="0"/>
                  <w:divBdr>
                    <w:top w:val="none" w:sz="0" w:space="0" w:color="auto"/>
                    <w:left w:val="none" w:sz="0" w:space="0" w:color="auto"/>
                    <w:bottom w:val="none" w:sz="0" w:space="0" w:color="auto"/>
                    <w:right w:val="none" w:sz="0" w:space="0" w:color="auto"/>
                  </w:divBdr>
                  <w:divsChild>
                    <w:div w:id="429813146">
                      <w:marLeft w:val="0"/>
                      <w:marRight w:val="0"/>
                      <w:marTop w:val="0"/>
                      <w:marBottom w:val="150"/>
                      <w:divBdr>
                        <w:top w:val="none" w:sz="0" w:space="0" w:color="auto"/>
                        <w:left w:val="none" w:sz="0" w:space="0" w:color="auto"/>
                        <w:bottom w:val="none" w:sz="0" w:space="0" w:color="auto"/>
                        <w:right w:val="none" w:sz="0" w:space="0" w:color="auto"/>
                      </w:divBdr>
                    </w:div>
                    <w:div w:id="15418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44302295">
      <w:bodyDiv w:val="1"/>
      <w:marLeft w:val="0"/>
      <w:marRight w:val="0"/>
      <w:marTop w:val="0"/>
      <w:marBottom w:val="0"/>
      <w:divBdr>
        <w:top w:val="none" w:sz="0" w:space="0" w:color="auto"/>
        <w:left w:val="none" w:sz="0" w:space="0" w:color="auto"/>
        <w:bottom w:val="none" w:sz="0" w:space="0" w:color="auto"/>
        <w:right w:val="none" w:sz="0" w:space="0" w:color="auto"/>
      </w:divBdr>
      <w:divsChild>
        <w:div w:id="1347948058">
          <w:marLeft w:val="0"/>
          <w:marRight w:val="0"/>
          <w:marTop w:val="0"/>
          <w:marBottom w:val="0"/>
          <w:divBdr>
            <w:top w:val="none" w:sz="0" w:space="0" w:color="auto"/>
            <w:left w:val="none" w:sz="0" w:space="0" w:color="auto"/>
            <w:bottom w:val="none" w:sz="0" w:space="0" w:color="auto"/>
            <w:right w:val="none" w:sz="0" w:space="0" w:color="auto"/>
          </w:divBdr>
          <w:divsChild>
            <w:div w:id="1258052847">
              <w:marLeft w:val="0"/>
              <w:marRight w:val="0"/>
              <w:marTop w:val="0"/>
              <w:marBottom w:val="0"/>
              <w:divBdr>
                <w:top w:val="none" w:sz="0" w:space="0" w:color="auto"/>
                <w:left w:val="none" w:sz="0" w:space="0" w:color="auto"/>
                <w:bottom w:val="none" w:sz="0" w:space="0" w:color="auto"/>
                <w:right w:val="none" w:sz="0" w:space="0" w:color="auto"/>
              </w:divBdr>
              <w:divsChild>
                <w:div w:id="985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2/pdf/00363075.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on.stj.jus.br/SCON/GetInteiroTeorDoAcordao?num_registro=201901417165&amp;dt_publicacao=24/02/2021"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58347036"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contas.tcu.gov.br/sagas/SvlVisualizarRelVotoAcRtf?codFiltro=SAGAS-SESSAO-ENCERRADA&amp;seOcultaPagina=S&amp;item0=78265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cisoes.tce.go.gov.br/ConsultaDecisoes/CarregaDocumentoAssinadoPDF?idDocumento=381431302342642661&amp;tipoDecisao=341512"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D022-C9B6-4C98-8292-5C7868A5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2236</Words>
  <Characters>12078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3</cp:revision>
  <cp:lastPrinted>2021-09-27T21:47:00Z</cp:lastPrinted>
  <dcterms:created xsi:type="dcterms:W3CDTF">2021-12-17T16:56:00Z</dcterms:created>
  <dcterms:modified xsi:type="dcterms:W3CDTF">2021-12-17T18:19:00Z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