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D9B52" w14:textId="77777777" w:rsidR="00674104" w:rsidRDefault="004215CB">
      <w:pPr>
        <w:pStyle w:val="Cabealho"/>
        <w:spacing w:line="276" w:lineRule="auto"/>
        <w:jc w:val="center"/>
        <w:rPr>
          <w:rFonts w:ascii="Arial" w:hAnsi="Arial" w:cs="Arial"/>
          <w:sz w:val="20"/>
          <w:szCs w:val="20"/>
        </w:rPr>
      </w:pPr>
      <w:r>
        <w:rPr>
          <w:rFonts w:ascii="Arial" w:hAnsi="Arial" w:cs="Arial"/>
          <w:b/>
          <w:sz w:val="20"/>
          <w:szCs w:val="20"/>
        </w:rPr>
        <w:t>TESES AMBIENTAIS</w:t>
      </w:r>
      <w:r>
        <w:rPr>
          <w:rFonts w:ascii="Arial" w:hAnsi="Arial" w:cs="Arial"/>
          <w:sz w:val="20"/>
          <w:szCs w:val="20"/>
        </w:rPr>
        <w:t xml:space="preserve"> </w:t>
      </w:r>
    </w:p>
    <w:p w14:paraId="2AEC89DC" w14:textId="77777777" w:rsidR="00674104" w:rsidRDefault="00674104">
      <w:pPr>
        <w:jc w:val="center"/>
        <w:rPr>
          <w:rFonts w:ascii="Arial" w:hAnsi="Arial" w:cs="Arial"/>
          <w:b/>
          <w:sz w:val="20"/>
          <w:szCs w:val="20"/>
        </w:rPr>
      </w:pPr>
    </w:p>
    <w:p w14:paraId="4F717425" w14:textId="32EA31B8" w:rsidR="00674104" w:rsidRDefault="004215CB">
      <w:pPr>
        <w:jc w:val="center"/>
        <w:rPr>
          <w:rFonts w:ascii="Arial" w:hAnsi="Arial" w:cs="Arial"/>
          <w:b/>
          <w:sz w:val="20"/>
          <w:szCs w:val="20"/>
        </w:rPr>
      </w:pPr>
      <w:r>
        <w:rPr>
          <w:rFonts w:ascii="Arial" w:hAnsi="Arial" w:cs="Arial"/>
          <w:b/>
          <w:sz w:val="20"/>
          <w:szCs w:val="20"/>
        </w:rPr>
        <w:t>Número 2</w:t>
      </w:r>
      <w:r w:rsidR="00A93B0F">
        <w:rPr>
          <w:rFonts w:ascii="Arial" w:hAnsi="Arial" w:cs="Arial"/>
          <w:b/>
          <w:sz w:val="20"/>
          <w:szCs w:val="20"/>
        </w:rPr>
        <w:t>9</w:t>
      </w:r>
    </w:p>
    <w:p w14:paraId="4E818442" w14:textId="77777777" w:rsidR="00674104" w:rsidRDefault="00674104">
      <w:pPr>
        <w:jc w:val="center"/>
        <w:rPr>
          <w:rFonts w:ascii="Arial" w:hAnsi="Arial" w:cs="Arial"/>
          <w:b/>
          <w:sz w:val="20"/>
          <w:szCs w:val="20"/>
        </w:rPr>
      </w:pPr>
    </w:p>
    <w:p w14:paraId="59BBC97E" w14:textId="7F90A395" w:rsidR="00674104" w:rsidRDefault="004215CB">
      <w:pPr>
        <w:jc w:val="both"/>
        <w:rPr>
          <w:rFonts w:ascii="Arial" w:hAnsi="Arial" w:cs="Arial"/>
          <w:sz w:val="20"/>
          <w:szCs w:val="20"/>
        </w:rPr>
      </w:pPr>
      <w:r>
        <w:rPr>
          <w:rFonts w:ascii="Arial" w:hAnsi="Arial" w:cs="Arial"/>
          <w:sz w:val="20"/>
          <w:szCs w:val="20"/>
        </w:rPr>
        <w:t xml:space="preserve">Este Boletim de periodicidade </w:t>
      </w:r>
      <w:r w:rsidR="001331C5">
        <w:rPr>
          <w:rFonts w:ascii="Arial" w:hAnsi="Arial" w:cs="Arial"/>
          <w:sz w:val="20"/>
          <w:szCs w:val="20"/>
        </w:rPr>
        <w:t>bimestral</w:t>
      </w:r>
      <w:r>
        <w:rPr>
          <w:rFonts w:ascii="Arial" w:hAnsi="Arial" w:cs="Arial"/>
          <w:sz w:val="20"/>
          <w:szCs w:val="20"/>
        </w:rPr>
        <w:t xml:space="preserve"> contém informações sintéticas das teses fixadas em Direito Ambiental proferidas pelo Supremo Tribunal Federal - STF, Superior Tribunal de Justiça - STJ, Tribunal de Contas da União - TCU e do Tribunal de Contas do Paraná - TCEPR, bem como de outros Tribunais de Contas Estaduais e Municipais sobre temas relacionados ao controle externo</w:t>
      </w:r>
      <w:r w:rsidR="001F0576">
        <w:rPr>
          <w:rFonts w:ascii="Arial" w:hAnsi="Arial" w:cs="Arial"/>
          <w:sz w:val="20"/>
          <w:szCs w:val="20"/>
        </w:rPr>
        <w:t>,</w:t>
      </w:r>
      <w:r>
        <w:rPr>
          <w:rFonts w:ascii="Arial" w:hAnsi="Arial" w:cs="Arial"/>
          <w:sz w:val="20"/>
          <w:szCs w:val="20"/>
        </w:rPr>
        <w:t xml:space="preserve"> evidenciando o vetor axiológico da sustentabilidade.</w:t>
      </w:r>
    </w:p>
    <w:p w14:paraId="142DC7BC" w14:textId="77777777" w:rsidR="00674104" w:rsidRDefault="004215CB">
      <w:pPr>
        <w:jc w:val="both"/>
        <w:rPr>
          <w:rFonts w:ascii="Arial" w:hAnsi="Arial" w:cs="Arial"/>
          <w:sz w:val="20"/>
          <w:szCs w:val="20"/>
        </w:rPr>
      </w:pPr>
      <w:r>
        <w:rPr>
          <w:rFonts w:ascii="Arial" w:hAnsi="Arial" w:cs="Arial"/>
          <w:sz w:val="20"/>
          <w:szCs w:val="20"/>
        </w:rPr>
        <w:t xml:space="preserve"> </w:t>
      </w:r>
    </w:p>
    <w:p w14:paraId="3B542C6C" w14:textId="77777777" w:rsidR="00674104" w:rsidRDefault="004215CB">
      <w:pPr>
        <w:jc w:val="both"/>
        <w:rPr>
          <w:rFonts w:ascii="Arial" w:hAnsi="Arial" w:cs="Arial"/>
          <w:sz w:val="20"/>
          <w:szCs w:val="20"/>
        </w:rPr>
      </w:pPr>
      <w:r>
        <w:rPr>
          <w:rFonts w:ascii="Arial" w:hAnsi="Arial" w:cs="Arial"/>
          <w:sz w:val="20"/>
          <w:szCs w:val="20"/>
        </w:rPr>
        <w:t>A seleção das decisões leva em consideração os aspectos de gestão ambiental eficiente, transparente e propositiva. Para aprofundamento, o leitor pode acessar o inteiro teor das deliberações por meio dos links disponíveis.</w:t>
      </w:r>
    </w:p>
    <w:p w14:paraId="2738FCC2" w14:textId="77777777" w:rsidR="00674104" w:rsidRDefault="00674104">
      <w:pPr>
        <w:jc w:val="both"/>
        <w:rPr>
          <w:rFonts w:ascii="Arial" w:hAnsi="Arial" w:cs="Arial"/>
          <w:sz w:val="20"/>
          <w:szCs w:val="20"/>
        </w:rPr>
      </w:pPr>
    </w:p>
    <w:p w14:paraId="504569EE" w14:textId="77777777" w:rsidR="00674104" w:rsidRDefault="004215CB">
      <w:pPr>
        <w:jc w:val="both"/>
        <w:rPr>
          <w:rFonts w:ascii="Arial" w:hAnsi="Arial" w:cs="Arial"/>
          <w:sz w:val="20"/>
          <w:szCs w:val="20"/>
        </w:rPr>
      </w:pPr>
      <w:r>
        <w:rPr>
          <w:rFonts w:ascii="Arial" w:hAnsi="Arial" w:cs="Arial"/>
          <w:sz w:val="20"/>
          <w:szCs w:val="20"/>
        </w:rPr>
        <w:t>Lembramos, por fim, que este informativo não representa um repositório oficial de jurisprudência.</w:t>
      </w:r>
    </w:p>
    <w:p w14:paraId="11FDA5EE" w14:textId="77777777" w:rsidR="00674104" w:rsidRDefault="00674104">
      <w:pPr>
        <w:jc w:val="both"/>
        <w:rPr>
          <w:rFonts w:ascii="Arial" w:hAnsi="Arial" w:cs="Arial"/>
          <w:sz w:val="20"/>
          <w:szCs w:val="20"/>
        </w:rPr>
      </w:pPr>
    </w:p>
    <w:p w14:paraId="4AD36677" w14:textId="1357764F" w:rsidR="00674104" w:rsidRDefault="00AD46A8">
      <w:pPr>
        <w:jc w:val="both"/>
        <w:rPr>
          <w:rFonts w:ascii="Arial" w:hAnsi="Arial" w:cs="Arial"/>
          <w:sz w:val="20"/>
          <w:szCs w:val="20"/>
        </w:rPr>
      </w:pPr>
      <w:r>
        <w:rPr>
          <w:noProof/>
        </w:rPr>
        <mc:AlternateContent>
          <mc:Choice Requires="wps">
            <w:drawing>
              <wp:anchor distT="4294967294" distB="4294967294" distL="114300" distR="114300" simplePos="0" relativeHeight="251660800" behindDoc="0" locked="0" layoutInCell="1" allowOverlap="1" wp14:anchorId="3510D793" wp14:editId="17C2482C">
                <wp:simplePos x="0" y="0"/>
                <wp:positionH relativeFrom="margin">
                  <wp:posOffset>-635</wp:posOffset>
                </wp:positionH>
                <wp:positionV relativeFrom="paragraph">
                  <wp:posOffset>29844</wp:posOffset>
                </wp:positionV>
                <wp:extent cx="5397500" cy="0"/>
                <wp:effectExtent l="0" t="0" r="12700" b="38100"/>
                <wp:wrapNone/>
                <wp:docPr id="1744572658"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E01E4B9" id="Conector reto 2" o:spid="_x0000_s1026" style="position:absolute;z-index:25166080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" strokecolor="black [3200]" strokeweight="2pt">
                <v:shadow on="t" color="black" opacity="24903f" origin=",.5" offset="0,.55556mm"/>
                <o:lock v:ext="edit" shapetype="f"/>
                <w10:wrap anchorx="margin"/>
              </v:line>
            </w:pict>
          </mc:Fallback>
        </mc:AlternateContent>
      </w:r>
    </w:p>
    <w:p w14:paraId="2B0EB641" w14:textId="77777777" w:rsidR="00674104" w:rsidRDefault="004215CB">
      <w:pPr>
        <w:shd w:val="clear" w:color="EEECE1" w:themeColor="background2" w:fill="EEECE1" w:themeFill="background2"/>
        <w:spacing w:line="276" w:lineRule="auto"/>
        <w:jc w:val="center"/>
        <w:rPr>
          <w:rFonts w:ascii="Arial" w:eastAsia="Arial" w:hAnsi="Arial" w:cs="Arial"/>
          <w:b/>
          <w:sz w:val="20"/>
          <w:szCs w:val="20"/>
        </w:rPr>
      </w:pPr>
      <w:r>
        <w:rPr>
          <w:rFonts w:ascii="Arial" w:eastAsia="Arial" w:hAnsi="Arial" w:cs="Arial"/>
          <w:b/>
          <w:sz w:val="20"/>
          <w:szCs w:val="20"/>
        </w:rPr>
        <w:t>SUMÁRIO</w:t>
      </w:r>
    </w:p>
    <w:sdt>
      <w:sdtPr>
        <w:rPr>
          <w:rFonts w:ascii="Times New Roman" w:hAnsi="Times New Roman" w:cs="Times New Roman"/>
          <w:b w:val="0"/>
          <w:bCs w:val="0"/>
          <w:caps w:val="0"/>
          <w:sz w:val="24"/>
          <w:szCs w:val="24"/>
        </w:rPr>
        <w:id w:val="-1690376001"/>
        <w:docPartObj>
          <w:docPartGallery w:val="Table of Contents"/>
          <w:docPartUnique/>
        </w:docPartObj>
      </w:sdtPr>
      <w:sdtEndPr>
        <w:rPr>
          <w:noProof/>
        </w:rPr>
      </w:sdtEndPr>
      <w:sdtContent>
        <w:p w14:paraId="5AE2DCD7" w14:textId="239488C4" w:rsidR="004F08EC" w:rsidRDefault="004B01E8" w:rsidP="004F08EC">
          <w:pPr>
            <w:pStyle w:val="Sumrio1"/>
            <w:tabs>
              <w:tab w:val="right" w:leader="dot" w:pos="8494"/>
            </w:tabs>
            <w:jc w:val="both"/>
            <w:rPr>
              <w:rFonts w:eastAsiaTheme="minorEastAsia" w:cstheme="minorBidi"/>
              <w:b w:val="0"/>
              <w:bCs w:val="0"/>
              <w:caps w:val="0"/>
              <w:noProof/>
              <w:kern w:val="2"/>
              <w:sz w:val="24"/>
              <w:szCs w:val="24"/>
              <w14:ligatures w14:val="standardContextual"/>
            </w:rPr>
          </w:pPr>
          <w:r>
            <w:fldChar w:fldCharType="begin"/>
          </w:r>
          <w:r>
            <w:instrText xml:space="preserve"> TOC \o "1-1" \h \z \u </w:instrText>
          </w:r>
          <w:r>
            <w:fldChar w:fldCharType="separate"/>
          </w:r>
          <w:hyperlink w:anchor="_Toc145888985" w:history="1">
            <w:r w:rsidR="004F08EC" w:rsidRPr="00D80DA0">
              <w:rPr>
                <w:rStyle w:val="Hyperlink"/>
                <w:noProof/>
              </w:rPr>
              <w:t xml:space="preserve">1. RELATÓRIO DE AUDITORIA. AUDITORIA INTEGRADA. MINISTÉRIO DO TURISMO. POLÍTICA NACIONAL DO TURISMO. NÃO CONSIDERAÇÃO DO OBJETIVO RELACIONADO A REDUÇÃO DAS DESIGUALDADES REGIONAIS COMO CRITÉRIO PARA PRIORIZAÇÃO DE AÇÕES NA POLÍTICA NACIONAL DO TURISMO. MÁ ALOCAÇÃO DE RECURSOS DECORRENTE DA DESCONSIDERAÇÃO DO MAPA DO TURISMO BRASILEIRO. AUSÊNCIA DE CRITÉRIOS RACIONAIS NA ALOCAÇÃO DE RECURSOS DESTINADOS A AÇÕES DA POLÍTICA NACIONAL DO TURISMO. RECOMENDAÇÕES. COMUNICAÇÕES. </w:t>
            </w:r>
            <w:r w:rsidR="004F08EC" w:rsidRPr="00D80DA0">
              <w:rPr>
                <w:rStyle w:val="Hyperlink"/>
                <w:rFonts w:eastAsiaTheme="minorHAnsi" w:cs="Arial"/>
                <w:noProof/>
              </w:rPr>
              <w:t>(...)</w:t>
            </w:r>
            <w:r w:rsidR="004F08EC">
              <w:rPr>
                <w:noProof/>
                <w:webHidden/>
              </w:rPr>
              <w:tab/>
            </w:r>
            <w:r w:rsidR="004F08EC">
              <w:rPr>
                <w:noProof/>
                <w:webHidden/>
              </w:rPr>
              <w:fldChar w:fldCharType="begin"/>
            </w:r>
            <w:r w:rsidR="004F08EC">
              <w:rPr>
                <w:noProof/>
                <w:webHidden/>
              </w:rPr>
              <w:instrText xml:space="preserve"> PAGEREF _Toc145888985 \h </w:instrText>
            </w:r>
            <w:r w:rsidR="004F08EC">
              <w:rPr>
                <w:noProof/>
                <w:webHidden/>
              </w:rPr>
            </w:r>
            <w:r w:rsidR="004F08EC">
              <w:rPr>
                <w:noProof/>
                <w:webHidden/>
              </w:rPr>
              <w:fldChar w:fldCharType="separate"/>
            </w:r>
            <w:r w:rsidR="004F08EC">
              <w:rPr>
                <w:noProof/>
                <w:webHidden/>
              </w:rPr>
              <w:t>2</w:t>
            </w:r>
            <w:r w:rsidR="004F08EC">
              <w:rPr>
                <w:noProof/>
                <w:webHidden/>
              </w:rPr>
              <w:fldChar w:fldCharType="end"/>
            </w:r>
          </w:hyperlink>
        </w:p>
        <w:p w14:paraId="4C3F1A1E" w14:textId="39BDCE71" w:rsidR="004F08EC" w:rsidRDefault="004F08EC" w:rsidP="004F08EC">
          <w:pPr>
            <w:pStyle w:val="Sumrio1"/>
            <w:tabs>
              <w:tab w:val="right" w:leader="dot" w:pos="8494"/>
            </w:tabs>
            <w:jc w:val="both"/>
            <w:rPr>
              <w:rFonts w:eastAsiaTheme="minorEastAsia" w:cstheme="minorBidi"/>
              <w:b w:val="0"/>
              <w:bCs w:val="0"/>
              <w:caps w:val="0"/>
              <w:noProof/>
              <w:kern w:val="2"/>
              <w:sz w:val="24"/>
              <w:szCs w:val="24"/>
              <w14:ligatures w14:val="standardContextual"/>
            </w:rPr>
          </w:pPr>
          <w:hyperlink w:anchor="_Toc145888986" w:history="1">
            <w:r w:rsidRPr="00D80DA0">
              <w:rPr>
                <w:rStyle w:val="Hyperlink"/>
                <w:noProof/>
              </w:rPr>
              <w:t>2. TOMADA DE CONTAS EXTRAORDINÁRIA. SERVIÇO DE COLETA E DESTINAÇÃO DE RESÍDUOS SÓLIDOS. SUPERESTIMAÇÃO DA QUILOMETRAGEM PERCORRIDA. QUILOMETRAGEM PREVISTA CONTRATUALMENTE SUPERIOR À REAL EXECUTADA. GASTOS COM COMBUSTÍVEIS E PNEUS SUPERESTIMADOS. DANO AO ERÁRIO. ACRÉSCIMO DE CLASSIFICADORES. IRREGULARIDADE SANADA. IRREGULARIDADE DAS CONTAS, COM MULTA AOS GESTORES E DETERMINAÇÃO DE RESTITUIÇÃO DE VALORES PELA EMPRESA BENEFICIADA.</w:t>
            </w:r>
            <w:r>
              <w:rPr>
                <w:noProof/>
                <w:webHidden/>
              </w:rPr>
              <w:tab/>
            </w:r>
            <w:r>
              <w:rPr>
                <w:noProof/>
                <w:webHidden/>
              </w:rPr>
              <w:fldChar w:fldCharType="begin"/>
            </w:r>
            <w:r>
              <w:rPr>
                <w:noProof/>
                <w:webHidden/>
              </w:rPr>
              <w:instrText xml:space="preserve"> PAGEREF _Toc145888986 \h </w:instrText>
            </w:r>
            <w:r>
              <w:rPr>
                <w:noProof/>
                <w:webHidden/>
              </w:rPr>
            </w:r>
            <w:r>
              <w:rPr>
                <w:noProof/>
                <w:webHidden/>
              </w:rPr>
              <w:fldChar w:fldCharType="separate"/>
            </w:r>
            <w:r>
              <w:rPr>
                <w:noProof/>
                <w:webHidden/>
              </w:rPr>
              <w:t>2</w:t>
            </w:r>
            <w:r>
              <w:rPr>
                <w:noProof/>
                <w:webHidden/>
              </w:rPr>
              <w:fldChar w:fldCharType="end"/>
            </w:r>
          </w:hyperlink>
        </w:p>
        <w:p w14:paraId="2BD9CDF6" w14:textId="6ABE8984" w:rsidR="004F08EC" w:rsidRDefault="004F08EC" w:rsidP="004F08EC">
          <w:pPr>
            <w:pStyle w:val="Sumrio1"/>
            <w:tabs>
              <w:tab w:val="right" w:leader="dot" w:pos="8494"/>
            </w:tabs>
            <w:jc w:val="both"/>
            <w:rPr>
              <w:rFonts w:eastAsiaTheme="minorEastAsia" w:cstheme="minorBidi"/>
              <w:b w:val="0"/>
              <w:bCs w:val="0"/>
              <w:caps w:val="0"/>
              <w:noProof/>
              <w:kern w:val="2"/>
              <w:sz w:val="24"/>
              <w:szCs w:val="24"/>
              <w14:ligatures w14:val="standardContextual"/>
            </w:rPr>
          </w:pPr>
          <w:hyperlink w:anchor="_Toc145888987" w:history="1">
            <w:r w:rsidRPr="00D80DA0">
              <w:rPr>
                <w:rStyle w:val="Hyperlink"/>
                <w:noProof/>
              </w:rPr>
              <w:t>3. REPRESENTAÇÃO – CAUTELAR – PREGÃO PRESENCIAL 004/2023 - DEFERIMENTO LIMINAR – PNEUS – CERTIDÃO DO IMPORTADOR – NOTIFICAR.</w:t>
            </w:r>
            <w:r>
              <w:rPr>
                <w:noProof/>
                <w:webHidden/>
              </w:rPr>
              <w:tab/>
            </w:r>
            <w:r>
              <w:rPr>
                <w:noProof/>
                <w:webHidden/>
              </w:rPr>
              <w:fldChar w:fldCharType="begin"/>
            </w:r>
            <w:r>
              <w:rPr>
                <w:noProof/>
                <w:webHidden/>
              </w:rPr>
              <w:instrText xml:space="preserve"> PAGEREF _Toc145888987 \h </w:instrText>
            </w:r>
            <w:r>
              <w:rPr>
                <w:noProof/>
                <w:webHidden/>
              </w:rPr>
            </w:r>
            <w:r>
              <w:rPr>
                <w:noProof/>
                <w:webHidden/>
              </w:rPr>
              <w:fldChar w:fldCharType="separate"/>
            </w:r>
            <w:r>
              <w:rPr>
                <w:noProof/>
                <w:webHidden/>
              </w:rPr>
              <w:t>4</w:t>
            </w:r>
            <w:r>
              <w:rPr>
                <w:noProof/>
                <w:webHidden/>
              </w:rPr>
              <w:fldChar w:fldCharType="end"/>
            </w:r>
          </w:hyperlink>
        </w:p>
        <w:p w14:paraId="5DBF20C5" w14:textId="0316AA71" w:rsidR="004F08EC" w:rsidRDefault="004F08EC" w:rsidP="004F08EC">
          <w:pPr>
            <w:pStyle w:val="Sumrio1"/>
            <w:tabs>
              <w:tab w:val="right" w:leader="dot" w:pos="8494"/>
            </w:tabs>
            <w:jc w:val="both"/>
            <w:rPr>
              <w:rFonts w:eastAsiaTheme="minorEastAsia" w:cstheme="minorBidi"/>
              <w:b w:val="0"/>
              <w:bCs w:val="0"/>
              <w:caps w:val="0"/>
              <w:noProof/>
              <w:kern w:val="2"/>
              <w:sz w:val="24"/>
              <w:szCs w:val="24"/>
              <w14:ligatures w14:val="standardContextual"/>
            </w:rPr>
          </w:pPr>
          <w:hyperlink w:anchor="_Toc145888988" w:history="1">
            <w:r w:rsidRPr="00D80DA0">
              <w:rPr>
                <w:rStyle w:val="Hyperlink"/>
                <w:noProof/>
              </w:rPr>
              <w:t>4. AÇÃO DIRETA DE INCONSTITUCIONALIDADE. ESTADO DO RIO GRANDE DO SUL. PROIBIÇÃO DA PRÁTICA DA PESCA DE ARRASTO TRACIONADA POR EMBARCAÇÕES MOTORIZADAS NA FAIXA MARÍTIMA DA ZONA COSTEIRA GAÚCHA (LEI ESTADUAL Nº 15.223/2018). COMPETÊNCIA CONCORRENTE SUPLEMENTAR DOS ESTADOS-MEMBROS EM TEMA DE PESCA E PROTEÇÃO AMBIENTAL (CF, ART. 24, VI). DIREITO FUNDAMENTAL AO MEIO AMBIENTE ECOLOGICAMENTE EQUILIBRADO (CF, ART. 225). PRECEDENTE ESPECÍFICO DO PLENÁRIO DESTA CORTE.</w:t>
            </w:r>
            <w:r>
              <w:rPr>
                <w:noProof/>
                <w:webHidden/>
              </w:rPr>
              <w:tab/>
            </w:r>
            <w:r>
              <w:rPr>
                <w:noProof/>
                <w:webHidden/>
              </w:rPr>
              <w:fldChar w:fldCharType="begin"/>
            </w:r>
            <w:r>
              <w:rPr>
                <w:noProof/>
                <w:webHidden/>
              </w:rPr>
              <w:instrText xml:space="preserve"> PAGEREF _Toc145888988 \h </w:instrText>
            </w:r>
            <w:r>
              <w:rPr>
                <w:noProof/>
                <w:webHidden/>
              </w:rPr>
            </w:r>
            <w:r>
              <w:rPr>
                <w:noProof/>
                <w:webHidden/>
              </w:rPr>
              <w:fldChar w:fldCharType="separate"/>
            </w:r>
            <w:r>
              <w:rPr>
                <w:noProof/>
                <w:webHidden/>
              </w:rPr>
              <w:t>4</w:t>
            </w:r>
            <w:r>
              <w:rPr>
                <w:noProof/>
                <w:webHidden/>
              </w:rPr>
              <w:fldChar w:fldCharType="end"/>
            </w:r>
          </w:hyperlink>
        </w:p>
        <w:p w14:paraId="08590D92" w14:textId="0430E59C" w:rsidR="004F08EC" w:rsidRDefault="004F08EC" w:rsidP="004F08EC">
          <w:pPr>
            <w:pStyle w:val="Sumrio1"/>
            <w:tabs>
              <w:tab w:val="right" w:leader="dot" w:pos="8494"/>
            </w:tabs>
            <w:jc w:val="both"/>
            <w:rPr>
              <w:rFonts w:eastAsiaTheme="minorEastAsia" w:cstheme="minorBidi"/>
              <w:b w:val="0"/>
              <w:bCs w:val="0"/>
              <w:caps w:val="0"/>
              <w:noProof/>
              <w:kern w:val="2"/>
              <w:sz w:val="24"/>
              <w:szCs w:val="24"/>
              <w14:ligatures w14:val="standardContextual"/>
            </w:rPr>
          </w:pPr>
          <w:hyperlink w:anchor="_Toc145888989" w:history="1">
            <w:r w:rsidRPr="00D80DA0">
              <w:rPr>
                <w:rStyle w:val="Hyperlink"/>
                <w:noProof/>
              </w:rPr>
              <w:t>5. PROCESSO CIVIL. DIREITO ADMINISTRATIVO E AMBIENTAL. AGRAVO INTERNO NO AGRAVO EM RECURSO ESPECIAL. LOTEAMENTO IRREGULAR OU CLANDESTINO EM ÁREA DE PRESERVAÇÃO. OMISSÃO DO ENTE FEDERADO EM FISCALIZAR E PRESERVAR O MEIO AMBIENTE. RESPONSABILIDADE OBJETIVA. INCIDÊNCIA DA SÚMULA 83/STJ. AUSÊNCIA DE MEDIDAS PARA REGULARIZAR OCUPAÇÃO. INCIDÊNCIA DA SÚMULA 7/STJ. PROVIMENTO NEGADO.</w:t>
            </w:r>
            <w:r>
              <w:rPr>
                <w:noProof/>
                <w:webHidden/>
              </w:rPr>
              <w:tab/>
            </w:r>
            <w:r>
              <w:rPr>
                <w:noProof/>
                <w:webHidden/>
              </w:rPr>
              <w:fldChar w:fldCharType="begin"/>
            </w:r>
            <w:r>
              <w:rPr>
                <w:noProof/>
                <w:webHidden/>
              </w:rPr>
              <w:instrText xml:space="preserve"> PAGEREF _Toc145888989 \h </w:instrText>
            </w:r>
            <w:r>
              <w:rPr>
                <w:noProof/>
                <w:webHidden/>
              </w:rPr>
            </w:r>
            <w:r>
              <w:rPr>
                <w:noProof/>
                <w:webHidden/>
              </w:rPr>
              <w:fldChar w:fldCharType="separate"/>
            </w:r>
            <w:r>
              <w:rPr>
                <w:noProof/>
                <w:webHidden/>
              </w:rPr>
              <w:t>4</w:t>
            </w:r>
            <w:r>
              <w:rPr>
                <w:noProof/>
                <w:webHidden/>
              </w:rPr>
              <w:fldChar w:fldCharType="end"/>
            </w:r>
          </w:hyperlink>
        </w:p>
        <w:p w14:paraId="48F988E7" w14:textId="5B6A5202" w:rsidR="004B01E8" w:rsidRDefault="004B01E8" w:rsidP="004F08EC">
          <w:pPr>
            <w:jc w:val="both"/>
          </w:pPr>
          <w:r>
            <w:fldChar w:fldCharType="end"/>
          </w:r>
        </w:p>
      </w:sdtContent>
    </w:sdt>
    <w:p w14:paraId="354E80AD" w14:textId="77777777" w:rsidR="00674104" w:rsidRDefault="004215CB" w:rsidP="004330D2">
      <w:pPr>
        <w:shd w:val="clear" w:color="EEECE1" w:themeColor="background2" w:fill="EEECE1" w:themeFill="background2"/>
        <w:jc w:val="center"/>
        <w:rPr>
          <w:rFonts w:ascii="Arial" w:eastAsia="Arial" w:hAnsi="Arial" w:cs="Arial"/>
          <w:b/>
          <w:sz w:val="20"/>
          <w:szCs w:val="20"/>
        </w:rPr>
      </w:pPr>
      <w:r>
        <w:rPr>
          <w:rFonts w:ascii="Arial" w:eastAsia="Arial" w:hAnsi="Arial" w:cs="Arial"/>
          <w:b/>
          <w:sz w:val="20"/>
          <w:szCs w:val="20"/>
        </w:rPr>
        <w:t xml:space="preserve">TRIBUNAL DE CONTAS </w:t>
      </w:r>
      <w:r w:rsidR="009204AA">
        <w:rPr>
          <w:rFonts w:ascii="Arial" w:eastAsia="Arial" w:hAnsi="Arial" w:cs="Arial"/>
          <w:b/>
          <w:sz w:val="20"/>
          <w:szCs w:val="20"/>
        </w:rPr>
        <w:t>DA UNIÃO</w:t>
      </w:r>
      <w:r>
        <w:rPr>
          <w:rFonts w:ascii="Arial" w:eastAsia="Arial" w:hAnsi="Arial" w:cs="Arial"/>
          <w:b/>
          <w:sz w:val="20"/>
          <w:szCs w:val="20"/>
        </w:rPr>
        <w:t xml:space="preserve"> </w:t>
      </w:r>
    </w:p>
    <w:p w14:paraId="06D6A11E" w14:textId="4E05E64F" w:rsidR="0048296C" w:rsidRPr="00F97FA1" w:rsidRDefault="009F144D" w:rsidP="00F97FA1">
      <w:pPr>
        <w:pStyle w:val="Ttulo1"/>
        <w:spacing w:before="120" w:after="120"/>
        <w:ind w:right="0"/>
        <w:rPr>
          <w:rFonts w:eastAsiaTheme="minorHAnsi" w:cs="Arial"/>
          <w:szCs w:val="20"/>
          <w:lang w:val="pt-BR"/>
        </w:rPr>
      </w:pPr>
      <w:bookmarkStart w:id="0" w:name="_Toc145888985"/>
      <w:r w:rsidRPr="004B01E8">
        <w:rPr>
          <w:lang w:val="pt-BR"/>
        </w:rPr>
        <w:lastRenderedPageBreak/>
        <w:t>1</w:t>
      </w:r>
      <w:r w:rsidR="009204AA" w:rsidRPr="004B01E8">
        <w:rPr>
          <w:lang w:val="pt-BR"/>
        </w:rPr>
        <w:t xml:space="preserve">. </w:t>
      </w:r>
      <w:r w:rsidR="00F97FA1" w:rsidRPr="00F97FA1">
        <w:rPr>
          <w:lang w:val="pt-BR"/>
        </w:rPr>
        <w:t>RELATÓRIO DE AUDITORIA. AUDITORIA INTEGRADA. MINISTÉRIO DO TURISMO. POLÍTICA NACIONAL DO TURISMO. NÃO CONSIDERAÇÃO DO OBJETIVO RELACIONADO A REDUÇÃO DAS DESIGUALDADES REGIONAIS COMO CRITÉRIO PARA PRIORIZAÇÃO DE AÇÕES NA POLÍTICA NACIONAL DO TURISMO. MÁ ALOCAÇÃO DE RECURSOS DECORRENTE DA DESCONSIDERAÇÃO DO MAPA DO TURISMO BRASILEIRO. AUSÊNCIA DE CRITÉRIOS RACIONAIS NA ALOCAÇÃO DE RECURSOS DESTINADOS A AÇÕES DA POLÍTICA NACIONAL DO TURISMO. RECOMENDAÇÕES. COMUNICAÇÕES.</w:t>
      </w:r>
      <w:r w:rsidR="00F97FA1" w:rsidRPr="00F97FA1">
        <w:rPr>
          <w:lang w:val="pt-BR"/>
        </w:rPr>
        <w:t xml:space="preserve"> </w:t>
      </w:r>
      <w:r w:rsidR="0048296C" w:rsidRPr="00F97FA1">
        <w:rPr>
          <w:rFonts w:eastAsiaTheme="minorHAnsi" w:cs="Arial"/>
          <w:b w:val="0"/>
          <w:bCs w:val="0"/>
          <w:szCs w:val="20"/>
          <w:lang w:val="pt-BR"/>
        </w:rPr>
        <w:t>(...)</w:t>
      </w:r>
      <w:bookmarkEnd w:id="0"/>
    </w:p>
    <w:p w14:paraId="16CB4D36" w14:textId="77777777" w:rsidR="00F97FA1" w:rsidRPr="00F97FA1" w:rsidRDefault="006813C5" w:rsidP="00F97FA1">
      <w:pPr>
        <w:tabs>
          <w:tab w:val="left" w:pos="1134"/>
        </w:tabs>
        <w:autoSpaceDE w:val="0"/>
        <w:autoSpaceDN w:val="0"/>
        <w:adjustRightInd w:val="0"/>
        <w:jc w:val="both"/>
        <w:rPr>
          <w:rFonts w:ascii="Times" w:eastAsiaTheme="minorHAnsi" w:hAnsi="Times" w:cs="Times"/>
          <w:sz w:val="22"/>
          <w:szCs w:val="22"/>
          <w:lang w:eastAsia="en-US"/>
        </w:rPr>
      </w:pPr>
      <w:r w:rsidRPr="00F97FA1">
        <w:rPr>
          <w:rFonts w:ascii="Times" w:eastAsiaTheme="minorHAnsi" w:hAnsi="Times" w:cs="Times"/>
          <w:sz w:val="22"/>
          <w:szCs w:val="22"/>
          <w:lang w:eastAsia="en-US"/>
        </w:rPr>
        <w:t>“</w:t>
      </w:r>
      <w:r w:rsidR="00F97FA1" w:rsidRPr="00F97FA1">
        <w:rPr>
          <w:rFonts w:ascii="Times" w:eastAsiaTheme="minorHAnsi" w:hAnsi="Times" w:cs="Times"/>
          <w:sz w:val="22"/>
          <w:szCs w:val="22"/>
          <w:lang w:eastAsia="en-US"/>
        </w:rPr>
        <w:t xml:space="preserve">75. </w:t>
      </w:r>
      <w:proofErr w:type="spellStart"/>
      <w:r w:rsidR="00F97FA1" w:rsidRPr="00F97FA1">
        <w:rPr>
          <w:rFonts w:ascii="Times" w:eastAsiaTheme="minorHAnsi" w:hAnsi="Times" w:cs="Times"/>
          <w:sz w:val="22"/>
          <w:szCs w:val="22"/>
          <w:lang w:eastAsia="en-US"/>
        </w:rPr>
        <w:t>Porém</w:t>
      </w:r>
      <w:proofErr w:type="spellEnd"/>
      <w:r w:rsidR="00F97FA1" w:rsidRPr="00F97FA1">
        <w:rPr>
          <w:rFonts w:ascii="Times" w:eastAsiaTheme="minorHAnsi" w:hAnsi="Times" w:cs="Times"/>
          <w:sz w:val="22"/>
          <w:szCs w:val="22"/>
          <w:lang w:eastAsia="en-US"/>
        </w:rPr>
        <w:t xml:space="preserve">, a </w:t>
      </w:r>
      <w:proofErr w:type="spellStart"/>
      <w:r w:rsidR="00F97FA1" w:rsidRPr="00F97FA1">
        <w:rPr>
          <w:rFonts w:ascii="Times" w:eastAsiaTheme="minorHAnsi" w:hAnsi="Times" w:cs="Times"/>
          <w:sz w:val="22"/>
          <w:szCs w:val="22"/>
          <w:lang w:eastAsia="en-US"/>
        </w:rPr>
        <w:t>possível</w:t>
      </w:r>
      <w:proofErr w:type="spellEnd"/>
      <w:r w:rsidR="00F97FA1" w:rsidRPr="00F97FA1">
        <w:rPr>
          <w:rFonts w:ascii="Times" w:eastAsiaTheme="minorHAnsi" w:hAnsi="Times" w:cs="Times"/>
          <w:sz w:val="22"/>
          <w:szCs w:val="22"/>
          <w:lang w:eastAsia="en-US"/>
        </w:rPr>
        <w:t xml:space="preserve"> causa-raiz para o achado recai sobre a </w:t>
      </w:r>
      <w:proofErr w:type="spellStart"/>
      <w:r w:rsidR="00F97FA1" w:rsidRPr="00F97FA1">
        <w:rPr>
          <w:rFonts w:ascii="Times" w:eastAsiaTheme="minorHAnsi" w:hAnsi="Times" w:cs="Times"/>
          <w:sz w:val="22"/>
          <w:szCs w:val="22"/>
          <w:lang w:eastAsia="en-US"/>
        </w:rPr>
        <w:t>não</w:t>
      </w:r>
      <w:proofErr w:type="spellEnd"/>
      <w:r w:rsidR="00F97FA1" w:rsidRPr="00F97FA1">
        <w:rPr>
          <w:rFonts w:ascii="Times" w:eastAsiaTheme="minorHAnsi" w:hAnsi="Times" w:cs="Times"/>
          <w:sz w:val="22"/>
          <w:szCs w:val="22"/>
          <w:lang w:eastAsia="en-US"/>
        </w:rPr>
        <w:t xml:space="preserve"> </w:t>
      </w:r>
      <w:proofErr w:type="spellStart"/>
      <w:r w:rsidR="00F97FA1" w:rsidRPr="00F97FA1">
        <w:rPr>
          <w:rFonts w:ascii="Times" w:eastAsiaTheme="minorHAnsi" w:hAnsi="Times" w:cs="Times"/>
          <w:sz w:val="22"/>
          <w:szCs w:val="22"/>
          <w:lang w:eastAsia="en-US"/>
        </w:rPr>
        <w:t>priorização</w:t>
      </w:r>
      <w:proofErr w:type="spellEnd"/>
      <w:r w:rsidR="00F97FA1" w:rsidRPr="00F97FA1">
        <w:rPr>
          <w:rFonts w:ascii="Times" w:eastAsiaTheme="minorHAnsi" w:hAnsi="Times" w:cs="Times"/>
          <w:sz w:val="22"/>
          <w:szCs w:val="22"/>
          <w:lang w:eastAsia="en-US"/>
        </w:rPr>
        <w:t xml:space="preserve"> deste objetivo no planejamento e na </w:t>
      </w:r>
      <w:proofErr w:type="spellStart"/>
      <w:r w:rsidR="00F97FA1" w:rsidRPr="00F97FA1">
        <w:rPr>
          <w:rFonts w:ascii="Times" w:eastAsiaTheme="minorHAnsi" w:hAnsi="Times" w:cs="Times"/>
          <w:sz w:val="22"/>
          <w:szCs w:val="22"/>
          <w:lang w:eastAsia="en-US"/>
        </w:rPr>
        <w:t>estratégia</w:t>
      </w:r>
      <w:proofErr w:type="spellEnd"/>
      <w:r w:rsidR="00F97FA1" w:rsidRPr="00F97FA1">
        <w:rPr>
          <w:rFonts w:ascii="Times" w:eastAsiaTheme="minorHAnsi" w:hAnsi="Times" w:cs="Times"/>
          <w:sz w:val="22"/>
          <w:szCs w:val="22"/>
          <w:lang w:eastAsia="en-US"/>
        </w:rPr>
        <w:t xml:space="preserve"> do </w:t>
      </w:r>
      <w:proofErr w:type="spellStart"/>
      <w:r w:rsidR="00F97FA1" w:rsidRPr="00F97FA1">
        <w:rPr>
          <w:rFonts w:ascii="Times" w:eastAsiaTheme="minorHAnsi" w:hAnsi="Times" w:cs="Times"/>
          <w:sz w:val="22"/>
          <w:szCs w:val="22"/>
          <w:lang w:eastAsia="en-US"/>
        </w:rPr>
        <w:t>MTur</w:t>
      </w:r>
      <w:proofErr w:type="spellEnd"/>
      <w:r w:rsidR="00F97FA1" w:rsidRPr="00F97FA1">
        <w:rPr>
          <w:rFonts w:ascii="Times" w:eastAsiaTheme="minorHAnsi" w:hAnsi="Times" w:cs="Times"/>
          <w:sz w:val="22"/>
          <w:szCs w:val="22"/>
          <w:lang w:eastAsia="en-US"/>
        </w:rPr>
        <w:t xml:space="preserve"> por parte dos gestores atuais e antecessores. </w:t>
      </w:r>
    </w:p>
    <w:p w14:paraId="105DBBA1" w14:textId="77777777" w:rsidR="00F97FA1" w:rsidRPr="00F97FA1" w:rsidRDefault="00F97FA1" w:rsidP="00F97FA1">
      <w:pPr>
        <w:tabs>
          <w:tab w:val="left" w:pos="1134"/>
        </w:tabs>
        <w:autoSpaceDE w:val="0"/>
        <w:autoSpaceDN w:val="0"/>
        <w:adjustRightInd w:val="0"/>
        <w:jc w:val="both"/>
        <w:rPr>
          <w:rFonts w:ascii="Times" w:eastAsiaTheme="minorHAnsi" w:hAnsi="Times" w:cs="Times"/>
          <w:sz w:val="22"/>
          <w:szCs w:val="22"/>
          <w:lang w:eastAsia="en-US"/>
        </w:rPr>
      </w:pPr>
      <w:r w:rsidRPr="00F97FA1">
        <w:rPr>
          <w:rFonts w:ascii="Times" w:eastAsiaTheme="minorHAnsi" w:hAnsi="Times" w:cs="Times"/>
          <w:sz w:val="22"/>
          <w:szCs w:val="22"/>
          <w:lang w:eastAsia="en-US"/>
        </w:rPr>
        <w:t xml:space="preserve">76. Em </w:t>
      </w:r>
      <w:proofErr w:type="spellStart"/>
      <w:r w:rsidRPr="00F97FA1">
        <w:rPr>
          <w:rFonts w:ascii="Times" w:eastAsiaTheme="minorHAnsi" w:hAnsi="Times" w:cs="Times"/>
          <w:sz w:val="22"/>
          <w:szCs w:val="22"/>
          <w:lang w:eastAsia="en-US"/>
        </w:rPr>
        <w:t>decorrência</w:t>
      </w:r>
      <w:proofErr w:type="spellEnd"/>
      <w:r w:rsidRPr="00F97FA1">
        <w:rPr>
          <w:rFonts w:ascii="Times" w:eastAsiaTheme="minorHAnsi" w:hAnsi="Times" w:cs="Times"/>
          <w:sz w:val="22"/>
          <w:szCs w:val="22"/>
          <w:lang w:eastAsia="en-US"/>
        </w:rPr>
        <w:t xml:space="preserve"> do descumprimento de um dos objetivos fundamentais da </w:t>
      </w:r>
      <w:proofErr w:type="spellStart"/>
      <w:r w:rsidRPr="00F97FA1">
        <w:rPr>
          <w:rFonts w:ascii="Times" w:eastAsiaTheme="minorHAnsi" w:hAnsi="Times" w:cs="Times"/>
          <w:sz w:val="22"/>
          <w:szCs w:val="22"/>
          <w:lang w:eastAsia="en-US"/>
        </w:rPr>
        <w:t>República</w:t>
      </w:r>
      <w:proofErr w:type="spellEnd"/>
      <w:r w:rsidRPr="00F97FA1">
        <w:rPr>
          <w:rFonts w:ascii="Times" w:eastAsiaTheme="minorHAnsi" w:hAnsi="Times" w:cs="Times"/>
          <w:sz w:val="22"/>
          <w:szCs w:val="22"/>
          <w:lang w:eastAsia="en-US"/>
        </w:rPr>
        <w:t xml:space="preserve"> Federativa do Brasil (art. 3o, III, da </w:t>
      </w:r>
      <w:proofErr w:type="spellStart"/>
      <w:r w:rsidRPr="00F97FA1">
        <w:rPr>
          <w:rFonts w:ascii="Times" w:eastAsiaTheme="minorHAnsi" w:hAnsi="Times" w:cs="Times"/>
          <w:sz w:val="22"/>
          <w:szCs w:val="22"/>
          <w:lang w:eastAsia="en-US"/>
        </w:rPr>
        <w:t>Constituição</w:t>
      </w:r>
      <w:proofErr w:type="spellEnd"/>
      <w:r w:rsidRPr="00F97FA1">
        <w:rPr>
          <w:rFonts w:ascii="Times" w:eastAsiaTheme="minorHAnsi" w:hAnsi="Times" w:cs="Times"/>
          <w:sz w:val="22"/>
          <w:szCs w:val="22"/>
          <w:lang w:eastAsia="en-US"/>
        </w:rPr>
        <w:t xml:space="preserve"> Federal), da principal diretriz da </w:t>
      </w:r>
      <w:proofErr w:type="spellStart"/>
      <w:r w:rsidRPr="00F97FA1">
        <w:rPr>
          <w:rFonts w:ascii="Times" w:eastAsiaTheme="minorHAnsi" w:hAnsi="Times" w:cs="Times"/>
          <w:sz w:val="22"/>
          <w:szCs w:val="22"/>
          <w:lang w:eastAsia="en-US"/>
        </w:rPr>
        <w:t>Estratégia</w:t>
      </w:r>
      <w:proofErr w:type="spellEnd"/>
      <w:r w:rsidRPr="00F97FA1">
        <w:rPr>
          <w:rFonts w:ascii="Times" w:eastAsiaTheme="minorHAnsi" w:hAnsi="Times" w:cs="Times"/>
          <w:sz w:val="22"/>
          <w:szCs w:val="22"/>
          <w:lang w:eastAsia="en-US"/>
        </w:rPr>
        <w:t xml:space="preserve"> Federal de Desenvolvimento para o Brasil no </w:t>
      </w:r>
      <w:proofErr w:type="spellStart"/>
      <w:r w:rsidRPr="00F97FA1">
        <w:rPr>
          <w:rFonts w:ascii="Times" w:eastAsiaTheme="minorHAnsi" w:hAnsi="Times" w:cs="Times"/>
          <w:sz w:val="22"/>
          <w:szCs w:val="22"/>
          <w:lang w:eastAsia="en-US"/>
        </w:rPr>
        <w:t>período</w:t>
      </w:r>
      <w:proofErr w:type="spellEnd"/>
      <w:r w:rsidRPr="00F97FA1">
        <w:rPr>
          <w:rFonts w:ascii="Times" w:eastAsiaTheme="minorHAnsi" w:hAnsi="Times" w:cs="Times"/>
          <w:sz w:val="22"/>
          <w:szCs w:val="22"/>
          <w:lang w:eastAsia="en-US"/>
        </w:rPr>
        <w:t xml:space="preserve"> de 2020 a 2031 (Decreto 10.531/2020), do Objetivo de Desenvolvimento </w:t>
      </w:r>
      <w:proofErr w:type="spellStart"/>
      <w:r w:rsidRPr="00F97FA1">
        <w:rPr>
          <w:rFonts w:ascii="Times" w:eastAsiaTheme="minorHAnsi" w:hAnsi="Times" w:cs="Times"/>
          <w:sz w:val="22"/>
          <w:szCs w:val="22"/>
          <w:lang w:eastAsia="en-US"/>
        </w:rPr>
        <w:t>Sustentável</w:t>
      </w:r>
      <w:proofErr w:type="spellEnd"/>
      <w:r w:rsidRPr="00F97FA1">
        <w:rPr>
          <w:rFonts w:ascii="Times" w:eastAsiaTheme="minorHAnsi" w:hAnsi="Times" w:cs="Times"/>
          <w:sz w:val="22"/>
          <w:szCs w:val="22"/>
          <w:lang w:eastAsia="en-US"/>
        </w:rPr>
        <w:t xml:space="preserve"> (ODS) 10 e do art. 5o, inc. II e I; e do art. 5o, inc. II e IV, da Lei 11.771/2008, </w:t>
      </w:r>
      <w:proofErr w:type="spellStart"/>
      <w:r w:rsidRPr="00F97FA1">
        <w:rPr>
          <w:rFonts w:ascii="Times" w:eastAsiaTheme="minorHAnsi" w:hAnsi="Times" w:cs="Times"/>
          <w:sz w:val="22"/>
          <w:szCs w:val="22"/>
          <w:lang w:eastAsia="en-US"/>
        </w:rPr>
        <w:t>podera</w:t>
      </w:r>
      <w:proofErr w:type="spellEnd"/>
      <w:r w:rsidRPr="00F97FA1">
        <w:rPr>
          <w:rFonts w:ascii="Times" w:eastAsiaTheme="minorHAnsi" w:hAnsi="Times" w:cs="Times"/>
          <w:sz w:val="22"/>
          <w:szCs w:val="22"/>
          <w:lang w:eastAsia="en-US"/>
        </w:rPr>
        <w:t xml:space="preserve">́ haver </w:t>
      </w:r>
      <w:proofErr w:type="spellStart"/>
      <w:r w:rsidRPr="00F97FA1">
        <w:rPr>
          <w:rFonts w:ascii="Times" w:eastAsiaTheme="minorHAnsi" w:hAnsi="Times" w:cs="Times"/>
          <w:sz w:val="22"/>
          <w:szCs w:val="22"/>
          <w:lang w:eastAsia="en-US"/>
        </w:rPr>
        <w:t>não</w:t>
      </w:r>
      <w:proofErr w:type="spellEnd"/>
      <w:r w:rsidRPr="00F97FA1">
        <w:rPr>
          <w:rFonts w:ascii="Times" w:eastAsiaTheme="minorHAnsi" w:hAnsi="Times" w:cs="Times"/>
          <w:sz w:val="22"/>
          <w:szCs w:val="22"/>
          <w:lang w:eastAsia="en-US"/>
        </w:rPr>
        <w:t xml:space="preserve"> somente perda dos efeitos potenciais decorrentes da </w:t>
      </w:r>
      <w:proofErr w:type="spellStart"/>
      <w:r w:rsidRPr="00F97FA1">
        <w:rPr>
          <w:rFonts w:ascii="Times" w:eastAsiaTheme="minorHAnsi" w:hAnsi="Times" w:cs="Times"/>
          <w:sz w:val="22"/>
          <w:szCs w:val="22"/>
          <w:lang w:eastAsia="en-US"/>
        </w:rPr>
        <w:t>execução</w:t>
      </w:r>
      <w:proofErr w:type="spellEnd"/>
      <w:r w:rsidRPr="00F97FA1">
        <w:rPr>
          <w:rFonts w:ascii="Times" w:eastAsiaTheme="minorHAnsi" w:hAnsi="Times" w:cs="Times"/>
          <w:sz w:val="22"/>
          <w:szCs w:val="22"/>
          <w:lang w:eastAsia="en-US"/>
        </w:rPr>
        <w:t xml:space="preserve"> dos comandos da PNT de combate </w:t>
      </w:r>
      <w:proofErr w:type="spellStart"/>
      <w:r w:rsidRPr="00F97FA1">
        <w:rPr>
          <w:rFonts w:ascii="Times" w:eastAsiaTheme="minorHAnsi" w:hAnsi="Times" w:cs="Times"/>
          <w:sz w:val="22"/>
          <w:szCs w:val="22"/>
          <w:lang w:eastAsia="en-US"/>
        </w:rPr>
        <w:t>às</w:t>
      </w:r>
      <w:proofErr w:type="spellEnd"/>
      <w:r w:rsidRPr="00F97FA1">
        <w:rPr>
          <w:rFonts w:ascii="Times" w:eastAsiaTheme="minorHAnsi" w:hAnsi="Times" w:cs="Times"/>
          <w:sz w:val="22"/>
          <w:szCs w:val="22"/>
          <w:lang w:eastAsia="en-US"/>
        </w:rPr>
        <w:t xml:space="preserve"> desigualdades regionais, mas a </w:t>
      </w:r>
      <w:proofErr w:type="spellStart"/>
      <w:r w:rsidRPr="00F97FA1">
        <w:rPr>
          <w:rFonts w:ascii="Times" w:eastAsiaTheme="minorHAnsi" w:hAnsi="Times" w:cs="Times"/>
          <w:sz w:val="22"/>
          <w:szCs w:val="22"/>
          <w:lang w:eastAsia="en-US"/>
        </w:rPr>
        <w:t>manutenção</w:t>
      </w:r>
      <w:proofErr w:type="spellEnd"/>
      <w:r w:rsidRPr="00F97FA1">
        <w:rPr>
          <w:rFonts w:ascii="Times" w:eastAsiaTheme="minorHAnsi" w:hAnsi="Times" w:cs="Times"/>
          <w:sz w:val="22"/>
          <w:szCs w:val="22"/>
          <w:lang w:eastAsia="en-US"/>
        </w:rPr>
        <w:t xml:space="preserve"> de uma </w:t>
      </w:r>
      <w:proofErr w:type="spellStart"/>
      <w:r w:rsidRPr="00F97FA1">
        <w:rPr>
          <w:rFonts w:ascii="Times" w:eastAsiaTheme="minorHAnsi" w:hAnsi="Times" w:cs="Times"/>
          <w:sz w:val="22"/>
          <w:szCs w:val="22"/>
          <w:lang w:eastAsia="en-US"/>
        </w:rPr>
        <w:t>lógica</w:t>
      </w:r>
      <w:proofErr w:type="spellEnd"/>
      <w:r w:rsidRPr="00F97FA1">
        <w:rPr>
          <w:rFonts w:ascii="Times" w:eastAsiaTheme="minorHAnsi" w:hAnsi="Times" w:cs="Times"/>
          <w:sz w:val="22"/>
          <w:szCs w:val="22"/>
          <w:lang w:eastAsia="en-US"/>
        </w:rPr>
        <w:t xml:space="preserve"> que concorre para reproduzir o </w:t>
      </w:r>
      <w:proofErr w:type="spellStart"/>
      <w:r w:rsidRPr="00F97FA1">
        <w:rPr>
          <w:rFonts w:ascii="Times" w:eastAsiaTheme="minorHAnsi" w:hAnsi="Times" w:cs="Times"/>
          <w:sz w:val="22"/>
          <w:szCs w:val="22"/>
          <w:lang w:eastAsia="en-US"/>
        </w:rPr>
        <w:t>histórico</w:t>
      </w:r>
      <w:proofErr w:type="spellEnd"/>
      <w:r w:rsidRPr="00F97FA1">
        <w:rPr>
          <w:rFonts w:ascii="Times" w:eastAsiaTheme="minorHAnsi" w:hAnsi="Times" w:cs="Times"/>
          <w:sz w:val="22"/>
          <w:szCs w:val="22"/>
          <w:lang w:eastAsia="en-US"/>
        </w:rPr>
        <w:t xml:space="preserve"> problema das </w:t>
      </w:r>
      <w:proofErr w:type="spellStart"/>
      <w:r w:rsidRPr="00F97FA1">
        <w:rPr>
          <w:rFonts w:ascii="Times" w:eastAsiaTheme="minorHAnsi" w:hAnsi="Times" w:cs="Times"/>
          <w:sz w:val="22"/>
          <w:szCs w:val="22"/>
          <w:lang w:eastAsia="en-US"/>
        </w:rPr>
        <w:t>diferenças</w:t>
      </w:r>
      <w:proofErr w:type="spellEnd"/>
      <w:r w:rsidRPr="00F97FA1">
        <w:rPr>
          <w:rFonts w:ascii="Times" w:eastAsiaTheme="minorHAnsi" w:hAnsi="Times" w:cs="Times"/>
          <w:sz w:val="22"/>
          <w:szCs w:val="22"/>
          <w:lang w:eastAsia="en-US"/>
        </w:rPr>
        <w:t xml:space="preserve"> espaciais, </w:t>
      </w:r>
      <w:proofErr w:type="spellStart"/>
      <w:r w:rsidRPr="00F97FA1">
        <w:rPr>
          <w:rFonts w:ascii="Times" w:eastAsiaTheme="minorHAnsi" w:hAnsi="Times" w:cs="Times"/>
          <w:sz w:val="22"/>
          <w:szCs w:val="22"/>
          <w:lang w:eastAsia="en-US"/>
        </w:rPr>
        <w:t>não</w:t>
      </w:r>
      <w:proofErr w:type="spellEnd"/>
      <w:r w:rsidRPr="00F97FA1">
        <w:rPr>
          <w:rFonts w:ascii="Times" w:eastAsiaTheme="minorHAnsi" w:hAnsi="Times" w:cs="Times"/>
          <w:sz w:val="22"/>
          <w:szCs w:val="22"/>
          <w:lang w:eastAsia="en-US"/>
        </w:rPr>
        <w:t xml:space="preserve"> somente entre as cinco </w:t>
      </w:r>
      <w:proofErr w:type="spellStart"/>
      <w:r w:rsidRPr="00F97FA1">
        <w:rPr>
          <w:rFonts w:ascii="Times" w:eastAsiaTheme="minorHAnsi" w:hAnsi="Times" w:cs="Times"/>
          <w:sz w:val="22"/>
          <w:szCs w:val="22"/>
          <w:lang w:eastAsia="en-US"/>
        </w:rPr>
        <w:t>macrorregiões</w:t>
      </w:r>
      <w:proofErr w:type="spellEnd"/>
      <w:r w:rsidRPr="00F97FA1">
        <w:rPr>
          <w:rFonts w:ascii="Times" w:eastAsiaTheme="minorHAnsi" w:hAnsi="Times" w:cs="Times"/>
          <w:sz w:val="22"/>
          <w:szCs w:val="22"/>
          <w:lang w:eastAsia="en-US"/>
        </w:rPr>
        <w:t xml:space="preserve">, mas </w:t>
      </w:r>
      <w:proofErr w:type="spellStart"/>
      <w:r w:rsidRPr="00F97FA1">
        <w:rPr>
          <w:rFonts w:ascii="Times" w:eastAsiaTheme="minorHAnsi" w:hAnsi="Times" w:cs="Times"/>
          <w:sz w:val="22"/>
          <w:szCs w:val="22"/>
          <w:lang w:eastAsia="en-US"/>
        </w:rPr>
        <w:t>também</w:t>
      </w:r>
      <w:proofErr w:type="spellEnd"/>
      <w:r w:rsidRPr="00F97FA1">
        <w:rPr>
          <w:rFonts w:ascii="Times" w:eastAsiaTheme="minorHAnsi" w:hAnsi="Times" w:cs="Times"/>
          <w:sz w:val="22"/>
          <w:szCs w:val="22"/>
          <w:lang w:eastAsia="en-US"/>
        </w:rPr>
        <w:t xml:space="preserve"> na esfera intrarregional. </w:t>
      </w:r>
    </w:p>
    <w:p w14:paraId="76F3CD00" w14:textId="77777777" w:rsidR="00F97FA1" w:rsidRPr="00F97FA1" w:rsidRDefault="00F97FA1" w:rsidP="00F97FA1">
      <w:pPr>
        <w:tabs>
          <w:tab w:val="left" w:pos="1134"/>
        </w:tabs>
        <w:autoSpaceDE w:val="0"/>
        <w:autoSpaceDN w:val="0"/>
        <w:adjustRightInd w:val="0"/>
        <w:jc w:val="both"/>
        <w:rPr>
          <w:rFonts w:ascii="Times" w:eastAsiaTheme="minorHAnsi" w:hAnsi="Times" w:cs="Times"/>
          <w:sz w:val="22"/>
          <w:szCs w:val="22"/>
          <w:lang w:eastAsia="en-US"/>
        </w:rPr>
      </w:pPr>
      <w:r w:rsidRPr="00F97FA1">
        <w:rPr>
          <w:rFonts w:ascii="Times" w:eastAsiaTheme="minorHAnsi" w:hAnsi="Times" w:cs="Times"/>
          <w:sz w:val="22"/>
          <w:szCs w:val="22"/>
          <w:lang w:eastAsia="en-US"/>
        </w:rPr>
        <w:t xml:space="preserve">77. Como forma de corroborar algumas das </w:t>
      </w:r>
      <w:proofErr w:type="spellStart"/>
      <w:r w:rsidRPr="00F97FA1">
        <w:rPr>
          <w:rFonts w:ascii="Times" w:eastAsiaTheme="minorHAnsi" w:hAnsi="Times" w:cs="Times"/>
          <w:sz w:val="22"/>
          <w:szCs w:val="22"/>
          <w:lang w:eastAsia="en-US"/>
        </w:rPr>
        <w:t>situações</w:t>
      </w:r>
      <w:proofErr w:type="spellEnd"/>
      <w:r w:rsidRPr="00F97FA1">
        <w:rPr>
          <w:rFonts w:ascii="Times" w:eastAsiaTheme="minorHAnsi" w:hAnsi="Times" w:cs="Times"/>
          <w:sz w:val="22"/>
          <w:szCs w:val="22"/>
          <w:lang w:eastAsia="en-US"/>
        </w:rPr>
        <w:t xml:space="preserve"> encontradas e verificar </w:t>
      </w:r>
      <w:proofErr w:type="spellStart"/>
      <w:r w:rsidRPr="00F97FA1">
        <w:rPr>
          <w:rFonts w:ascii="Times" w:eastAsiaTheme="minorHAnsi" w:hAnsi="Times" w:cs="Times"/>
          <w:sz w:val="22"/>
          <w:szCs w:val="22"/>
          <w:lang w:eastAsia="en-US"/>
        </w:rPr>
        <w:t>possíveis</w:t>
      </w:r>
      <w:proofErr w:type="spellEnd"/>
      <w:r w:rsidRPr="00F97FA1">
        <w:rPr>
          <w:rFonts w:ascii="Times" w:eastAsiaTheme="minorHAnsi" w:hAnsi="Times" w:cs="Times"/>
          <w:sz w:val="22"/>
          <w:szCs w:val="22"/>
          <w:lang w:eastAsia="en-US"/>
        </w:rPr>
        <w:t xml:space="preserve"> efeitos, buscou-se, compulsando os </w:t>
      </w:r>
      <w:r w:rsidRPr="00F97FA1">
        <w:rPr>
          <w:rFonts w:ascii="Times" w:eastAsiaTheme="minorHAnsi" w:hAnsi="Times" w:cs="Times"/>
          <w:b/>
          <w:bCs/>
          <w:sz w:val="22"/>
          <w:szCs w:val="22"/>
          <w:lang w:eastAsia="en-US"/>
        </w:rPr>
        <w:t xml:space="preserve">Resultados </w:t>
      </w:r>
      <w:proofErr w:type="spellStart"/>
      <w:r w:rsidRPr="00F97FA1">
        <w:rPr>
          <w:rFonts w:ascii="Times" w:eastAsiaTheme="minorHAnsi" w:hAnsi="Times" w:cs="Times"/>
          <w:b/>
          <w:bCs/>
          <w:sz w:val="22"/>
          <w:szCs w:val="22"/>
          <w:lang w:eastAsia="en-US"/>
        </w:rPr>
        <w:t>Intermediários</w:t>
      </w:r>
      <w:proofErr w:type="spellEnd"/>
      <w:r w:rsidRPr="00F97FA1">
        <w:rPr>
          <w:rFonts w:ascii="Times" w:eastAsiaTheme="minorHAnsi" w:hAnsi="Times" w:cs="Times"/>
          <w:b/>
          <w:bCs/>
          <w:sz w:val="22"/>
          <w:szCs w:val="22"/>
          <w:lang w:eastAsia="en-US"/>
        </w:rPr>
        <w:t xml:space="preserve"> (RI) do PPA 2020-2023 </w:t>
      </w:r>
      <w:r w:rsidRPr="00F97FA1">
        <w:rPr>
          <w:rFonts w:ascii="Times" w:eastAsiaTheme="minorHAnsi" w:hAnsi="Times" w:cs="Times"/>
          <w:sz w:val="22"/>
          <w:szCs w:val="22"/>
          <w:lang w:eastAsia="en-US"/>
        </w:rPr>
        <w:t>para o Programa 2223 (A Hora do Turismo) no ano 2021 (</w:t>
      </w:r>
      <w:proofErr w:type="spellStart"/>
      <w:r w:rsidRPr="00F97FA1">
        <w:rPr>
          <w:rFonts w:ascii="Times" w:eastAsiaTheme="minorHAnsi" w:hAnsi="Times" w:cs="Times"/>
          <w:sz w:val="22"/>
          <w:szCs w:val="22"/>
          <w:lang w:eastAsia="en-US"/>
        </w:rPr>
        <w:t>peças</w:t>
      </w:r>
      <w:proofErr w:type="spellEnd"/>
      <w:r w:rsidRPr="00F97FA1">
        <w:rPr>
          <w:rFonts w:ascii="Times" w:eastAsiaTheme="minorHAnsi" w:hAnsi="Times" w:cs="Times"/>
          <w:sz w:val="22"/>
          <w:szCs w:val="22"/>
          <w:lang w:eastAsia="en-US"/>
        </w:rPr>
        <w:t xml:space="preserve"> 58, 59, 62), analisar a </w:t>
      </w:r>
      <w:proofErr w:type="spellStart"/>
      <w:r w:rsidRPr="00F97FA1">
        <w:rPr>
          <w:rFonts w:ascii="Times" w:eastAsiaTheme="minorHAnsi" w:hAnsi="Times" w:cs="Times"/>
          <w:sz w:val="22"/>
          <w:szCs w:val="22"/>
          <w:lang w:eastAsia="en-US"/>
        </w:rPr>
        <w:t>distribuição</w:t>
      </w:r>
      <w:proofErr w:type="spellEnd"/>
      <w:r w:rsidRPr="00F97FA1">
        <w:rPr>
          <w:rFonts w:ascii="Times" w:eastAsiaTheme="minorHAnsi" w:hAnsi="Times" w:cs="Times"/>
          <w:sz w:val="22"/>
          <w:szCs w:val="22"/>
          <w:lang w:eastAsia="en-US"/>
        </w:rPr>
        <w:t xml:space="preserve"> </w:t>
      </w:r>
      <w:proofErr w:type="spellStart"/>
      <w:r w:rsidRPr="00F97FA1">
        <w:rPr>
          <w:rFonts w:ascii="Times" w:eastAsiaTheme="minorHAnsi" w:hAnsi="Times" w:cs="Times"/>
          <w:sz w:val="22"/>
          <w:szCs w:val="22"/>
          <w:lang w:eastAsia="en-US"/>
        </w:rPr>
        <w:t>geográfica</w:t>
      </w:r>
      <w:proofErr w:type="spellEnd"/>
      <w:r w:rsidRPr="00F97FA1">
        <w:rPr>
          <w:rFonts w:ascii="Times" w:eastAsiaTheme="minorHAnsi" w:hAnsi="Times" w:cs="Times"/>
          <w:sz w:val="22"/>
          <w:szCs w:val="22"/>
          <w:lang w:eastAsia="en-US"/>
        </w:rPr>
        <w:t xml:space="preserve"> desses resultados para averiguar se as </w:t>
      </w:r>
      <w:proofErr w:type="spellStart"/>
      <w:r w:rsidRPr="00F97FA1">
        <w:rPr>
          <w:rFonts w:ascii="Times" w:eastAsiaTheme="minorHAnsi" w:hAnsi="Times" w:cs="Times"/>
          <w:sz w:val="22"/>
          <w:szCs w:val="22"/>
          <w:lang w:eastAsia="en-US"/>
        </w:rPr>
        <w:t>intervenções</w:t>
      </w:r>
      <w:proofErr w:type="spellEnd"/>
      <w:r w:rsidRPr="00F97FA1">
        <w:rPr>
          <w:rFonts w:ascii="Times" w:eastAsiaTheme="minorHAnsi" w:hAnsi="Times" w:cs="Times"/>
          <w:sz w:val="22"/>
          <w:szCs w:val="22"/>
          <w:lang w:eastAsia="en-US"/>
        </w:rPr>
        <w:t xml:space="preserve"> previstas no PPA </w:t>
      </w:r>
      <w:proofErr w:type="spellStart"/>
      <w:r w:rsidRPr="00F97FA1">
        <w:rPr>
          <w:rFonts w:ascii="Times" w:eastAsiaTheme="minorHAnsi" w:hAnsi="Times" w:cs="Times"/>
          <w:sz w:val="22"/>
          <w:szCs w:val="22"/>
          <w:lang w:eastAsia="en-US"/>
        </w:rPr>
        <w:t>têm</w:t>
      </w:r>
      <w:proofErr w:type="spellEnd"/>
      <w:r w:rsidRPr="00F97FA1">
        <w:rPr>
          <w:rFonts w:ascii="Times" w:eastAsiaTheme="minorHAnsi" w:hAnsi="Times" w:cs="Times"/>
          <w:sz w:val="22"/>
          <w:szCs w:val="22"/>
          <w:lang w:eastAsia="en-US"/>
        </w:rPr>
        <w:t xml:space="preserve"> se dado de forma equitativa, equilibrada, entre as diversas </w:t>
      </w:r>
      <w:proofErr w:type="spellStart"/>
      <w:r w:rsidRPr="00F97FA1">
        <w:rPr>
          <w:rFonts w:ascii="Times" w:eastAsiaTheme="minorHAnsi" w:hAnsi="Times" w:cs="Times"/>
          <w:sz w:val="22"/>
          <w:szCs w:val="22"/>
          <w:lang w:eastAsia="en-US"/>
        </w:rPr>
        <w:t>regiões</w:t>
      </w:r>
      <w:proofErr w:type="spellEnd"/>
      <w:r w:rsidRPr="00F97FA1">
        <w:rPr>
          <w:rFonts w:ascii="Times" w:eastAsiaTheme="minorHAnsi" w:hAnsi="Times" w:cs="Times"/>
          <w:sz w:val="22"/>
          <w:szCs w:val="22"/>
          <w:lang w:eastAsia="en-US"/>
        </w:rPr>
        <w:t xml:space="preserve"> e cidades do </w:t>
      </w:r>
      <w:proofErr w:type="spellStart"/>
      <w:r w:rsidRPr="00F97FA1">
        <w:rPr>
          <w:rFonts w:ascii="Times" w:eastAsiaTheme="minorHAnsi" w:hAnsi="Times" w:cs="Times"/>
          <w:sz w:val="22"/>
          <w:szCs w:val="22"/>
          <w:lang w:eastAsia="en-US"/>
        </w:rPr>
        <w:t>país</w:t>
      </w:r>
      <w:proofErr w:type="spellEnd"/>
      <w:r w:rsidRPr="00F97FA1">
        <w:rPr>
          <w:rFonts w:ascii="Times" w:eastAsiaTheme="minorHAnsi" w:hAnsi="Times" w:cs="Times"/>
          <w:sz w:val="22"/>
          <w:szCs w:val="22"/>
          <w:lang w:eastAsia="en-US"/>
        </w:rPr>
        <w:t xml:space="preserve">. </w:t>
      </w:r>
    </w:p>
    <w:p w14:paraId="6DC662F6" w14:textId="51305514" w:rsidR="005D558B" w:rsidRPr="00F97FA1" w:rsidRDefault="00F97FA1" w:rsidP="00F97FA1">
      <w:pPr>
        <w:tabs>
          <w:tab w:val="left" w:pos="1134"/>
        </w:tabs>
        <w:autoSpaceDE w:val="0"/>
        <w:autoSpaceDN w:val="0"/>
        <w:adjustRightInd w:val="0"/>
        <w:spacing w:after="120"/>
        <w:jc w:val="both"/>
        <w:rPr>
          <w:rFonts w:ascii="Times" w:eastAsiaTheme="minorHAnsi" w:hAnsi="Times" w:cs="Times"/>
          <w:sz w:val="22"/>
          <w:szCs w:val="22"/>
          <w:lang w:eastAsia="en-US"/>
        </w:rPr>
      </w:pPr>
      <w:r w:rsidRPr="00F97FA1">
        <w:rPr>
          <w:rFonts w:ascii="Times" w:eastAsiaTheme="minorHAnsi" w:hAnsi="Times" w:cs="Times"/>
          <w:sz w:val="22"/>
          <w:szCs w:val="22"/>
          <w:lang w:eastAsia="en-US"/>
        </w:rPr>
        <w:t xml:space="preserve">78. A </w:t>
      </w:r>
      <w:proofErr w:type="spellStart"/>
      <w:r w:rsidRPr="00F97FA1">
        <w:rPr>
          <w:rFonts w:ascii="Times" w:eastAsiaTheme="minorHAnsi" w:hAnsi="Times" w:cs="Times"/>
          <w:sz w:val="22"/>
          <w:szCs w:val="22"/>
          <w:lang w:eastAsia="en-US"/>
        </w:rPr>
        <w:t>manutenção</w:t>
      </w:r>
      <w:proofErr w:type="spellEnd"/>
      <w:r w:rsidRPr="00F97FA1">
        <w:rPr>
          <w:rFonts w:ascii="Times" w:eastAsiaTheme="minorHAnsi" w:hAnsi="Times" w:cs="Times"/>
          <w:sz w:val="22"/>
          <w:szCs w:val="22"/>
          <w:lang w:eastAsia="en-US"/>
        </w:rPr>
        <w:t xml:space="preserve"> das desigualdades regionais na </w:t>
      </w:r>
      <w:proofErr w:type="spellStart"/>
      <w:r w:rsidRPr="00F97FA1">
        <w:rPr>
          <w:rFonts w:ascii="Times" w:eastAsiaTheme="minorHAnsi" w:hAnsi="Times" w:cs="Times"/>
          <w:sz w:val="22"/>
          <w:szCs w:val="22"/>
          <w:lang w:eastAsia="en-US"/>
        </w:rPr>
        <w:t>atuação</w:t>
      </w:r>
      <w:proofErr w:type="spellEnd"/>
      <w:r w:rsidRPr="00F97FA1">
        <w:rPr>
          <w:rFonts w:ascii="Times" w:eastAsiaTheme="minorHAnsi" w:hAnsi="Times" w:cs="Times"/>
          <w:sz w:val="22"/>
          <w:szCs w:val="22"/>
          <w:lang w:eastAsia="en-US"/>
        </w:rPr>
        <w:t xml:space="preserve"> do </w:t>
      </w:r>
      <w:proofErr w:type="spellStart"/>
      <w:r w:rsidRPr="00F97FA1">
        <w:rPr>
          <w:rFonts w:ascii="Times" w:eastAsiaTheme="minorHAnsi" w:hAnsi="Times" w:cs="Times"/>
          <w:sz w:val="22"/>
          <w:szCs w:val="22"/>
          <w:lang w:eastAsia="en-US"/>
        </w:rPr>
        <w:t>MTur</w:t>
      </w:r>
      <w:proofErr w:type="spellEnd"/>
      <w:r w:rsidRPr="00F97FA1">
        <w:rPr>
          <w:rFonts w:ascii="Times" w:eastAsiaTheme="minorHAnsi" w:hAnsi="Times" w:cs="Times"/>
          <w:sz w:val="22"/>
          <w:szCs w:val="22"/>
          <w:lang w:eastAsia="en-US"/>
        </w:rPr>
        <w:t xml:space="preserve"> </w:t>
      </w:r>
      <w:proofErr w:type="spellStart"/>
      <w:r w:rsidRPr="00F97FA1">
        <w:rPr>
          <w:rFonts w:ascii="Times" w:eastAsiaTheme="minorHAnsi" w:hAnsi="Times" w:cs="Times"/>
          <w:sz w:val="22"/>
          <w:szCs w:val="22"/>
          <w:lang w:eastAsia="en-US"/>
        </w:rPr>
        <w:t>pôde</w:t>
      </w:r>
      <w:proofErr w:type="spellEnd"/>
      <w:r w:rsidRPr="00F97FA1">
        <w:rPr>
          <w:rFonts w:ascii="Times" w:eastAsiaTheme="minorHAnsi" w:hAnsi="Times" w:cs="Times"/>
          <w:sz w:val="22"/>
          <w:szCs w:val="22"/>
          <w:lang w:eastAsia="en-US"/>
        </w:rPr>
        <w:t xml:space="preserve"> ser constatada em todas as linhas de </w:t>
      </w:r>
      <w:proofErr w:type="spellStart"/>
      <w:r w:rsidRPr="00F97FA1">
        <w:rPr>
          <w:rFonts w:ascii="Times" w:eastAsiaTheme="minorHAnsi" w:hAnsi="Times" w:cs="Times"/>
          <w:sz w:val="22"/>
          <w:szCs w:val="22"/>
          <w:lang w:eastAsia="en-US"/>
        </w:rPr>
        <w:t>atuação</w:t>
      </w:r>
      <w:proofErr w:type="spellEnd"/>
      <w:r w:rsidRPr="00F97FA1">
        <w:rPr>
          <w:rFonts w:ascii="Times" w:eastAsiaTheme="minorHAnsi" w:hAnsi="Times" w:cs="Times"/>
          <w:sz w:val="22"/>
          <w:szCs w:val="22"/>
          <w:lang w:eastAsia="en-US"/>
        </w:rPr>
        <w:t xml:space="preserve"> previstas com a </w:t>
      </w:r>
      <w:proofErr w:type="spellStart"/>
      <w:r w:rsidRPr="00F97FA1">
        <w:rPr>
          <w:rFonts w:ascii="Times" w:eastAsiaTheme="minorHAnsi" w:hAnsi="Times" w:cs="Times"/>
          <w:sz w:val="22"/>
          <w:szCs w:val="22"/>
          <w:lang w:eastAsia="en-US"/>
        </w:rPr>
        <w:t>nítida</w:t>
      </w:r>
      <w:proofErr w:type="spellEnd"/>
      <w:r w:rsidRPr="00F97FA1">
        <w:rPr>
          <w:rFonts w:ascii="Times" w:eastAsiaTheme="minorHAnsi" w:hAnsi="Times" w:cs="Times"/>
          <w:sz w:val="22"/>
          <w:szCs w:val="22"/>
          <w:lang w:eastAsia="en-US"/>
        </w:rPr>
        <w:t xml:space="preserve"> </w:t>
      </w:r>
      <w:proofErr w:type="spellStart"/>
      <w:r w:rsidRPr="00F97FA1">
        <w:rPr>
          <w:rFonts w:ascii="Times" w:eastAsiaTheme="minorHAnsi" w:hAnsi="Times" w:cs="Times"/>
          <w:sz w:val="22"/>
          <w:szCs w:val="22"/>
          <w:lang w:eastAsia="en-US"/>
        </w:rPr>
        <w:t>constância</w:t>
      </w:r>
      <w:proofErr w:type="spellEnd"/>
      <w:r w:rsidRPr="00F97FA1">
        <w:rPr>
          <w:rFonts w:ascii="Times" w:eastAsiaTheme="minorHAnsi" w:hAnsi="Times" w:cs="Times"/>
          <w:sz w:val="22"/>
          <w:szCs w:val="22"/>
          <w:lang w:eastAsia="en-US"/>
        </w:rPr>
        <w:t xml:space="preserve"> apresentada nas metas anualizadas e regionalizadas fixadas para as cinco </w:t>
      </w:r>
      <w:proofErr w:type="spellStart"/>
      <w:r w:rsidRPr="00F97FA1">
        <w:rPr>
          <w:rFonts w:ascii="Times" w:eastAsiaTheme="minorHAnsi" w:hAnsi="Times" w:cs="Times"/>
          <w:sz w:val="22"/>
          <w:szCs w:val="22"/>
          <w:lang w:eastAsia="en-US"/>
        </w:rPr>
        <w:t>macrorregiões</w:t>
      </w:r>
      <w:proofErr w:type="spellEnd"/>
      <w:r w:rsidRPr="00F97FA1">
        <w:rPr>
          <w:rFonts w:ascii="Times" w:eastAsiaTheme="minorHAnsi" w:hAnsi="Times" w:cs="Times"/>
          <w:sz w:val="22"/>
          <w:szCs w:val="22"/>
          <w:lang w:eastAsia="en-US"/>
        </w:rPr>
        <w:t xml:space="preserve"> brasileiras, com percentuais praticamente inalterados ou com </w:t>
      </w:r>
      <w:proofErr w:type="spellStart"/>
      <w:r w:rsidRPr="00F97FA1">
        <w:rPr>
          <w:rFonts w:ascii="Times" w:eastAsiaTheme="minorHAnsi" w:hAnsi="Times" w:cs="Times"/>
          <w:sz w:val="22"/>
          <w:szCs w:val="22"/>
          <w:lang w:eastAsia="en-US"/>
        </w:rPr>
        <w:t>variações</w:t>
      </w:r>
      <w:proofErr w:type="spellEnd"/>
      <w:r w:rsidRPr="00F97FA1">
        <w:rPr>
          <w:rFonts w:ascii="Times" w:eastAsiaTheme="minorHAnsi" w:hAnsi="Times" w:cs="Times"/>
          <w:sz w:val="22"/>
          <w:szCs w:val="22"/>
          <w:lang w:eastAsia="en-US"/>
        </w:rPr>
        <w:t xml:space="preserve"> </w:t>
      </w:r>
      <w:proofErr w:type="spellStart"/>
      <w:r w:rsidRPr="00F97FA1">
        <w:rPr>
          <w:rFonts w:ascii="Times" w:eastAsiaTheme="minorHAnsi" w:hAnsi="Times" w:cs="Times"/>
          <w:sz w:val="22"/>
          <w:szCs w:val="22"/>
          <w:lang w:eastAsia="en-US"/>
        </w:rPr>
        <w:t>mínimas</w:t>
      </w:r>
      <w:proofErr w:type="spellEnd"/>
      <w:r w:rsidRPr="00F97FA1">
        <w:rPr>
          <w:rFonts w:ascii="Times" w:eastAsiaTheme="minorHAnsi" w:hAnsi="Times" w:cs="Times"/>
          <w:sz w:val="22"/>
          <w:szCs w:val="22"/>
          <w:lang w:eastAsia="en-US"/>
        </w:rPr>
        <w:t xml:space="preserve"> ao longo dos quatro anos de </w:t>
      </w:r>
      <w:proofErr w:type="spellStart"/>
      <w:r w:rsidRPr="00F97FA1">
        <w:rPr>
          <w:rFonts w:ascii="Times" w:eastAsiaTheme="minorHAnsi" w:hAnsi="Times" w:cs="Times"/>
          <w:sz w:val="22"/>
          <w:szCs w:val="22"/>
          <w:lang w:eastAsia="en-US"/>
        </w:rPr>
        <w:t>vigência</w:t>
      </w:r>
      <w:proofErr w:type="spellEnd"/>
      <w:r w:rsidRPr="00F97FA1">
        <w:rPr>
          <w:rFonts w:ascii="Times" w:eastAsiaTheme="minorHAnsi" w:hAnsi="Times" w:cs="Times"/>
          <w:sz w:val="22"/>
          <w:szCs w:val="22"/>
          <w:lang w:eastAsia="en-US"/>
        </w:rPr>
        <w:t xml:space="preserve"> do PPA 2020-2023, com percentuais maiores, em termos absolutos ou relativos, em quase todos os resultados, para as </w:t>
      </w:r>
      <w:proofErr w:type="spellStart"/>
      <w:r w:rsidRPr="00F97FA1">
        <w:rPr>
          <w:rFonts w:ascii="Times" w:eastAsiaTheme="minorHAnsi" w:hAnsi="Times" w:cs="Times"/>
          <w:sz w:val="22"/>
          <w:szCs w:val="22"/>
          <w:lang w:eastAsia="en-US"/>
        </w:rPr>
        <w:t>regiões</w:t>
      </w:r>
      <w:proofErr w:type="spellEnd"/>
      <w:r w:rsidRPr="00F97FA1">
        <w:rPr>
          <w:rFonts w:ascii="Times" w:eastAsiaTheme="minorHAnsi" w:hAnsi="Times" w:cs="Times"/>
          <w:sz w:val="22"/>
          <w:szCs w:val="22"/>
          <w:lang w:eastAsia="en-US"/>
        </w:rPr>
        <w:t xml:space="preserve"> Sul e Sudeste, em detrimento das </w:t>
      </w:r>
      <w:proofErr w:type="spellStart"/>
      <w:r w:rsidRPr="00F97FA1">
        <w:rPr>
          <w:rFonts w:ascii="Times" w:eastAsiaTheme="minorHAnsi" w:hAnsi="Times" w:cs="Times"/>
          <w:sz w:val="22"/>
          <w:szCs w:val="22"/>
          <w:lang w:eastAsia="en-US"/>
        </w:rPr>
        <w:t>regiões</w:t>
      </w:r>
      <w:proofErr w:type="spellEnd"/>
      <w:r w:rsidRPr="00F97FA1">
        <w:rPr>
          <w:rFonts w:ascii="Times" w:eastAsiaTheme="minorHAnsi" w:hAnsi="Times" w:cs="Times"/>
          <w:sz w:val="22"/>
          <w:szCs w:val="22"/>
          <w:lang w:eastAsia="en-US"/>
        </w:rPr>
        <w:t xml:space="preserve"> Norte e Nordeste, consideradas </w:t>
      </w:r>
      <w:proofErr w:type="spellStart"/>
      <w:r w:rsidRPr="00F97FA1">
        <w:rPr>
          <w:rFonts w:ascii="Times" w:eastAsiaTheme="minorHAnsi" w:hAnsi="Times" w:cs="Times"/>
          <w:sz w:val="22"/>
          <w:szCs w:val="22"/>
          <w:lang w:eastAsia="en-US"/>
        </w:rPr>
        <w:t>prioritárias</w:t>
      </w:r>
      <w:proofErr w:type="spellEnd"/>
      <w:r w:rsidRPr="00F97FA1">
        <w:rPr>
          <w:rFonts w:ascii="Times" w:eastAsiaTheme="minorHAnsi" w:hAnsi="Times" w:cs="Times"/>
          <w:sz w:val="22"/>
          <w:szCs w:val="22"/>
          <w:lang w:eastAsia="en-US"/>
        </w:rPr>
        <w:t xml:space="preserve"> pela </w:t>
      </w:r>
      <w:proofErr w:type="spellStart"/>
      <w:r w:rsidRPr="00F97FA1">
        <w:rPr>
          <w:rFonts w:ascii="Times" w:eastAsiaTheme="minorHAnsi" w:hAnsi="Times" w:cs="Times"/>
          <w:sz w:val="22"/>
          <w:szCs w:val="22"/>
          <w:lang w:eastAsia="en-US"/>
        </w:rPr>
        <w:t>Política</w:t>
      </w:r>
      <w:proofErr w:type="spellEnd"/>
      <w:r w:rsidRPr="00F97FA1">
        <w:rPr>
          <w:rFonts w:ascii="Times" w:eastAsiaTheme="minorHAnsi" w:hAnsi="Times" w:cs="Times"/>
          <w:sz w:val="22"/>
          <w:szCs w:val="22"/>
          <w:lang w:eastAsia="en-US"/>
        </w:rPr>
        <w:t xml:space="preserve"> Nacional de Desenvolvimento Regional</w:t>
      </w:r>
      <w:r w:rsidR="006813C5" w:rsidRPr="00F97FA1">
        <w:rPr>
          <w:rFonts w:ascii="Times" w:eastAsiaTheme="minorHAnsi" w:hAnsi="Times" w:cs="Times"/>
          <w:sz w:val="22"/>
          <w:szCs w:val="22"/>
          <w:lang w:eastAsia="en-US"/>
        </w:rPr>
        <w:t>”</w:t>
      </w:r>
      <w:r w:rsidR="00D36E9D" w:rsidRPr="00F97FA1">
        <w:rPr>
          <w:rFonts w:ascii="Times" w:eastAsiaTheme="minorHAnsi" w:hAnsi="Times" w:cs="Times"/>
          <w:sz w:val="22"/>
          <w:szCs w:val="22"/>
          <w:lang w:eastAsia="en-US"/>
        </w:rPr>
        <w:t>.</w:t>
      </w:r>
    </w:p>
    <w:p w14:paraId="6ECF6E93" w14:textId="6450D805" w:rsidR="007A5AED" w:rsidRPr="0048296C" w:rsidRDefault="0048296C" w:rsidP="0048296C">
      <w:pPr>
        <w:pStyle w:val="Default"/>
        <w:spacing w:after="240"/>
        <w:jc w:val="both"/>
        <w:rPr>
          <w:rFonts w:eastAsia="Arial"/>
          <w:sz w:val="20"/>
          <w:szCs w:val="20"/>
        </w:rPr>
      </w:pPr>
      <w:r w:rsidRPr="00D36E9D">
        <w:rPr>
          <w:rFonts w:eastAsia="Arial"/>
          <w:sz w:val="20"/>
          <w:szCs w:val="20"/>
        </w:rPr>
        <w:t xml:space="preserve">(TCU, </w:t>
      </w:r>
      <w:r w:rsidR="00F97FA1" w:rsidRPr="00F97FA1">
        <w:rPr>
          <w:rFonts w:eastAsia="Arial"/>
          <w:sz w:val="20"/>
          <w:szCs w:val="20"/>
        </w:rPr>
        <w:t>007.721/2022-6</w:t>
      </w:r>
      <w:r w:rsidRPr="00D36E9D">
        <w:rPr>
          <w:rFonts w:eastAsia="Arial"/>
          <w:sz w:val="20"/>
          <w:szCs w:val="20"/>
        </w:rPr>
        <w:t xml:space="preserve">, </w:t>
      </w:r>
      <w:hyperlink r:id="rId12" w:history="1">
        <w:r w:rsidR="00F97FA1">
          <w:rPr>
            <w:rStyle w:val="Hyperlink"/>
            <w:rFonts w:eastAsia="Arial"/>
            <w:sz w:val="20"/>
            <w:szCs w:val="20"/>
          </w:rPr>
          <w:t>Acórdão n.º 1765/2023</w:t>
        </w:r>
      </w:hyperlink>
      <w:r w:rsidRPr="00D36E9D">
        <w:rPr>
          <w:rFonts w:eastAsia="Arial"/>
          <w:sz w:val="20"/>
          <w:szCs w:val="20"/>
        </w:rPr>
        <w:t>,</w:t>
      </w:r>
      <w:r w:rsidR="00B726C4">
        <w:rPr>
          <w:rFonts w:eastAsia="Arial"/>
          <w:sz w:val="20"/>
          <w:szCs w:val="20"/>
        </w:rPr>
        <w:t xml:space="preserve"> </w:t>
      </w:r>
      <w:r w:rsidR="00F97FA1">
        <w:rPr>
          <w:rFonts w:eastAsia="Arial"/>
          <w:sz w:val="20"/>
          <w:szCs w:val="20"/>
        </w:rPr>
        <w:t>Plenário</w:t>
      </w:r>
      <w:r w:rsidR="00B726C4">
        <w:rPr>
          <w:rFonts w:eastAsia="Arial"/>
          <w:sz w:val="20"/>
          <w:szCs w:val="20"/>
        </w:rPr>
        <w:t>,</w:t>
      </w:r>
      <w:r w:rsidRPr="00D36E9D">
        <w:rPr>
          <w:rFonts w:eastAsia="Arial"/>
          <w:sz w:val="20"/>
          <w:szCs w:val="20"/>
        </w:rPr>
        <w:t xml:space="preserve"> Rel. </w:t>
      </w:r>
      <w:r w:rsidR="00F97FA1">
        <w:rPr>
          <w:rFonts w:eastAsia="Arial"/>
          <w:sz w:val="20"/>
          <w:szCs w:val="20"/>
        </w:rPr>
        <w:t>Augusto Sherman</w:t>
      </w:r>
      <w:r w:rsidRPr="00D36E9D">
        <w:rPr>
          <w:rFonts w:eastAsia="Arial"/>
          <w:sz w:val="20"/>
          <w:szCs w:val="20"/>
        </w:rPr>
        <w:t xml:space="preserve">, </w:t>
      </w:r>
      <w:r w:rsidR="00B726C4">
        <w:rPr>
          <w:rFonts w:eastAsia="Arial"/>
          <w:sz w:val="20"/>
          <w:szCs w:val="20"/>
        </w:rPr>
        <w:t>Segunda Câmara</w:t>
      </w:r>
      <w:r w:rsidRPr="00D36E9D">
        <w:rPr>
          <w:rFonts w:eastAsia="Arial"/>
          <w:sz w:val="20"/>
          <w:szCs w:val="20"/>
        </w:rPr>
        <w:t xml:space="preserve">, julgado em </w:t>
      </w:r>
      <w:r w:rsidR="00F97FA1">
        <w:rPr>
          <w:rFonts w:eastAsia="Arial"/>
          <w:sz w:val="20"/>
          <w:szCs w:val="20"/>
        </w:rPr>
        <w:t>23</w:t>
      </w:r>
      <w:r w:rsidR="00D36E9D" w:rsidRPr="00D36E9D">
        <w:rPr>
          <w:rFonts w:eastAsia="Arial"/>
          <w:sz w:val="20"/>
          <w:szCs w:val="20"/>
        </w:rPr>
        <w:t>/0</w:t>
      </w:r>
      <w:r w:rsidR="00F97FA1">
        <w:rPr>
          <w:rFonts w:eastAsia="Arial"/>
          <w:sz w:val="20"/>
          <w:szCs w:val="20"/>
        </w:rPr>
        <w:t>8</w:t>
      </w:r>
      <w:r w:rsidR="00D36E9D" w:rsidRPr="00D36E9D">
        <w:rPr>
          <w:rFonts w:eastAsia="Arial"/>
          <w:sz w:val="20"/>
          <w:szCs w:val="20"/>
        </w:rPr>
        <w:t>/2023</w:t>
      </w:r>
      <w:r w:rsidRPr="00D36E9D">
        <w:rPr>
          <w:rFonts w:eastAsia="Arial"/>
          <w:sz w:val="20"/>
          <w:szCs w:val="20"/>
        </w:rPr>
        <w:t>)</w:t>
      </w:r>
    </w:p>
    <w:p w14:paraId="26D1FD4F" w14:textId="77777777" w:rsidR="007A5AED" w:rsidRDefault="007A5AED" w:rsidP="007A5AED">
      <w:pPr>
        <w:shd w:val="clear" w:color="EEECE1" w:themeColor="background2" w:fill="EEECE1" w:themeFill="background2"/>
        <w:spacing w:line="276" w:lineRule="auto"/>
        <w:jc w:val="center"/>
        <w:rPr>
          <w:rFonts w:ascii="Arial" w:eastAsia="Arial" w:hAnsi="Arial" w:cs="Arial"/>
          <w:b/>
          <w:sz w:val="20"/>
          <w:szCs w:val="20"/>
        </w:rPr>
      </w:pPr>
      <w:r>
        <w:rPr>
          <w:rFonts w:ascii="Arial" w:eastAsia="Arial" w:hAnsi="Arial" w:cs="Arial"/>
          <w:b/>
          <w:sz w:val="20"/>
          <w:szCs w:val="20"/>
        </w:rPr>
        <w:t xml:space="preserve">TRIBUNAL DE CONTAS DO ESTADO DO PARANÁ </w:t>
      </w:r>
    </w:p>
    <w:p w14:paraId="1FEB4A2A" w14:textId="66D7430B" w:rsidR="004330D2" w:rsidRPr="00A93B0F" w:rsidRDefault="004330D2" w:rsidP="00AB565C">
      <w:pPr>
        <w:pStyle w:val="Ttulo1"/>
        <w:spacing w:before="120"/>
        <w:ind w:right="0"/>
        <w:rPr>
          <w:lang w:val="pt-BR"/>
        </w:rPr>
      </w:pPr>
      <w:bookmarkStart w:id="1" w:name="_Toc145888986"/>
      <w:r w:rsidRPr="00A93B0F">
        <w:rPr>
          <w:lang w:val="pt-BR"/>
        </w:rPr>
        <w:t xml:space="preserve">2. </w:t>
      </w:r>
      <w:r w:rsidR="00F97FA1" w:rsidRPr="003D1479">
        <w:rPr>
          <w:lang w:val="pt-BR"/>
        </w:rPr>
        <w:t>TOMADA DE CONTAS EXTRAORDINÁRIA. SERVIÇO DE COLETA E DESTINAÇÃO DE RESÍDUOS SÓLIDOS. SUPERESTIMAÇÃO DA QUILOMETRAGEM PERCORRIDA. QUILOMETRAGEM PREVISTA CONTRATUALMENTE SUPERIOR À REAL EXECUTADA. GASTOS COM COMBUSTÍVEIS E PNEUS SUPERESTIMADOS. DANO AO ERÁRIO. ACRÉSCIMO DE CLASSIFICADORES. IRREGULARIDADE SANADA. IRREGULARIDADE DAS CONTAS, COM MULTA AOS GESTORES E DETERMINAÇÃO DE RESTITUIÇÃO DE VALORES PELA EMPRESA BENEFICIADA.</w:t>
      </w:r>
      <w:bookmarkEnd w:id="1"/>
    </w:p>
    <w:p w14:paraId="523E70B5" w14:textId="2088E7EE" w:rsidR="007B66F3" w:rsidRPr="007B66F3" w:rsidRDefault="007B66F3" w:rsidP="007B66F3">
      <w:pPr>
        <w:spacing w:after="120"/>
        <w:jc w:val="both"/>
        <w:rPr>
          <w:rFonts w:ascii="Arial" w:eastAsia="Arial" w:hAnsi="Arial" w:cs="Arial"/>
          <w:bCs/>
          <w:sz w:val="20"/>
        </w:rPr>
      </w:pPr>
      <w:r w:rsidRPr="007B66F3">
        <w:rPr>
          <w:rFonts w:ascii="Arial" w:eastAsia="Arial" w:hAnsi="Arial" w:cs="Arial"/>
          <w:bCs/>
          <w:sz w:val="20"/>
        </w:rPr>
        <w:t>(...)</w:t>
      </w:r>
    </w:p>
    <w:p w14:paraId="5F9520A3" w14:textId="6BC65DE2" w:rsidR="0015344D" w:rsidRPr="00AB7ACA" w:rsidRDefault="003D1479" w:rsidP="00F00910">
      <w:pPr>
        <w:spacing w:after="120"/>
        <w:jc w:val="both"/>
        <w:rPr>
          <w:rFonts w:ascii="Arial" w:eastAsia="Arial" w:hAnsi="Arial" w:cs="Arial"/>
          <w:bCs/>
          <w:sz w:val="20"/>
        </w:rPr>
      </w:pPr>
      <w:r w:rsidRPr="003D1479">
        <w:rPr>
          <w:rFonts w:ascii="Arial" w:eastAsia="Arial" w:hAnsi="Arial" w:cs="Arial"/>
          <w:bCs/>
          <w:sz w:val="20"/>
        </w:rPr>
        <w:t xml:space="preserve">Trata-se de Tomada de Contas Extraordinária oriunda de Comunicação de Irregularidade formulada pela então Coordenadoria de Fiscalização de Transferências e Contratos (COFIT), a partir de Procedimento de Acompanhamento Remoto, visando à apuração de dano ao erário decorrente de “gastos elevados com serviços de coleta e destinação de resíduos sólidos”, no </w:t>
      </w:r>
      <w:r w:rsidRPr="003D1479">
        <w:rPr>
          <w:rFonts w:ascii="Arial" w:eastAsia="Arial" w:hAnsi="Arial" w:cs="Arial"/>
          <w:bCs/>
          <w:sz w:val="20"/>
        </w:rPr>
        <w:lastRenderedPageBreak/>
        <w:t xml:space="preserve">exercício de 2015, pelo SERVIÇO AUTÔNOMO MUNICIPAL DE ÁGUA E ESGOTO DO MUNICÍPIO, com indícios de “superfaturamento dos custos com combustíveis e pneus, bem como a ausência de justificativa para o acréscimo de mais 03 classificadores, assim como a identificação de enriquecimento sem causa da contratada K.A. S/A”. A equipe de fiscalização apontou como responsáveis pelas irregularidades detectadas, o Sr. C.B. (Diretor Presidente do SAMAE de Ibiporã), o Sr. M.G. (Diretor de Limpeza Pública, Fiscal e Gestor do Contrato), além da empresa K.A. S/A. O Sr. M.G., em sua defesa juntada na peça 37, argumentou que: i) sempre exerceu suas funções com zelo; </w:t>
      </w:r>
      <w:proofErr w:type="spellStart"/>
      <w:r w:rsidRPr="003D1479">
        <w:rPr>
          <w:rFonts w:ascii="Arial" w:eastAsia="Arial" w:hAnsi="Arial" w:cs="Arial"/>
          <w:bCs/>
          <w:sz w:val="20"/>
        </w:rPr>
        <w:t>ii</w:t>
      </w:r>
      <w:proofErr w:type="spellEnd"/>
      <w:r w:rsidRPr="003D1479">
        <w:rPr>
          <w:rFonts w:ascii="Arial" w:eastAsia="Arial" w:hAnsi="Arial" w:cs="Arial"/>
          <w:bCs/>
          <w:sz w:val="20"/>
        </w:rPr>
        <w:t xml:space="preserve">) que assumiu obrigações além de suas competências, devido à falta de pessoal e de recursos humanos; </w:t>
      </w:r>
      <w:proofErr w:type="spellStart"/>
      <w:r w:rsidRPr="003D1479">
        <w:rPr>
          <w:rFonts w:ascii="Arial" w:eastAsia="Arial" w:hAnsi="Arial" w:cs="Arial"/>
          <w:bCs/>
          <w:sz w:val="20"/>
        </w:rPr>
        <w:t>iii</w:t>
      </w:r>
      <w:proofErr w:type="spellEnd"/>
      <w:r w:rsidRPr="003D1479">
        <w:rPr>
          <w:rFonts w:ascii="Arial" w:eastAsia="Arial" w:hAnsi="Arial" w:cs="Arial"/>
          <w:bCs/>
          <w:sz w:val="20"/>
        </w:rPr>
        <w:t xml:space="preserve">) solicitou a contratação de pessoal para ocupar as Coordenadorias de reciclagem e de resíduos sólidos, mas o pedido foi indeferido pela administração da autarquia; </w:t>
      </w:r>
      <w:proofErr w:type="spellStart"/>
      <w:r w:rsidRPr="003D1479">
        <w:rPr>
          <w:rFonts w:ascii="Arial" w:eastAsia="Arial" w:hAnsi="Arial" w:cs="Arial"/>
          <w:bCs/>
          <w:sz w:val="20"/>
        </w:rPr>
        <w:t>iv</w:t>
      </w:r>
      <w:proofErr w:type="spellEnd"/>
      <w:r w:rsidRPr="003D1479">
        <w:rPr>
          <w:rFonts w:ascii="Arial" w:eastAsia="Arial" w:hAnsi="Arial" w:cs="Arial"/>
          <w:bCs/>
          <w:sz w:val="20"/>
        </w:rPr>
        <w:t xml:space="preserve">) não possui formação jurídica/financeira e adquiriu de forma autodidata e empírica o seu conhecimento em fiscalização e gestão de contratos, bem como nunca recebeu treinamento, nem quando solicitado; v) não foi o responsável pela elaboração do modelo de planilha nem do termo de referência, tendo atuado apenas de forma consultiva, por meio de pesquisas de editais disponíveis na internet. Apenas em parte assiste-lhe razão. A então COFIT, na Instrução nº 236/18 (peça 63), a par das atribuições do fiscal do contrato, prevista em lei, em análise dos documentos carreados aos autos, concluiu que a responsabilidade imputada ao Sr. M.G. deve ser mantida, pelos seguintes fundamentos, que, pela pertinência, adoto como razões de decidir. Nessas condições, analisada a matéria sobre a perspectiva da competência funcional para a condução do processo de contratação e do acompanhamento da execução, merece acolhimento a conclusão pela responsabilização tanto do Sr. M.G., Diretor de Limpeza Pública Fiscal e Gestor do Contrato, como do Sr. C.B., Diretor Presidente do SAME, esse último, na qualidade de ordenador da despesa. Entendo, entretanto, que deve ser aplicada, individualmente, a multa do art. 87, IV, “g”, da LC 113/05, sem imputação da sanção pessoal de devolução solidária de valores. Embora as falhas de planejamento do certame e da fiscalização do contrato tenham resultado em dano ao erário, entendo que a culpabilidade pode ser mitigada, em face das dificuldades apontadas na defesa, que envolvem, o caráter inovador do modelo de coleta de resíduos sólidos, para o qual seriam necessários estudos mais abrangestes e aprofundados em relação às variáveis econômicas implicadas, cuja execução teria sido dificultada pela precariedade das condições estruturais da entidade, descritas nas defesas. A par disso, não se verificaram indícios de má-fé ou de obtenção de ganhos indevidos de ambos os gestores, tendo sido adotadas, por outro lado, medidas corretivas a partir de setembro de 2016, tão logo apontadas as falhas pela unidade técnica desta Corte. Ilustrativamente, nesse sentido, a decisão do Tribunal Pleno, da sessão virtual de 24.11.2022, contida no Acórdão 2940/2212: (...) para a condenação pessoal ao ressarcimento de dano, tem se solidificado nesta Corte a orientação que exige dolo, erro grosseiro ou culpa grave. Mantém-se, contudo, a condenação da empresa, na qualidade de beneficiária dos recursos recebidos a maior, sem, contudo, aplicar a muta proporcional ao dano. Além do meu posicionamento pessoal quanto à impossibilidade de aplicação dessa multa à pessoa jurídica, em face do que dispõe o parágrafo único do art. 86 da LC 113/05, no caso em tela, a restituição do valor devido, com as necessárias atualizações, esgota a carga sancionatória necessária, na medida em que não se verificou situação de efetivo abuso por parte da empresa, que, por sua vez, já buscou a composição do conflito, seja pela devolução de parte das parcelas recebidas a maior, seja pela tentativa de celebração de TAG. Em face do exposto, voto no sentido de que esta Câmara julgue parcialmente procedente a presente Tomada de Contas Extraordinária, para o fim de considerar irregulares as contas de responsabilidade do Sr. C.B., Diretor Presidente do Serviço Autônomo Municipal de Água e Esgoto de Ibiporã, e do Sr. M.G., Diretor de Limpeza Pública Fiscal e Gestor do Contrato, aplicando-se, individualmente, a multa do art. 87, IV, “g”, da LC 113/05, e seja condenada a empresa K.A. S/A. à restituição de valores, no importe de R$ 134.816,80 (cento e trinta e quatro mil, oitocentos e dezesseis reais e oitenta centavos), a título de custos com combustíveis, e de </w:t>
      </w:r>
      <w:r w:rsidRPr="003D1479">
        <w:rPr>
          <w:rFonts w:ascii="Arial" w:eastAsia="Arial" w:hAnsi="Arial" w:cs="Arial"/>
          <w:bCs/>
          <w:sz w:val="20"/>
        </w:rPr>
        <w:lastRenderedPageBreak/>
        <w:t>R$ 52.215,58 (cinquenta e dois mil, duzentos e quinze reais e cinquenta e oito centavos), a título de custos com pneus, devidamente corrigidos.</w:t>
      </w:r>
    </w:p>
    <w:p w14:paraId="0494D8DE" w14:textId="121A5DBF" w:rsidR="00674104" w:rsidRPr="0047425F" w:rsidRDefault="0015344D" w:rsidP="0047425F">
      <w:pPr>
        <w:spacing w:after="240"/>
        <w:jc w:val="both"/>
        <w:rPr>
          <w:rStyle w:val="Hyperlink"/>
          <w:rFonts w:ascii="Arial" w:eastAsia="Arial" w:hAnsi="Arial" w:cs="Arial"/>
          <w:color w:val="auto"/>
          <w:sz w:val="20"/>
          <w:szCs w:val="20"/>
          <w:u w:val="none"/>
        </w:rPr>
      </w:pPr>
      <w:r>
        <w:rPr>
          <w:rFonts w:ascii="Arial" w:eastAsia="Arial" w:hAnsi="Arial" w:cs="Arial"/>
          <w:sz w:val="20"/>
          <w:szCs w:val="20"/>
        </w:rPr>
        <w:t xml:space="preserve">(TCEPR, Processo n.º </w:t>
      </w:r>
      <w:r w:rsidR="003D1479">
        <w:rPr>
          <w:rFonts w:ascii="Arial" w:eastAsia="Arial" w:hAnsi="Arial" w:cs="Arial"/>
          <w:sz w:val="20"/>
        </w:rPr>
        <w:t>105942/16</w:t>
      </w:r>
      <w:r>
        <w:rPr>
          <w:rFonts w:ascii="Arial" w:eastAsia="Arial" w:hAnsi="Arial" w:cs="Arial"/>
          <w:sz w:val="20"/>
        </w:rPr>
        <w:t xml:space="preserve">. </w:t>
      </w:r>
      <w:hyperlink r:id="rId13" w:history="1">
        <w:r w:rsidR="00B726C4">
          <w:rPr>
            <w:rStyle w:val="Hyperlink"/>
            <w:rFonts w:ascii="Arial" w:eastAsia="Arial" w:hAnsi="Arial" w:cs="Arial"/>
            <w:sz w:val="20"/>
          </w:rPr>
          <w:t xml:space="preserve">Acórdão n.º </w:t>
        </w:r>
        <w:r w:rsidR="003D1479">
          <w:rPr>
            <w:rStyle w:val="Hyperlink"/>
            <w:rFonts w:ascii="Arial" w:eastAsia="Arial" w:hAnsi="Arial" w:cs="Arial"/>
            <w:sz w:val="20"/>
          </w:rPr>
          <w:t>1979</w:t>
        </w:r>
        <w:r w:rsidR="00B726C4">
          <w:rPr>
            <w:rStyle w:val="Hyperlink"/>
            <w:rFonts w:ascii="Arial" w:eastAsia="Arial" w:hAnsi="Arial" w:cs="Arial"/>
            <w:sz w:val="20"/>
          </w:rPr>
          <w:t>/23</w:t>
        </w:r>
      </w:hyperlink>
      <w:r w:rsidR="00B726C4">
        <w:rPr>
          <w:rFonts w:ascii="Arial" w:eastAsia="Arial" w:hAnsi="Arial" w:cs="Arial"/>
          <w:sz w:val="20"/>
          <w:szCs w:val="20"/>
        </w:rPr>
        <w:t>, Tribunal Pleno,</w:t>
      </w:r>
      <w:r>
        <w:rPr>
          <w:rFonts w:ascii="Arial" w:eastAsia="Arial" w:hAnsi="Arial" w:cs="Arial"/>
          <w:sz w:val="20"/>
          <w:szCs w:val="20"/>
        </w:rPr>
        <w:t xml:space="preserve"> Rel. </w:t>
      </w:r>
      <w:r w:rsidR="003D1479" w:rsidRPr="00E93295">
        <w:rPr>
          <w:rFonts w:ascii="Arial" w:hAnsi="Arial" w:cs="Arial"/>
          <w:sz w:val="20"/>
          <w:szCs w:val="20"/>
        </w:rPr>
        <w:t xml:space="preserve">Relator Conselheiro Ivens </w:t>
      </w:r>
      <w:proofErr w:type="spellStart"/>
      <w:r w:rsidR="003D1479" w:rsidRPr="00E93295">
        <w:rPr>
          <w:rFonts w:ascii="Arial" w:hAnsi="Arial" w:cs="Arial"/>
          <w:sz w:val="20"/>
          <w:szCs w:val="20"/>
        </w:rPr>
        <w:t>Zschoerper</w:t>
      </w:r>
      <w:proofErr w:type="spellEnd"/>
      <w:r w:rsidR="003D1479" w:rsidRPr="00E93295">
        <w:rPr>
          <w:rFonts w:ascii="Arial" w:hAnsi="Arial" w:cs="Arial"/>
          <w:sz w:val="20"/>
          <w:szCs w:val="20"/>
        </w:rPr>
        <w:t xml:space="preserve"> Linhares, julgado em 13/07/2023 e veiculado em 25/07/2023.</w:t>
      </w:r>
      <w:r>
        <w:rPr>
          <w:rFonts w:ascii="Arial" w:eastAsia="Arial" w:hAnsi="Arial" w:cs="Arial"/>
          <w:sz w:val="20"/>
        </w:rPr>
        <w:t>)</w:t>
      </w:r>
    </w:p>
    <w:p w14:paraId="6F71E9BF" w14:textId="6B16819F" w:rsidR="00F332E4" w:rsidRPr="0047425F" w:rsidRDefault="004215CB" w:rsidP="0047425F">
      <w:pPr>
        <w:shd w:val="clear" w:color="EEECE1" w:themeColor="background2" w:fill="EEECE1" w:themeFill="background2"/>
        <w:spacing w:line="276" w:lineRule="auto"/>
        <w:jc w:val="center"/>
        <w:rPr>
          <w:rFonts w:ascii="Arial" w:eastAsia="Arial" w:hAnsi="Arial" w:cs="Arial"/>
          <w:b/>
          <w:sz w:val="20"/>
          <w:szCs w:val="20"/>
        </w:rPr>
      </w:pPr>
      <w:r>
        <w:rPr>
          <w:rFonts w:ascii="Arial" w:eastAsia="Arial" w:hAnsi="Arial" w:cs="Arial"/>
          <w:b/>
          <w:sz w:val="20"/>
          <w:szCs w:val="20"/>
        </w:rPr>
        <w:t xml:space="preserve">TRIBUNAL DE CONTAS DO ESTADO </w:t>
      </w:r>
      <w:r w:rsidR="00AA1554">
        <w:rPr>
          <w:rFonts w:ascii="Arial" w:eastAsia="Arial" w:hAnsi="Arial" w:cs="Arial"/>
          <w:b/>
          <w:sz w:val="20"/>
          <w:szCs w:val="20"/>
        </w:rPr>
        <w:t>DO ESPÍRITIO SANTO</w:t>
      </w:r>
    </w:p>
    <w:p w14:paraId="22C34D6B" w14:textId="6735A56A" w:rsidR="00FC2184" w:rsidRPr="00A93B0F" w:rsidRDefault="009763CE" w:rsidP="00AA1554">
      <w:pPr>
        <w:pStyle w:val="Ttulo1"/>
        <w:spacing w:before="120"/>
        <w:ind w:right="-1"/>
        <w:rPr>
          <w:lang w:val="pt-BR"/>
        </w:rPr>
      </w:pPr>
      <w:bookmarkStart w:id="2" w:name="_Toc145888987"/>
      <w:r w:rsidRPr="00A93B0F">
        <w:rPr>
          <w:lang w:val="pt-BR"/>
        </w:rPr>
        <w:t xml:space="preserve">3. </w:t>
      </w:r>
      <w:r w:rsidR="00AA1554" w:rsidRPr="00AA1554">
        <w:rPr>
          <w:lang w:val="pt-BR"/>
        </w:rPr>
        <w:t>REPRESENTAÇÃO – CAUTELAR – PREGÃO</w:t>
      </w:r>
      <w:r w:rsidR="00AA1554">
        <w:rPr>
          <w:lang w:val="pt-BR"/>
        </w:rPr>
        <w:t xml:space="preserve"> </w:t>
      </w:r>
      <w:r w:rsidR="00AA1554" w:rsidRPr="00AA1554">
        <w:rPr>
          <w:lang w:val="pt-BR"/>
        </w:rPr>
        <w:t>PRESENCIAL 004/2023 - DEFERIMENTO LIMINAR – PNEUS – CERTIDÃO DO IMPORTADOR – NOTIFICAR.</w:t>
      </w:r>
      <w:bookmarkEnd w:id="2"/>
    </w:p>
    <w:p w14:paraId="612BAD95" w14:textId="3D274710" w:rsidR="007F13A7" w:rsidRDefault="007F13A7" w:rsidP="00F36F7E">
      <w:pPr>
        <w:spacing w:before="120"/>
        <w:jc w:val="both"/>
        <w:rPr>
          <w:rFonts w:ascii="Arial" w:eastAsia="Arial" w:hAnsi="Arial" w:cs="Arial"/>
          <w:bCs/>
          <w:sz w:val="20"/>
        </w:rPr>
      </w:pPr>
      <w:r>
        <w:rPr>
          <w:rFonts w:ascii="Arial" w:eastAsia="Arial" w:hAnsi="Arial" w:cs="Arial"/>
          <w:bCs/>
          <w:sz w:val="20"/>
        </w:rPr>
        <w:t>(</w:t>
      </w:r>
      <w:r w:rsidR="0047425F">
        <w:rPr>
          <w:rFonts w:ascii="Arial" w:eastAsia="Arial" w:hAnsi="Arial" w:cs="Arial"/>
          <w:bCs/>
          <w:sz w:val="20"/>
        </w:rPr>
        <w:t>...)</w:t>
      </w:r>
    </w:p>
    <w:p w14:paraId="7A3A9EAB" w14:textId="77777777" w:rsidR="00AA1554" w:rsidRPr="00AA1554" w:rsidRDefault="00AA1554" w:rsidP="00AA1554">
      <w:pPr>
        <w:spacing w:before="120"/>
        <w:jc w:val="both"/>
        <w:rPr>
          <w:rFonts w:ascii="Arial" w:eastAsia="Arial" w:hAnsi="Arial" w:cs="Arial"/>
          <w:bCs/>
          <w:sz w:val="20"/>
        </w:rPr>
      </w:pPr>
      <w:r w:rsidRPr="00AA1554">
        <w:rPr>
          <w:rFonts w:ascii="Arial" w:eastAsia="Arial" w:hAnsi="Arial" w:cs="Arial"/>
          <w:bCs/>
          <w:sz w:val="20"/>
        </w:rPr>
        <w:t xml:space="preserve">O Representante se insurge quanto ao fato da exigência </w:t>
      </w:r>
      <w:proofErr w:type="spellStart"/>
      <w:r w:rsidRPr="00AA1554">
        <w:rPr>
          <w:rFonts w:ascii="Arial" w:eastAsia="Arial" w:hAnsi="Arial" w:cs="Arial"/>
          <w:bCs/>
          <w:sz w:val="20"/>
        </w:rPr>
        <w:t>editalícia</w:t>
      </w:r>
      <w:proofErr w:type="spellEnd"/>
      <w:r w:rsidRPr="00AA1554">
        <w:rPr>
          <w:rFonts w:ascii="Arial" w:eastAsia="Arial" w:hAnsi="Arial" w:cs="Arial"/>
          <w:bCs/>
          <w:sz w:val="20"/>
        </w:rPr>
        <w:t xml:space="preserve"> não abranger a certificação em nome do importador, contrariando a previsão (constante da Resolução 416/2009 do CONAMA (Conselho Nacional do </w:t>
      </w:r>
      <w:r w:rsidRPr="00AA1554">
        <w:rPr>
          <w:rFonts w:ascii="Arial" w:eastAsia="Arial" w:hAnsi="Arial" w:cs="Arial"/>
          <w:b/>
          <w:bCs/>
          <w:sz w:val="20"/>
        </w:rPr>
        <w:t>Meio</w:t>
      </w:r>
      <w:r w:rsidRPr="00AA1554">
        <w:rPr>
          <w:rFonts w:ascii="Arial" w:eastAsia="Arial" w:hAnsi="Arial" w:cs="Arial"/>
          <w:bCs/>
          <w:sz w:val="20"/>
        </w:rPr>
        <w:t> </w:t>
      </w:r>
      <w:r w:rsidRPr="00AA1554">
        <w:rPr>
          <w:rFonts w:ascii="Arial" w:eastAsia="Arial" w:hAnsi="Arial" w:cs="Arial"/>
          <w:b/>
          <w:bCs/>
          <w:sz w:val="20"/>
        </w:rPr>
        <w:t>Ambiente</w:t>
      </w:r>
      <w:r w:rsidRPr="00AA1554">
        <w:rPr>
          <w:rFonts w:ascii="Arial" w:eastAsia="Arial" w:hAnsi="Arial" w:cs="Arial"/>
          <w:bCs/>
          <w:sz w:val="20"/>
        </w:rPr>
        <w:t>).</w:t>
      </w:r>
    </w:p>
    <w:p w14:paraId="35E6008E" w14:textId="77777777" w:rsidR="00AA1554" w:rsidRPr="00AA1554" w:rsidRDefault="00AA1554" w:rsidP="00AA1554">
      <w:pPr>
        <w:spacing w:before="120"/>
        <w:jc w:val="both"/>
        <w:rPr>
          <w:rFonts w:ascii="Arial" w:eastAsia="Arial" w:hAnsi="Arial" w:cs="Arial"/>
          <w:bCs/>
          <w:sz w:val="20"/>
        </w:rPr>
      </w:pPr>
      <w:r w:rsidRPr="00AA1554">
        <w:rPr>
          <w:rFonts w:ascii="Arial" w:eastAsia="Arial" w:hAnsi="Arial" w:cs="Arial"/>
          <w:bCs/>
          <w:sz w:val="20"/>
        </w:rPr>
        <w:t>(...) Em pesquisa acerca do tema se infere que reiteradas vezes essa Corte de Contas já vinha se manifestando pela regularidade da cláusula em debate, por considerar que essa exigência está em consonância com a legislação pátria, sendo o objetivo maior prevenir a Administração Pública da participação de empresas que não tenham o devido comprometimento com o </w:t>
      </w:r>
      <w:r w:rsidRPr="00AA1554">
        <w:rPr>
          <w:rFonts w:ascii="Arial" w:eastAsia="Arial" w:hAnsi="Arial" w:cs="Arial"/>
          <w:b/>
          <w:bCs/>
          <w:sz w:val="20"/>
        </w:rPr>
        <w:t>meio</w:t>
      </w:r>
      <w:r w:rsidRPr="00AA1554">
        <w:rPr>
          <w:rFonts w:ascii="Arial" w:eastAsia="Arial" w:hAnsi="Arial" w:cs="Arial"/>
          <w:bCs/>
          <w:sz w:val="20"/>
        </w:rPr>
        <w:t> </w:t>
      </w:r>
      <w:r w:rsidRPr="00AA1554">
        <w:rPr>
          <w:rFonts w:ascii="Arial" w:eastAsia="Arial" w:hAnsi="Arial" w:cs="Arial"/>
          <w:b/>
          <w:bCs/>
          <w:sz w:val="20"/>
        </w:rPr>
        <w:t>ambiente</w:t>
      </w:r>
      <w:r w:rsidRPr="00AA1554">
        <w:rPr>
          <w:rFonts w:ascii="Arial" w:eastAsia="Arial" w:hAnsi="Arial" w:cs="Arial"/>
          <w:bCs/>
          <w:sz w:val="20"/>
        </w:rPr>
        <w:t>, pois trata-se de atividade potencialmente poluidora ou utilizadora de recursos </w:t>
      </w:r>
      <w:r w:rsidRPr="00AA1554">
        <w:rPr>
          <w:rFonts w:ascii="Arial" w:eastAsia="Arial" w:hAnsi="Arial" w:cs="Arial"/>
          <w:b/>
          <w:bCs/>
          <w:sz w:val="20"/>
        </w:rPr>
        <w:t>ambientais</w:t>
      </w:r>
      <w:r w:rsidRPr="00AA1554">
        <w:rPr>
          <w:rFonts w:ascii="Arial" w:eastAsia="Arial" w:hAnsi="Arial" w:cs="Arial"/>
          <w:bCs/>
          <w:sz w:val="20"/>
        </w:rPr>
        <w:t>.</w:t>
      </w:r>
    </w:p>
    <w:p w14:paraId="53B019EE" w14:textId="77777777" w:rsidR="00AA1554" w:rsidRPr="00AA1554" w:rsidRDefault="00AA1554" w:rsidP="00AA1554">
      <w:pPr>
        <w:spacing w:before="120"/>
        <w:jc w:val="both"/>
        <w:rPr>
          <w:rFonts w:ascii="Arial" w:eastAsia="Arial" w:hAnsi="Arial" w:cs="Arial"/>
          <w:bCs/>
          <w:sz w:val="20"/>
        </w:rPr>
      </w:pPr>
      <w:r w:rsidRPr="00AA1554">
        <w:rPr>
          <w:rFonts w:ascii="Arial" w:eastAsia="Arial" w:hAnsi="Arial" w:cs="Arial"/>
          <w:bCs/>
          <w:sz w:val="20"/>
        </w:rPr>
        <w:t>Ocorre que recentemente essa Corte evoluiu o seu entendimento no sentido da necessidade de aceitação do certificado do Instituto do </w:t>
      </w:r>
      <w:r w:rsidRPr="00AA1554">
        <w:rPr>
          <w:rFonts w:ascii="Arial" w:eastAsia="Arial" w:hAnsi="Arial" w:cs="Arial"/>
          <w:b/>
          <w:bCs/>
          <w:sz w:val="20"/>
        </w:rPr>
        <w:t>Meio</w:t>
      </w:r>
      <w:r w:rsidRPr="00AA1554">
        <w:rPr>
          <w:rFonts w:ascii="Arial" w:eastAsia="Arial" w:hAnsi="Arial" w:cs="Arial"/>
          <w:bCs/>
          <w:sz w:val="20"/>
        </w:rPr>
        <w:t> </w:t>
      </w:r>
      <w:r w:rsidRPr="00AA1554">
        <w:rPr>
          <w:rFonts w:ascii="Arial" w:eastAsia="Arial" w:hAnsi="Arial" w:cs="Arial"/>
          <w:b/>
          <w:bCs/>
          <w:sz w:val="20"/>
        </w:rPr>
        <w:t>Ambiente</w:t>
      </w:r>
      <w:r w:rsidRPr="00AA1554">
        <w:rPr>
          <w:rFonts w:ascii="Arial" w:eastAsia="Arial" w:hAnsi="Arial" w:cs="Arial"/>
          <w:bCs/>
          <w:sz w:val="20"/>
        </w:rPr>
        <w:t> </w:t>
      </w:r>
      <w:r w:rsidRPr="00AA1554">
        <w:rPr>
          <w:rFonts w:ascii="Arial" w:eastAsia="Arial" w:hAnsi="Arial" w:cs="Arial"/>
          <w:b/>
          <w:bCs/>
          <w:sz w:val="20"/>
        </w:rPr>
        <w:t>e</w:t>
      </w:r>
      <w:r w:rsidRPr="00AA1554">
        <w:rPr>
          <w:rFonts w:ascii="Arial" w:eastAsia="Arial" w:hAnsi="Arial" w:cs="Arial"/>
          <w:bCs/>
          <w:sz w:val="20"/>
        </w:rPr>
        <w:t> dos Recursos Naturais Renováveis (IBAMA) tanto do fabricante quanto do importador de pneus, propiciando uma maior competitividade nos certames licitatórios (...).</w:t>
      </w:r>
    </w:p>
    <w:p w14:paraId="2ADB8381" w14:textId="4614DD44" w:rsidR="00FC2184" w:rsidRDefault="00AA1554" w:rsidP="00F36F7E">
      <w:pPr>
        <w:spacing w:before="120"/>
        <w:jc w:val="both"/>
        <w:rPr>
          <w:rFonts w:ascii="Arial" w:eastAsia="Arial" w:hAnsi="Arial" w:cs="Arial"/>
          <w:bCs/>
          <w:sz w:val="20"/>
        </w:rPr>
      </w:pPr>
      <w:r w:rsidRPr="00AA1554">
        <w:rPr>
          <w:rFonts w:ascii="Arial" w:eastAsia="Arial" w:hAnsi="Arial" w:cs="Arial"/>
          <w:bCs/>
          <w:sz w:val="20"/>
        </w:rPr>
        <w:t>Dessa forma, a prática de exigência da Certificação de Regularidade Ambiental junto ao IBAMA emitido apenas em nome do fabricante de pneus tem o condão de limitar a aquisição a somente produtos nacionais, impedindo a competição entre esses </w:t>
      </w:r>
      <w:proofErr w:type="spellStart"/>
      <w:r w:rsidRPr="00AA1554">
        <w:rPr>
          <w:rFonts w:ascii="Arial" w:eastAsia="Arial" w:hAnsi="Arial" w:cs="Arial"/>
          <w:b/>
          <w:bCs/>
          <w:sz w:val="20"/>
        </w:rPr>
        <w:t>e</w:t>
      </w:r>
      <w:r w:rsidRPr="00AA1554">
        <w:rPr>
          <w:rFonts w:ascii="Arial" w:eastAsia="Arial" w:hAnsi="Arial" w:cs="Arial"/>
          <w:bCs/>
          <w:sz w:val="20"/>
        </w:rPr>
        <w:t>os</w:t>
      </w:r>
      <w:proofErr w:type="spellEnd"/>
      <w:r w:rsidRPr="00AA1554">
        <w:rPr>
          <w:rFonts w:ascii="Arial" w:eastAsia="Arial" w:hAnsi="Arial" w:cs="Arial"/>
          <w:bCs/>
          <w:sz w:val="20"/>
        </w:rPr>
        <w:t xml:space="preserve"> produtos importados</w:t>
      </w:r>
      <w:r w:rsidR="0047425F" w:rsidRPr="0047425F">
        <w:rPr>
          <w:rFonts w:ascii="Arial" w:eastAsia="Arial" w:hAnsi="Arial" w:cs="Arial"/>
          <w:bCs/>
          <w:sz w:val="20"/>
        </w:rPr>
        <w:t xml:space="preserve">. </w:t>
      </w:r>
    </w:p>
    <w:p w14:paraId="5F503B78" w14:textId="5881BBF8" w:rsidR="00674104" w:rsidRPr="0047425F" w:rsidRDefault="001D4B88" w:rsidP="0047425F">
      <w:pPr>
        <w:spacing w:before="120" w:after="240"/>
        <w:jc w:val="both"/>
        <w:rPr>
          <w:rFonts w:ascii="Arial" w:eastAsia="Arial" w:hAnsi="Arial" w:cs="Arial"/>
          <w:sz w:val="20"/>
        </w:rPr>
      </w:pPr>
      <w:r>
        <w:rPr>
          <w:rFonts w:ascii="Arial" w:eastAsia="Arial" w:hAnsi="Arial" w:cs="Arial"/>
          <w:sz w:val="20"/>
          <w:szCs w:val="20"/>
        </w:rPr>
        <w:t>(TCE-</w:t>
      </w:r>
      <w:r w:rsidR="00AA1554">
        <w:rPr>
          <w:rFonts w:ascii="Arial" w:eastAsia="Arial" w:hAnsi="Arial" w:cs="Arial"/>
          <w:sz w:val="20"/>
          <w:szCs w:val="20"/>
        </w:rPr>
        <w:t>ES</w:t>
      </w:r>
      <w:r>
        <w:rPr>
          <w:rFonts w:ascii="Arial" w:eastAsia="Arial" w:hAnsi="Arial" w:cs="Arial"/>
          <w:sz w:val="20"/>
          <w:szCs w:val="20"/>
        </w:rPr>
        <w:t xml:space="preserve">, </w:t>
      </w:r>
      <w:hyperlink r:id="rId14" w:history="1">
        <w:r w:rsidR="00AA1554">
          <w:rPr>
            <w:rStyle w:val="Hyperlink"/>
            <w:rFonts w:ascii="Arial" w:eastAsia="Arial" w:hAnsi="Arial" w:cs="Arial"/>
            <w:sz w:val="20"/>
          </w:rPr>
          <w:t>Processo n.º 00831/2023-3</w:t>
        </w:r>
      </w:hyperlink>
      <w:r w:rsidR="0047425F">
        <w:rPr>
          <w:rFonts w:ascii="Arial" w:eastAsia="Arial" w:hAnsi="Arial" w:cs="Arial"/>
          <w:sz w:val="20"/>
        </w:rPr>
        <w:t>,</w:t>
      </w:r>
      <w:r>
        <w:rPr>
          <w:rFonts w:ascii="Arial" w:eastAsia="Arial" w:hAnsi="Arial" w:cs="Arial"/>
          <w:sz w:val="20"/>
        </w:rPr>
        <w:t xml:space="preserve"> </w:t>
      </w:r>
      <w:r>
        <w:rPr>
          <w:rFonts w:ascii="Arial" w:eastAsia="Arial" w:hAnsi="Arial" w:cs="Arial"/>
          <w:sz w:val="20"/>
          <w:szCs w:val="20"/>
        </w:rPr>
        <w:t xml:space="preserve">Rel. </w:t>
      </w:r>
      <w:r w:rsidR="00AA1554">
        <w:rPr>
          <w:rFonts w:ascii="Arial" w:eastAsia="Arial" w:hAnsi="Arial" w:cs="Arial"/>
          <w:sz w:val="20"/>
          <w:szCs w:val="20"/>
        </w:rPr>
        <w:t>Rodrigo Coelho do Carmo</w:t>
      </w:r>
      <w:r>
        <w:rPr>
          <w:rFonts w:ascii="Arial" w:eastAsia="Arial" w:hAnsi="Arial" w:cs="Arial"/>
          <w:sz w:val="20"/>
        </w:rPr>
        <w:t xml:space="preserve">, julgado em </w:t>
      </w:r>
      <w:r w:rsidR="00AA1554">
        <w:rPr>
          <w:rFonts w:ascii="Arial" w:eastAsia="Arial" w:hAnsi="Arial" w:cs="Arial"/>
          <w:sz w:val="20"/>
        </w:rPr>
        <w:t>05/04/2023</w:t>
      </w:r>
      <w:r>
        <w:rPr>
          <w:rFonts w:ascii="Arial" w:eastAsia="Arial" w:hAnsi="Arial" w:cs="Arial"/>
          <w:sz w:val="20"/>
        </w:rPr>
        <w:t>)</w:t>
      </w:r>
    </w:p>
    <w:p w14:paraId="240658CC" w14:textId="77777777" w:rsidR="00265060" w:rsidRDefault="00265060" w:rsidP="00265060">
      <w:pPr>
        <w:shd w:val="clear" w:color="EEECE1" w:themeColor="background2" w:fill="EEECE1" w:themeFill="background2"/>
        <w:spacing w:line="276" w:lineRule="auto"/>
        <w:jc w:val="center"/>
        <w:rPr>
          <w:rFonts w:ascii="Arial" w:eastAsia="Arial" w:hAnsi="Arial" w:cs="Arial"/>
          <w:b/>
          <w:sz w:val="20"/>
          <w:szCs w:val="20"/>
        </w:rPr>
      </w:pPr>
      <w:r>
        <w:rPr>
          <w:rFonts w:ascii="Arial" w:eastAsia="Arial" w:hAnsi="Arial" w:cs="Arial"/>
          <w:b/>
          <w:sz w:val="20"/>
          <w:szCs w:val="20"/>
        </w:rPr>
        <w:t>SUPREMO TRIBUNAL FEDERAL</w:t>
      </w:r>
    </w:p>
    <w:p w14:paraId="57DE9D5E" w14:textId="761C9819" w:rsidR="00A24390" w:rsidRDefault="00755B00" w:rsidP="00A24390">
      <w:pPr>
        <w:spacing w:before="120" w:after="120"/>
        <w:jc w:val="both"/>
        <w:rPr>
          <w:rStyle w:val="Ttulo1Char"/>
          <w:lang w:val="pt-BR"/>
        </w:rPr>
      </w:pPr>
      <w:bookmarkStart w:id="3" w:name="_Toc145888988"/>
      <w:r w:rsidRPr="00A93B0F">
        <w:rPr>
          <w:rStyle w:val="Ttulo1Char"/>
          <w:lang w:val="pt-BR"/>
        </w:rPr>
        <w:t>4.</w:t>
      </w:r>
      <w:r w:rsidR="00A24390">
        <w:rPr>
          <w:rStyle w:val="Ttulo1Char"/>
          <w:lang w:val="pt-BR"/>
        </w:rPr>
        <w:t xml:space="preserve"> </w:t>
      </w:r>
      <w:r w:rsidR="00A24390" w:rsidRPr="00A24390">
        <w:rPr>
          <w:rStyle w:val="Ttulo1Char"/>
          <w:lang w:val="pt-BR"/>
        </w:rPr>
        <w:t>AÇÃO DIRETA DE INCONSTITUCIONALIDADE. ESTADO DO RIO GRANDE DO SUL. PROIBIÇÃO DA PRÁTICA DA PESCA DE ARRASTO TRACIONADA POR EMBARCAÇÕES MOTORIZADAS NA FAIXA MARÍTIMA DA ZONA COSTEIRA GAÚCHA (LEI ESTADUAL Nº 15.223/2018). COMPETÊNCIA CONCORRENTE SUPLEMENTAR DOS ESTADOS-MEMBROS EM TEMA DE PESCA E PROTEÇÃO AMBIENTAL (CF, ART. 24, VI). DIREITO FUNDAMENTAL AO MEIO AMBIENTE ECOLOGICAMENTE EQUILIBRADO (CF, ART. 225). PRECEDENTE ESPECÍFICO DO PLENÁRIO DESTA CORTE.</w:t>
      </w:r>
      <w:bookmarkEnd w:id="3"/>
    </w:p>
    <w:p w14:paraId="66E203DE" w14:textId="53A2AFD9" w:rsidR="004F08EC" w:rsidRPr="004F08EC" w:rsidRDefault="004F08EC" w:rsidP="004F08EC">
      <w:pPr>
        <w:pStyle w:val="Corpodetexto"/>
        <w:spacing w:after="120"/>
        <w:jc w:val="both"/>
        <w:rPr>
          <w:rStyle w:val="Ttulo1Char"/>
          <w:b w:val="0"/>
          <w:bCs w:val="0"/>
          <w:lang w:val="pt-BR"/>
        </w:rPr>
      </w:pPr>
      <w:bookmarkStart w:id="4" w:name="_Toc145888687"/>
      <w:r w:rsidRPr="00A24390">
        <w:rPr>
          <w:rStyle w:val="Ttulo1Char"/>
          <w:b w:val="0"/>
          <w:bCs w:val="0"/>
          <w:lang w:val="pt-BR"/>
        </w:rPr>
        <w:t xml:space="preserve">1. Impugna-se a constitucionalidade da vedação estadual à pesca de arrasto motorizado no mar territorial da zona costeira gaúcha, ao fundamento de afronta à competência do Congresso Nacional para “legislar sobre bens de domínio da União” (CF, art. 20, VI, e 48, V). 2. Ao atribuir o domínio do mar territorial brasileiro à União (CF, art. 20, VI) a Constituição outorgou-lhe a titularidade sobre esse bem público essencial e, ao mesmo tempo, submeteu o território marítimo ao regime de direito público exorbitante do direito comum, de modo a atender, com adequação e eficiência, às finalidades públicas a que está destinado. 3. A relação de </w:t>
      </w:r>
      <w:proofErr w:type="spellStart"/>
      <w:r w:rsidRPr="00A24390">
        <w:rPr>
          <w:rStyle w:val="Ttulo1Char"/>
          <w:b w:val="0"/>
          <w:bCs w:val="0"/>
          <w:lang w:val="pt-BR"/>
        </w:rPr>
        <w:t>dominialidade</w:t>
      </w:r>
      <w:proofErr w:type="spellEnd"/>
      <w:r w:rsidRPr="00A24390">
        <w:rPr>
          <w:rStyle w:val="Ttulo1Char"/>
          <w:b w:val="0"/>
          <w:bCs w:val="0"/>
          <w:lang w:val="pt-BR"/>
        </w:rPr>
        <w:t xml:space="preserve"> sobre os bens públicos não se confunde com o poder de dispor sobre o regime jurídico de tais bens. As competências legislativas não decorrem, por implícita derivação, da titularidade sobre determinado bem público, mas do sistema constitucional de repartição de competências, pelo </w:t>
      </w:r>
      <w:r w:rsidRPr="00A24390">
        <w:rPr>
          <w:rStyle w:val="Ttulo1Char"/>
          <w:b w:val="0"/>
          <w:bCs w:val="0"/>
          <w:lang w:val="pt-BR"/>
        </w:rPr>
        <w:lastRenderedPageBreak/>
        <w:t xml:space="preserve">qual os entes da Federação são investidos da aptidão para editar leis e exercer a atividade normativa. 4. O domínio da União (CF, art. 20) não se confunde com seu território. Compreendido como âmbito espacial de validez de uma ordem jurídica (Kelsen), o território da União se estende por todo o espaço terrestre, aéreo e marítimo brasileiro, sobrepondo-se ao território dos Estados, do Distrito Federal e dos Municípios, de modo que, embora integrando o domínio da União, o mar territorial brasileiro situa-se, simultaneamente, no espaço territorial da União, dos Estados costeiros e dos municípios confrontantes, sujeitando-se, ao mesmo tempo, a três ordens jurídicas sobrepostas: a legislação federal (ou nacional), estadual e municipal. 5. Não cabe à União opor a soberania — cuja titularidade é exclusiva do povo brasileiro (CF, art. 1º, parágrafo único), no plano interno, e da República Federativa do Brasil, na esfera internacional (CF, art. 4º) — contra o Estado do Rio Grande do Sul. Entre a União e o Estado gaúcho não existe hierarquia, subordinação ou dependência, mas apenas autonomia. 6. A competência da União para dispor sobre os “limites do território nacional” (CF, art. 48, V) refere-se apenas aos limites com países estrangeiros, não aos limites entre o chamado “território da União” e os demais entes da Federação. A legislação estadual impugnada não alterou os limites do território nacional, cuja definição resulta da legislação nacional (Lei nº 8.617/1993), editada conforme as diretrizes da Convenção de </w:t>
      </w:r>
      <w:proofErr w:type="spellStart"/>
      <w:r w:rsidRPr="00A24390">
        <w:rPr>
          <w:rStyle w:val="Ttulo1Char"/>
          <w:b w:val="0"/>
          <w:bCs w:val="0"/>
          <w:lang w:val="pt-BR"/>
        </w:rPr>
        <w:t>Montego</w:t>
      </w:r>
      <w:proofErr w:type="spellEnd"/>
      <w:r w:rsidRPr="00A24390">
        <w:rPr>
          <w:rStyle w:val="Ttulo1Char"/>
          <w:b w:val="0"/>
          <w:bCs w:val="0"/>
          <w:lang w:val="pt-BR"/>
        </w:rPr>
        <w:t xml:space="preserve"> </w:t>
      </w:r>
      <w:proofErr w:type="spellStart"/>
      <w:r w:rsidRPr="00A24390">
        <w:rPr>
          <w:rStyle w:val="Ttulo1Char"/>
          <w:b w:val="0"/>
          <w:bCs w:val="0"/>
          <w:lang w:val="pt-BR"/>
        </w:rPr>
        <w:t>Bay</w:t>
      </w:r>
      <w:proofErr w:type="spellEnd"/>
      <w:r w:rsidRPr="00A24390">
        <w:rPr>
          <w:rStyle w:val="Ttulo1Char"/>
          <w:b w:val="0"/>
          <w:bCs w:val="0"/>
          <w:lang w:val="pt-BR"/>
        </w:rPr>
        <w:t xml:space="preserve"> (Decreto nº 99.165/90). 7. O Plenário desta Suprema Corte reconhece a plena validade jurídico-constitucional da vedação estadual à prática da pesca de arrasto no território marítimo dos Estados situados na zona costeira, forte no art. 24, VI, da Carta Política, no que assegura à União, aos Estados e ao Distrito Federal, competência para legislar concorrentemente sobre pesca, fauna, conservação da natureza, defesa dos recursos naturais e proteção do meio ambiente. Precedente específico (ADI 861, Rel. Min. Rosa Weber, Pleno, j. 06.3.2020, </w:t>
      </w:r>
      <w:proofErr w:type="spellStart"/>
      <w:r w:rsidRPr="00A24390">
        <w:rPr>
          <w:rStyle w:val="Ttulo1Char"/>
          <w:b w:val="0"/>
          <w:bCs w:val="0"/>
          <w:lang w:val="pt-BR"/>
        </w:rPr>
        <w:t>DJe</w:t>
      </w:r>
      <w:proofErr w:type="spellEnd"/>
      <w:r w:rsidRPr="00A24390">
        <w:rPr>
          <w:rStyle w:val="Ttulo1Char"/>
          <w:b w:val="0"/>
          <w:bCs w:val="0"/>
          <w:lang w:val="pt-BR"/>
        </w:rPr>
        <w:t xml:space="preserve"> 05.6.2020). 8. A Política Estadual de Desenvolvimento Sustentável da Pesca riograndense (Lei estadual nº 15.223/2018) observa estrita conformação com as diretrizes e normas gerais da Política Nacional de Pesca e Aquicultura da União (Lei nº 11.959/2009), cujo texto normativo veda expressamente no território marítimo brasileiro a prática de toda e qualquer modalidade de pesca predatória (art. 6º). 9. Legitima-se, ainda, a legislação estadual questionada, em face da LC nº 140/2011, pela qual a União disciplinou as formas de cooperação com os Estados nas ações administrativas decorrentes do exercício das competências comuns relativas à proteção do meio ambiente, ao combate à poluição, à preservação da fauna e da flora, inclusive marinha (CF, art. 23, VI e VII), delegando competência material aos Estados para formularem suas próprias Políticas Estaduais de Meio Ambiente, notadamente para exercerem o controle ambiental da pesca em âmbito estadual (art. 8º, XX). 10. O Projeto REBYC II-LAC (extinto desde 2020) não ostenta a forma de acordo ou tratado internacional, não possui estatura positiva de lei, nem constitui parâmetro de controle de constitucionalidade das leis nacionais. Trata-se de convênio de intercâmbio de aprendizagem e experiência, firmado entre seis Estados partes da FAO, destinado a contribuir com o aprimoramento das legislações nacionais internas, não consubstanciando, por si mesmo, marco regulatório algum para a disciplina jurídica da atividade pesqueira. 11. A livre iniciativa (CF, art. 1º, IV e 170, caput) não se revela um fim em si mesmo, mas um meio para atingir os objetivos fundamentais da República, inclusive a tutela e preservação do meio ambiente para as presentes e futuras gerações (CF, art. 225). 12. Ação conhecida e pedido julgado improcedente.</w:t>
      </w:r>
      <w:bookmarkEnd w:id="4"/>
    </w:p>
    <w:p w14:paraId="60128F6F" w14:textId="0FF7047D" w:rsidR="00674104" w:rsidRDefault="00C668B4" w:rsidP="00D178C5">
      <w:pPr>
        <w:spacing w:after="240"/>
        <w:jc w:val="both"/>
        <w:rPr>
          <w:rFonts w:ascii="Arial" w:eastAsia="Arial" w:hAnsi="Arial" w:cs="Arial"/>
          <w:color w:val="000000"/>
          <w:sz w:val="20"/>
          <w:szCs w:val="20"/>
        </w:rPr>
      </w:pPr>
      <w:r w:rsidRPr="00C668B4">
        <w:rPr>
          <w:rFonts w:ascii="Arial" w:eastAsia="Arial" w:hAnsi="Arial" w:cs="Arial"/>
          <w:color w:val="000000"/>
          <w:sz w:val="20"/>
          <w:szCs w:val="20"/>
        </w:rPr>
        <w:t>(STF,</w:t>
      </w:r>
      <w:r w:rsidR="0001566B">
        <w:rPr>
          <w:rFonts w:ascii="Arial" w:eastAsia="Arial" w:hAnsi="Arial" w:cs="Arial"/>
          <w:color w:val="000000"/>
          <w:sz w:val="20"/>
          <w:szCs w:val="20"/>
        </w:rPr>
        <w:t xml:space="preserve"> </w:t>
      </w:r>
      <w:hyperlink r:id="rId15" w:history="1">
        <w:r w:rsidR="00A24390">
          <w:rPr>
            <w:rStyle w:val="Hyperlink"/>
            <w:rFonts w:ascii="Arial" w:eastAsia="Arial" w:hAnsi="Arial" w:cs="Arial"/>
            <w:sz w:val="20"/>
            <w:szCs w:val="20"/>
          </w:rPr>
          <w:t>ADI 6218</w:t>
        </w:r>
      </w:hyperlink>
      <w:r w:rsidR="0001566B">
        <w:rPr>
          <w:rFonts w:ascii="Arial" w:eastAsia="Arial" w:hAnsi="Arial" w:cs="Arial"/>
          <w:color w:val="000000"/>
          <w:sz w:val="20"/>
          <w:szCs w:val="20"/>
        </w:rPr>
        <w:t>,</w:t>
      </w:r>
      <w:r w:rsidRPr="00C668B4">
        <w:rPr>
          <w:rFonts w:ascii="Arial" w:eastAsia="Arial" w:hAnsi="Arial" w:cs="Arial"/>
          <w:color w:val="000000"/>
          <w:sz w:val="20"/>
          <w:szCs w:val="20"/>
        </w:rPr>
        <w:t xml:space="preserve"> </w:t>
      </w:r>
      <w:r w:rsidR="00617F68">
        <w:rPr>
          <w:rFonts w:ascii="Arial" w:eastAsia="Arial" w:hAnsi="Arial" w:cs="Arial"/>
          <w:color w:val="000000"/>
          <w:sz w:val="20"/>
          <w:szCs w:val="20"/>
        </w:rPr>
        <w:t>r</w:t>
      </w:r>
      <w:r w:rsidRPr="00C668B4">
        <w:rPr>
          <w:rFonts w:ascii="Arial" w:eastAsia="Arial" w:hAnsi="Arial" w:cs="Arial"/>
          <w:color w:val="000000"/>
          <w:sz w:val="20"/>
          <w:szCs w:val="20"/>
        </w:rPr>
        <w:t xml:space="preserve">elator Min. </w:t>
      </w:r>
      <w:r w:rsidR="00A24390">
        <w:rPr>
          <w:rFonts w:ascii="Arial" w:eastAsia="Arial" w:hAnsi="Arial" w:cs="Arial"/>
          <w:color w:val="000000"/>
          <w:sz w:val="20"/>
          <w:szCs w:val="20"/>
        </w:rPr>
        <w:t>Nunes Marques</w:t>
      </w:r>
      <w:r w:rsidRPr="00C668B4">
        <w:rPr>
          <w:rFonts w:ascii="Arial" w:eastAsia="Arial" w:hAnsi="Arial" w:cs="Arial"/>
          <w:color w:val="000000"/>
          <w:sz w:val="20"/>
          <w:szCs w:val="20"/>
        </w:rPr>
        <w:t xml:space="preserve">, Tribunal Pleno, julgado em </w:t>
      </w:r>
      <w:r w:rsidR="00A24390">
        <w:rPr>
          <w:rFonts w:ascii="Arial" w:eastAsia="Arial" w:hAnsi="Arial" w:cs="Arial"/>
          <w:color w:val="000000"/>
          <w:sz w:val="20"/>
          <w:szCs w:val="20"/>
        </w:rPr>
        <w:t>03/07/2023</w:t>
      </w:r>
      <w:r w:rsidRPr="00C668B4">
        <w:rPr>
          <w:rFonts w:ascii="Arial" w:eastAsia="Arial" w:hAnsi="Arial" w:cs="Arial"/>
          <w:color w:val="000000"/>
          <w:sz w:val="20"/>
          <w:szCs w:val="20"/>
        </w:rPr>
        <w:t xml:space="preserve">, veiculado em </w:t>
      </w:r>
      <w:r w:rsidR="00A24390">
        <w:rPr>
          <w:rFonts w:ascii="Arial" w:eastAsia="Arial" w:hAnsi="Arial" w:cs="Arial"/>
          <w:color w:val="000000"/>
          <w:sz w:val="20"/>
          <w:szCs w:val="20"/>
        </w:rPr>
        <w:t>18/08/2023</w:t>
      </w:r>
      <w:r w:rsidRPr="00C668B4">
        <w:rPr>
          <w:rFonts w:ascii="Arial" w:eastAsia="Arial" w:hAnsi="Arial" w:cs="Arial"/>
          <w:color w:val="000000"/>
          <w:sz w:val="20"/>
          <w:szCs w:val="20"/>
        </w:rPr>
        <w:t xml:space="preserve"> e publicado em </w:t>
      </w:r>
      <w:r w:rsidR="00A24390">
        <w:rPr>
          <w:rFonts w:ascii="Arial" w:eastAsia="Arial" w:hAnsi="Arial" w:cs="Arial"/>
          <w:color w:val="000000"/>
          <w:sz w:val="20"/>
          <w:szCs w:val="20"/>
        </w:rPr>
        <w:t>21/088/2023</w:t>
      </w:r>
      <w:r w:rsidRPr="00C668B4">
        <w:rPr>
          <w:rFonts w:ascii="Arial" w:eastAsia="Arial" w:hAnsi="Arial" w:cs="Arial"/>
          <w:color w:val="000000"/>
          <w:sz w:val="20"/>
          <w:szCs w:val="20"/>
        </w:rPr>
        <w:t>)</w:t>
      </w:r>
    </w:p>
    <w:p w14:paraId="431571C9" w14:textId="77777777" w:rsidR="00674104" w:rsidRDefault="004215CB">
      <w:pPr>
        <w:shd w:val="clear" w:color="EEECE1" w:themeColor="background2" w:fill="EEECE1" w:themeFill="background2"/>
        <w:spacing w:line="276" w:lineRule="auto"/>
        <w:jc w:val="center"/>
        <w:rPr>
          <w:rFonts w:ascii="Arial" w:eastAsia="Arial" w:hAnsi="Arial" w:cs="Arial"/>
          <w:b/>
          <w:sz w:val="20"/>
        </w:rPr>
      </w:pPr>
      <w:r>
        <w:rPr>
          <w:rFonts w:ascii="Arial" w:eastAsia="Arial" w:hAnsi="Arial" w:cs="Arial"/>
          <w:b/>
          <w:sz w:val="20"/>
          <w:szCs w:val="20"/>
        </w:rPr>
        <w:t>SUPERIOR TRIBUNAL DE JUSTIÇA</w:t>
      </w:r>
    </w:p>
    <w:p w14:paraId="4A3CFA20" w14:textId="7DB7FD5A" w:rsidR="00D178C5" w:rsidRPr="00A93B0F" w:rsidRDefault="009763CE" w:rsidP="00440398">
      <w:pPr>
        <w:pStyle w:val="Ttulo1"/>
        <w:spacing w:before="120" w:after="120"/>
        <w:ind w:right="0"/>
        <w:rPr>
          <w:lang w:val="pt-BR"/>
        </w:rPr>
      </w:pPr>
      <w:bookmarkStart w:id="5" w:name="_Toc145888989"/>
      <w:r w:rsidRPr="00A93B0F">
        <w:rPr>
          <w:lang w:val="pt-BR"/>
        </w:rPr>
        <w:t xml:space="preserve">5. </w:t>
      </w:r>
      <w:r w:rsidR="00440398" w:rsidRPr="00440398">
        <w:rPr>
          <w:lang w:val="pt-BR"/>
        </w:rPr>
        <w:t xml:space="preserve">PROCESSO CIVIL. DIREITO ADMINISTRATIVO E AMBIENTAL. AGRAVO INTERNO NO AGRAVO EM RECURSO ESPECIAL. LOTEAMENTO IRREGULAR OU CLANDESTINO EM ÁREA DE PRESERVAÇÃO. OMISSÃO DO ENTE FEDERADO EM FISCALIZAR E PRESERVAR O MEIO AMBIENTE. RESPONSABILIDADE OBJETIVA. INCIDÊNCIA DA </w:t>
      </w:r>
      <w:r w:rsidR="00440398" w:rsidRPr="00440398">
        <w:rPr>
          <w:lang w:val="pt-BR"/>
        </w:rPr>
        <w:lastRenderedPageBreak/>
        <w:t>SÚMULA 83/STJ. AUSÊNCIA DE MEDIDAS PARA REGULARIZAR OCUPAÇÃO. INCIDÊNCIA DA SÚMULA 7/STJ. PROVIMENTO NEGADO.</w:t>
      </w:r>
      <w:bookmarkEnd w:id="5"/>
    </w:p>
    <w:p w14:paraId="7A7D8BFB" w14:textId="77777777" w:rsidR="00440398" w:rsidRPr="00440398" w:rsidRDefault="00440398" w:rsidP="00440398">
      <w:pPr>
        <w:pStyle w:val="Default"/>
        <w:spacing w:after="120"/>
        <w:jc w:val="both"/>
        <w:rPr>
          <w:rFonts w:eastAsia="Arial"/>
          <w:sz w:val="20"/>
          <w:szCs w:val="20"/>
        </w:rPr>
      </w:pPr>
      <w:r w:rsidRPr="00440398">
        <w:rPr>
          <w:rFonts w:eastAsia="Arial"/>
          <w:sz w:val="20"/>
          <w:szCs w:val="20"/>
        </w:rPr>
        <w:t>1. O Superior Tribunal de Justiça tem entendido que "o ente federado tem o dever de fiscalizar e preservar o meio ambiente e combater a poluição (Constituição Federal, art. 23, VI, e art. 3º da Lei 6.938/1981), podendo sua omissão ser interpretada como causa indireta do dano (poluidor indireto), o que enseja sua responsabilidade objetiva." (</w:t>
      </w:r>
      <w:proofErr w:type="spellStart"/>
      <w:r w:rsidRPr="00440398">
        <w:rPr>
          <w:rFonts w:eastAsia="Arial"/>
          <w:sz w:val="20"/>
          <w:szCs w:val="20"/>
        </w:rPr>
        <w:t>AREsp</w:t>
      </w:r>
      <w:proofErr w:type="spellEnd"/>
      <w:r w:rsidRPr="00440398">
        <w:rPr>
          <w:rFonts w:eastAsia="Arial"/>
          <w:sz w:val="20"/>
          <w:szCs w:val="20"/>
        </w:rPr>
        <w:t xml:space="preserve"> 1.678.232/SP, relator Ministro Herman Benjamin, Segunda Turma, julgado em 6/4/2021, </w:t>
      </w:r>
      <w:proofErr w:type="spellStart"/>
      <w:r w:rsidRPr="00440398">
        <w:rPr>
          <w:rFonts w:eastAsia="Arial"/>
          <w:sz w:val="20"/>
          <w:szCs w:val="20"/>
        </w:rPr>
        <w:t>DJe</w:t>
      </w:r>
      <w:proofErr w:type="spellEnd"/>
      <w:r w:rsidRPr="00440398">
        <w:rPr>
          <w:rFonts w:eastAsia="Arial"/>
          <w:sz w:val="20"/>
          <w:szCs w:val="20"/>
        </w:rPr>
        <w:t xml:space="preserve"> de 16/8/2021).</w:t>
      </w:r>
    </w:p>
    <w:p w14:paraId="3D7010EC" w14:textId="77777777" w:rsidR="00440398" w:rsidRPr="00440398" w:rsidRDefault="00440398" w:rsidP="00440398">
      <w:pPr>
        <w:pStyle w:val="Default"/>
        <w:spacing w:after="120"/>
        <w:jc w:val="both"/>
        <w:rPr>
          <w:rFonts w:eastAsia="Arial"/>
          <w:sz w:val="20"/>
          <w:szCs w:val="20"/>
        </w:rPr>
      </w:pPr>
      <w:r w:rsidRPr="00440398">
        <w:rPr>
          <w:rFonts w:eastAsia="Arial"/>
          <w:sz w:val="20"/>
          <w:szCs w:val="20"/>
        </w:rPr>
        <w:t>2. A conclusão veiculada no acórdão está em harmonia com a orientação do Superior Tribunal de Justiça sobre o tema, incidindo na hipótese o disposto na Súmula 83/STJ.</w:t>
      </w:r>
    </w:p>
    <w:p w14:paraId="0F460794" w14:textId="77777777" w:rsidR="00440398" w:rsidRPr="00440398" w:rsidRDefault="00440398" w:rsidP="00440398">
      <w:pPr>
        <w:pStyle w:val="Default"/>
        <w:spacing w:after="120"/>
        <w:jc w:val="both"/>
        <w:rPr>
          <w:rFonts w:eastAsia="Arial"/>
          <w:sz w:val="20"/>
          <w:szCs w:val="20"/>
        </w:rPr>
      </w:pPr>
      <w:r w:rsidRPr="00440398">
        <w:rPr>
          <w:rFonts w:eastAsia="Arial"/>
          <w:sz w:val="20"/>
          <w:szCs w:val="20"/>
        </w:rPr>
        <w:t>3. O Tribunal de origem, ao analisar as provas dos autos, concluiu que tanto o Estado quanto o Município de São Paulo foram omissos, porquanto "não adotaram as medidas concretas, eficazes, necessárias e suficientes para a regularização da ocupação, deixando que ela permanecesse como está(...)". Entendimento diverso, conforme pretendido, implicaria o reexame do contexto fático-probatório dos autos, circunstância que redundaria na formação de novo juízo acerca de fatos e provas, e não na valoração dos critérios jurídicos concernentes à utilização da prova e à formação da convicção, o que impede o conhecimento do recurso especial quanto ao ponto. Sendo assim, incide no presente caso a Súmula 7 do Superior Tribunal de Justiça.</w:t>
      </w:r>
    </w:p>
    <w:p w14:paraId="79C8FEF6" w14:textId="77777777" w:rsidR="00440398" w:rsidRDefault="00440398" w:rsidP="00440398">
      <w:pPr>
        <w:pStyle w:val="Default"/>
        <w:spacing w:after="120"/>
        <w:jc w:val="both"/>
        <w:rPr>
          <w:rFonts w:eastAsia="Arial"/>
          <w:sz w:val="20"/>
          <w:szCs w:val="20"/>
        </w:rPr>
      </w:pPr>
      <w:r w:rsidRPr="00440398">
        <w:rPr>
          <w:rFonts w:eastAsia="Arial"/>
          <w:sz w:val="20"/>
          <w:szCs w:val="20"/>
        </w:rPr>
        <w:t>4. Agravo interno a que se nega provimento.</w:t>
      </w:r>
    </w:p>
    <w:p w14:paraId="766CB8D6" w14:textId="5D8F8F77" w:rsidR="006875A4" w:rsidRPr="006875A4" w:rsidRDefault="007D3AEB" w:rsidP="00440398">
      <w:pPr>
        <w:pStyle w:val="Default"/>
        <w:spacing w:after="120"/>
        <w:jc w:val="both"/>
        <w:rPr>
          <w:rFonts w:eastAsia="Arial"/>
          <w:sz w:val="20"/>
          <w:szCs w:val="20"/>
        </w:rPr>
      </w:pPr>
      <w:r w:rsidRPr="00617F68">
        <w:rPr>
          <w:rFonts w:eastAsia="Arial"/>
          <w:sz w:val="20"/>
          <w:szCs w:val="20"/>
        </w:rPr>
        <w:t>(</w:t>
      </w:r>
      <w:r w:rsidR="00617F68">
        <w:rPr>
          <w:rFonts w:eastAsia="Arial"/>
          <w:sz w:val="20"/>
          <w:szCs w:val="20"/>
        </w:rPr>
        <w:t>STJ,</w:t>
      </w:r>
      <w:r w:rsidR="006875A4">
        <w:rPr>
          <w:rFonts w:eastAsia="Arial"/>
          <w:sz w:val="20"/>
          <w:szCs w:val="20"/>
        </w:rPr>
        <w:t xml:space="preserve"> </w:t>
      </w:r>
      <w:hyperlink r:id="rId16" w:history="1">
        <w:proofErr w:type="spellStart"/>
        <w:r w:rsidR="00440398">
          <w:rPr>
            <w:rStyle w:val="Hyperlink"/>
            <w:rFonts w:eastAsia="Arial"/>
            <w:sz w:val="20"/>
            <w:szCs w:val="20"/>
          </w:rPr>
          <w:t>AgInt</w:t>
        </w:r>
        <w:proofErr w:type="spellEnd"/>
        <w:r w:rsidR="00440398">
          <w:rPr>
            <w:rStyle w:val="Hyperlink"/>
            <w:rFonts w:eastAsia="Arial"/>
            <w:sz w:val="20"/>
            <w:szCs w:val="20"/>
          </w:rPr>
          <w:t xml:space="preserve"> no </w:t>
        </w:r>
        <w:proofErr w:type="spellStart"/>
        <w:r w:rsidR="00440398">
          <w:rPr>
            <w:rStyle w:val="Hyperlink"/>
            <w:rFonts w:eastAsia="Arial"/>
            <w:sz w:val="20"/>
            <w:szCs w:val="20"/>
          </w:rPr>
          <w:t>REsp</w:t>
        </w:r>
        <w:proofErr w:type="spellEnd"/>
        <w:r w:rsidR="00440398">
          <w:rPr>
            <w:rStyle w:val="Hyperlink"/>
            <w:rFonts w:eastAsia="Arial"/>
            <w:sz w:val="20"/>
            <w:szCs w:val="20"/>
          </w:rPr>
          <w:t xml:space="preserve"> n.º 1.436.701/SP</w:t>
        </w:r>
      </w:hyperlink>
      <w:r w:rsidR="006875A4">
        <w:rPr>
          <w:rFonts w:eastAsia="Arial"/>
          <w:sz w:val="20"/>
          <w:szCs w:val="20"/>
        </w:rPr>
        <w:t xml:space="preserve">, relator Min. </w:t>
      </w:r>
      <w:r w:rsidR="00440398" w:rsidRPr="00440398">
        <w:rPr>
          <w:rFonts w:eastAsia="Arial"/>
          <w:sz w:val="20"/>
          <w:szCs w:val="20"/>
        </w:rPr>
        <w:t>Paulo Sérgio Domingues</w:t>
      </w:r>
      <w:r w:rsidR="006875A4">
        <w:rPr>
          <w:rFonts w:eastAsia="Arial"/>
          <w:sz w:val="20"/>
          <w:szCs w:val="20"/>
        </w:rPr>
        <w:t xml:space="preserve">, </w:t>
      </w:r>
      <w:r w:rsidR="00440398">
        <w:rPr>
          <w:rFonts w:eastAsia="Arial"/>
          <w:sz w:val="20"/>
          <w:szCs w:val="20"/>
        </w:rPr>
        <w:t>Primeira</w:t>
      </w:r>
      <w:r w:rsidR="00D178C5">
        <w:rPr>
          <w:rFonts w:eastAsia="Arial"/>
          <w:sz w:val="20"/>
          <w:szCs w:val="20"/>
        </w:rPr>
        <w:t xml:space="preserve"> Turma</w:t>
      </w:r>
      <w:r w:rsidR="006875A4">
        <w:rPr>
          <w:rFonts w:eastAsia="Arial"/>
          <w:sz w:val="20"/>
          <w:szCs w:val="20"/>
        </w:rPr>
        <w:t xml:space="preserve">, julgado em </w:t>
      </w:r>
      <w:r w:rsidR="00440398">
        <w:rPr>
          <w:rFonts w:eastAsia="Arial"/>
          <w:sz w:val="20"/>
          <w:szCs w:val="20"/>
        </w:rPr>
        <w:t>14/08</w:t>
      </w:r>
      <w:r w:rsidR="006875A4">
        <w:rPr>
          <w:rFonts w:eastAsia="Arial"/>
          <w:sz w:val="20"/>
          <w:szCs w:val="20"/>
        </w:rPr>
        <w:t>/202</w:t>
      </w:r>
      <w:r w:rsidR="00D178C5">
        <w:rPr>
          <w:rFonts w:eastAsia="Arial"/>
          <w:sz w:val="20"/>
          <w:szCs w:val="20"/>
        </w:rPr>
        <w:t>3</w:t>
      </w:r>
      <w:r w:rsidR="006875A4">
        <w:rPr>
          <w:rFonts w:eastAsia="Arial"/>
          <w:sz w:val="20"/>
          <w:szCs w:val="20"/>
        </w:rPr>
        <w:t xml:space="preserve">, </w:t>
      </w:r>
      <w:proofErr w:type="spellStart"/>
      <w:r w:rsidR="006875A4">
        <w:rPr>
          <w:rFonts w:eastAsia="Arial"/>
          <w:sz w:val="20"/>
          <w:szCs w:val="20"/>
        </w:rPr>
        <w:t>Dje</w:t>
      </w:r>
      <w:proofErr w:type="spellEnd"/>
      <w:r w:rsidR="006875A4">
        <w:rPr>
          <w:rFonts w:eastAsia="Arial"/>
          <w:sz w:val="20"/>
          <w:szCs w:val="20"/>
        </w:rPr>
        <w:t xml:space="preserve"> </w:t>
      </w:r>
      <w:r w:rsidR="00440398">
        <w:rPr>
          <w:rFonts w:eastAsia="Arial"/>
          <w:sz w:val="20"/>
          <w:szCs w:val="20"/>
        </w:rPr>
        <w:t>18/08</w:t>
      </w:r>
      <w:r w:rsidR="006875A4">
        <w:rPr>
          <w:rFonts w:eastAsia="Arial"/>
          <w:sz w:val="20"/>
          <w:szCs w:val="20"/>
        </w:rPr>
        <w:t>/202</w:t>
      </w:r>
      <w:r w:rsidR="00D178C5">
        <w:rPr>
          <w:rFonts w:eastAsia="Arial"/>
          <w:sz w:val="20"/>
          <w:szCs w:val="20"/>
        </w:rPr>
        <w:t>3</w:t>
      </w:r>
      <w:r w:rsidR="006875A4">
        <w:rPr>
          <w:rFonts w:eastAsia="Arial"/>
          <w:sz w:val="20"/>
          <w:szCs w:val="20"/>
        </w:rPr>
        <w:t>)</w:t>
      </w:r>
    </w:p>
    <w:p w14:paraId="66B1B9F0" w14:textId="77777777" w:rsidR="00674104" w:rsidRDefault="00000000">
      <w:pPr>
        <w:pStyle w:val="Default"/>
        <w:spacing w:line="276" w:lineRule="auto"/>
        <w:jc w:val="center"/>
        <w:rPr>
          <w:rStyle w:val="Hyperlink"/>
          <w:sz w:val="20"/>
          <w:szCs w:val="20"/>
        </w:rPr>
      </w:pPr>
      <w:hyperlink r:id="rId17" w:tooltip="http://www1.tce.pr.gov.br/conteudo/pesquisas-prontas/308475/area/249" w:history="1">
        <w:r w:rsidR="004215CB">
          <w:rPr>
            <w:rStyle w:val="Hyperlink"/>
            <w:b/>
            <w:sz w:val="20"/>
            <w:szCs w:val="20"/>
          </w:rPr>
          <w:t>Pesquisas Prontas</w:t>
        </w:r>
      </w:hyperlink>
    </w:p>
    <w:p w14:paraId="4B37292B" w14:textId="77777777" w:rsidR="00674104" w:rsidRDefault="00674104">
      <w:pPr>
        <w:pStyle w:val="Default"/>
        <w:spacing w:line="276" w:lineRule="auto"/>
        <w:jc w:val="center"/>
        <w:rPr>
          <w:rStyle w:val="Hyperlink"/>
          <w:b/>
          <w:sz w:val="20"/>
          <w:szCs w:val="20"/>
        </w:rPr>
      </w:pPr>
    </w:p>
    <w:p w14:paraId="1E332F90" w14:textId="77777777" w:rsidR="00674104" w:rsidRDefault="00000000">
      <w:pPr>
        <w:pStyle w:val="Default"/>
        <w:spacing w:line="276" w:lineRule="auto"/>
        <w:jc w:val="center"/>
        <w:rPr>
          <w:rStyle w:val="Hyperlink"/>
          <w:b/>
          <w:sz w:val="20"/>
          <w:szCs w:val="20"/>
        </w:rPr>
      </w:pPr>
      <w:hyperlink r:id="rId18" w:tooltip="http://www1.tce.pr.gov.br/conteudo/boletim-informativo-de-jurisprudencia/280400/area/249" w:history="1">
        <w:r w:rsidR="004215CB">
          <w:rPr>
            <w:rStyle w:val="Hyperlink"/>
            <w:b/>
            <w:sz w:val="20"/>
            <w:szCs w:val="20"/>
          </w:rPr>
          <w:t>Boletim Informativo de Jurisprudência</w:t>
        </w:r>
      </w:hyperlink>
    </w:p>
    <w:p w14:paraId="2CB47218" w14:textId="77777777" w:rsidR="00674104" w:rsidRDefault="00674104">
      <w:pPr>
        <w:pStyle w:val="Default"/>
        <w:spacing w:line="276" w:lineRule="auto"/>
        <w:jc w:val="center"/>
        <w:rPr>
          <w:rStyle w:val="Hyperlink"/>
          <w:b/>
          <w:sz w:val="20"/>
          <w:szCs w:val="20"/>
        </w:rPr>
      </w:pPr>
    </w:p>
    <w:p w14:paraId="2189C0D6" w14:textId="77777777" w:rsidR="00674104" w:rsidRDefault="00000000">
      <w:pPr>
        <w:pStyle w:val="Default"/>
        <w:spacing w:line="276" w:lineRule="auto"/>
        <w:jc w:val="center"/>
        <w:rPr>
          <w:sz w:val="20"/>
          <w:szCs w:val="20"/>
        </w:rPr>
      </w:pPr>
      <w:hyperlink r:id="rId19" w:tooltip="http://www1.tce.pr.gov.br/conteudo/boletim-de-jurisprudencia-internacional/316601/area/249" w:history="1">
        <w:proofErr w:type="spellStart"/>
        <w:r w:rsidR="004215CB">
          <w:rPr>
            <w:rStyle w:val="Hyperlink"/>
            <w:b/>
            <w:sz w:val="20"/>
            <w:szCs w:val="20"/>
          </w:rPr>
          <w:t>Interjuris</w:t>
        </w:r>
        <w:proofErr w:type="spellEnd"/>
      </w:hyperlink>
    </w:p>
    <w:p w14:paraId="3CB79B79" w14:textId="77777777" w:rsidR="00674104" w:rsidRDefault="00674104">
      <w:pPr>
        <w:pStyle w:val="Default"/>
        <w:spacing w:line="276" w:lineRule="auto"/>
        <w:jc w:val="center"/>
        <w:rPr>
          <w:sz w:val="20"/>
          <w:szCs w:val="20"/>
        </w:rPr>
      </w:pPr>
    </w:p>
    <w:p w14:paraId="6AD4409B" w14:textId="77777777" w:rsidR="00674104" w:rsidRDefault="00000000">
      <w:pPr>
        <w:pStyle w:val="Default"/>
        <w:spacing w:line="276" w:lineRule="auto"/>
        <w:jc w:val="center"/>
        <w:rPr>
          <w:rStyle w:val="Hyperlink"/>
          <w:b/>
          <w:sz w:val="20"/>
          <w:szCs w:val="20"/>
        </w:rPr>
      </w:pPr>
      <w:hyperlink r:id="rId20" w:tooltip="http://www1.tce.pr.gov.br/conteudo/repercussao-geral-no-stf-e-os-tribunais-de-contas/307026/area/249" w:history="1">
        <w:r w:rsidR="004215CB">
          <w:rPr>
            <w:rStyle w:val="Hyperlink"/>
            <w:b/>
            <w:sz w:val="20"/>
            <w:szCs w:val="20"/>
          </w:rPr>
          <w:t>Repercussão Geral do Supremo Tribunal Federal - STF e os Tribunais de Contas</w:t>
        </w:r>
      </w:hyperlink>
    </w:p>
    <w:p w14:paraId="6BBF575E" w14:textId="77777777" w:rsidR="00674104" w:rsidRDefault="00674104">
      <w:pPr>
        <w:pStyle w:val="Default"/>
        <w:spacing w:line="276" w:lineRule="auto"/>
        <w:jc w:val="center"/>
        <w:rPr>
          <w:rStyle w:val="Hyperlink"/>
          <w:b/>
          <w:sz w:val="20"/>
          <w:szCs w:val="20"/>
        </w:rPr>
      </w:pPr>
    </w:p>
    <w:p w14:paraId="2687A211" w14:textId="77777777" w:rsidR="00674104" w:rsidRDefault="00000000">
      <w:pPr>
        <w:pStyle w:val="Default"/>
        <w:spacing w:line="276" w:lineRule="auto"/>
        <w:jc w:val="center"/>
        <w:rPr>
          <w:rStyle w:val="Hyperlink"/>
          <w:b/>
          <w:sz w:val="20"/>
          <w:szCs w:val="20"/>
        </w:rPr>
      </w:pPr>
      <w:hyperlink r:id="rId21" w:tooltip="http://www1.tce.pr.gov.br/conteudo/sumulas-selecionadas/316602/area/249" w:history="1">
        <w:r w:rsidR="004215CB">
          <w:rPr>
            <w:rStyle w:val="Hyperlink"/>
            <w:b/>
            <w:sz w:val="20"/>
            <w:szCs w:val="20"/>
          </w:rPr>
          <w:t>Súmulas Selecionadas</w:t>
        </w:r>
      </w:hyperlink>
    </w:p>
    <w:p w14:paraId="3C6135D3" w14:textId="77F11C5E" w:rsidR="00674104" w:rsidRDefault="00AD46A8">
      <w:pPr>
        <w:pStyle w:val="TCU-Epgrafe"/>
        <w:spacing w:line="276" w:lineRule="auto"/>
        <w:ind w:left="0"/>
        <w:rPr>
          <w:rFonts w:ascii="Arial" w:hAnsi="Arial" w:cs="Arial"/>
          <w:sz w:val="20"/>
        </w:rPr>
      </w:pPr>
      <w:r>
        <w:rPr>
          <w:noProof/>
        </w:rPr>
        <mc:AlternateContent>
          <mc:Choice Requires="wps">
            <w:drawing>
              <wp:anchor distT="4294967294" distB="4294967294" distL="114300" distR="114300" simplePos="0" relativeHeight="251664896" behindDoc="0" locked="0" layoutInCell="1" allowOverlap="1" wp14:anchorId="47CDA93D" wp14:editId="4652F796">
                <wp:simplePos x="0" y="0"/>
                <wp:positionH relativeFrom="margin">
                  <wp:posOffset>-18415</wp:posOffset>
                </wp:positionH>
                <wp:positionV relativeFrom="paragraph">
                  <wp:posOffset>117474</wp:posOffset>
                </wp:positionV>
                <wp:extent cx="5518150" cy="0"/>
                <wp:effectExtent l="0" t="0" r="6350" b="38100"/>
                <wp:wrapNone/>
                <wp:docPr id="23545603"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B4C002A" id="Conector reto 1" o:spid="_x0000_s1026" style="position:absolute;z-index:25166489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" strokecolor="black [3200]" strokeweight="2pt">
                <v:shadow on="t" color="black" opacity="24903f" origin=",.5" offset="0,.55556mm"/>
                <o:lock v:ext="edit" shapetype="f"/>
                <w10:wrap anchorx="margin"/>
              </v:line>
            </w:pict>
          </mc:Fallback>
        </mc:AlternateContent>
      </w:r>
    </w:p>
    <w:p w14:paraId="785ABCB6" w14:textId="77777777" w:rsidR="00674104" w:rsidRDefault="00674104">
      <w:pPr>
        <w:jc w:val="center"/>
        <w:rPr>
          <w:rStyle w:val="Hyperlink"/>
          <w:rFonts w:ascii="Arial" w:hAnsi="Arial" w:cs="Arial"/>
          <w:i/>
          <w:color w:val="000000"/>
          <w:sz w:val="20"/>
          <w:szCs w:val="20"/>
          <w:u w:val="none"/>
        </w:rPr>
      </w:pPr>
    </w:p>
    <w:p w14:paraId="4C0682E2" w14:textId="77777777" w:rsidR="00674104" w:rsidRDefault="004215CB">
      <w:pPr>
        <w:jc w:val="center"/>
        <w:rPr>
          <w:rFonts w:ascii="Arial" w:hAnsi="Arial" w:cs="Arial"/>
          <w:b/>
          <w:sz w:val="20"/>
          <w:szCs w:val="20"/>
        </w:rPr>
      </w:pPr>
      <w:r>
        <w:rPr>
          <w:rStyle w:val="Hyperlink"/>
          <w:rFonts w:ascii="Arial" w:hAnsi="Arial" w:cs="Arial"/>
          <w:i/>
          <w:color w:val="000000" w:themeColor="text1"/>
          <w:sz w:val="20"/>
          <w:szCs w:val="20"/>
          <w:u w:val="none"/>
        </w:rPr>
        <w:t>Elaboração: Escola de Gestão Pública - Jurisprudência</w:t>
      </w:r>
    </w:p>
    <w:sectPr w:rsidR="00674104">
      <w:headerReference w:type="default" r:id="rId22"/>
      <w:footerReference w:type="default" r:id="rId2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B97B2" w14:textId="77777777" w:rsidR="00235406" w:rsidRDefault="00235406">
      <w:r>
        <w:separator/>
      </w:r>
    </w:p>
  </w:endnote>
  <w:endnote w:type="continuationSeparator" w:id="0">
    <w:p w14:paraId="41A83003" w14:textId="77777777" w:rsidR="00235406" w:rsidRDefault="00235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Bold">
    <w:altName w:val="Arial"/>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altName w:val="Times New Roma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F0A62" w14:textId="77777777" w:rsidR="00674104" w:rsidRDefault="004215CB">
    <w:pPr>
      <w:pStyle w:val="Rodap"/>
      <w:jc w:val="center"/>
      <w:rPr>
        <w:sz w:val="16"/>
        <w:szCs w:val="16"/>
      </w:rPr>
    </w:pPr>
    <w:r>
      <w:rPr>
        <w:noProof/>
        <w:lang w:eastAsia="pt-BR"/>
      </w:rPr>
      <w:drawing>
        <wp:inline distT="0" distB="0" distL="0" distR="0" wp14:anchorId="71DFA960" wp14:editId="2C71AA55">
          <wp:extent cx="463138" cy="231569"/>
          <wp:effectExtent l="0" t="0" r="0" b="0"/>
          <wp:docPr id="3"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pic:cNvPicPr>
                </pic:nvPicPr>
                <pic:blipFill>
                  <a:blip r:embed="rId1"/>
                  <a:stretch/>
                </pic:blipFill>
                <pic:spPr bwMode="auto">
                  <a:xfrm>
                    <a:off x="0" y="0"/>
                    <a:ext cx="467873" cy="233936"/>
                  </a:xfrm>
                  <a:prstGeom prst="rect">
                    <a:avLst/>
                  </a:prstGeom>
                  <a:noFill/>
                  <a:ln>
                    <a:noFill/>
                  </a:ln>
                </pic:spPr>
              </pic:pic>
            </a:graphicData>
          </a:graphic>
        </wp:inline>
      </w:drawing>
    </w:r>
  </w:p>
  <w:p w14:paraId="60DE2CA3" w14:textId="77777777" w:rsidR="00674104" w:rsidRDefault="004215CB">
    <w:pPr>
      <w:pStyle w:val="Rodap"/>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Pr>
        <w:sz w:val="16"/>
        <w:szCs w:val="16"/>
      </w:rPr>
      <w:t>2</w:t>
    </w:r>
    <w:r>
      <w:rPr>
        <w:sz w:val="16"/>
        <w:szCs w:val="16"/>
      </w:rPr>
      <w:fldChar w:fldCharType="end"/>
    </w:r>
  </w:p>
  <w:p w14:paraId="46635DA7" w14:textId="77777777" w:rsidR="00674104" w:rsidRDefault="00674104"/>
  <w:p w14:paraId="6D0CB3D8" w14:textId="77777777" w:rsidR="00674104" w:rsidRDefault="00674104"/>
  <w:p w14:paraId="1B5C600E" w14:textId="77777777" w:rsidR="00674104" w:rsidRDefault="00674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00BBF" w14:textId="77777777" w:rsidR="00235406" w:rsidRDefault="00235406">
      <w:r>
        <w:separator/>
      </w:r>
    </w:p>
  </w:footnote>
  <w:footnote w:type="continuationSeparator" w:id="0">
    <w:p w14:paraId="29A2E1AC" w14:textId="77777777" w:rsidR="00235406" w:rsidRDefault="00235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DEA91" w14:textId="77777777" w:rsidR="00674104" w:rsidRDefault="00674104">
    <w:pPr>
      <w:pStyle w:val="Cabealho"/>
      <w:spacing w:after="100" w:afterAutospacing="1"/>
      <w:jc w:val="center"/>
      <w:rPr>
        <w:b/>
      </w:rPr>
    </w:pPr>
  </w:p>
  <w:p w14:paraId="139CA86D" w14:textId="77777777" w:rsidR="00674104" w:rsidRDefault="004215CB">
    <w:pPr>
      <w:pStyle w:val="Cabealho"/>
      <w:spacing w:after="100" w:afterAutospacing="1"/>
      <w:jc w:val="center"/>
      <w:rPr>
        <w:b/>
      </w:rPr>
    </w:pPr>
    <w:r>
      <w:rPr>
        <w:noProof/>
        <w:lang w:eastAsia="pt-BR"/>
      </w:rPr>
      <w:drawing>
        <wp:inline distT="0" distB="0" distL="0" distR="0" wp14:anchorId="73D218C0" wp14:editId="5E0C6B85">
          <wp:extent cx="4073236" cy="872837"/>
          <wp:effectExtent l="0" t="0" r="3810" b="3810"/>
          <wp:docPr id="1"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pic:cNvPicPr>
                </pic:nvPicPr>
                <pic:blipFill>
                  <a:blip r:embed="rId1"/>
                  <a:stretch/>
                </pic:blipFill>
                <pic:spPr bwMode="auto">
                  <a:xfrm>
                    <a:off x="0" y="0"/>
                    <a:ext cx="4071668" cy="872501"/>
                  </a:xfrm>
                  <a:prstGeom prst="rect">
                    <a:avLst/>
                  </a:prstGeom>
                  <a:noFill/>
                  <a:ln>
                    <a:noFill/>
                  </a:ln>
                </pic:spPr>
              </pic:pic>
            </a:graphicData>
          </a:graphic>
        </wp:inline>
      </w:drawing>
    </w:r>
    <w:r>
      <w:rPr>
        <w:noProof/>
        <w:lang w:eastAsia="pt-BR"/>
      </w:rPr>
      <w:drawing>
        <wp:inline distT="0" distB="0" distL="0" distR="0" wp14:anchorId="1D85AB34" wp14:editId="2C05B439">
          <wp:extent cx="1245870" cy="779780"/>
          <wp:effectExtent l="0" t="0" r="0" b="1270"/>
          <wp:docPr id="2" name="Imagem 2" descr="C:\Users\tc518280\AppData\Local\Microsoft\Windows\INetCache\Content.Word\Logo-Teses-Ambientais_2.png"/>
          <wp:cNvGraphicFramePr/>
          <a:graphic xmlns:a="http://schemas.openxmlformats.org/drawingml/2006/main">
            <a:graphicData uri="http://schemas.openxmlformats.org/drawingml/2006/picture">
              <pic:pic xmlns:pic="http://schemas.openxmlformats.org/drawingml/2006/picture">
                <pic:nvPicPr>
                  <pic:cNvPr id="2" name="Imagem 2" descr="C:\Users\tc518280\AppData\Local\Microsoft\Windows\INetCache\Content.Word\Logo-Teses-Ambientais_2.png"/>
                  <pic:cNvPicPr/>
                </pic:nvPicPr>
                <pic:blipFill>
                  <a:blip r:embed="rId2"/>
                  <a:stretch/>
                </pic:blipFill>
                <pic:spPr bwMode="auto">
                  <a:xfrm>
                    <a:off x="0" y="0"/>
                    <a:ext cx="1245870" cy="779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BE79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8CB9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88AB8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E90B1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F2FE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0272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E16E1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AF02C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02211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CC2C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2"/>
    <w:multiLevelType w:val="hybridMultilevel"/>
    <w:tmpl w:val="FFFFFFFF"/>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3"/>
    <w:multiLevelType w:val="hybridMultilevel"/>
    <w:tmpl w:val="FFFFFFFF"/>
    <w:lvl w:ilvl="0" w:tplc="000000C9">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4"/>
    <w:multiLevelType w:val="hybridMultilevel"/>
    <w:tmpl w:val="FFFFFFFF"/>
    <w:lvl w:ilvl="0" w:tplc="0000012D">
      <w:start w:val="1"/>
      <w:numFmt w:val="low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3C46968"/>
    <w:multiLevelType w:val="hybridMultilevel"/>
    <w:tmpl w:val="0EF63AE0"/>
    <w:lvl w:ilvl="0" w:tplc="FBAC7E20">
      <w:start w:val="1"/>
      <w:numFmt w:val="bullet"/>
      <w:lvlText w:val=""/>
      <w:lvlJc w:val="left"/>
      <w:pPr>
        <w:tabs>
          <w:tab w:val="num" w:pos="720"/>
        </w:tabs>
        <w:ind w:left="720" w:hanging="360"/>
      </w:pPr>
      <w:rPr>
        <w:rFonts w:ascii="Symbol" w:hAnsi="Symbol" w:hint="default"/>
        <w:sz w:val="20"/>
      </w:rPr>
    </w:lvl>
    <w:lvl w:ilvl="1" w:tplc="36EEA2B2">
      <w:start w:val="1"/>
      <w:numFmt w:val="bullet"/>
      <w:lvlText w:val="o"/>
      <w:lvlJc w:val="left"/>
      <w:pPr>
        <w:tabs>
          <w:tab w:val="num" w:pos="1440"/>
        </w:tabs>
        <w:ind w:left="1440" w:hanging="360"/>
      </w:pPr>
      <w:rPr>
        <w:rFonts w:ascii="Courier New" w:hAnsi="Courier New" w:hint="default"/>
        <w:sz w:val="20"/>
      </w:rPr>
    </w:lvl>
    <w:lvl w:ilvl="2" w:tplc="08260E54">
      <w:start w:val="1"/>
      <w:numFmt w:val="bullet"/>
      <w:lvlText w:val=""/>
      <w:lvlJc w:val="left"/>
      <w:pPr>
        <w:tabs>
          <w:tab w:val="num" w:pos="2160"/>
        </w:tabs>
        <w:ind w:left="2160" w:hanging="360"/>
      </w:pPr>
      <w:rPr>
        <w:rFonts w:ascii="Wingdings" w:hAnsi="Wingdings" w:hint="default"/>
        <w:sz w:val="20"/>
      </w:rPr>
    </w:lvl>
    <w:lvl w:ilvl="3" w:tplc="22464EFC">
      <w:start w:val="1"/>
      <w:numFmt w:val="bullet"/>
      <w:lvlText w:val=""/>
      <w:lvlJc w:val="left"/>
      <w:pPr>
        <w:tabs>
          <w:tab w:val="num" w:pos="2880"/>
        </w:tabs>
        <w:ind w:left="2880" w:hanging="360"/>
      </w:pPr>
      <w:rPr>
        <w:rFonts w:ascii="Wingdings" w:hAnsi="Wingdings" w:hint="default"/>
        <w:sz w:val="20"/>
      </w:rPr>
    </w:lvl>
    <w:lvl w:ilvl="4" w:tplc="AE0C9678">
      <w:start w:val="1"/>
      <w:numFmt w:val="bullet"/>
      <w:lvlText w:val=""/>
      <w:lvlJc w:val="left"/>
      <w:pPr>
        <w:tabs>
          <w:tab w:val="num" w:pos="3600"/>
        </w:tabs>
        <w:ind w:left="3600" w:hanging="360"/>
      </w:pPr>
      <w:rPr>
        <w:rFonts w:ascii="Wingdings" w:hAnsi="Wingdings" w:hint="default"/>
        <w:sz w:val="20"/>
      </w:rPr>
    </w:lvl>
    <w:lvl w:ilvl="5" w:tplc="26587A6C">
      <w:start w:val="1"/>
      <w:numFmt w:val="bullet"/>
      <w:lvlText w:val=""/>
      <w:lvlJc w:val="left"/>
      <w:pPr>
        <w:tabs>
          <w:tab w:val="num" w:pos="4320"/>
        </w:tabs>
        <w:ind w:left="4320" w:hanging="360"/>
      </w:pPr>
      <w:rPr>
        <w:rFonts w:ascii="Wingdings" w:hAnsi="Wingdings" w:hint="default"/>
        <w:sz w:val="20"/>
      </w:rPr>
    </w:lvl>
    <w:lvl w:ilvl="6" w:tplc="1E168210">
      <w:start w:val="1"/>
      <w:numFmt w:val="bullet"/>
      <w:lvlText w:val=""/>
      <w:lvlJc w:val="left"/>
      <w:pPr>
        <w:tabs>
          <w:tab w:val="num" w:pos="5040"/>
        </w:tabs>
        <w:ind w:left="5040" w:hanging="360"/>
      </w:pPr>
      <w:rPr>
        <w:rFonts w:ascii="Wingdings" w:hAnsi="Wingdings" w:hint="default"/>
        <w:sz w:val="20"/>
      </w:rPr>
    </w:lvl>
    <w:lvl w:ilvl="7" w:tplc="4814BA48">
      <w:start w:val="1"/>
      <w:numFmt w:val="bullet"/>
      <w:lvlText w:val=""/>
      <w:lvlJc w:val="left"/>
      <w:pPr>
        <w:tabs>
          <w:tab w:val="num" w:pos="5760"/>
        </w:tabs>
        <w:ind w:left="5760" w:hanging="360"/>
      </w:pPr>
      <w:rPr>
        <w:rFonts w:ascii="Wingdings" w:hAnsi="Wingdings" w:hint="default"/>
        <w:sz w:val="20"/>
      </w:rPr>
    </w:lvl>
    <w:lvl w:ilvl="8" w:tplc="E30AABF2">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801ADA"/>
    <w:multiLevelType w:val="hybridMultilevel"/>
    <w:tmpl w:val="8F6A80D6"/>
    <w:lvl w:ilvl="0" w:tplc="26B07AA2">
      <w:start w:val="1"/>
      <w:numFmt w:val="decimal"/>
      <w:lvlText w:val="%1."/>
      <w:lvlJc w:val="left"/>
      <w:pPr>
        <w:ind w:left="720" w:hanging="360"/>
      </w:pPr>
      <w:rPr>
        <w:rFonts w:hint="default"/>
      </w:rPr>
    </w:lvl>
    <w:lvl w:ilvl="1" w:tplc="1D50DA96">
      <w:start w:val="1"/>
      <w:numFmt w:val="lowerLetter"/>
      <w:lvlText w:val="%2."/>
      <w:lvlJc w:val="left"/>
      <w:pPr>
        <w:ind w:left="1440" w:hanging="360"/>
      </w:pPr>
    </w:lvl>
    <w:lvl w:ilvl="2" w:tplc="517A35A8">
      <w:start w:val="1"/>
      <w:numFmt w:val="lowerRoman"/>
      <w:lvlText w:val="%3."/>
      <w:lvlJc w:val="right"/>
      <w:pPr>
        <w:ind w:left="2160" w:hanging="180"/>
      </w:pPr>
    </w:lvl>
    <w:lvl w:ilvl="3" w:tplc="E8883902">
      <w:start w:val="1"/>
      <w:numFmt w:val="decimal"/>
      <w:lvlText w:val="%4."/>
      <w:lvlJc w:val="left"/>
      <w:pPr>
        <w:ind w:left="2880" w:hanging="360"/>
      </w:pPr>
    </w:lvl>
    <w:lvl w:ilvl="4" w:tplc="6894667C">
      <w:start w:val="1"/>
      <w:numFmt w:val="lowerLetter"/>
      <w:lvlText w:val="%5."/>
      <w:lvlJc w:val="left"/>
      <w:pPr>
        <w:ind w:left="3600" w:hanging="360"/>
      </w:pPr>
    </w:lvl>
    <w:lvl w:ilvl="5" w:tplc="1916B64A">
      <w:start w:val="1"/>
      <w:numFmt w:val="lowerRoman"/>
      <w:lvlText w:val="%6."/>
      <w:lvlJc w:val="right"/>
      <w:pPr>
        <w:ind w:left="4320" w:hanging="180"/>
      </w:pPr>
    </w:lvl>
    <w:lvl w:ilvl="6" w:tplc="AD5E8C72">
      <w:start w:val="1"/>
      <w:numFmt w:val="decimal"/>
      <w:lvlText w:val="%7."/>
      <w:lvlJc w:val="left"/>
      <w:pPr>
        <w:ind w:left="5040" w:hanging="360"/>
      </w:pPr>
    </w:lvl>
    <w:lvl w:ilvl="7" w:tplc="61C2AC5A">
      <w:start w:val="1"/>
      <w:numFmt w:val="lowerLetter"/>
      <w:lvlText w:val="%8."/>
      <w:lvlJc w:val="left"/>
      <w:pPr>
        <w:ind w:left="5760" w:hanging="360"/>
      </w:pPr>
    </w:lvl>
    <w:lvl w:ilvl="8" w:tplc="9DB0CF40">
      <w:start w:val="1"/>
      <w:numFmt w:val="lowerRoman"/>
      <w:lvlText w:val="%9."/>
      <w:lvlJc w:val="right"/>
      <w:pPr>
        <w:ind w:left="6480" w:hanging="180"/>
      </w:pPr>
    </w:lvl>
  </w:abstractNum>
  <w:abstractNum w:abstractNumId="16" w15:restartNumberingAfterBreak="0">
    <w:nsid w:val="168067AC"/>
    <w:multiLevelType w:val="hybridMultilevel"/>
    <w:tmpl w:val="DFDEE060"/>
    <w:lvl w:ilvl="0" w:tplc="79727112">
      <w:start w:val="1"/>
      <w:numFmt w:val="decimal"/>
      <w:lvlText w:val="%1."/>
      <w:lvlJc w:val="left"/>
      <w:pPr>
        <w:ind w:left="720" w:hanging="360"/>
      </w:pPr>
      <w:rPr>
        <w:rFonts w:hint="default"/>
      </w:rPr>
    </w:lvl>
    <w:lvl w:ilvl="1" w:tplc="55D42040">
      <w:start w:val="1"/>
      <w:numFmt w:val="lowerLetter"/>
      <w:lvlText w:val="%2."/>
      <w:lvlJc w:val="left"/>
      <w:pPr>
        <w:ind w:left="1440" w:hanging="360"/>
      </w:pPr>
    </w:lvl>
    <w:lvl w:ilvl="2" w:tplc="A6F2212A">
      <w:start w:val="1"/>
      <w:numFmt w:val="lowerRoman"/>
      <w:lvlText w:val="%3."/>
      <w:lvlJc w:val="right"/>
      <w:pPr>
        <w:ind w:left="2160" w:hanging="180"/>
      </w:pPr>
    </w:lvl>
    <w:lvl w:ilvl="3" w:tplc="A07C5F30">
      <w:start w:val="1"/>
      <w:numFmt w:val="decimal"/>
      <w:lvlText w:val="%4."/>
      <w:lvlJc w:val="left"/>
      <w:pPr>
        <w:ind w:left="2880" w:hanging="360"/>
      </w:pPr>
    </w:lvl>
    <w:lvl w:ilvl="4" w:tplc="0F5C8B8A">
      <w:start w:val="1"/>
      <w:numFmt w:val="lowerLetter"/>
      <w:lvlText w:val="%5."/>
      <w:lvlJc w:val="left"/>
      <w:pPr>
        <w:ind w:left="3600" w:hanging="360"/>
      </w:pPr>
    </w:lvl>
    <w:lvl w:ilvl="5" w:tplc="A14EB640">
      <w:start w:val="1"/>
      <w:numFmt w:val="lowerRoman"/>
      <w:lvlText w:val="%6."/>
      <w:lvlJc w:val="right"/>
      <w:pPr>
        <w:ind w:left="4320" w:hanging="180"/>
      </w:pPr>
    </w:lvl>
    <w:lvl w:ilvl="6" w:tplc="2BF4A7A8">
      <w:start w:val="1"/>
      <w:numFmt w:val="decimal"/>
      <w:lvlText w:val="%7."/>
      <w:lvlJc w:val="left"/>
      <w:pPr>
        <w:ind w:left="5040" w:hanging="360"/>
      </w:pPr>
    </w:lvl>
    <w:lvl w:ilvl="7" w:tplc="47A63586">
      <w:start w:val="1"/>
      <w:numFmt w:val="lowerLetter"/>
      <w:lvlText w:val="%8."/>
      <w:lvlJc w:val="left"/>
      <w:pPr>
        <w:ind w:left="5760" w:hanging="360"/>
      </w:pPr>
    </w:lvl>
    <w:lvl w:ilvl="8" w:tplc="B75AA7DA">
      <w:start w:val="1"/>
      <w:numFmt w:val="lowerRoman"/>
      <w:lvlText w:val="%9."/>
      <w:lvlJc w:val="right"/>
      <w:pPr>
        <w:ind w:left="6480" w:hanging="180"/>
      </w:pPr>
    </w:lvl>
  </w:abstractNum>
  <w:abstractNum w:abstractNumId="17" w15:restartNumberingAfterBreak="0">
    <w:nsid w:val="1966204D"/>
    <w:multiLevelType w:val="hybridMultilevel"/>
    <w:tmpl w:val="BEE6F99A"/>
    <w:lvl w:ilvl="0" w:tplc="532EA708">
      <w:start w:val="2"/>
      <w:numFmt w:val="bullet"/>
      <w:lvlText w:val=""/>
      <w:lvlJc w:val="left"/>
      <w:pPr>
        <w:ind w:left="720" w:hanging="360"/>
      </w:pPr>
      <w:rPr>
        <w:rFonts w:ascii="Wingdings" w:eastAsiaTheme="minorHAnsi" w:hAnsi="Wingdings" w:cs="Arial,Bold" w:hint="default"/>
      </w:rPr>
    </w:lvl>
    <w:lvl w:ilvl="1" w:tplc="4CB2BF60">
      <w:start w:val="1"/>
      <w:numFmt w:val="bullet"/>
      <w:lvlText w:val="o"/>
      <w:lvlJc w:val="left"/>
      <w:pPr>
        <w:ind w:left="1440" w:hanging="360"/>
      </w:pPr>
      <w:rPr>
        <w:rFonts w:ascii="Courier New" w:hAnsi="Courier New" w:cs="Courier New" w:hint="default"/>
      </w:rPr>
    </w:lvl>
    <w:lvl w:ilvl="2" w:tplc="6C28D8CE">
      <w:start w:val="1"/>
      <w:numFmt w:val="bullet"/>
      <w:lvlText w:val=""/>
      <w:lvlJc w:val="left"/>
      <w:pPr>
        <w:ind w:left="2160" w:hanging="360"/>
      </w:pPr>
      <w:rPr>
        <w:rFonts w:ascii="Wingdings" w:hAnsi="Wingdings" w:hint="default"/>
      </w:rPr>
    </w:lvl>
    <w:lvl w:ilvl="3" w:tplc="05F85524">
      <w:start w:val="1"/>
      <w:numFmt w:val="bullet"/>
      <w:lvlText w:val=""/>
      <w:lvlJc w:val="left"/>
      <w:pPr>
        <w:ind w:left="2880" w:hanging="360"/>
      </w:pPr>
      <w:rPr>
        <w:rFonts w:ascii="Symbol" w:hAnsi="Symbol" w:hint="default"/>
      </w:rPr>
    </w:lvl>
    <w:lvl w:ilvl="4" w:tplc="E0B2B974">
      <w:start w:val="1"/>
      <w:numFmt w:val="bullet"/>
      <w:lvlText w:val="o"/>
      <w:lvlJc w:val="left"/>
      <w:pPr>
        <w:ind w:left="3600" w:hanging="360"/>
      </w:pPr>
      <w:rPr>
        <w:rFonts w:ascii="Courier New" w:hAnsi="Courier New" w:cs="Courier New" w:hint="default"/>
      </w:rPr>
    </w:lvl>
    <w:lvl w:ilvl="5" w:tplc="40789DCC">
      <w:start w:val="1"/>
      <w:numFmt w:val="bullet"/>
      <w:lvlText w:val=""/>
      <w:lvlJc w:val="left"/>
      <w:pPr>
        <w:ind w:left="4320" w:hanging="360"/>
      </w:pPr>
      <w:rPr>
        <w:rFonts w:ascii="Wingdings" w:hAnsi="Wingdings" w:hint="default"/>
      </w:rPr>
    </w:lvl>
    <w:lvl w:ilvl="6" w:tplc="1778AC70">
      <w:start w:val="1"/>
      <w:numFmt w:val="bullet"/>
      <w:lvlText w:val=""/>
      <w:lvlJc w:val="left"/>
      <w:pPr>
        <w:ind w:left="5040" w:hanging="360"/>
      </w:pPr>
      <w:rPr>
        <w:rFonts w:ascii="Symbol" w:hAnsi="Symbol" w:hint="default"/>
      </w:rPr>
    </w:lvl>
    <w:lvl w:ilvl="7" w:tplc="B6149B1A">
      <w:start w:val="1"/>
      <w:numFmt w:val="bullet"/>
      <w:lvlText w:val="o"/>
      <w:lvlJc w:val="left"/>
      <w:pPr>
        <w:ind w:left="5760" w:hanging="360"/>
      </w:pPr>
      <w:rPr>
        <w:rFonts w:ascii="Courier New" w:hAnsi="Courier New" w:cs="Courier New" w:hint="default"/>
      </w:rPr>
    </w:lvl>
    <w:lvl w:ilvl="8" w:tplc="B12C6C68">
      <w:start w:val="1"/>
      <w:numFmt w:val="bullet"/>
      <w:lvlText w:val=""/>
      <w:lvlJc w:val="left"/>
      <w:pPr>
        <w:ind w:left="6480" w:hanging="360"/>
      </w:pPr>
      <w:rPr>
        <w:rFonts w:ascii="Wingdings" w:hAnsi="Wingdings" w:hint="default"/>
      </w:rPr>
    </w:lvl>
  </w:abstractNum>
  <w:abstractNum w:abstractNumId="18" w15:restartNumberingAfterBreak="0">
    <w:nsid w:val="1AA8678C"/>
    <w:multiLevelType w:val="hybridMultilevel"/>
    <w:tmpl w:val="5EF8D56E"/>
    <w:lvl w:ilvl="0" w:tplc="75E40600">
      <w:start w:val="1"/>
      <w:numFmt w:val="decimal"/>
      <w:lvlText w:val="%1."/>
      <w:lvlJc w:val="left"/>
      <w:pPr>
        <w:ind w:left="720" w:hanging="360"/>
      </w:pPr>
      <w:rPr>
        <w:rFonts w:hint="default"/>
      </w:rPr>
    </w:lvl>
    <w:lvl w:ilvl="1" w:tplc="74429A70">
      <w:start w:val="1"/>
      <w:numFmt w:val="lowerLetter"/>
      <w:lvlText w:val="%2."/>
      <w:lvlJc w:val="left"/>
      <w:pPr>
        <w:ind w:left="1440" w:hanging="360"/>
      </w:pPr>
    </w:lvl>
    <w:lvl w:ilvl="2" w:tplc="4B125426">
      <w:start w:val="1"/>
      <w:numFmt w:val="lowerRoman"/>
      <w:lvlText w:val="%3."/>
      <w:lvlJc w:val="right"/>
      <w:pPr>
        <w:ind w:left="2160" w:hanging="180"/>
      </w:pPr>
    </w:lvl>
    <w:lvl w:ilvl="3" w:tplc="896A4D20">
      <w:start w:val="1"/>
      <w:numFmt w:val="decimal"/>
      <w:lvlText w:val="%4."/>
      <w:lvlJc w:val="left"/>
      <w:pPr>
        <w:ind w:left="2880" w:hanging="360"/>
      </w:pPr>
    </w:lvl>
    <w:lvl w:ilvl="4" w:tplc="528E96B2">
      <w:start w:val="1"/>
      <w:numFmt w:val="lowerLetter"/>
      <w:lvlText w:val="%5."/>
      <w:lvlJc w:val="left"/>
      <w:pPr>
        <w:ind w:left="3600" w:hanging="360"/>
      </w:pPr>
    </w:lvl>
    <w:lvl w:ilvl="5" w:tplc="B2F012A4">
      <w:start w:val="1"/>
      <w:numFmt w:val="lowerRoman"/>
      <w:lvlText w:val="%6."/>
      <w:lvlJc w:val="right"/>
      <w:pPr>
        <w:ind w:left="4320" w:hanging="180"/>
      </w:pPr>
    </w:lvl>
    <w:lvl w:ilvl="6" w:tplc="977C1578">
      <w:start w:val="1"/>
      <w:numFmt w:val="decimal"/>
      <w:lvlText w:val="%7."/>
      <w:lvlJc w:val="left"/>
      <w:pPr>
        <w:ind w:left="5040" w:hanging="360"/>
      </w:pPr>
    </w:lvl>
    <w:lvl w:ilvl="7" w:tplc="FE70B1D6">
      <w:start w:val="1"/>
      <w:numFmt w:val="lowerLetter"/>
      <w:lvlText w:val="%8."/>
      <w:lvlJc w:val="left"/>
      <w:pPr>
        <w:ind w:left="5760" w:hanging="360"/>
      </w:pPr>
    </w:lvl>
    <w:lvl w:ilvl="8" w:tplc="03149488">
      <w:start w:val="1"/>
      <w:numFmt w:val="lowerRoman"/>
      <w:lvlText w:val="%9."/>
      <w:lvlJc w:val="right"/>
      <w:pPr>
        <w:ind w:left="6480" w:hanging="180"/>
      </w:pPr>
    </w:lvl>
  </w:abstractNum>
  <w:abstractNum w:abstractNumId="19" w15:restartNumberingAfterBreak="0">
    <w:nsid w:val="1FDE44F1"/>
    <w:multiLevelType w:val="hybridMultilevel"/>
    <w:tmpl w:val="3E4C6D7A"/>
    <w:lvl w:ilvl="0" w:tplc="59522734">
      <w:start w:val="1"/>
      <w:numFmt w:val="decimal"/>
      <w:lvlText w:val="%1."/>
      <w:lvlJc w:val="left"/>
      <w:pPr>
        <w:ind w:left="720" w:hanging="360"/>
      </w:pPr>
      <w:rPr>
        <w:rFonts w:hint="default"/>
      </w:rPr>
    </w:lvl>
    <w:lvl w:ilvl="1" w:tplc="81948224">
      <w:start w:val="1"/>
      <w:numFmt w:val="lowerLetter"/>
      <w:lvlText w:val="%2."/>
      <w:lvlJc w:val="left"/>
      <w:pPr>
        <w:ind w:left="1440" w:hanging="360"/>
      </w:pPr>
    </w:lvl>
    <w:lvl w:ilvl="2" w:tplc="0E02CA32">
      <w:start w:val="1"/>
      <w:numFmt w:val="lowerRoman"/>
      <w:lvlText w:val="%3."/>
      <w:lvlJc w:val="right"/>
      <w:pPr>
        <w:ind w:left="2160" w:hanging="180"/>
      </w:pPr>
    </w:lvl>
    <w:lvl w:ilvl="3" w:tplc="75301B68">
      <w:start w:val="1"/>
      <w:numFmt w:val="decimal"/>
      <w:lvlText w:val="%4."/>
      <w:lvlJc w:val="left"/>
      <w:pPr>
        <w:ind w:left="2880" w:hanging="360"/>
      </w:pPr>
    </w:lvl>
    <w:lvl w:ilvl="4" w:tplc="E7A08900">
      <w:start w:val="1"/>
      <w:numFmt w:val="lowerLetter"/>
      <w:lvlText w:val="%5."/>
      <w:lvlJc w:val="left"/>
      <w:pPr>
        <w:ind w:left="3600" w:hanging="360"/>
      </w:pPr>
    </w:lvl>
    <w:lvl w:ilvl="5" w:tplc="39BC3D4A">
      <w:start w:val="1"/>
      <w:numFmt w:val="lowerRoman"/>
      <w:lvlText w:val="%6."/>
      <w:lvlJc w:val="right"/>
      <w:pPr>
        <w:ind w:left="4320" w:hanging="180"/>
      </w:pPr>
    </w:lvl>
    <w:lvl w:ilvl="6" w:tplc="D280EE38">
      <w:start w:val="1"/>
      <w:numFmt w:val="decimal"/>
      <w:lvlText w:val="%7."/>
      <w:lvlJc w:val="left"/>
      <w:pPr>
        <w:ind w:left="5040" w:hanging="360"/>
      </w:pPr>
    </w:lvl>
    <w:lvl w:ilvl="7" w:tplc="7F4E79C0">
      <w:start w:val="1"/>
      <w:numFmt w:val="lowerLetter"/>
      <w:lvlText w:val="%8."/>
      <w:lvlJc w:val="left"/>
      <w:pPr>
        <w:ind w:left="5760" w:hanging="360"/>
      </w:pPr>
    </w:lvl>
    <w:lvl w:ilvl="8" w:tplc="61160664">
      <w:start w:val="1"/>
      <w:numFmt w:val="lowerRoman"/>
      <w:lvlText w:val="%9."/>
      <w:lvlJc w:val="right"/>
      <w:pPr>
        <w:ind w:left="6480" w:hanging="180"/>
      </w:pPr>
    </w:lvl>
  </w:abstractNum>
  <w:abstractNum w:abstractNumId="20" w15:restartNumberingAfterBreak="0">
    <w:nsid w:val="21114DC1"/>
    <w:multiLevelType w:val="hybridMultilevel"/>
    <w:tmpl w:val="73FCF6B8"/>
    <w:lvl w:ilvl="0" w:tplc="7E2823DC">
      <w:start w:val="1"/>
      <w:numFmt w:val="bullet"/>
      <w:lvlText w:val=""/>
      <w:lvlJc w:val="left"/>
      <w:pPr>
        <w:tabs>
          <w:tab w:val="num" w:pos="720"/>
        </w:tabs>
        <w:ind w:left="720" w:hanging="360"/>
      </w:pPr>
      <w:rPr>
        <w:rFonts w:ascii="Symbol" w:hAnsi="Symbol" w:hint="default"/>
        <w:sz w:val="20"/>
      </w:rPr>
    </w:lvl>
    <w:lvl w:ilvl="1" w:tplc="0D526926">
      <w:start w:val="1"/>
      <w:numFmt w:val="bullet"/>
      <w:lvlText w:val="o"/>
      <w:lvlJc w:val="left"/>
      <w:pPr>
        <w:tabs>
          <w:tab w:val="num" w:pos="1440"/>
        </w:tabs>
        <w:ind w:left="1440" w:hanging="360"/>
      </w:pPr>
      <w:rPr>
        <w:rFonts w:ascii="Courier New" w:hAnsi="Courier New" w:hint="default"/>
        <w:sz w:val="20"/>
      </w:rPr>
    </w:lvl>
    <w:lvl w:ilvl="2" w:tplc="30D60AD0">
      <w:start w:val="1"/>
      <w:numFmt w:val="bullet"/>
      <w:lvlText w:val=""/>
      <w:lvlJc w:val="left"/>
      <w:pPr>
        <w:tabs>
          <w:tab w:val="num" w:pos="2160"/>
        </w:tabs>
        <w:ind w:left="2160" w:hanging="360"/>
      </w:pPr>
      <w:rPr>
        <w:rFonts w:ascii="Wingdings" w:hAnsi="Wingdings" w:hint="default"/>
        <w:sz w:val="20"/>
      </w:rPr>
    </w:lvl>
    <w:lvl w:ilvl="3" w:tplc="184C7E14">
      <w:start w:val="1"/>
      <w:numFmt w:val="bullet"/>
      <w:lvlText w:val=""/>
      <w:lvlJc w:val="left"/>
      <w:pPr>
        <w:tabs>
          <w:tab w:val="num" w:pos="2880"/>
        </w:tabs>
        <w:ind w:left="2880" w:hanging="360"/>
      </w:pPr>
      <w:rPr>
        <w:rFonts w:ascii="Wingdings" w:hAnsi="Wingdings" w:hint="default"/>
        <w:sz w:val="20"/>
      </w:rPr>
    </w:lvl>
    <w:lvl w:ilvl="4" w:tplc="65B40A2C">
      <w:start w:val="1"/>
      <w:numFmt w:val="bullet"/>
      <w:lvlText w:val=""/>
      <w:lvlJc w:val="left"/>
      <w:pPr>
        <w:tabs>
          <w:tab w:val="num" w:pos="3600"/>
        </w:tabs>
        <w:ind w:left="3600" w:hanging="360"/>
      </w:pPr>
      <w:rPr>
        <w:rFonts w:ascii="Wingdings" w:hAnsi="Wingdings" w:hint="default"/>
        <w:sz w:val="20"/>
      </w:rPr>
    </w:lvl>
    <w:lvl w:ilvl="5" w:tplc="BEF0B22C">
      <w:start w:val="1"/>
      <w:numFmt w:val="bullet"/>
      <w:lvlText w:val=""/>
      <w:lvlJc w:val="left"/>
      <w:pPr>
        <w:tabs>
          <w:tab w:val="num" w:pos="4320"/>
        </w:tabs>
        <w:ind w:left="4320" w:hanging="360"/>
      </w:pPr>
      <w:rPr>
        <w:rFonts w:ascii="Wingdings" w:hAnsi="Wingdings" w:hint="default"/>
        <w:sz w:val="20"/>
      </w:rPr>
    </w:lvl>
    <w:lvl w:ilvl="6" w:tplc="BE1CB322">
      <w:start w:val="1"/>
      <w:numFmt w:val="bullet"/>
      <w:lvlText w:val=""/>
      <w:lvlJc w:val="left"/>
      <w:pPr>
        <w:tabs>
          <w:tab w:val="num" w:pos="5040"/>
        </w:tabs>
        <w:ind w:left="5040" w:hanging="360"/>
      </w:pPr>
      <w:rPr>
        <w:rFonts w:ascii="Wingdings" w:hAnsi="Wingdings" w:hint="default"/>
        <w:sz w:val="20"/>
      </w:rPr>
    </w:lvl>
    <w:lvl w:ilvl="7" w:tplc="BC7673EE">
      <w:start w:val="1"/>
      <w:numFmt w:val="bullet"/>
      <w:lvlText w:val=""/>
      <w:lvlJc w:val="left"/>
      <w:pPr>
        <w:tabs>
          <w:tab w:val="num" w:pos="5760"/>
        </w:tabs>
        <w:ind w:left="5760" w:hanging="360"/>
      </w:pPr>
      <w:rPr>
        <w:rFonts w:ascii="Wingdings" w:hAnsi="Wingdings" w:hint="default"/>
        <w:sz w:val="20"/>
      </w:rPr>
    </w:lvl>
    <w:lvl w:ilvl="8" w:tplc="F2FC6304">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3D2C36"/>
    <w:multiLevelType w:val="hybridMultilevel"/>
    <w:tmpl w:val="92847564"/>
    <w:lvl w:ilvl="0" w:tplc="0DD02FC6">
      <w:start w:val="1"/>
      <w:numFmt w:val="bullet"/>
      <w:lvlText w:val=""/>
      <w:lvlJc w:val="left"/>
      <w:pPr>
        <w:tabs>
          <w:tab w:val="num" w:pos="720"/>
        </w:tabs>
        <w:ind w:left="720" w:hanging="360"/>
      </w:pPr>
      <w:rPr>
        <w:rFonts w:ascii="Symbol" w:hAnsi="Symbol" w:hint="default"/>
        <w:sz w:val="20"/>
      </w:rPr>
    </w:lvl>
    <w:lvl w:ilvl="1" w:tplc="2C82D1CE">
      <w:start w:val="1"/>
      <w:numFmt w:val="bullet"/>
      <w:lvlText w:val="o"/>
      <w:lvlJc w:val="left"/>
      <w:pPr>
        <w:tabs>
          <w:tab w:val="num" w:pos="1440"/>
        </w:tabs>
        <w:ind w:left="1440" w:hanging="360"/>
      </w:pPr>
      <w:rPr>
        <w:rFonts w:ascii="Courier New" w:hAnsi="Courier New" w:hint="default"/>
        <w:sz w:val="20"/>
      </w:rPr>
    </w:lvl>
    <w:lvl w:ilvl="2" w:tplc="450674BE">
      <w:start w:val="1"/>
      <w:numFmt w:val="bullet"/>
      <w:lvlText w:val=""/>
      <w:lvlJc w:val="left"/>
      <w:pPr>
        <w:tabs>
          <w:tab w:val="num" w:pos="2160"/>
        </w:tabs>
        <w:ind w:left="2160" w:hanging="360"/>
      </w:pPr>
      <w:rPr>
        <w:rFonts w:ascii="Wingdings" w:hAnsi="Wingdings" w:hint="default"/>
        <w:sz w:val="20"/>
      </w:rPr>
    </w:lvl>
    <w:lvl w:ilvl="3" w:tplc="207ED9E0">
      <w:start w:val="1"/>
      <w:numFmt w:val="bullet"/>
      <w:lvlText w:val=""/>
      <w:lvlJc w:val="left"/>
      <w:pPr>
        <w:tabs>
          <w:tab w:val="num" w:pos="2880"/>
        </w:tabs>
        <w:ind w:left="2880" w:hanging="360"/>
      </w:pPr>
      <w:rPr>
        <w:rFonts w:ascii="Wingdings" w:hAnsi="Wingdings" w:hint="default"/>
        <w:sz w:val="20"/>
      </w:rPr>
    </w:lvl>
    <w:lvl w:ilvl="4" w:tplc="F7DE8468">
      <w:start w:val="1"/>
      <w:numFmt w:val="bullet"/>
      <w:lvlText w:val=""/>
      <w:lvlJc w:val="left"/>
      <w:pPr>
        <w:tabs>
          <w:tab w:val="num" w:pos="3600"/>
        </w:tabs>
        <w:ind w:left="3600" w:hanging="360"/>
      </w:pPr>
      <w:rPr>
        <w:rFonts w:ascii="Wingdings" w:hAnsi="Wingdings" w:hint="default"/>
        <w:sz w:val="20"/>
      </w:rPr>
    </w:lvl>
    <w:lvl w:ilvl="5" w:tplc="FB64D0F0">
      <w:start w:val="1"/>
      <w:numFmt w:val="bullet"/>
      <w:lvlText w:val=""/>
      <w:lvlJc w:val="left"/>
      <w:pPr>
        <w:tabs>
          <w:tab w:val="num" w:pos="4320"/>
        </w:tabs>
        <w:ind w:left="4320" w:hanging="360"/>
      </w:pPr>
      <w:rPr>
        <w:rFonts w:ascii="Wingdings" w:hAnsi="Wingdings" w:hint="default"/>
        <w:sz w:val="20"/>
      </w:rPr>
    </w:lvl>
    <w:lvl w:ilvl="6" w:tplc="19321908">
      <w:start w:val="1"/>
      <w:numFmt w:val="bullet"/>
      <w:lvlText w:val=""/>
      <w:lvlJc w:val="left"/>
      <w:pPr>
        <w:tabs>
          <w:tab w:val="num" w:pos="5040"/>
        </w:tabs>
        <w:ind w:left="5040" w:hanging="360"/>
      </w:pPr>
      <w:rPr>
        <w:rFonts w:ascii="Wingdings" w:hAnsi="Wingdings" w:hint="default"/>
        <w:sz w:val="20"/>
      </w:rPr>
    </w:lvl>
    <w:lvl w:ilvl="7" w:tplc="B470B744">
      <w:start w:val="1"/>
      <w:numFmt w:val="bullet"/>
      <w:lvlText w:val=""/>
      <w:lvlJc w:val="left"/>
      <w:pPr>
        <w:tabs>
          <w:tab w:val="num" w:pos="5760"/>
        </w:tabs>
        <w:ind w:left="5760" w:hanging="360"/>
      </w:pPr>
      <w:rPr>
        <w:rFonts w:ascii="Wingdings" w:hAnsi="Wingdings" w:hint="default"/>
        <w:sz w:val="20"/>
      </w:rPr>
    </w:lvl>
    <w:lvl w:ilvl="8" w:tplc="2AEC0822">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EA13FF"/>
    <w:multiLevelType w:val="hybridMultilevel"/>
    <w:tmpl w:val="8F94B2E2"/>
    <w:lvl w:ilvl="0" w:tplc="FF060C84">
      <w:start w:val="4"/>
      <w:numFmt w:val="decimal"/>
      <w:lvlText w:val="%1."/>
      <w:lvlJc w:val="left"/>
      <w:pPr>
        <w:ind w:left="720" w:hanging="360"/>
      </w:pPr>
      <w:rPr>
        <w:rFonts w:hint="default"/>
        <w:b w:val="0"/>
      </w:rPr>
    </w:lvl>
    <w:lvl w:ilvl="1" w:tplc="AA029180">
      <w:start w:val="1"/>
      <w:numFmt w:val="lowerLetter"/>
      <w:lvlText w:val="%2."/>
      <w:lvlJc w:val="left"/>
      <w:pPr>
        <w:ind w:left="1440" w:hanging="360"/>
      </w:pPr>
    </w:lvl>
    <w:lvl w:ilvl="2" w:tplc="88A822B6">
      <w:start w:val="1"/>
      <w:numFmt w:val="lowerRoman"/>
      <w:lvlText w:val="%3."/>
      <w:lvlJc w:val="right"/>
      <w:pPr>
        <w:ind w:left="2160" w:hanging="180"/>
      </w:pPr>
    </w:lvl>
    <w:lvl w:ilvl="3" w:tplc="F8BE2B24">
      <w:start w:val="1"/>
      <w:numFmt w:val="decimal"/>
      <w:lvlText w:val="%4."/>
      <w:lvlJc w:val="left"/>
      <w:pPr>
        <w:ind w:left="2880" w:hanging="360"/>
      </w:pPr>
    </w:lvl>
    <w:lvl w:ilvl="4" w:tplc="48BA74D6">
      <w:start w:val="1"/>
      <w:numFmt w:val="lowerLetter"/>
      <w:lvlText w:val="%5."/>
      <w:lvlJc w:val="left"/>
      <w:pPr>
        <w:ind w:left="3600" w:hanging="360"/>
      </w:pPr>
    </w:lvl>
    <w:lvl w:ilvl="5" w:tplc="BDD0888C">
      <w:start w:val="1"/>
      <w:numFmt w:val="lowerRoman"/>
      <w:lvlText w:val="%6."/>
      <w:lvlJc w:val="right"/>
      <w:pPr>
        <w:ind w:left="4320" w:hanging="180"/>
      </w:pPr>
    </w:lvl>
    <w:lvl w:ilvl="6" w:tplc="DD1863F8">
      <w:start w:val="1"/>
      <w:numFmt w:val="decimal"/>
      <w:lvlText w:val="%7."/>
      <w:lvlJc w:val="left"/>
      <w:pPr>
        <w:ind w:left="5040" w:hanging="360"/>
      </w:pPr>
    </w:lvl>
    <w:lvl w:ilvl="7" w:tplc="7D245936">
      <w:start w:val="1"/>
      <w:numFmt w:val="lowerLetter"/>
      <w:lvlText w:val="%8."/>
      <w:lvlJc w:val="left"/>
      <w:pPr>
        <w:ind w:left="5760" w:hanging="360"/>
      </w:pPr>
    </w:lvl>
    <w:lvl w:ilvl="8" w:tplc="F28EC46C">
      <w:start w:val="1"/>
      <w:numFmt w:val="lowerRoman"/>
      <w:lvlText w:val="%9."/>
      <w:lvlJc w:val="right"/>
      <w:pPr>
        <w:ind w:left="6480" w:hanging="180"/>
      </w:pPr>
    </w:lvl>
  </w:abstractNum>
  <w:abstractNum w:abstractNumId="23" w15:restartNumberingAfterBreak="0">
    <w:nsid w:val="274240ED"/>
    <w:multiLevelType w:val="hybridMultilevel"/>
    <w:tmpl w:val="0E2E6CBE"/>
    <w:lvl w:ilvl="0" w:tplc="51BC04AE">
      <w:start w:val="1"/>
      <w:numFmt w:val="bullet"/>
      <w:lvlText w:val=""/>
      <w:lvlJc w:val="left"/>
      <w:pPr>
        <w:tabs>
          <w:tab w:val="num" w:pos="720"/>
        </w:tabs>
        <w:ind w:left="720" w:hanging="360"/>
      </w:pPr>
      <w:rPr>
        <w:rFonts w:ascii="Symbol" w:hAnsi="Symbol" w:hint="default"/>
        <w:sz w:val="20"/>
      </w:rPr>
    </w:lvl>
    <w:lvl w:ilvl="1" w:tplc="D59C46A6">
      <w:start w:val="1"/>
      <w:numFmt w:val="bullet"/>
      <w:lvlText w:val="o"/>
      <w:lvlJc w:val="left"/>
      <w:pPr>
        <w:tabs>
          <w:tab w:val="num" w:pos="1440"/>
        </w:tabs>
        <w:ind w:left="1440" w:hanging="360"/>
      </w:pPr>
      <w:rPr>
        <w:rFonts w:ascii="Courier New" w:hAnsi="Courier New" w:hint="default"/>
        <w:sz w:val="20"/>
      </w:rPr>
    </w:lvl>
    <w:lvl w:ilvl="2" w:tplc="C6FEABBE">
      <w:start w:val="1"/>
      <w:numFmt w:val="bullet"/>
      <w:lvlText w:val=""/>
      <w:lvlJc w:val="left"/>
      <w:pPr>
        <w:tabs>
          <w:tab w:val="num" w:pos="2160"/>
        </w:tabs>
        <w:ind w:left="2160" w:hanging="360"/>
      </w:pPr>
      <w:rPr>
        <w:rFonts w:ascii="Wingdings" w:hAnsi="Wingdings" w:hint="default"/>
        <w:sz w:val="20"/>
      </w:rPr>
    </w:lvl>
    <w:lvl w:ilvl="3" w:tplc="42B2FA26">
      <w:start w:val="1"/>
      <w:numFmt w:val="bullet"/>
      <w:lvlText w:val=""/>
      <w:lvlJc w:val="left"/>
      <w:pPr>
        <w:tabs>
          <w:tab w:val="num" w:pos="2880"/>
        </w:tabs>
        <w:ind w:left="2880" w:hanging="360"/>
      </w:pPr>
      <w:rPr>
        <w:rFonts w:ascii="Wingdings" w:hAnsi="Wingdings" w:hint="default"/>
        <w:sz w:val="20"/>
      </w:rPr>
    </w:lvl>
    <w:lvl w:ilvl="4" w:tplc="237220D8">
      <w:start w:val="1"/>
      <w:numFmt w:val="bullet"/>
      <w:lvlText w:val=""/>
      <w:lvlJc w:val="left"/>
      <w:pPr>
        <w:tabs>
          <w:tab w:val="num" w:pos="3600"/>
        </w:tabs>
        <w:ind w:left="3600" w:hanging="360"/>
      </w:pPr>
      <w:rPr>
        <w:rFonts w:ascii="Wingdings" w:hAnsi="Wingdings" w:hint="default"/>
        <w:sz w:val="20"/>
      </w:rPr>
    </w:lvl>
    <w:lvl w:ilvl="5" w:tplc="44B0A50E">
      <w:start w:val="1"/>
      <w:numFmt w:val="bullet"/>
      <w:lvlText w:val=""/>
      <w:lvlJc w:val="left"/>
      <w:pPr>
        <w:tabs>
          <w:tab w:val="num" w:pos="4320"/>
        </w:tabs>
        <w:ind w:left="4320" w:hanging="360"/>
      </w:pPr>
      <w:rPr>
        <w:rFonts w:ascii="Wingdings" w:hAnsi="Wingdings" w:hint="default"/>
        <w:sz w:val="20"/>
      </w:rPr>
    </w:lvl>
    <w:lvl w:ilvl="6" w:tplc="76D068FA">
      <w:start w:val="1"/>
      <w:numFmt w:val="bullet"/>
      <w:lvlText w:val=""/>
      <w:lvlJc w:val="left"/>
      <w:pPr>
        <w:tabs>
          <w:tab w:val="num" w:pos="5040"/>
        </w:tabs>
        <w:ind w:left="5040" w:hanging="360"/>
      </w:pPr>
      <w:rPr>
        <w:rFonts w:ascii="Wingdings" w:hAnsi="Wingdings" w:hint="default"/>
        <w:sz w:val="20"/>
      </w:rPr>
    </w:lvl>
    <w:lvl w:ilvl="7" w:tplc="CD14135C">
      <w:start w:val="1"/>
      <w:numFmt w:val="bullet"/>
      <w:lvlText w:val=""/>
      <w:lvlJc w:val="left"/>
      <w:pPr>
        <w:tabs>
          <w:tab w:val="num" w:pos="5760"/>
        </w:tabs>
        <w:ind w:left="5760" w:hanging="360"/>
      </w:pPr>
      <w:rPr>
        <w:rFonts w:ascii="Wingdings" w:hAnsi="Wingdings" w:hint="default"/>
        <w:sz w:val="20"/>
      </w:rPr>
    </w:lvl>
    <w:lvl w:ilvl="8" w:tplc="136425DC">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FD3222"/>
    <w:multiLevelType w:val="hybridMultilevel"/>
    <w:tmpl w:val="22962D0E"/>
    <w:lvl w:ilvl="0" w:tplc="C254B2BC">
      <w:start w:val="1"/>
      <w:numFmt w:val="bullet"/>
      <w:lvlText w:val=""/>
      <w:lvlJc w:val="left"/>
      <w:pPr>
        <w:tabs>
          <w:tab w:val="num" w:pos="720"/>
        </w:tabs>
        <w:ind w:left="720" w:hanging="360"/>
      </w:pPr>
      <w:rPr>
        <w:rFonts w:ascii="Symbol" w:hAnsi="Symbol" w:hint="default"/>
        <w:sz w:val="20"/>
      </w:rPr>
    </w:lvl>
    <w:lvl w:ilvl="1" w:tplc="75E8B054">
      <w:start w:val="1"/>
      <w:numFmt w:val="bullet"/>
      <w:lvlText w:val="o"/>
      <w:lvlJc w:val="left"/>
      <w:pPr>
        <w:tabs>
          <w:tab w:val="num" w:pos="1440"/>
        </w:tabs>
        <w:ind w:left="1440" w:hanging="360"/>
      </w:pPr>
      <w:rPr>
        <w:rFonts w:ascii="Courier New" w:hAnsi="Courier New" w:hint="default"/>
        <w:sz w:val="20"/>
      </w:rPr>
    </w:lvl>
    <w:lvl w:ilvl="2" w:tplc="07CEA7B2">
      <w:start w:val="1"/>
      <w:numFmt w:val="bullet"/>
      <w:lvlText w:val=""/>
      <w:lvlJc w:val="left"/>
      <w:pPr>
        <w:tabs>
          <w:tab w:val="num" w:pos="2160"/>
        </w:tabs>
        <w:ind w:left="2160" w:hanging="360"/>
      </w:pPr>
      <w:rPr>
        <w:rFonts w:ascii="Wingdings" w:hAnsi="Wingdings" w:hint="default"/>
        <w:sz w:val="20"/>
      </w:rPr>
    </w:lvl>
    <w:lvl w:ilvl="3" w:tplc="F42010E2">
      <w:start w:val="1"/>
      <w:numFmt w:val="bullet"/>
      <w:lvlText w:val=""/>
      <w:lvlJc w:val="left"/>
      <w:pPr>
        <w:tabs>
          <w:tab w:val="num" w:pos="2880"/>
        </w:tabs>
        <w:ind w:left="2880" w:hanging="360"/>
      </w:pPr>
      <w:rPr>
        <w:rFonts w:ascii="Wingdings" w:hAnsi="Wingdings" w:hint="default"/>
        <w:sz w:val="20"/>
      </w:rPr>
    </w:lvl>
    <w:lvl w:ilvl="4" w:tplc="24645346">
      <w:start w:val="1"/>
      <w:numFmt w:val="bullet"/>
      <w:lvlText w:val=""/>
      <w:lvlJc w:val="left"/>
      <w:pPr>
        <w:tabs>
          <w:tab w:val="num" w:pos="3600"/>
        </w:tabs>
        <w:ind w:left="3600" w:hanging="360"/>
      </w:pPr>
      <w:rPr>
        <w:rFonts w:ascii="Wingdings" w:hAnsi="Wingdings" w:hint="default"/>
        <w:sz w:val="20"/>
      </w:rPr>
    </w:lvl>
    <w:lvl w:ilvl="5" w:tplc="17A0B780">
      <w:start w:val="1"/>
      <w:numFmt w:val="bullet"/>
      <w:lvlText w:val=""/>
      <w:lvlJc w:val="left"/>
      <w:pPr>
        <w:tabs>
          <w:tab w:val="num" w:pos="4320"/>
        </w:tabs>
        <w:ind w:left="4320" w:hanging="360"/>
      </w:pPr>
      <w:rPr>
        <w:rFonts w:ascii="Wingdings" w:hAnsi="Wingdings" w:hint="default"/>
        <w:sz w:val="20"/>
      </w:rPr>
    </w:lvl>
    <w:lvl w:ilvl="6" w:tplc="45E6F5F8">
      <w:start w:val="1"/>
      <w:numFmt w:val="bullet"/>
      <w:lvlText w:val=""/>
      <w:lvlJc w:val="left"/>
      <w:pPr>
        <w:tabs>
          <w:tab w:val="num" w:pos="5040"/>
        </w:tabs>
        <w:ind w:left="5040" w:hanging="360"/>
      </w:pPr>
      <w:rPr>
        <w:rFonts w:ascii="Wingdings" w:hAnsi="Wingdings" w:hint="default"/>
        <w:sz w:val="20"/>
      </w:rPr>
    </w:lvl>
    <w:lvl w:ilvl="7" w:tplc="F5B25E8A">
      <w:start w:val="1"/>
      <w:numFmt w:val="bullet"/>
      <w:lvlText w:val=""/>
      <w:lvlJc w:val="left"/>
      <w:pPr>
        <w:tabs>
          <w:tab w:val="num" w:pos="5760"/>
        </w:tabs>
        <w:ind w:left="5760" w:hanging="360"/>
      </w:pPr>
      <w:rPr>
        <w:rFonts w:ascii="Wingdings" w:hAnsi="Wingdings" w:hint="default"/>
        <w:sz w:val="20"/>
      </w:rPr>
    </w:lvl>
    <w:lvl w:ilvl="8" w:tplc="3ABEE7E6">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4125B3"/>
    <w:multiLevelType w:val="hybridMultilevel"/>
    <w:tmpl w:val="DFA2E25A"/>
    <w:lvl w:ilvl="0" w:tplc="40962808">
      <w:start w:val="1"/>
      <w:numFmt w:val="decimal"/>
      <w:lvlText w:val="%1."/>
      <w:lvlJc w:val="left"/>
      <w:pPr>
        <w:ind w:left="720" w:hanging="360"/>
      </w:pPr>
      <w:rPr>
        <w:rFonts w:hint="default"/>
      </w:rPr>
    </w:lvl>
    <w:lvl w:ilvl="1" w:tplc="353EE176">
      <w:start w:val="1"/>
      <w:numFmt w:val="lowerLetter"/>
      <w:lvlText w:val="%2."/>
      <w:lvlJc w:val="left"/>
      <w:pPr>
        <w:ind w:left="1440" w:hanging="360"/>
      </w:pPr>
    </w:lvl>
    <w:lvl w:ilvl="2" w:tplc="22BC0BD2">
      <w:start w:val="1"/>
      <w:numFmt w:val="lowerRoman"/>
      <w:lvlText w:val="%3."/>
      <w:lvlJc w:val="right"/>
      <w:pPr>
        <w:ind w:left="2160" w:hanging="180"/>
      </w:pPr>
    </w:lvl>
    <w:lvl w:ilvl="3" w:tplc="C7F6AEC4">
      <w:start w:val="1"/>
      <w:numFmt w:val="decimal"/>
      <w:lvlText w:val="%4."/>
      <w:lvlJc w:val="left"/>
      <w:pPr>
        <w:ind w:left="2880" w:hanging="360"/>
      </w:pPr>
    </w:lvl>
    <w:lvl w:ilvl="4" w:tplc="0A5254F0">
      <w:start w:val="1"/>
      <w:numFmt w:val="lowerLetter"/>
      <w:lvlText w:val="%5."/>
      <w:lvlJc w:val="left"/>
      <w:pPr>
        <w:ind w:left="3600" w:hanging="360"/>
      </w:pPr>
    </w:lvl>
    <w:lvl w:ilvl="5" w:tplc="D4AC59D6">
      <w:start w:val="1"/>
      <w:numFmt w:val="lowerRoman"/>
      <w:lvlText w:val="%6."/>
      <w:lvlJc w:val="right"/>
      <w:pPr>
        <w:ind w:left="4320" w:hanging="180"/>
      </w:pPr>
    </w:lvl>
    <w:lvl w:ilvl="6" w:tplc="F8B02320">
      <w:start w:val="1"/>
      <w:numFmt w:val="decimal"/>
      <w:lvlText w:val="%7."/>
      <w:lvlJc w:val="left"/>
      <w:pPr>
        <w:ind w:left="5040" w:hanging="360"/>
      </w:pPr>
    </w:lvl>
    <w:lvl w:ilvl="7" w:tplc="E3249212">
      <w:start w:val="1"/>
      <w:numFmt w:val="lowerLetter"/>
      <w:lvlText w:val="%8."/>
      <w:lvlJc w:val="left"/>
      <w:pPr>
        <w:ind w:left="5760" w:hanging="360"/>
      </w:pPr>
    </w:lvl>
    <w:lvl w:ilvl="8" w:tplc="56EE403E">
      <w:start w:val="1"/>
      <w:numFmt w:val="lowerRoman"/>
      <w:lvlText w:val="%9."/>
      <w:lvlJc w:val="right"/>
      <w:pPr>
        <w:ind w:left="6480" w:hanging="180"/>
      </w:pPr>
    </w:lvl>
  </w:abstractNum>
  <w:abstractNum w:abstractNumId="26" w15:restartNumberingAfterBreak="0">
    <w:nsid w:val="34DE638F"/>
    <w:multiLevelType w:val="hybridMultilevel"/>
    <w:tmpl w:val="474CBE2A"/>
    <w:lvl w:ilvl="0" w:tplc="0744023C">
      <w:start w:val="1"/>
      <w:numFmt w:val="bullet"/>
      <w:lvlText w:val=""/>
      <w:lvlJc w:val="left"/>
      <w:pPr>
        <w:tabs>
          <w:tab w:val="num" w:pos="720"/>
        </w:tabs>
        <w:ind w:left="720" w:hanging="360"/>
      </w:pPr>
      <w:rPr>
        <w:rFonts w:ascii="Symbol" w:hAnsi="Symbol" w:hint="default"/>
        <w:sz w:val="20"/>
      </w:rPr>
    </w:lvl>
    <w:lvl w:ilvl="1" w:tplc="141854D4">
      <w:start w:val="1"/>
      <w:numFmt w:val="bullet"/>
      <w:lvlText w:val="o"/>
      <w:lvlJc w:val="left"/>
      <w:pPr>
        <w:tabs>
          <w:tab w:val="num" w:pos="1440"/>
        </w:tabs>
        <w:ind w:left="1440" w:hanging="360"/>
      </w:pPr>
      <w:rPr>
        <w:rFonts w:ascii="Courier New" w:hAnsi="Courier New" w:hint="default"/>
        <w:sz w:val="20"/>
      </w:rPr>
    </w:lvl>
    <w:lvl w:ilvl="2" w:tplc="B7A49748">
      <w:start w:val="1"/>
      <w:numFmt w:val="bullet"/>
      <w:lvlText w:val=""/>
      <w:lvlJc w:val="left"/>
      <w:pPr>
        <w:tabs>
          <w:tab w:val="num" w:pos="2160"/>
        </w:tabs>
        <w:ind w:left="2160" w:hanging="360"/>
      </w:pPr>
      <w:rPr>
        <w:rFonts w:ascii="Wingdings" w:hAnsi="Wingdings" w:hint="default"/>
        <w:sz w:val="20"/>
      </w:rPr>
    </w:lvl>
    <w:lvl w:ilvl="3" w:tplc="3A76409E">
      <w:start w:val="1"/>
      <w:numFmt w:val="bullet"/>
      <w:lvlText w:val=""/>
      <w:lvlJc w:val="left"/>
      <w:pPr>
        <w:tabs>
          <w:tab w:val="num" w:pos="2880"/>
        </w:tabs>
        <w:ind w:left="2880" w:hanging="360"/>
      </w:pPr>
      <w:rPr>
        <w:rFonts w:ascii="Wingdings" w:hAnsi="Wingdings" w:hint="default"/>
        <w:sz w:val="20"/>
      </w:rPr>
    </w:lvl>
    <w:lvl w:ilvl="4" w:tplc="64DE299E">
      <w:start w:val="1"/>
      <w:numFmt w:val="bullet"/>
      <w:lvlText w:val=""/>
      <w:lvlJc w:val="left"/>
      <w:pPr>
        <w:tabs>
          <w:tab w:val="num" w:pos="3600"/>
        </w:tabs>
        <w:ind w:left="3600" w:hanging="360"/>
      </w:pPr>
      <w:rPr>
        <w:rFonts w:ascii="Wingdings" w:hAnsi="Wingdings" w:hint="default"/>
        <w:sz w:val="20"/>
      </w:rPr>
    </w:lvl>
    <w:lvl w:ilvl="5" w:tplc="052CE7B0">
      <w:start w:val="1"/>
      <w:numFmt w:val="bullet"/>
      <w:lvlText w:val=""/>
      <w:lvlJc w:val="left"/>
      <w:pPr>
        <w:tabs>
          <w:tab w:val="num" w:pos="4320"/>
        </w:tabs>
        <w:ind w:left="4320" w:hanging="360"/>
      </w:pPr>
      <w:rPr>
        <w:rFonts w:ascii="Wingdings" w:hAnsi="Wingdings" w:hint="default"/>
        <w:sz w:val="20"/>
      </w:rPr>
    </w:lvl>
    <w:lvl w:ilvl="6" w:tplc="E2D80D8E">
      <w:start w:val="1"/>
      <w:numFmt w:val="bullet"/>
      <w:lvlText w:val=""/>
      <w:lvlJc w:val="left"/>
      <w:pPr>
        <w:tabs>
          <w:tab w:val="num" w:pos="5040"/>
        </w:tabs>
        <w:ind w:left="5040" w:hanging="360"/>
      </w:pPr>
      <w:rPr>
        <w:rFonts w:ascii="Wingdings" w:hAnsi="Wingdings" w:hint="default"/>
        <w:sz w:val="20"/>
      </w:rPr>
    </w:lvl>
    <w:lvl w:ilvl="7" w:tplc="8004A110">
      <w:start w:val="1"/>
      <w:numFmt w:val="bullet"/>
      <w:lvlText w:val=""/>
      <w:lvlJc w:val="left"/>
      <w:pPr>
        <w:tabs>
          <w:tab w:val="num" w:pos="5760"/>
        </w:tabs>
        <w:ind w:left="5760" w:hanging="360"/>
      </w:pPr>
      <w:rPr>
        <w:rFonts w:ascii="Wingdings" w:hAnsi="Wingdings" w:hint="default"/>
        <w:sz w:val="20"/>
      </w:rPr>
    </w:lvl>
    <w:lvl w:ilvl="8" w:tplc="5924287A">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E320A6"/>
    <w:multiLevelType w:val="hybridMultilevel"/>
    <w:tmpl w:val="96DE2652"/>
    <w:lvl w:ilvl="0" w:tplc="9D7871B2">
      <w:start w:val="1"/>
      <w:numFmt w:val="bullet"/>
      <w:lvlText w:val=""/>
      <w:lvlJc w:val="left"/>
      <w:pPr>
        <w:tabs>
          <w:tab w:val="num" w:pos="720"/>
        </w:tabs>
        <w:ind w:left="720" w:hanging="360"/>
      </w:pPr>
      <w:rPr>
        <w:rFonts w:ascii="Symbol" w:hAnsi="Symbol" w:hint="default"/>
        <w:sz w:val="20"/>
      </w:rPr>
    </w:lvl>
    <w:lvl w:ilvl="1" w:tplc="47029BF0">
      <w:start w:val="1"/>
      <w:numFmt w:val="bullet"/>
      <w:lvlText w:val="o"/>
      <w:lvlJc w:val="left"/>
      <w:pPr>
        <w:tabs>
          <w:tab w:val="num" w:pos="1440"/>
        </w:tabs>
        <w:ind w:left="1440" w:hanging="360"/>
      </w:pPr>
      <w:rPr>
        <w:rFonts w:ascii="Courier New" w:hAnsi="Courier New" w:hint="default"/>
        <w:sz w:val="20"/>
      </w:rPr>
    </w:lvl>
    <w:lvl w:ilvl="2" w:tplc="D5BC2156">
      <w:start w:val="1"/>
      <w:numFmt w:val="bullet"/>
      <w:lvlText w:val=""/>
      <w:lvlJc w:val="left"/>
      <w:pPr>
        <w:tabs>
          <w:tab w:val="num" w:pos="2160"/>
        </w:tabs>
        <w:ind w:left="2160" w:hanging="360"/>
      </w:pPr>
      <w:rPr>
        <w:rFonts w:ascii="Wingdings" w:hAnsi="Wingdings" w:hint="default"/>
        <w:sz w:val="20"/>
      </w:rPr>
    </w:lvl>
    <w:lvl w:ilvl="3" w:tplc="55F62954">
      <w:start w:val="1"/>
      <w:numFmt w:val="bullet"/>
      <w:lvlText w:val=""/>
      <w:lvlJc w:val="left"/>
      <w:pPr>
        <w:tabs>
          <w:tab w:val="num" w:pos="2880"/>
        </w:tabs>
        <w:ind w:left="2880" w:hanging="360"/>
      </w:pPr>
      <w:rPr>
        <w:rFonts w:ascii="Wingdings" w:hAnsi="Wingdings" w:hint="default"/>
        <w:sz w:val="20"/>
      </w:rPr>
    </w:lvl>
    <w:lvl w:ilvl="4" w:tplc="E30249CC">
      <w:start w:val="1"/>
      <w:numFmt w:val="bullet"/>
      <w:lvlText w:val=""/>
      <w:lvlJc w:val="left"/>
      <w:pPr>
        <w:tabs>
          <w:tab w:val="num" w:pos="3600"/>
        </w:tabs>
        <w:ind w:left="3600" w:hanging="360"/>
      </w:pPr>
      <w:rPr>
        <w:rFonts w:ascii="Wingdings" w:hAnsi="Wingdings" w:hint="default"/>
        <w:sz w:val="20"/>
      </w:rPr>
    </w:lvl>
    <w:lvl w:ilvl="5" w:tplc="8C3A2588">
      <w:start w:val="1"/>
      <w:numFmt w:val="bullet"/>
      <w:lvlText w:val=""/>
      <w:lvlJc w:val="left"/>
      <w:pPr>
        <w:tabs>
          <w:tab w:val="num" w:pos="4320"/>
        </w:tabs>
        <w:ind w:left="4320" w:hanging="360"/>
      </w:pPr>
      <w:rPr>
        <w:rFonts w:ascii="Wingdings" w:hAnsi="Wingdings" w:hint="default"/>
        <w:sz w:val="20"/>
      </w:rPr>
    </w:lvl>
    <w:lvl w:ilvl="6" w:tplc="56E86D8E">
      <w:start w:val="1"/>
      <w:numFmt w:val="bullet"/>
      <w:lvlText w:val=""/>
      <w:lvlJc w:val="left"/>
      <w:pPr>
        <w:tabs>
          <w:tab w:val="num" w:pos="5040"/>
        </w:tabs>
        <w:ind w:left="5040" w:hanging="360"/>
      </w:pPr>
      <w:rPr>
        <w:rFonts w:ascii="Wingdings" w:hAnsi="Wingdings" w:hint="default"/>
        <w:sz w:val="20"/>
      </w:rPr>
    </w:lvl>
    <w:lvl w:ilvl="7" w:tplc="7AB28A38">
      <w:start w:val="1"/>
      <w:numFmt w:val="bullet"/>
      <w:lvlText w:val=""/>
      <w:lvlJc w:val="left"/>
      <w:pPr>
        <w:tabs>
          <w:tab w:val="num" w:pos="5760"/>
        </w:tabs>
        <w:ind w:left="5760" w:hanging="360"/>
      </w:pPr>
      <w:rPr>
        <w:rFonts w:ascii="Wingdings" w:hAnsi="Wingdings" w:hint="default"/>
        <w:sz w:val="20"/>
      </w:rPr>
    </w:lvl>
    <w:lvl w:ilvl="8" w:tplc="1A62661E">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390338"/>
    <w:multiLevelType w:val="hybridMultilevel"/>
    <w:tmpl w:val="3DDC735A"/>
    <w:lvl w:ilvl="0" w:tplc="DD94330A">
      <w:start w:val="1"/>
      <w:numFmt w:val="decimal"/>
      <w:lvlText w:val="%1."/>
      <w:lvlJc w:val="left"/>
    </w:lvl>
    <w:lvl w:ilvl="1" w:tplc="97702302">
      <w:start w:val="1"/>
      <w:numFmt w:val="lowerLetter"/>
      <w:lvlText w:val="%2."/>
      <w:lvlJc w:val="left"/>
      <w:pPr>
        <w:ind w:left="1440" w:hanging="360"/>
      </w:pPr>
    </w:lvl>
    <w:lvl w:ilvl="2" w:tplc="6C789976">
      <w:start w:val="1"/>
      <w:numFmt w:val="lowerRoman"/>
      <w:lvlText w:val="%3."/>
      <w:lvlJc w:val="right"/>
      <w:pPr>
        <w:ind w:left="2160" w:hanging="180"/>
      </w:pPr>
    </w:lvl>
    <w:lvl w:ilvl="3" w:tplc="C4E4D082">
      <w:start w:val="1"/>
      <w:numFmt w:val="decimal"/>
      <w:lvlText w:val="%4."/>
      <w:lvlJc w:val="left"/>
      <w:pPr>
        <w:ind w:left="2880" w:hanging="360"/>
      </w:pPr>
    </w:lvl>
    <w:lvl w:ilvl="4" w:tplc="8C50645E">
      <w:start w:val="1"/>
      <w:numFmt w:val="lowerLetter"/>
      <w:lvlText w:val="%5."/>
      <w:lvlJc w:val="left"/>
      <w:pPr>
        <w:ind w:left="3600" w:hanging="360"/>
      </w:pPr>
    </w:lvl>
    <w:lvl w:ilvl="5" w:tplc="0748D54C">
      <w:start w:val="1"/>
      <w:numFmt w:val="lowerRoman"/>
      <w:lvlText w:val="%6."/>
      <w:lvlJc w:val="right"/>
      <w:pPr>
        <w:ind w:left="4320" w:hanging="180"/>
      </w:pPr>
    </w:lvl>
    <w:lvl w:ilvl="6" w:tplc="490A71D4">
      <w:start w:val="1"/>
      <w:numFmt w:val="decimal"/>
      <w:lvlText w:val="%7."/>
      <w:lvlJc w:val="left"/>
      <w:pPr>
        <w:ind w:left="5040" w:hanging="360"/>
      </w:pPr>
    </w:lvl>
    <w:lvl w:ilvl="7" w:tplc="4510CB6E">
      <w:start w:val="1"/>
      <w:numFmt w:val="lowerLetter"/>
      <w:lvlText w:val="%8."/>
      <w:lvlJc w:val="left"/>
      <w:pPr>
        <w:ind w:left="5760" w:hanging="360"/>
      </w:pPr>
    </w:lvl>
    <w:lvl w:ilvl="8" w:tplc="DF4A9E44">
      <w:start w:val="1"/>
      <w:numFmt w:val="lowerRoman"/>
      <w:lvlText w:val="%9."/>
      <w:lvlJc w:val="right"/>
      <w:pPr>
        <w:ind w:left="6480" w:hanging="180"/>
      </w:pPr>
    </w:lvl>
  </w:abstractNum>
  <w:abstractNum w:abstractNumId="29" w15:restartNumberingAfterBreak="0">
    <w:nsid w:val="39761596"/>
    <w:multiLevelType w:val="hybridMultilevel"/>
    <w:tmpl w:val="C0643878"/>
    <w:lvl w:ilvl="0" w:tplc="D6588152">
      <w:start w:val="1"/>
      <w:numFmt w:val="bullet"/>
      <w:lvlText w:val=""/>
      <w:lvlJc w:val="left"/>
      <w:pPr>
        <w:tabs>
          <w:tab w:val="num" w:pos="720"/>
        </w:tabs>
        <w:ind w:left="720" w:hanging="360"/>
      </w:pPr>
      <w:rPr>
        <w:rFonts w:ascii="Symbol" w:hAnsi="Symbol" w:hint="default"/>
        <w:sz w:val="20"/>
      </w:rPr>
    </w:lvl>
    <w:lvl w:ilvl="1" w:tplc="98580B12">
      <w:start w:val="1"/>
      <w:numFmt w:val="bullet"/>
      <w:lvlText w:val="o"/>
      <w:lvlJc w:val="left"/>
      <w:pPr>
        <w:tabs>
          <w:tab w:val="num" w:pos="1440"/>
        </w:tabs>
        <w:ind w:left="1440" w:hanging="360"/>
      </w:pPr>
      <w:rPr>
        <w:rFonts w:ascii="Courier New" w:hAnsi="Courier New" w:hint="default"/>
        <w:sz w:val="20"/>
      </w:rPr>
    </w:lvl>
    <w:lvl w:ilvl="2" w:tplc="27D09C96">
      <w:start w:val="1"/>
      <w:numFmt w:val="bullet"/>
      <w:lvlText w:val=""/>
      <w:lvlJc w:val="left"/>
      <w:pPr>
        <w:tabs>
          <w:tab w:val="num" w:pos="2160"/>
        </w:tabs>
        <w:ind w:left="2160" w:hanging="360"/>
      </w:pPr>
      <w:rPr>
        <w:rFonts w:ascii="Wingdings" w:hAnsi="Wingdings" w:hint="default"/>
        <w:sz w:val="20"/>
      </w:rPr>
    </w:lvl>
    <w:lvl w:ilvl="3" w:tplc="B70CC08C">
      <w:start w:val="1"/>
      <w:numFmt w:val="bullet"/>
      <w:lvlText w:val=""/>
      <w:lvlJc w:val="left"/>
      <w:pPr>
        <w:tabs>
          <w:tab w:val="num" w:pos="2880"/>
        </w:tabs>
        <w:ind w:left="2880" w:hanging="360"/>
      </w:pPr>
      <w:rPr>
        <w:rFonts w:ascii="Wingdings" w:hAnsi="Wingdings" w:hint="default"/>
        <w:sz w:val="20"/>
      </w:rPr>
    </w:lvl>
    <w:lvl w:ilvl="4" w:tplc="6654FF1C">
      <w:start w:val="1"/>
      <w:numFmt w:val="bullet"/>
      <w:lvlText w:val=""/>
      <w:lvlJc w:val="left"/>
      <w:pPr>
        <w:tabs>
          <w:tab w:val="num" w:pos="3600"/>
        </w:tabs>
        <w:ind w:left="3600" w:hanging="360"/>
      </w:pPr>
      <w:rPr>
        <w:rFonts w:ascii="Wingdings" w:hAnsi="Wingdings" w:hint="default"/>
        <w:sz w:val="20"/>
      </w:rPr>
    </w:lvl>
    <w:lvl w:ilvl="5" w:tplc="9E1E92B4">
      <w:start w:val="1"/>
      <w:numFmt w:val="bullet"/>
      <w:lvlText w:val=""/>
      <w:lvlJc w:val="left"/>
      <w:pPr>
        <w:tabs>
          <w:tab w:val="num" w:pos="4320"/>
        </w:tabs>
        <w:ind w:left="4320" w:hanging="360"/>
      </w:pPr>
      <w:rPr>
        <w:rFonts w:ascii="Wingdings" w:hAnsi="Wingdings" w:hint="default"/>
        <w:sz w:val="20"/>
      </w:rPr>
    </w:lvl>
    <w:lvl w:ilvl="6" w:tplc="68783B5A">
      <w:start w:val="1"/>
      <w:numFmt w:val="bullet"/>
      <w:lvlText w:val=""/>
      <w:lvlJc w:val="left"/>
      <w:pPr>
        <w:tabs>
          <w:tab w:val="num" w:pos="5040"/>
        </w:tabs>
        <w:ind w:left="5040" w:hanging="360"/>
      </w:pPr>
      <w:rPr>
        <w:rFonts w:ascii="Wingdings" w:hAnsi="Wingdings" w:hint="default"/>
        <w:sz w:val="20"/>
      </w:rPr>
    </w:lvl>
    <w:lvl w:ilvl="7" w:tplc="3CBA0772">
      <w:start w:val="1"/>
      <w:numFmt w:val="bullet"/>
      <w:lvlText w:val=""/>
      <w:lvlJc w:val="left"/>
      <w:pPr>
        <w:tabs>
          <w:tab w:val="num" w:pos="5760"/>
        </w:tabs>
        <w:ind w:left="5760" w:hanging="360"/>
      </w:pPr>
      <w:rPr>
        <w:rFonts w:ascii="Wingdings" w:hAnsi="Wingdings" w:hint="default"/>
        <w:sz w:val="20"/>
      </w:rPr>
    </w:lvl>
    <w:lvl w:ilvl="8" w:tplc="07049A90">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0F1DBF"/>
    <w:multiLevelType w:val="hybridMultilevel"/>
    <w:tmpl w:val="BB2AE16E"/>
    <w:lvl w:ilvl="0" w:tplc="EA62483E">
      <w:start w:val="1"/>
      <w:numFmt w:val="decimal"/>
      <w:lvlText w:val="%1."/>
      <w:lvlJc w:val="left"/>
      <w:pPr>
        <w:ind w:left="720" w:hanging="360"/>
      </w:pPr>
      <w:rPr>
        <w:rFonts w:hint="default"/>
      </w:rPr>
    </w:lvl>
    <w:lvl w:ilvl="1" w:tplc="F3CEBF7E">
      <w:start w:val="1"/>
      <w:numFmt w:val="lowerLetter"/>
      <w:lvlText w:val="%2."/>
      <w:lvlJc w:val="left"/>
      <w:pPr>
        <w:ind w:left="1440" w:hanging="360"/>
      </w:pPr>
    </w:lvl>
    <w:lvl w:ilvl="2" w:tplc="D0D28704">
      <w:start w:val="1"/>
      <w:numFmt w:val="lowerRoman"/>
      <w:lvlText w:val="%3."/>
      <w:lvlJc w:val="right"/>
      <w:pPr>
        <w:ind w:left="2160" w:hanging="180"/>
      </w:pPr>
    </w:lvl>
    <w:lvl w:ilvl="3" w:tplc="1848DE5E">
      <w:start w:val="1"/>
      <w:numFmt w:val="decimal"/>
      <w:lvlText w:val="%4."/>
      <w:lvlJc w:val="left"/>
      <w:pPr>
        <w:ind w:left="2880" w:hanging="360"/>
      </w:pPr>
    </w:lvl>
    <w:lvl w:ilvl="4" w:tplc="389048D8">
      <w:start w:val="1"/>
      <w:numFmt w:val="lowerLetter"/>
      <w:lvlText w:val="%5."/>
      <w:lvlJc w:val="left"/>
      <w:pPr>
        <w:ind w:left="3600" w:hanging="360"/>
      </w:pPr>
    </w:lvl>
    <w:lvl w:ilvl="5" w:tplc="F93AD52C">
      <w:start w:val="1"/>
      <w:numFmt w:val="lowerRoman"/>
      <w:lvlText w:val="%6."/>
      <w:lvlJc w:val="right"/>
      <w:pPr>
        <w:ind w:left="4320" w:hanging="180"/>
      </w:pPr>
    </w:lvl>
    <w:lvl w:ilvl="6" w:tplc="999458EA">
      <w:start w:val="1"/>
      <w:numFmt w:val="decimal"/>
      <w:lvlText w:val="%7."/>
      <w:lvlJc w:val="left"/>
      <w:pPr>
        <w:ind w:left="5040" w:hanging="360"/>
      </w:pPr>
    </w:lvl>
    <w:lvl w:ilvl="7" w:tplc="981A8188">
      <w:start w:val="1"/>
      <w:numFmt w:val="lowerLetter"/>
      <w:lvlText w:val="%8."/>
      <w:lvlJc w:val="left"/>
      <w:pPr>
        <w:ind w:left="5760" w:hanging="360"/>
      </w:pPr>
    </w:lvl>
    <w:lvl w:ilvl="8" w:tplc="D59A123E">
      <w:start w:val="1"/>
      <w:numFmt w:val="lowerRoman"/>
      <w:lvlText w:val="%9."/>
      <w:lvlJc w:val="right"/>
      <w:pPr>
        <w:ind w:left="6480" w:hanging="180"/>
      </w:pPr>
    </w:lvl>
  </w:abstractNum>
  <w:abstractNum w:abstractNumId="31" w15:restartNumberingAfterBreak="0">
    <w:nsid w:val="3FCE00AA"/>
    <w:multiLevelType w:val="hybridMultilevel"/>
    <w:tmpl w:val="5420B6DC"/>
    <w:lvl w:ilvl="0" w:tplc="8E88A0BC">
      <w:start w:val="1"/>
      <w:numFmt w:val="bullet"/>
      <w:lvlText w:val=""/>
      <w:lvlJc w:val="left"/>
      <w:pPr>
        <w:tabs>
          <w:tab w:val="num" w:pos="720"/>
        </w:tabs>
        <w:ind w:left="720" w:hanging="360"/>
      </w:pPr>
      <w:rPr>
        <w:rFonts w:ascii="Symbol" w:hAnsi="Symbol" w:hint="default"/>
        <w:sz w:val="20"/>
      </w:rPr>
    </w:lvl>
    <w:lvl w:ilvl="1" w:tplc="DD5227D4">
      <w:start w:val="1"/>
      <w:numFmt w:val="bullet"/>
      <w:lvlText w:val="o"/>
      <w:lvlJc w:val="left"/>
      <w:pPr>
        <w:tabs>
          <w:tab w:val="num" w:pos="1440"/>
        </w:tabs>
        <w:ind w:left="1440" w:hanging="360"/>
      </w:pPr>
      <w:rPr>
        <w:rFonts w:ascii="Courier New" w:hAnsi="Courier New" w:hint="default"/>
        <w:sz w:val="20"/>
      </w:rPr>
    </w:lvl>
    <w:lvl w:ilvl="2" w:tplc="66D6A198">
      <w:start w:val="1"/>
      <w:numFmt w:val="bullet"/>
      <w:lvlText w:val=""/>
      <w:lvlJc w:val="left"/>
      <w:pPr>
        <w:tabs>
          <w:tab w:val="num" w:pos="2160"/>
        </w:tabs>
        <w:ind w:left="2160" w:hanging="360"/>
      </w:pPr>
      <w:rPr>
        <w:rFonts w:ascii="Wingdings" w:hAnsi="Wingdings" w:hint="default"/>
        <w:sz w:val="20"/>
      </w:rPr>
    </w:lvl>
    <w:lvl w:ilvl="3" w:tplc="B4E44504">
      <w:start w:val="1"/>
      <w:numFmt w:val="bullet"/>
      <w:lvlText w:val=""/>
      <w:lvlJc w:val="left"/>
      <w:pPr>
        <w:tabs>
          <w:tab w:val="num" w:pos="2880"/>
        </w:tabs>
        <w:ind w:left="2880" w:hanging="360"/>
      </w:pPr>
      <w:rPr>
        <w:rFonts w:ascii="Wingdings" w:hAnsi="Wingdings" w:hint="default"/>
        <w:sz w:val="20"/>
      </w:rPr>
    </w:lvl>
    <w:lvl w:ilvl="4" w:tplc="15D83CEC">
      <w:start w:val="1"/>
      <w:numFmt w:val="bullet"/>
      <w:lvlText w:val=""/>
      <w:lvlJc w:val="left"/>
      <w:pPr>
        <w:tabs>
          <w:tab w:val="num" w:pos="3600"/>
        </w:tabs>
        <w:ind w:left="3600" w:hanging="360"/>
      </w:pPr>
      <w:rPr>
        <w:rFonts w:ascii="Wingdings" w:hAnsi="Wingdings" w:hint="default"/>
        <w:sz w:val="20"/>
      </w:rPr>
    </w:lvl>
    <w:lvl w:ilvl="5" w:tplc="A770F3DA">
      <w:start w:val="1"/>
      <w:numFmt w:val="bullet"/>
      <w:lvlText w:val=""/>
      <w:lvlJc w:val="left"/>
      <w:pPr>
        <w:tabs>
          <w:tab w:val="num" w:pos="4320"/>
        </w:tabs>
        <w:ind w:left="4320" w:hanging="360"/>
      </w:pPr>
      <w:rPr>
        <w:rFonts w:ascii="Wingdings" w:hAnsi="Wingdings" w:hint="default"/>
        <w:sz w:val="20"/>
      </w:rPr>
    </w:lvl>
    <w:lvl w:ilvl="6" w:tplc="9780B68E">
      <w:start w:val="1"/>
      <w:numFmt w:val="bullet"/>
      <w:lvlText w:val=""/>
      <w:lvlJc w:val="left"/>
      <w:pPr>
        <w:tabs>
          <w:tab w:val="num" w:pos="5040"/>
        </w:tabs>
        <w:ind w:left="5040" w:hanging="360"/>
      </w:pPr>
      <w:rPr>
        <w:rFonts w:ascii="Wingdings" w:hAnsi="Wingdings" w:hint="default"/>
        <w:sz w:val="20"/>
      </w:rPr>
    </w:lvl>
    <w:lvl w:ilvl="7" w:tplc="F198E480">
      <w:start w:val="1"/>
      <w:numFmt w:val="bullet"/>
      <w:lvlText w:val=""/>
      <w:lvlJc w:val="left"/>
      <w:pPr>
        <w:tabs>
          <w:tab w:val="num" w:pos="5760"/>
        </w:tabs>
        <w:ind w:left="5760" w:hanging="360"/>
      </w:pPr>
      <w:rPr>
        <w:rFonts w:ascii="Wingdings" w:hAnsi="Wingdings" w:hint="default"/>
        <w:sz w:val="20"/>
      </w:rPr>
    </w:lvl>
    <w:lvl w:ilvl="8" w:tplc="B84EFDD4">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7631DE"/>
    <w:multiLevelType w:val="hybridMultilevel"/>
    <w:tmpl w:val="9C24B170"/>
    <w:lvl w:ilvl="0" w:tplc="88BC3250">
      <w:start w:val="1"/>
      <w:numFmt w:val="bullet"/>
      <w:lvlText w:val=""/>
      <w:lvlJc w:val="left"/>
      <w:pPr>
        <w:tabs>
          <w:tab w:val="num" w:pos="720"/>
        </w:tabs>
        <w:ind w:left="720" w:hanging="360"/>
      </w:pPr>
      <w:rPr>
        <w:rFonts w:ascii="Symbol" w:hAnsi="Symbol" w:hint="default"/>
        <w:sz w:val="20"/>
      </w:rPr>
    </w:lvl>
    <w:lvl w:ilvl="1" w:tplc="73168500">
      <w:start w:val="1"/>
      <w:numFmt w:val="bullet"/>
      <w:lvlText w:val="o"/>
      <w:lvlJc w:val="left"/>
      <w:pPr>
        <w:tabs>
          <w:tab w:val="num" w:pos="1440"/>
        </w:tabs>
        <w:ind w:left="1440" w:hanging="360"/>
      </w:pPr>
      <w:rPr>
        <w:rFonts w:ascii="Courier New" w:hAnsi="Courier New" w:hint="default"/>
        <w:sz w:val="20"/>
      </w:rPr>
    </w:lvl>
    <w:lvl w:ilvl="2" w:tplc="F0602414">
      <w:start w:val="1"/>
      <w:numFmt w:val="bullet"/>
      <w:lvlText w:val=""/>
      <w:lvlJc w:val="left"/>
      <w:pPr>
        <w:tabs>
          <w:tab w:val="num" w:pos="2160"/>
        </w:tabs>
        <w:ind w:left="2160" w:hanging="360"/>
      </w:pPr>
      <w:rPr>
        <w:rFonts w:ascii="Wingdings" w:hAnsi="Wingdings" w:hint="default"/>
        <w:sz w:val="20"/>
      </w:rPr>
    </w:lvl>
    <w:lvl w:ilvl="3" w:tplc="84F07324">
      <w:start w:val="1"/>
      <w:numFmt w:val="bullet"/>
      <w:lvlText w:val=""/>
      <w:lvlJc w:val="left"/>
      <w:pPr>
        <w:tabs>
          <w:tab w:val="num" w:pos="2880"/>
        </w:tabs>
        <w:ind w:left="2880" w:hanging="360"/>
      </w:pPr>
      <w:rPr>
        <w:rFonts w:ascii="Wingdings" w:hAnsi="Wingdings" w:hint="default"/>
        <w:sz w:val="20"/>
      </w:rPr>
    </w:lvl>
    <w:lvl w:ilvl="4" w:tplc="8CECE4B2">
      <w:start w:val="1"/>
      <w:numFmt w:val="bullet"/>
      <w:lvlText w:val=""/>
      <w:lvlJc w:val="left"/>
      <w:pPr>
        <w:tabs>
          <w:tab w:val="num" w:pos="3600"/>
        </w:tabs>
        <w:ind w:left="3600" w:hanging="360"/>
      </w:pPr>
      <w:rPr>
        <w:rFonts w:ascii="Wingdings" w:hAnsi="Wingdings" w:hint="default"/>
        <w:sz w:val="20"/>
      </w:rPr>
    </w:lvl>
    <w:lvl w:ilvl="5" w:tplc="1B8AEF4A">
      <w:start w:val="1"/>
      <w:numFmt w:val="bullet"/>
      <w:lvlText w:val=""/>
      <w:lvlJc w:val="left"/>
      <w:pPr>
        <w:tabs>
          <w:tab w:val="num" w:pos="4320"/>
        </w:tabs>
        <w:ind w:left="4320" w:hanging="360"/>
      </w:pPr>
      <w:rPr>
        <w:rFonts w:ascii="Wingdings" w:hAnsi="Wingdings" w:hint="default"/>
        <w:sz w:val="20"/>
      </w:rPr>
    </w:lvl>
    <w:lvl w:ilvl="6" w:tplc="9E7227D0">
      <w:start w:val="1"/>
      <w:numFmt w:val="bullet"/>
      <w:lvlText w:val=""/>
      <w:lvlJc w:val="left"/>
      <w:pPr>
        <w:tabs>
          <w:tab w:val="num" w:pos="5040"/>
        </w:tabs>
        <w:ind w:left="5040" w:hanging="360"/>
      </w:pPr>
      <w:rPr>
        <w:rFonts w:ascii="Wingdings" w:hAnsi="Wingdings" w:hint="default"/>
        <w:sz w:val="20"/>
      </w:rPr>
    </w:lvl>
    <w:lvl w:ilvl="7" w:tplc="AAAAB832">
      <w:start w:val="1"/>
      <w:numFmt w:val="bullet"/>
      <w:lvlText w:val=""/>
      <w:lvlJc w:val="left"/>
      <w:pPr>
        <w:tabs>
          <w:tab w:val="num" w:pos="5760"/>
        </w:tabs>
        <w:ind w:left="5760" w:hanging="360"/>
      </w:pPr>
      <w:rPr>
        <w:rFonts w:ascii="Wingdings" w:hAnsi="Wingdings" w:hint="default"/>
        <w:sz w:val="20"/>
      </w:rPr>
    </w:lvl>
    <w:lvl w:ilvl="8" w:tplc="CC34A634">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0C45F4"/>
    <w:multiLevelType w:val="hybridMultilevel"/>
    <w:tmpl w:val="C2EC5B62"/>
    <w:lvl w:ilvl="0" w:tplc="5A4EE30E">
      <w:start w:val="1"/>
      <w:numFmt w:val="bullet"/>
      <w:lvlText w:val=""/>
      <w:lvlJc w:val="left"/>
      <w:pPr>
        <w:tabs>
          <w:tab w:val="num" w:pos="720"/>
        </w:tabs>
        <w:ind w:left="720" w:hanging="360"/>
      </w:pPr>
      <w:rPr>
        <w:rFonts w:ascii="Symbol" w:hAnsi="Symbol" w:hint="default"/>
        <w:sz w:val="20"/>
      </w:rPr>
    </w:lvl>
    <w:lvl w:ilvl="1" w:tplc="2EEA4234">
      <w:start w:val="1"/>
      <w:numFmt w:val="bullet"/>
      <w:lvlText w:val="o"/>
      <w:lvlJc w:val="left"/>
      <w:pPr>
        <w:tabs>
          <w:tab w:val="num" w:pos="1440"/>
        </w:tabs>
        <w:ind w:left="1440" w:hanging="360"/>
      </w:pPr>
      <w:rPr>
        <w:rFonts w:ascii="Courier New" w:hAnsi="Courier New" w:hint="default"/>
        <w:sz w:val="20"/>
      </w:rPr>
    </w:lvl>
    <w:lvl w:ilvl="2" w:tplc="3B8E22FE">
      <w:start w:val="1"/>
      <w:numFmt w:val="bullet"/>
      <w:lvlText w:val=""/>
      <w:lvlJc w:val="left"/>
      <w:pPr>
        <w:tabs>
          <w:tab w:val="num" w:pos="2160"/>
        </w:tabs>
        <w:ind w:left="2160" w:hanging="360"/>
      </w:pPr>
      <w:rPr>
        <w:rFonts w:ascii="Wingdings" w:hAnsi="Wingdings" w:hint="default"/>
        <w:sz w:val="20"/>
      </w:rPr>
    </w:lvl>
    <w:lvl w:ilvl="3" w:tplc="D18A26A6">
      <w:start w:val="1"/>
      <w:numFmt w:val="bullet"/>
      <w:lvlText w:val=""/>
      <w:lvlJc w:val="left"/>
      <w:pPr>
        <w:tabs>
          <w:tab w:val="num" w:pos="2880"/>
        </w:tabs>
        <w:ind w:left="2880" w:hanging="360"/>
      </w:pPr>
      <w:rPr>
        <w:rFonts w:ascii="Wingdings" w:hAnsi="Wingdings" w:hint="default"/>
        <w:sz w:val="20"/>
      </w:rPr>
    </w:lvl>
    <w:lvl w:ilvl="4" w:tplc="1492A5BE">
      <w:start w:val="1"/>
      <w:numFmt w:val="bullet"/>
      <w:lvlText w:val=""/>
      <w:lvlJc w:val="left"/>
      <w:pPr>
        <w:tabs>
          <w:tab w:val="num" w:pos="3600"/>
        </w:tabs>
        <w:ind w:left="3600" w:hanging="360"/>
      </w:pPr>
      <w:rPr>
        <w:rFonts w:ascii="Wingdings" w:hAnsi="Wingdings" w:hint="default"/>
        <w:sz w:val="20"/>
      </w:rPr>
    </w:lvl>
    <w:lvl w:ilvl="5" w:tplc="16EA8B04">
      <w:start w:val="1"/>
      <w:numFmt w:val="bullet"/>
      <w:lvlText w:val=""/>
      <w:lvlJc w:val="left"/>
      <w:pPr>
        <w:tabs>
          <w:tab w:val="num" w:pos="4320"/>
        </w:tabs>
        <w:ind w:left="4320" w:hanging="360"/>
      </w:pPr>
      <w:rPr>
        <w:rFonts w:ascii="Wingdings" w:hAnsi="Wingdings" w:hint="default"/>
        <w:sz w:val="20"/>
      </w:rPr>
    </w:lvl>
    <w:lvl w:ilvl="6" w:tplc="BA723BDA">
      <w:start w:val="1"/>
      <w:numFmt w:val="bullet"/>
      <w:lvlText w:val=""/>
      <w:lvlJc w:val="left"/>
      <w:pPr>
        <w:tabs>
          <w:tab w:val="num" w:pos="5040"/>
        </w:tabs>
        <w:ind w:left="5040" w:hanging="360"/>
      </w:pPr>
      <w:rPr>
        <w:rFonts w:ascii="Wingdings" w:hAnsi="Wingdings" w:hint="default"/>
        <w:sz w:val="20"/>
      </w:rPr>
    </w:lvl>
    <w:lvl w:ilvl="7" w:tplc="6CB6E4B8">
      <w:start w:val="1"/>
      <w:numFmt w:val="bullet"/>
      <w:lvlText w:val=""/>
      <w:lvlJc w:val="left"/>
      <w:pPr>
        <w:tabs>
          <w:tab w:val="num" w:pos="5760"/>
        </w:tabs>
        <w:ind w:left="5760" w:hanging="360"/>
      </w:pPr>
      <w:rPr>
        <w:rFonts w:ascii="Wingdings" w:hAnsi="Wingdings" w:hint="default"/>
        <w:sz w:val="20"/>
      </w:rPr>
    </w:lvl>
    <w:lvl w:ilvl="8" w:tplc="266699FA">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951E89"/>
    <w:multiLevelType w:val="hybridMultilevel"/>
    <w:tmpl w:val="39DC08AE"/>
    <w:lvl w:ilvl="0" w:tplc="684EDACC">
      <w:start w:val="1"/>
      <w:numFmt w:val="decimal"/>
      <w:lvlText w:val="%1."/>
      <w:lvlJc w:val="left"/>
      <w:pPr>
        <w:ind w:left="720" w:hanging="360"/>
      </w:pPr>
      <w:rPr>
        <w:rFonts w:hint="default"/>
      </w:rPr>
    </w:lvl>
    <w:lvl w:ilvl="1" w:tplc="6A20DB78">
      <w:start w:val="1"/>
      <w:numFmt w:val="lowerLetter"/>
      <w:lvlText w:val="%2."/>
      <w:lvlJc w:val="left"/>
      <w:pPr>
        <w:ind w:left="1440" w:hanging="360"/>
      </w:pPr>
    </w:lvl>
    <w:lvl w:ilvl="2" w:tplc="3DD22F34">
      <w:start w:val="1"/>
      <w:numFmt w:val="lowerRoman"/>
      <w:lvlText w:val="%3."/>
      <w:lvlJc w:val="right"/>
      <w:pPr>
        <w:ind w:left="2160" w:hanging="180"/>
      </w:pPr>
    </w:lvl>
    <w:lvl w:ilvl="3" w:tplc="4B6258D2">
      <w:start w:val="1"/>
      <w:numFmt w:val="decimal"/>
      <w:lvlText w:val="%4."/>
      <w:lvlJc w:val="left"/>
      <w:pPr>
        <w:ind w:left="2880" w:hanging="360"/>
      </w:pPr>
    </w:lvl>
    <w:lvl w:ilvl="4" w:tplc="06F2D434">
      <w:start w:val="1"/>
      <w:numFmt w:val="lowerLetter"/>
      <w:lvlText w:val="%5."/>
      <w:lvlJc w:val="left"/>
      <w:pPr>
        <w:ind w:left="3600" w:hanging="360"/>
      </w:pPr>
    </w:lvl>
    <w:lvl w:ilvl="5" w:tplc="4B64AEC6">
      <w:start w:val="1"/>
      <w:numFmt w:val="lowerRoman"/>
      <w:lvlText w:val="%6."/>
      <w:lvlJc w:val="right"/>
      <w:pPr>
        <w:ind w:left="4320" w:hanging="180"/>
      </w:pPr>
    </w:lvl>
    <w:lvl w:ilvl="6" w:tplc="5E266F5A">
      <w:start w:val="1"/>
      <w:numFmt w:val="decimal"/>
      <w:lvlText w:val="%7."/>
      <w:lvlJc w:val="left"/>
      <w:pPr>
        <w:ind w:left="5040" w:hanging="360"/>
      </w:pPr>
    </w:lvl>
    <w:lvl w:ilvl="7" w:tplc="5192D61E">
      <w:start w:val="1"/>
      <w:numFmt w:val="lowerLetter"/>
      <w:lvlText w:val="%8."/>
      <w:lvlJc w:val="left"/>
      <w:pPr>
        <w:ind w:left="5760" w:hanging="360"/>
      </w:pPr>
    </w:lvl>
    <w:lvl w:ilvl="8" w:tplc="E36419DE">
      <w:start w:val="1"/>
      <w:numFmt w:val="lowerRoman"/>
      <w:lvlText w:val="%9."/>
      <w:lvlJc w:val="right"/>
      <w:pPr>
        <w:ind w:left="6480" w:hanging="180"/>
      </w:pPr>
    </w:lvl>
  </w:abstractNum>
  <w:abstractNum w:abstractNumId="35" w15:restartNumberingAfterBreak="0">
    <w:nsid w:val="57970926"/>
    <w:multiLevelType w:val="hybridMultilevel"/>
    <w:tmpl w:val="41C6C6BC"/>
    <w:lvl w:ilvl="0" w:tplc="D640D1AC">
      <w:start w:val="1"/>
      <w:numFmt w:val="bullet"/>
      <w:lvlText w:val=""/>
      <w:lvlJc w:val="left"/>
      <w:pPr>
        <w:tabs>
          <w:tab w:val="num" w:pos="720"/>
        </w:tabs>
        <w:ind w:left="720" w:hanging="360"/>
      </w:pPr>
      <w:rPr>
        <w:rFonts w:ascii="Symbol" w:hAnsi="Symbol" w:hint="default"/>
        <w:sz w:val="20"/>
      </w:rPr>
    </w:lvl>
    <w:lvl w:ilvl="1" w:tplc="6A526456">
      <w:start w:val="1"/>
      <w:numFmt w:val="bullet"/>
      <w:lvlText w:val="o"/>
      <w:lvlJc w:val="left"/>
      <w:pPr>
        <w:tabs>
          <w:tab w:val="num" w:pos="1440"/>
        </w:tabs>
        <w:ind w:left="1440" w:hanging="360"/>
      </w:pPr>
      <w:rPr>
        <w:rFonts w:ascii="Courier New" w:hAnsi="Courier New" w:hint="default"/>
        <w:sz w:val="20"/>
      </w:rPr>
    </w:lvl>
    <w:lvl w:ilvl="2" w:tplc="C9323832">
      <w:start w:val="1"/>
      <w:numFmt w:val="bullet"/>
      <w:lvlText w:val=""/>
      <w:lvlJc w:val="left"/>
      <w:pPr>
        <w:tabs>
          <w:tab w:val="num" w:pos="2160"/>
        </w:tabs>
        <w:ind w:left="2160" w:hanging="360"/>
      </w:pPr>
      <w:rPr>
        <w:rFonts w:ascii="Wingdings" w:hAnsi="Wingdings" w:hint="default"/>
        <w:sz w:val="20"/>
      </w:rPr>
    </w:lvl>
    <w:lvl w:ilvl="3" w:tplc="444EF8E4">
      <w:start w:val="1"/>
      <w:numFmt w:val="bullet"/>
      <w:lvlText w:val=""/>
      <w:lvlJc w:val="left"/>
      <w:pPr>
        <w:tabs>
          <w:tab w:val="num" w:pos="2880"/>
        </w:tabs>
        <w:ind w:left="2880" w:hanging="360"/>
      </w:pPr>
      <w:rPr>
        <w:rFonts w:ascii="Wingdings" w:hAnsi="Wingdings" w:hint="default"/>
        <w:sz w:val="20"/>
      </w:rPr>
    </w:lvl>
    <w:lvl w:ilvl="4" w:tplc="D2F6B7EC">
      <w:start w:val="1"/>
      <w:numFmt w:val="bullet"/>
      <w:lvlText w:val=""/>
      <w:lvlJc w:val="left"/>
      <w:pPr>
        <w:tabs>
          <w:tab w:val="num" w:pos="3600"/>
        </w:tabs>
        <w:ind w:left="3600" w:hanging="360"/>
      </w:pPr>
      <w:rPr>
        <w:rFonts w:ascii="Wingdings" w:hAnsi="Wingdings" w:hint="default"/>
        <w:sz w:val="20"/>
      </w:rPr>
    </w:lvl>
    <w:lvl w:ilvl="5" w:tplc="6B889952">
      <w:start w:val="1"/>
      <w:numFmt w:val="bullet"/>
      <w:lvlText w:val=""/>
      <w:lvlJc w:val="left"/>
      <w:pPr>
        <w:tabs>
          <w:tab w:val="num" w:pos="4320"/>
        </w:tabs>
        <w:ind w:left="4320" w:hanging="360"/>
      </w:pPr>
      <w:rPr>
        <w:rFonts w:ascii="Wingdings" w:hAnsi="Wingdings" w:hint="default"/>
        <w:sz w:val="20"/>
      </w:rPr>
    </w:lvl>
    <w:lvl w:ilvl="6" w:tplc="63287D7E">
      <w:start w:val="1"/>
      <w:numFmt w:val="bullet"/>
      <w:lvlText w:val=""/>
      <w:lvlJc w:val="left"/>
      <w:pPr>
        <w:tabs>
          <w:tab w:val="num" w:pos="5040"/>
        </w:tabs>
        <w:ind w:left="5040" w:hanging="360"/>
      </w:pPr>
      <w:rPr>
        <w:rFonts w:ascii="Wingdings" w:hAnsi="Wingdings" w:hint="default"/>
        <w:sz w:val="20"/>
      </w:rPr>
    </w:lvl>
    <w:lvl w:ilvl="7" w:tplc="B0D6AF20">
      <w:start w:val="1"/>
      <w:numFmt w:val="bullet"/>
      <w:lvlText w:val=""/>
      <w:lvlJc w:val="left"/>
      <w:pPr>
        <w:tabs>
          <w:tab w:val="num" w:pos="5760"/>
        </w:tabs>
        <w:ind w:left="5760" w:hanging="360"/>
      </w:pPr>
      <w:rPr>
        <w:rFonts w:ascii="Wingdings" w:hAnsi="Wingdings" w:hint="default"/>
        <w:sz w:val="20"/>
      </w:rPr>
    </w:lvl>
    <w:lvl w:ilvl="8" w:tplc="14C8BE5E">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B75DDE"/>
    <w:multiLevelType w:val="hybridMultilevel"/>
    <w:tmpl w:val="B8F2BE88"/>
    <w:lvl w:ilvl="0" w:tplc="0D1C5CE8">
      <w:start w:val="1"/>
      <w:numFmt w:val="bullet"/>
      <w:lvlText w:val=""/>
      <w:lvlJc w:val="left"/>
      <w:pPr>
        <w:tabs>
          <w:tab w:val="num" w:pos="720"/>
        </w:tabs>
        <w:ind w:left="720" w:hanging="360"/>
      </w:pPr>
      <w:rPr>
        <w:rFonts w:ascii="Symbol" w:hAnsi="Symbol" w:hint="default"/>
        <w:sz w:val="20"/>
      </w:rPr>
    </w:lvl>
    <w:lvl w:ilvl="1" w:tplc="A4002680">
      <w:start w:val="1"/>
      <w:numFmt w:val="bullet"/>
      <w:lvlText w:val="o"/>
      <w:lvlJc w:val="left"/>
      <w:pPr>
        <w:tabs>
          <w:tab w:val="num" w:pos="1440"/>
        </w:tabs>
        <w:ind w:left="1440" w:hanging="360"/>
      </w:pPr>
      <w:rPr>
        <w:rFonts w:ascii="Courier New" w:hAnsi="Courier New" w:hint="default"/>
        <w:sz w:val="20"/>
      </w:rPr>
    </w:lvl>
    <w:lvl w:ilvl="2" w:tplc="6AEC75AC">
      <w:start w:val="1"/>
      <w:numFmt w:val="bullet"/>
      <w:lvlText w:val=""/>
      <w:lvlJc w:val="left"/>
      <w:pPr>
        <w:tabs>
          <w:tab w:val="num" w:pos="2160"/>
        </w:tabs>
        <w:ind w:left="2160" w:hanging="360"/>
      </w:pPr>
      <w:rPr>
        <w:rFonts w:ascii="Wingdings" w:hAnsi="Wingdings" w:hint="default"/>
        <w:sz w:val="20"/>
      </w:rPr>
    </w:lvl>
    <w:lvl w:ilvl="3" w:tplc="AE0C7116">
      <w:start w:val="1"/>
      <w:numFmt w:val="bullet"/>
      <w:lvlText w:val=""/>
      <w:lvlJc w:val="left"/>
      <w:pPr>
        <w:tabs>
          <w:tab w:val="num" w:pos="2880"/>
        </w:tabs>
        <w:ind w:left="2880" w:hanging="360"/>
      </w:pPr>
      <w:rPr>
        <w:rFonts w:ascii="Wingdings" w:hAnsi="Wingdings" w:hint="default"/>
        <w:sz w:val="20"/>
      </w:rPr>
    </w:lvl>
    <w:lvl w:ilvl="4" w:tplc="BE461C4C">
      <w:start w:val="1"/>
      <w:numFmt w:val="bullet"/>
      <w:lvlText w:val=""/>
      <w:lvlJc w:val="left"/>
      <w:pPr>
        <w:tabs>
          <w:tab w:val="num" w:pos="3600"/>
        </w:tabs>
        <w:ind w:left="3600" w:hanging="360"/>
      </w:pPr>
      <w:rPr>
        <w:rFonts w:ascii="Wingdings" w:hAnsi="Wingdings" w:hint="default"/>
        <w:sz w:val="20"/>
      </w:rPr>
    </w:lvl>
    <w:lvl w:ilvl="5" w:tplc="EA8EDFAA">
      <w:start w:val="1"/>
      <w:numFmt w:val="bullet"/>
      <w:lvlText w:val=""/>
      <w:lvlJc w:val="left"/>
      <w:pPr>
        <w:tabs>
          <w:tab w:val="num" w:pos="4320"/>
        </w:tabs>
        <w:ind w:left="4320" w:hanging="360"/>
      </w:pPr>
      <w:rPr>
        <w:rFonts w:ascii="Wingdings" w:hAnsi="Wingdings" w:hint="default"/>
        <w:sz w:val="20"/>
      </w:rPr>
    </w:lvl>
    <w:lvl w:ilvl="6" w:tplc="3BC8E524">
      <w:start w:val="1"/>
      <w:numFmt w:val="bullet"/>
      <w:lvlText w:val=""/>
      <w:lvlJc w:val="left"/>
      <w:pPr>
        <w:tabs>
          <w:tab w:val="num" w:pos="5040"/>
        </w:tabs>
        <w:ind w:left="5040" w:hanging="360"/>
      </w:pPr>
      <w:rPr>
        <w:rFonts w:ascii="Wingdings" w:hAnsi="Wingdings" w:hint="default"/>
        <w:sz w:val="20"/>
      </w:rPr>
    </w:lvl>
    <w:lvl w:ilvl="7" w:tplc="1616BC02">
      <w:start w:val="1"/>
      <w:numFmt w:val="bullet"/>
      <w:lvlText w:val=""/>
      <w:lvlJc w:val="left"/>
      <w:pPr>
        <w:tabs>
          <w:tab w:val="num" w:pos="5760"/>
        </w:tabs>
        <w:ind w:left="5760" w:hanging="360"/>
      </w:pPr>
      <w:rPr>
        <w:rFonts w:ascii="Wingdings" w:hAnsi="Wingdings" w:hint="default"/>
        <w:sz w:val="20"/>
      </w:rPr>
    </w:lvl>
    <w:lvl w:ilvl="8" w:tplc="2CC03870">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6026B9"/>
    <w:multiLevelType w:val="hybridMultilevel"/>
    <w:tmpl w:val="9618B7C6"/>
    <w:lvl w:ilvl="0" w:tplc="95B49A4C">
      <w:start w:val="1"/>
      <w:numFmt w:val="bullet"/>
      <w:lvlText w:val=""/>
      <w:lvlJc w:val="left"/>
      <w:pPr>
        <w:tabs>
          <w:tab w:val="num" w:pos="720"/>
        </w:tabs>
        <w:ind w:left="720" w:hanging="360"/>
      </w:pPr>
      <w:rPr>
        <w:rFonts w:ascii="Symbol" w:hAnsi="Symbol" w:hint="default"/>
        <w:sz w:val="20"/>
      </w:rPr>
    </w:lvl>
    <w:lvl w:ilvl="1" w:tplc="C1FC6FF4">
      <w:start w:val="1"/>
      <w:numFmt w:val="bullet"/>
      <w:lvlText w:val="o"/>
      <w:lvlJc w:val="left"/>
      <w:pPr>
        <w:tabs>
          <w:tab w:val="num" w:pos="1440"/>
        </w:tabs>
        <w:ind w:left="1440" w:hanging="360"/>
      </w:pPr>
      <w:rPr>
        <w:rFonts w:ascii="Courier New" w:hAnsi="Courier New" w:hint="default"/>
        <w:sz w:val="20"/>
      </w:rPr>
    </w:lvl>
    <w:lvl w:ilvl="2" w:tplc="65A4CB74">
      <w:start w:val="1"/>
      <w:numFmt w:val="bullet"/>
      <w:lvlText w:val=""/>
      <w:lvlJc w:val="left"/>
      <w:pPr>
        <w:tabs>
          <w:tab w:val="num" w:pos="2160"/>
        </w:tabs>
        <w:ind w:left="2160" w:hanging="360"/>
      </w:pPr>
      <w:rPr>
        <w:rFonts w:ascii="Wingdings" w:hAnsi="Wingdings" w:hint="default"/>
        <w:sz w:val="20"/>
      </w:rPr>
    </w:lvl>
    <w:lvl w:ilvl="3" w:tplc="C0D2B522">
      <w:start w:val="1"/>
      <w:numFmt w:val="bullet"/>
      <w:lvlText w:val=""/>
      <w:lvlJc w:val="left"/>
      <w:pPr>
        <w:tabs>
          <w:tab w:val="num" w:pos="2880"/>
        </w:tabs>
        <w:ind w:left="2880" w:hanging="360"/>
      </w:pPr>
      <w:rPr>
        <w:rFonts w:ascii="Wingdings" w:hAnsi="Wingdings" w:hint="default"/>
        <w:sz w:val="20"/>
      </w:rPr>
    </w:lvl>
    <w:lvl w:ilvl="4" w:tplc="72DA972E">
      <w:start w:val="1"/>
      <w:numFmt w:val="bullet"/>
      <w:lvlText w:val=""/>
      <w:lvlJc w:val="left"/>
      <w:pPr>
        <w:tabs>
          <w:tab w:val="num" w:pos="3600"/>
        </w:tabs>
        <w:ind w:left="3600" w:hanging="360"/>
      </w:pPr>
      <w:rPr>
        <w:rFonts w:ascii="Wingdings" w:hAnsi="Wingdings" w:hint="default"/>
        <w:sz w:val="20"/>
      </w:rPr>
    </w:lvl>
    <w:lvl w:ilvl="5" w:tplc="5148CA48">
      <w:start w:val="1"/>
      <w:numFmt w:val="bullet"/>
      <w:lvlText w:val=""/>
      <w:lvlJc w:val="left"/>
      <w:pPr>
        <w:tabs>
          <w:tab w:val="num" w:pos="4320"/>
        </w:tabs>
        <w:ind w:left="4320" w:hanging="360"/>
      </w:pPr>
      <w:rPr>
        <w:rFonts w:ascii="Wingdings" w:hAnsi="Wingdings" w:hint="default"/>
        <w:sz w:val="20"/>
      </w:rPr>
    </w:lvl>
    <w:lvl w:ilvl="6" w:tplc="D0E0D9C0">
      <w:start w:val="1"/>
      <w:numFmt w:val="bullet"/>
      <w:lvlText w:val=""/>
      <w:lvlJc w:val="left"/>
      <w:pPr>
        <w:tabs>
          <w:tab w:val="num" w:pos="5040"/>
        </w:tabs>
        <w:ind w:left="5040" w:hanging="360"/>
      </w:pPr>
      <w:rPr>
        <w:rFonts w:ascii="Wingdings" w:hAnsi="Wingdings" w:hint="default"/>
        <w:sz w:val="20"/>
      </w:rPr>
    </w:lvl>
    <w:lvl w:ilvl="7" w:tplc="18EED396">
      <w:start w:val="1"/>
      <w:numFmt w:val="bullet"/>
      <w:lvlText w:val=""/>
      <w:lvlJc w:val="left"/>
      <w:pPr>
        <w:tabs>
          <w:tab w:val="num" w:pos="5760"/>
        </w:tabs>
        <w:ind w:left="5760" w:hanging="360"/>
      </w:pPr>
      <w:rPr>
        <w:rFonts w:ascii="Wingdings" w:hAnsi="Wingdings" w:hint="default"/>
        <w:sz w:val="20"/>
      </w:rPr>
    </w:lvl>
    <w:lvl w:ilvl="8" w:tplc="D46CD582">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793769"/>
    <w:multiLevelType w:val="hybridMultilevel"/>
    <w:tmpl w:val="D5DC0A56"/>
    <w:lvl w:ilvl="0" w:tplc="E854A3BE">
      <w:start w:val="1"/>
      <w:numFmt w:val="decimal"/>
      <w:lvlText w:val="%1."/>
      <w:lvlJc w:val="left"/>
      <w:pPr>
        <w:ind w:left="720" w:hanging="360"/>
      </w:pPr>
      <w:rPr>
        <w:rFonts w:hint="default"/>
      </w:rPr>
    </w:lvl>
    <w:lvl w:ilvl="1" w:tplc="61CC3C9C">
      <w:start w:val="1"/>
      <w:numFmt w:val="lowerLetter"/>
      <w:lvlText w:val="%2."/>
      <w:lvlJc w:val="left"/>
      <w:pPr>
        <w:ind w:left="1440" w:hanging="360"/>
      </w:pPr>
    </w:lvl>
    <w:lvl w:ilvl="2" w:tplc="A4CEE024">
      <w:start w:val="1"/>
      <w:numFmt w:val="lowerRoman"/>
      <w:lvlText w:val="%3."/>
      <w:lvlJc w:val="right"/>
      <w:pPr>
        <w:ind w:left="2160" w:hanging="180"/>
      </w:pPr>
    </w:lvl>
    <w:lvl w:ilvl="3" w:tplc="488EC1A2">
      <w:start w:val="1"/>
      <w:numFmt w:val="decimal"/>
      <w:lvlText w:val="%4."/>
      <w:lvlJc w:val="left"/>
      <w:pPr>
        <w:ind w:left="2880" w:hanging="360"/>
      </w:pPr>
    </w:lvl>
    <w:lvl w:ilvl="4" w:tplc="F8102F76">
      <w:start w:val="1"/>
      <w:numFmt w:val="lowerLetter"/>
      <w:lvlText w:val="%5."/>
      <w:lvlJc w:val="left"/>
      <w:pPr>
        <w:ind w:left="3600" w:hanging="360"/>
      </w:pPr>
    </w:lvl>
    <w:lvl w:ilvl="5" w:tplc="4DD08440">
      <w:start w:val="1"/>
      <w:numFmt w:val="lowerRoman"/>
      <w:lvlText w:val="%6."/>
      <w:lvlJc w:val="right"/>
      <w:pPr>
        <w:ind w:left="4320" w:hanging="180"/>
      </w:pPr>
    </w:lvl>
    <w:lvl w:ilvl="6" w:tplc="F656032E">
      <w:start w:val="1"/>
      <w:numFmt w:val="decimal"/>
      <w:lvlText w:val="%7."/>
      <w:lvlJc w:val="left"/>
      <w:pPr>
        <w:ind w:left="5040" w:hanging="360"/>
      </w:pPr>
    </w:lvl>
    <w:lvl w:ilvl="7" w:tplc="6CA46B50">
      <w:start w:val="1"/>
      <w:numFmt w:val="lowerLetter"/>
      <w:lvlText w:val="%8."/>
      <w:lvlJc w:val="left"/>
      <w:pPr>
        <w:ind w:left="5760" w:hanging="360"/>
      </w:pPr>
    </w:lvl>
    <w:lvl w:ilvl="8" w:tplc="65280796">
      <w:start w:val="1"/>
      <w:numFmt w:val="lowerRoman"/>
      <w:lvlText w:val="%9."/>
      <w:lvlJc w:val="right"/>
      <w:pPr>
        <w:ind w:left="6480" w:hanging="180"/>
      </w:pPr>
    </w:lvl>
  </w:abstractNum>
  <w:abstractNum w:abstractNumId="39" w15:restartNumberingAfterBreak="0">
    <w:nsid w:val="6EF21A0D"/>
    <w:multiLevelType w:val="hybridMultilevel"/>
    <w:tmpl w:val="3628FD56"/>
    <w:lvl w:ilvl="0" w:tplc="978A394E">
      <w:start w:val="9"/>
      <w:numFmt w:val="bullet"/>
      <w:lvlText w:val=""/>
      <w:lvlJc w:val="left"/>
      <w:pPr>
        <w:ind w:left="720" w:hanging="360"/>
      </w:pPr>
      <w:rPr>
        <w:rFonts w:ascii="Wingdings" w:eastAsiaTheme="minorHAnsi" w:hAnsi="Wingdings" w:cs="Times New Roman" w:hint="default"/>
      </w:rPr>
    </w:lvl>
    <w:lvl w:ilvl="1" w:tplc="B144E91C">
      <w:start w:val="1"/>
      <w:numFmt w:val="bullet"/>
      <w:lvlText w:val="o"/>
      <w:lvlJc w:val="left"/>
      <w:pPr>
        <w:ind w:left="1440" w:hanging="360"/>
      </w:pPr>
      <w:rPr>
        <w:rFonts w:ascii="Courier New" w:hAnsi="Courier New" w:cs="Courier New" w:hint="default"/>
      </w:rPr>
    </w:lvl>
    <w:lvl w:ilvl="2" w:tplc="9BCA12A8">
      <w:start w:val="1"/>
      <w:numFmt w:val="bullet"/>
      <w:lvlText w:val=""/>
      <w:lvlJc w:val="left"/>
      <w:pPr>
        <w:ind w:left="2160" w:hanging="360"/>
      </w:pPr>
      <w:rPr>
        <w:rFonts w:ascii="Wingdings" w:hAnsi="Wingdings" w:hint="default"/>
      </w:rPr>
    </w:lvl>
    <w:lvl w:ilvl="3" w:tplc="3A7C0D54">
      <w:start w:val="1"/>
      <w:numFmt w:val="bullet"/>
      <w:lvlText w:val=""/>
      <w:lvlJc w:val="left"/>
      <w:pPr>
        <w:ind w:left="2880" w:hanging="360"/>
      </w:pPr>
      <w:rPr>
        <w:rFonts w:ascii="Symbol" w:hAnsi="Symbol" w:hint="default"/>
      </w:rPr>
    </w:lvl>
    <w:lvl w:ilvl="4" w:tplc="B1ACC8D2">
      <w:start w:val="1"/>
      <w:numFmt w:val="bullet"/>
      <w:lvlText w:val="o"/>
      <w:lvlJc w:val="left"/>
      <w:pPr>
        <w:ind w:left="3600" w:hanging="360"/>
      </w:pPr>
      <w:rPr>
        <w:rFonts w:ascii="Courier New" w:hAnsi="Courier New" w:cs="Courier New" w:hint="default"/>
      </w:rPr>
    </w:lvl>
    <w:lvl w:ilvl="5" w:tplc="DBB8A8C8">
      <w:start w:val="1"/>
      <w:numFmt w:val="bullet"/>
      <w:lvlText w:val=""/>
      <w:lvlJc w:val="left"/>
      <w:pPr>
        <w:ind w:left="4320" w:hanging="360"/>
      </w:pPr>
      <w:rPr>
        <w:rFonts w:ascii="Wingdings" w:hAnsi="Wingdings" w:hint="default"/>
      </w:rPr>
    </w:lvl>
    <w:lvl w:ilvl="6" w:tplc="B038C488">
      <w:start w:val="1"/>
      <w:numFmt w:val="bullet"/>
      <w:lvlText w:val=""/>
      <w:lvlJc w:val="left"/>
      <w:pPr>
        <w:ind w:left="5040" w:hanging="360"/>
      </w:pPr>
      <w:rPr>
        <w:rFonts w:ascii="Symbol" w:hAnsi="Symbol" w:hint="default"/>
      </w:rPr>
    </w:lvl>
    <w:lvl w:ilvl="7" w:tplc="3F1CA096">
      <w:start w:val="1"/>
      <w:numFmt w:val="bullet"/>
      <w:lvlText w:val="o"/>
      <w:lvlJc w:val="left"/>
      <w:pPr>
        <w:ind w:left="5760" w:hanging="360"/>
      </w:pPr>
      <w:rPr>
        <w:rFonts w:ascii="Courier New" w:hAnsi="Courier New" w:cs="Courier New" w:hint="default"/>
      </w:rPr>
    </w:lvl>
    <w:lvl w:ilvl="8" w:tplc="2820A866">
      <w:start w:val="1"/>
      <w:numFmt w:val="bullet"/>
      <w:lvlText w:val=""/>
      <w:lvlJc w:val="left"/>
      <w:pPr>
        <w:ind w:left="6480" w:hanging="360"/>
      </w:pPr>
      <w:rPr>
        <w:rFonts w:ascii="Wingdings" w:hAnsi="Wingdings" w:hint="default"/>
      </w:rPr>
    </w:lvl>
  </w:abstractNum>
  <w:abstractNum w:abstractNumId="40" w15:restartNumberingAfterBreak="0">
    <w:nsid w:val="75BB6A24"/>
    <w:multiLevelType w:val="hybridMultilevel"/>
    <w:tmpl w:val="870A1DA2"/>
    <w:lvl w:ilvl="0" w:tplc="21AE83F8">
      <w:start w:val="1"/>
      <w:numFmt w:val="bullet"/>
      <w:lvlText w:val=""/>
      <w:lvlJc w:val="left"/>
      <w:pPr>
        <w:tabs>
          <w:tab w:val="num" w:pos="720"/>
        </w:tabs>
        <w:ind w:left="720" w:hanging="360"/>
      </w:pPr>
      <w:rPr>
        <w:rFonts w:ascii="Symbol" w:hAnsi="Symbol" w:hint="default"/>
        <w:sz w:val="20"/>
      </w:rPr>
    </w:lvl>
    <w:lvl w:ilvl="1" w:tplc="64022264">
      <w:start w:val="1"/>
      <w:numFmt w:val="bullet"/>
      <w:lvlText w:val="o"/>
      <w:lvlJc w:val="left"/>
      <w:pPr>
        <w:tabs>
          <w:tab w:val="num" w:pos="1440"/>
        </w:tabs>
        <w:ind w:left="1440" w:hanging="360"/>
      </w:pPr>
      <w:rPr>
        <w:rFonts w:ascii="Courier New" w:hAnsi="Courier New" w:hint="default"/>
        <w:sz w:val="20"/>
      </w:rPr>
    </w:lvl>
    <w:lvl w:ilvl="2" w:tplc="C5FAB9EE">
      <w:start w:val="1"/>
      <w:numFmt w:val="bullet"/>
      <w:lvlText w:val=""/>
      <w:lvlJc w:val="left"/>
      <w:pPr>
        <w:tabs>
          <w:tab w:val="num" w:pos="2160"/>
        </w:tabs>
        <w:ind w:left="2160" w:hanging="360"/>
      </w:pPr>
      <w:rPr>
        <w:rFonts w:ascii="Wingdings" w:hAnsi="Wingdings" w:hint="default"/>
        <w:sz w:val="20"/>
      </w:rPr>
    </w:lvl>
    <w:lvl w:ilvl="3" w:tplc="8052686C">
      <w:start w:val="1"/>
      <w:numFmt w:val="bullet"/>
      <w:lvlText w:val=""/>
      <w:lvlJc w:val="left"/>
      <w:pPr>
        <w:tabs>
          <w:tab w:val="num" w:pos="2880"/>
        </w:tabs>
        <w:ind w:left="2880" w:hanging="360"/>
      </w:pPr>
      <w:rPr>
        <w:rFonts w:ascii="Wingdings" w:hAnsi="Wingdings" w:hint="default"/>
        <w:sz w:val="20"/>
      </w:rPr>
    </w:lvl>
    <w:lvl w:ilvl="4" w:tplc="56682FFA">
      <w:start w:val="1"/>
      <w:numFmt w:val="bullet"/>
      <w:lvlText w:val=""/>
      <w:lvlJc w:val="left"/>
      <w:pPr>
        <w:tabs>
          <w:tab w:val="num" w:pos="3600"/>
        </w:tabs>
        <w:ind w:left="3600" w:hanging="360"/>
      </w:pPr>
      <w:rPr>
        <w:rFonts w:ascii="Wingdings" w:hAnsi="Wingdings" w:hint="default"/>
        <w:sz w:val="20"/>
      </w:rPr>
    </w:lvl>
    <w:lvl w:ilvl="5" w:tplc="08B09C8C">
      <w:start w:val="1"/>
      <w:numFmt w:val="bullet"/>
      <w:lvlText w:val=""/>
      <w:lvlJc w:val="left"/>
      <w:pPr>
        <w:tabs>
          <w:tab w:val="num" w:pos="4320"/>
        </w:tabs>
        <w:ind w:left="4320" w:hanging="360"/>
      </w:pPr>
      <w:rPr>
        <w:rFonts w:ascii="Wingdings" w:hAnsi="Wingdings" w:hint="default"/>
        <w:sz w:val="20"/>
      </w:rPr>
    </w:lvl>
    <w:lvl w:ilvl="6" w:tplc="5080CB0E">
      <w:start w:val="1"/>
      <w:numFmt w:val="bullet"/>
      <w:lvlText w:val=""/>
      <w:lvlJc w:val="left"/>
      <w:pPr>
        <w:tabs>
          <w:tab w:val="num" w:pos="5040"/>
        </w:tabs>
        <w:ind w:left="5040" w:hanging="360"/>
      </w:pPr>
      <w:rPr>
        <w:rFonts w:ascii="Wingdings" w:hAnsi="Wingdings" w:hint="default"/>
        <w:sz w:val="20"/>
      </w:rPr>
    </w:lvl>
    <w:lvl w:ilvl="7" w:tplc="6832AA34">
      <w:start w:val="1"/>
      <w:numFmt w:val="bullet"/>
      <w:lvlText w:val=""/>
      <w:lvlJc w:val="left"/>
      <w:pPr>
        <w:tabs>
          <w:tab w:val="num" w:pos="5760"/>
        </w:tabs>
        <w:ind w:left="5760" w:hanging="360"/>
      </w:pPr>
      <w:rPr>
        <w:rFonts w:ascii="Wingdings" w:hAnsi="Wingdings" w:hint="default"/>
        <w:sz w:val="20"/>
      </w:rPr>
    </w:lvl>
    <w:lvl w:ilvl="8" w:tplc="2D6C0A60">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6E3447"/>
    <w:multiLevelType w:val="hybridMultilevel"/>
    <w:tmpl w:val="9F0C0930"/>
    <w:lvl w:ilvl="0" w:tplc="B86A55AA">
      <w:start w:val="1"/>
      <w:numFmt w:val="decimal"/>
      <w:lvlText w:val="%1."/>
      <w:lvlJc w:val="left"/>
      <w:pPr>
        <w:ind w:left="720" w:hanging="360"/>
      </w:pPr>
      <w:rPr>
        <w:rFonts w:hint="default"/>
      </w:rPr>
    </w:lvl>
    <w:lvl w:ilvl="1" w:tplc="BD18D732">
      <w:start w:val="1"/>
      <w:numFmt w:val="lowerLetter"/>
      <w:lvlText w:val="%2."/>
      <w:lvlJc w:val="left"/>
      <w:pPr>
        <w:ind w:left="1440" w:hanging="360"/>
      </w:pPr>
    </w:lvl>
    <w:lvl w:ilvl="2" w:tplc="39468764">
      <w:start w:val="1"/>
      <w:numFmt w:val="lowerRoman"/>
      <w:lvlText w:val="%3."/>
      <w:lvlJc w:val="right"/>
      <w:pPr>
        <w:ind w:left="2160" w:hanging="180"/>
      </w:pPr>
    </w:lvl>
    <w:lvl w:ilvl="3" w:tplc="94C49048">
      <w:start w:val="1"/>
      <w:numFmt w:val="decimal"/>
      <w:lvlText w:val="%4."/>
      <w:lvlJc w:val="left"/>
      <w:pPr>
        <w:ind w:left="2880" w:hanging="360"/>
      </w:pPr>
    </w:lvl>
    <w:lvl w:ilvl="4" w:tplc="916C5114">
      <w:start w:val="1"/>
      <w:numFmt w:val="lowerLetter"/>
      <w:lvlText w:val="%5."/>
      <w:lvlJc w:val="left"/>
      <w:pPr>
        <w:ind w:left="3600" w:hanging="360"/>
      </w:pPr>
    </w:lvl>
    <w:lvl w:ilvl="5" w:tplc="DFB2339E">
      <w:start w:val="1"/>
      <w:numFmt w:val="lowerRoman"/>
      <w:lvlText w:val="%6."/>
      <w:lvlJc w:val="right"/>
      <w:pPr>
        <w:ind w:left="4320" w:hanging="180"/>
      </w:pPr>
    </w:lvl>
    <w:lvl w:ilvl="6" w:tplc="9E26938E">
      <w:start w:val="1"/>
      <w:numFmt w:val="decimal"/>
      <w:lvlText w:val="%7."/>
      <w:lvlJc w:val="left"/>
      <w:pPr>
        <w:ind w:left="5040" w:hanging="360"/>
      </w:pPr>
    </w:lvl>
    <w:lvl w:ilvl="7" w:tplc="30B62802">
      <w:start w:val="1"/>
      <w:numFmt w:val="lowerLetter"/>
      <w:lvlText w:val="%8."/>
      <w:lvlJc w:val="left"/>
      <w:pPr>
        <w:ind w:left="5760" w:hanging="360"/>
      </w:pPr>
    </w:lvl>
    <w:lvl w:ilvl="8" w:tplc="4C9A3028">
      <w:start w:val="1"/>
      <w:numFmt w:val="lowerRoman"/>
      <w:lvlText w:val="%9."/>
      <w:lvlJc w:val="right"/>
      <w:pPr>
        <w:ind w:left="6480" w:hanging="180"/>
      </w:pPr>
    </w:lvl>
  </w:abstractNum>
  <w:abstractNum w:abstractNumId="42" w15:restartNumberingAfterBreak="0">
    <w:nsid w:val="7726495F"/>
    <w:multiLevelType w:val="hybridMultilevel"/>
    <w:tmpl w:val="29C24F06"/>
    <w:lvl w:ilvl="0" w:tplc="F0B87F2A">
      <w:start w:val="1"/>
      <w:numFmt w:val="bullet"/>
      <w:lvlText w:val=""/>
      <w:lvlJc w:val="left"/>
      <w:pPr>
        <w:tabs>
          <w:tab w:val="num" w:pos="720"/>
        </w:tabs>
        <w:ind w:left="720" w:hanging="360"/>
      </w:pPr>
      <w:rPr>
        <w:rFonts w:ascii="Symbol" w:hAnsi="Symbol" w:hint="default"/>
        <w:sz w:val="20"/>
      </w:rPr>
    </w:lvl>
    <w:lvl w:ilvl="1" w:tplc="0AAA6BC0">
      <w:start w:val="1"/>
      <w:numFmt w:val="bullet"/>
      <w:lvlText w:val="o"/>
      <w:lvlJc w:val="left"/>
      <w:pPr>
        <w:tabs>
          <w:tab w:val="num" w:pos="1440"/>
        </w:tabs>
        <w:ind w:left="1440" w:hanging="360"/>
      </w:pPr>
      <w:rPr>
        <w:rFonts w:ascii="Courier New" w:hAnsi="Courier New" w:hint="default"/>
        <w:sz w:val="20"/>
      </w:rPr>
    </w:lvl>
    <w:lvl w:ilvl="2" w:tplc="0A8C09EC">
      <w:start w:val="1"/>
      <w:numFmt w:val="bullet"/>
      <w:lvlText w:val=""/>
      <w:lvlJc w:val="left"/>
      <w:pPr>
        <w:tabs>
          <w:tab w:val="num" w:pos="2160"/>
        </w:tabs>
        <w:ind w:left="2160" w:hanging="360"/>
      </w:pPr>
      <w:rPr>
        <w:rFonts w:ascii="Wingdings" w:hAnsi="Wingdings" w:hint="default"/>
        <w:sz w:val="20"/>
      </w:rPr>
    </w:lvl>
    <w:lvl w:ilvl="3" w:tplc="F970DD72">
      <w:start w:val="1"/>
      <w:numFmt w:val="bullet"/>
      <w:lvlText w:val=""/>
      <w:lvlJc w:val="left"/>
      <w:pPr>
        <w:tabs>
          <w:tab w:val="num" w:pos="2880"/>
        </w:tabs>
        <w:ind w:left="2880" w:hanging="360"/>
      </w:pPr>
      <w:rPr>
        <w:rFonts w:ascii="Wingdings" w:hAnsi="Wingdings" w:hint="default"/>
        <w:sz w:val="20"/>
      </w:rPr>
    </w:lvl>
    <w:lvl w:ilvl="4" w:tplc="13AC31A0">
      <w:start w:val="1"/>
      <w:numFmt w:val="bullet"/>
      <w:lvlText w:val=""/>
      <w:lvlJc w:val="left"/>
      <w:pPr>
        <w:tabs>
          <w:tab w:val="num" w:pos="3600"/>
        </w:tabs>
        <w:ind w:left="3600" w:hanging="360"/>
      </w:pPr>
      <w:rPr>
        <w:rFonts w:ascii="Wingdings" w:hAnsi="Wingdings" w:hint="default"/>
        <w:sz w:val="20"/>
      </w:rPr>
    </w:lvl>
    <w:lvl w:ilvl="5" w:tplc="4E602DE4">
      <w:start w:val="1"/>
      <w:numFmt w:val="bullet"/>
      <w:lvlText w:val=""/>
      <w:lvlJc w:val="left"/>
      <w:pPr>
        <w:tabs>
          <w:tab w:val="num" w:pos="4320"/>
        </w:tabs>
        <w:ind w:left="4320" w:hanging="360"/>
      </w:pPr>
      <w:rPr>
        <w:rFonts w:ascii="Wingdings" w:hAnsi="Wingdings" w:hint="default"/>
        <w:sz w:val="20"/>
      </w:rPr>
    </w:lvl>
    <w:lvl w:ilvl="6" w:tplc="FFAC076E">
      <w:start w:val="1"/>
      <w:numFmt w:val="bullet"/>
      <w:lvlText w:val=""/>
      <w:lvlJc w:val="left"/>
      <w:pPr>
        <w:tabs>
          <w:tab w:val="num" w:pos="5040"/>
        </w:tabs>
        <w:ind w:left="5040" w:hanging="360"/>
      </w:pPr>
      <w:rPr>
        <w:rFonts w:ascii="Wingdings" w:hAnsi="Wingdings" w:hint="default"/>
        <w:sz w:val="20"/>
      </w:rPr>
    </w:lvl>
    <w:lvl w:ilvl="7" w:tplc="721E6AF0">
      <w:start w:val="1"/>
      <w:numFmt w:val="bullet"/>
      <w:lvlText w:val=""/>
      <w:lvlJc w:val="left"/>
      <w:pPr>
        <w:tabs>
          <w:tab w:val="num" w:pos="5760"/>
        </w:tabs>
        <w:ind w:left="5760" w:hanging="360"/>
      </w:pPr>
      <w:rPr>
        <w:rFonts w:ascii="Wingdings" w:hAnsi="Wingdings" w:hint="default"/>
        <w:sz w:val="20"/>
      </w:rPr>
    </w:lvl>
    <w:lvl w:ilvl="8" w:tplc="E2B60220">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C26446"/>
    <w:multiLevelType w:val="hybridMultilevel"/>
    <w:tmpl w:val="49B64EB2"/>
    <w:lvl w:ilvl="0" w:tplc="9CEA5606">
      <w:start w:val="1"/>
      <w:numFmt w:val="bullet"/>
      <w:lvlText w:val=""/>
      <w:lvlJc w:val="left"/>
      <w:pPr>
        <w:tabs>
          <w:tab w:val="num" w:pos="720"/>
        </w:tabs>
        <w:ind w:left="720" w:hanging="360"/>
      </w:pPr>
      <w:rPr>
        <w:rFonts w:ascii="Symbol" w:hAnsi="Symbol" w:hint="default"/>
        <w:sz w:val="20"/>
      </w:rPr>
    </w:lvl>
    <w:lvl w:ilvl="1" w:tplc="8898BB2E">
      <w:start w:val="1"/>
      <w:numFmt w:val="bullet"/>
      <w:lvlText w:val="o"/>
      <w:lvlJc w:val="left"/>
      <w:pPr>
        <w:tabs>
          <w:tab w:val="num" w:pos="1440"/>
        </w:tabs>
        <w:ind w:left="1440" w:hanging="360"/>
      </w:pPr>
      <w:rPr>
        <w:rFonts w:ascii="Courier New" w:hAnsi="Courier New" w:hint="default"/>
        <w:sz w:val="20"/>
      </w:rPr>
    </w:lvl>
    <w:lvl w:ilvl="2" w:tplc="7B70D3A0">
      <w:start w:val="1"/>
      <w:numFmt w:val="bullet"/>
      <w:lvlText w:val=""/>
      <w:lvlJc w:val="left"/>
      <w:pPr>
        <w:tabs>
          <w:tab w:val="num" w:pos="2160"/>
        </w:tabs>
        <w:ind w:left="2160" w:hanging="360"/>
      </w:pPr>
      <w:rPr>
        <w:rFonts w:ascii="Wingdings" w:hAnsi="Wingdings" w:hint="default"/>
        <w:sz w:val="20"/>
      </w:rPr>
    </w:lvl>
    <w:lvl w:ilvl="3" w:tplc="2E5CDE5C">
      <w:start w:val="1"/>
      <w:numFmt w:val="bullet"/>
      <w:lvlText w:val=""/>
      <w:lvlJc w:val="left"/>
      <w:pPr>
        <w:tabs>
          <w:tab w:val="num" w:pos="2880"/>
        </w:tabs>
        <w:ind w:left="2880" w:hanging="360"/>
      </w:pPr>
      <w:rPr>
        <w:rFonts w:ascii="Wingdings" w:hAnsi="Wingdings" w:hint="default"/>
        <w:sz w:val="20"/>
      </w:rPr>
    </w:lvl>
    <w:lvl w:ilvl="4" w:tplc="25849BA0">
      <w:start w:val="1"/>
      <w:numFmt w:val="bullet"/>
      <w:lvlText w:val=""/>
      <w:lvlJc w:val="left"/>
      <w:pPr>
        <w:tabs>
          <w:tab w:val="num" w:pos="3600"/>
        </w:tabs>
        <w:ind w:left="3600" w:hanging="360"/>
      </w:pPr>
      <w:rPr>
        <w:rFonts w:ascii="Wingdings" w:hAnsi="Wingdings" w:hint="default"/>
        <w:sz w:val="20"/>
      </w:rPr>
    </w:lvl>
    <w:lvl w:ilvl="5" w:tplc="E9064220">
      <w:start w:val="1"/>
      <w:numFmt w:val="bullet"/>
      <w:lvlText w:val=""/>
      <w:lvlJc w:val="left"/>
      <w:pPr>
        <w:tabs>
          <w:tab w:val="num" w:pos="4320"/>
        </w:tabs>
        <w:ind w:left="4320" w:hanging="360"/>
      </w:pPr>
      <w:rPr>
        <w:rFonts w:ascii="Wingdings" w:hAnsi="Wingdings" w:hint="default"/>
        <w:sz w:val="20"/>
      </w:rPr>
    </w:lvl>
    <w:lvl w:ilvl="6" w:tplc="54C8D8BA">
      <w:start w:val="1"/>
      <w:numFmt w:val="bullet"/>
      <w:lvlText w:val=""/>
      <w:lvlJc w:val="left"/>
      <w:pPr>
        <w:tabs>
          <w:tab w:val="num" w:pos="5040"/>
        </w:tabs>
        <w:ind w:left="5040" w:hanging="360"/>
      </w:pPr>
      <w:rPr>
        <w:rFonts w:ascii="Wingdings" w:hAnsi="Wingdings" w:hint="default"/>
        <w:sz w:val="20"/>
      </w:rPr>
    </w:lvl>
    <w:lvl w:ilvl="7" w:tplc="0B56445A">
      <w:start w:val="1"/>
      <w:numFmt w:val="bullet"/>
      <w:lvlText w:val=""/>
      <w:lvlJc w:val="left"/>
      <w:pPr>
        <w:tabs>
          <w:tab w:val="num" w:pos="5760"/>
        </w:tabs>
        <w:ind w:left="5760" w:hanging="360"/>
      </w:pPr>
      <w:rPr>
        <w:rFonts w:ascii="Wingdings" w:hAnsi="Wingdings" w:hint="default"/>
        <w:sz w:val="20"/>
      </w:rPr>
    </w:lvl>
    <w:lvl w:ilvl="8" w:tplc="C5CCDB2C">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B852FA"/>
    <w:multiLevelType w:val="hybridMultilevel"/>
    <w:tmpl w:val="239EAFCE"/>
    <w:lvl w:ilvl="0" w:tplc="FB929802">
      <w:start w:val="9"/>
      <w:numFmt w:val="bullet"/>
      <w:lvlText w:val=""/>
      <w:lvlJc w:val="left"/>
      <w:pPr>
        <w:ind w:left="720" w:hanging="360"/>
      </w:pPr>
      <w:rPr>
        <w:rFonts w:ascii="Wingdings" w:eastAsiaTheme="minorHAnsi" w:hAnsi="Wingdings" w:cs="Arial,Bold" w:hint="default"/>
      </w:rPr>
    </w:lvl>
    <w:lvl w:ilvl="1" w:tplc="1A0EF256">
      <w:start w:val="1"/>
      <w:numFmt w:val="bullet"/>
      <w:lvlText w:val="o"/>
      <w:lvlJc w:val="left"/>
      <w:pPr>
        <w:ind w:left="1440" w:hanging="360"/>
      </w:pPr>
      <w:rPr>
        <w:rFonts w:ascii="Courier New" w:hAnsi="Courier New" w:cs="Courier New" w:hint="default"/>
      </w:rPr>
    </w:lvl>
    <w:lvl w:ilvl="2" w:tplc="6AEE960A">
      <w:start w:val="1"/>
      <w:numFmt w:val="bullet"/>
      <w:lvlText w:val=""/>
      <w:lvlJc w:val="left"/>
      <w:pPr>
        <w:ind w:left="2160" w:hanging="360"/>
      </w:pPr>
      <w:rPr>
        <w:rFonts w:ascii="Wingdings" w:hAnsi="Wingdings" w:hint="default"/>
      </w:rPr>
    </w:lvl>
    <w:lvl w:ilvl="3" w:tplc="92567BAE">
      <w:start w:val="1"/>
      <w:numFmt w:val="bullet"/>
      <w:lvlText w:val=""/>
      <w:lvlJc w:val="left"/>
      <w:pPr>
        <w:ind w:left="2880" w:hanging="360"/>
      </w:pPr>
      <w:rPr>
        <w:rFonts w:ascii="Symbol" w:hAnsi="Symbol" w:hint="default"/>
      </w:rPr>
    </w:lvl>
    <w:lvl w:ilvl="4" w:tplc="65807B70">
      <w:start w:val="1"/>
      <w:numFmt w:val="bullet"/>
      <w:lvlText w:val="o"/>
      <w:lvlJc w:val="left"/>
      <w:pPr>
        <w:ind w:left="3600" w:hanging="360"/>
      </w:pPr>
      <w:rPr>
        <w:rFonts w:ascii="Courier New" w:hAnsi="Courier New" w:cs="Courier New" w:hint="default"/>
      </w:rPr>
    </w:lvl>
    <w:lvl w:ilvl="5" w:tplc="1BFCF1AE">
      <w:start w:val="1"/>
      <w:numFmt w:val="bullet"/>
      <w:lvlText w:val=""/>
      <w:lvlJc w:val="left"/>
      <w:pPr>
        <w:ind w:left="4320" w:hanging="360"/>
      </w:pPr>
      <w:rPr>
        <w:rFonts w:ascii="Wingdings" w:hAnsi="Wingdings" w:hint="default"/>
      </w:rPr>
    </w:lvl>
    <w:lvl w:ilvl="6" w:tplc="68225BE4">
      <w:start w:val="1"/>
      <w:numFmt w:val="bullet"/>
      <w:lvlText w:val=""/>
      <w:lvlJc w:val="left"/>
      <w:pPr>
        <w:ind w:left="5040" w:hanging="360"/>
      </w:pPr>
      <w:rPr>
        <w:rFonts w:ascii="Symbol" w:hAnsi="Symbol" w:hint="default"/>
      </w:rPr>
    </w:lvl>
    <w:lvl w:ilvl="7" w:tplc="9446CFAA">
      <w:start w:val="1"/>
      <w:numFmt w:val="bullet"/>
      <w:lvlText w:val="o"/>
      <w:lvlJc w:val="left"/>
      <w:pPr>
        <w:ind w:left="5760" w:hanging="360"/>
      </w:pPr>
      <w:rPr>
        <w:rFonts w:ascii="Courier New" w:hAnsi="Courier New" w:cs="Courier New" w:hint="default"/>
      </w:rPr>
    </w:lvl>
    <w:lvl w:ilvl="8" w:tplc="29D2D1C8">
      <w:start w:val="1"/>
      <w:numFmt w:val="bullet"/>
      <w:lvlText w:val=""/>
      <w:lvlJc w:val="left"/>
      <w:pPr>
        <w:ind w:left="6480" w:hanging="360"/>
      </w:pPr>
      <w:rPr>
        <w:rFonts w:ascii="Wingdings" w:hAnsi="Wingdings" w:hint="default"/>
      </w:rPr>
    </w:lvl>
  </w:abstractNum>
  <w:num w:numId="1" w16cid:durableId="1605186786">
    <w:abstractNumId w:val="39"/>
  </w:num>
  <w:num w:numId="2" w16cid:durableId="306250873">
    <w:abstractNumId w:val="44"/>
  </w:num>
  <w:num w:numId="3" w16cid:durableId="677388726">
    <w:abstractNumId w:val="17"/>
  </w:num>
  <w:num w:numId="4" w16cid:durableId="1047685675">
    <w:abstractNumId w:val="18"/>
  </w:num>
  <w:num w:numId="5" w16cid:durableId="721440985">
    <w:abstractNumId w:val="19"/>
  </w:num>
  <w:num w:numId="6" w16cid:durableId="1806388785">
    <w:abstractNumId w:val="41"/>
  </w:num>
  <w:num w:numId="7" w16cid:durableId="1750274423">
    <w:abstractNumId w:val="38"/>
  </w:num>
  <w:num w:numId="8" w16cid:durableId="1623338313">
    <w:abstractNumId w:val="30"/>
  </w:num>
  <w:num w:numId="9" w16cid:durableId="30689274">
    <w:abstractNumId w:val="15"/>
  </w:num>
  <w:num w:numId="10" w16cid:durableId="1698004936">
    <w:abstractNumId w:val="34"/>
  </w:num>
  <w:num w:numId="11" w16cid:durableId="1982075097">
    <w:abstractNumId w:val="22"/>
  </w:num>
  <w:num w:numId="12" w16cid:durableId="1728411462">
    <w:abstractNumId w:val="16"/>
  </w:num>
  <w:num w:numId="13" w16cid:durableId="655452802">
    <w:abstractNumId w:val="31"/>
  </w:num>
  <w:num w:numId="14" w16cid:durableId="1281952948">
    <w:abstractNumId w:val="43"/>
  </w:num>
  <w:num w:numId="15" w16cid:durableId="103888583">
    <w:abstractNumId w:val="24"/>
  </w:num>
  <w:num w:numId="16" w16cid:durableId="1451974577">
    <w:abstractNumId w:val="32"/>
  </w:num>
  <w:num w:numId="17" w16cid:durableId="1703506953">
    <w:abstractNumId w:val="23"/>
  </w:num>
  <w:num w:numId="18" w16cid:durableId="2026638350">
    <w:abstractNumId w:val="20"/>
  </w:num>
  <w:num w:numId="19" w16cid:durableId="1215431091">
    <w:abstractNumId w:val="21"/>
  </w:num>
  <w:num w:numId="20" w16cid:durableId="1899054223">
    <w:abstractNumId w:val="40"/>
  </w:num>
  <w:num w:numId="21" w16cid:durableId="1581677446">
    <w:abstractNumId w:val="29"/>
  </w:num>
  <w:num w:numId="22" w16cid:durableId="402145135">
    <w:abstractNumId w:val="14"/>
  </w:num>
  <w:num w:numId="23" w16cid:durableId="1958825558">
    <w:abstractNumId w:val="36"/>
  </w:num>
  <w:num w:numId="24" w16cid:durableId="1643582161">
    <w:abstractNumId w:val="35"/>
  </w:num>
  <w:num w:numId="25" w16cid:durableId="1396464771">
    <w:abstractNumId w:val="25"/>
  </w:num>
  <w:num w:numId="26" w16cid:durableId="579027903">
    <w:abstractNumId w:val="37"/>
  </w:num>
  <w:num w:numId="27" w16cid:durableId="507332749">
    <w:abstractNumId w:val="27"/>
  </w:num>
  <w:num w:numId="28" w16cid:durableId="522325421">
    <w:abstractNumId w:val="26"/>
  </w:num>
  <w:num w:numId="29" w16cid:durableId="1994405859">
    <w:abstractNumId w:val="42"/>
  </w:num>
  <w:num w:numId="30" w16cid:durableId="2041665161">
    <w:abstractNumId w:val="33"/>
  </w:num>
  <w:num w:numId="31" w16cid:durableId="825508633">
    <w:abstractNumId w:val="28"/>
  </w:num>
  <w:num w:numId="32" w16cid:durableId="1166626897">
    <w:abstractNumId w:val="10"/>
  </w:num>
  <w:num w:numId="33" w16cid:durableId="2135636686">
    <w:abstractNumId w:val="11"/>
  </w:num>
  <w:num w:numId="34" w16cid:durableId="1002778157">
    <w:abstractNumId w:val="12"/>
  </w:num>
  <w:num w:numId="35" w16cid:durableId="1121461964">
    <w:abstractNumId w:val="13"/>
  </w:num>
  <w:num w:numId="36" w16cid:durableId="146019899">
    <w:abstractNumId w:val="0"/>
  </w:num>
  <w:num w:numId="37" w16cid:durableId="1370690345">
    <w:abstractNumId w:val="1"/>
  </w:num>
  <w:num w:numId="38" w16cid:durableId="1684942352">
    <w:abstractNumId w:val="2"/>
  </w:num>
  <w:num w:numId="39" w16cid:durableId="410392202">
    <w:abstractNumId w:val="3"/>
  </w:num>
  <w:num w:numId="40" w16cid:durableId="1491215263">
    <w:abstractNumId w:val="8"/>
  </w:num>
  <w:num w:numId="41" w16cid:durableId="604846433">
    <w:abstractNumId w:val="4"/>
  </w:num>
  <w:num w:numId="42" w16cid:durableId="1864631748">
    <w:abstractNumId w:val="5"/>
  </w:num>
  <w:num w:numId="43" w16cid:durableId="1311787385">
    <w:abstractNumId w:val="6"/>
  </w:num>
  <w:num w:numId="44" w16cid:durableId="482742707">
    <w:abstractNumId w:val="7"/>
  </w:num>
  <w:num w:numId="45" w16cid:durableId="1940791435">
    <w:abstractNumId w:val="9"/>
  </w:num>
  <w:num w:numId="46" w16cid:durableId="1949307730">
    <w:abstractNumId w:val="0"/>
  </w:num>
  <w:num w:numId="47" w16cid:durableId="101077897">
    <w:abstractNumId w:val="1"/>
  </w:num>
  <w:num w:numId="48" w16cid:durableId="1383870836">
    <w:abstractNumId w:val="2"/>
  </w:num>
  <w:num w:numId="49" w16cid:durableId="2076078078">
    <w:abstractNumId w:val="3"/>
  </w:num>
  <w:num w:numId="50" w16cid:durableId="2080399575">
    <w:abstractNumId w:val="8"/>
  </w:num>
  <w:num w:numId="51" w16cid:durableId="474220593">
    <w:abstractNumId w:val="4"/>
  </w:num>
  <w:num w:numId="52" w16cid:durableId="1216430640">
    <w:abstractNumId w:val="5"/>
  </w:num>
  <w:num w:numId="53" w16cid:durableId="1819029965">
    <w:abstractNumId w:val="6"/>
  </w:num>
  <w:num w:numId="54" w16cid:durableId="1540972995">
    <w:abstractNumId w:val="7"/>
  </w:num>
  <w:num w:numId="55" w16cid:durableId="1610234261">
    <w:abstractNumId w:val="9"/>
  </w:num>
  <w:num w:numId="56" w16cid:durableId="1477840790">
    <w:abstractNumId w:val="0"/>
  </w:num>
  <w:num w:numId="57" w16cid:durableId="1538392150">
    <w:abstractNumId w:val="1"/>
  </w:num>
  <w:num w:numId="58" w16cid:durableId="1120609094">
    <w:abstractNumId w:val="2"/>
  </w:num>
  <w:num w:numId="59" w16cid:durableId="825364416">
    <w:abstractNumId w:val="3"/>
  </w:num>
  <w:num w:numId="60" w16cid:durableId="197007310">
    <w:abstractNumId w:val="8"/>
  </w:num>
  <w:num w:numId="61" w16cid:durableId="1773090272">
    <w:abstractNumId w:val="4"/>
  </w:num>
  <w:num w:numId="62" w16cid:durableId="270817623">
    <w:abstractNumId w:val="5"/>
  </w:num>
  <w:num w:numId="63" w16cid:durableId="2122407365">
    <w:abstractNumId w:val="6"/>
  </w:num>
  <w:num w:numId="64" w16cid:durableId="148907734">
    <w:abstractNumId w:val="7"/>
  </w:num>
  <w:num w:numId="65" w16cid:durableId="1119685299">
    <w:abstractNumId w:val="9"/>
  </w:num>
  <w:num w:numId="66" w16cid:durableId="1619600653">
    <w:abstractNumId w:val="0"/>
  </w:num>
  <w:num w:numId="67" w16cid:durableId="282930325">
    <w:abstractNumId w:val="1"/>
  </w:num>
  <w:num w:numId="68" w16cid:durableId="1968730915">
    <w:abstractNumId w:val="2"/>
  </w:num>
  <w:num w:numId="69" w16cid:durableId="1530028408">
    <w:abstractNumId w:val="3"/>
  </w:num>
  <w:num w:numId="70" w16cid:durableId="43869364">
    <w:abstractNumId w:val="8"/>
  </w:num>
  <w:num w:numId="71" w16cid:durableId="199440038">
    <w:abstractNumId w:val="4"/>
  </w:num>
  <w:num w:numId="72" w16cid:durableId="509179609">
    <w:abstractNumId w:val="5"/>
  </w:num>
  <w:num w:numId="73" w16cid:durableId="1233198120">
    <w:abstractNumId w:val="6"/>
  </w:num>
  <w:num w:numId="74" w16cid:durableId="2103525714">
    <w:abstractNumId w:val="7"/>
  </w:num>
  <w:num w:numId="75" w16cid:durableId="1203445590">
    <w:abstractNumId w:val="9"/>
  </w:num>
  <w:num w:numId="76" w16cid:durableId="202835069">
    <w:abstractNumId w:val="0"/>
  </w:num>
  <w:num w:numId="77" w16cid:durableId="1714383467">
    <w:abstractNumId w:val="1"/>
  </w:num>
  <w:num w:numId="78" w16cid:durableId="79986357">
    <w:abstractNumId w:val="2"/>
  </w:num>
  <w:num w:numId="79" w16cid:durableId="764888465">
    <w:abstractNumId w:val="3"/>
  </w:num>
  <w:num w:numId="80" w16cid:durableId="673849202">
    <w:abstractNumId w:val="8"/>
  </w:num>
  <w:num w:numId="81" w16cid:durableId="1453357042">
    <w:abstractNumId w:val="4"/>
  </w:num>
  <w:num w:numId="82" w16cid:durableId="700671617">
    <w:abstractNumId w:val="5"/>
  </w:num>
  <w:num w:numId="83" w16cid:durableId="246311432">
    <w:abstractNumId w:val="6"/>
  </w:num>
  <w:num w:numId="84" w16cid:durableId="1182401027">
    <w:abstractNumId w:val="7"/>
  </w:num>
  <w:num w:numId="85" w16cid:durableId="1568373413">
    <w:abstractNumId w:val="9"/>
  </w:num>
  <w:num w:numId="86" w16cid:durableId="58673383">
    <w:abstractNumId w:val="0"/>
  </w:num>
  <w:num w:numId="87" w16cid:durableId="997348241">
    <w:abstractNumId w:val="1"/>
  </w:num>
  <w:num w:numId="88" w16cid:durableId="1163858945">
    <w:abstractNumId w:val="2"/>
  </w:num>
  <w:num w:numId="89" w16cid:durableId="1526555305">
    <w:abstractNumId w:val="3"/>
  </w:num>
  <w:num w:numId="90" w16cid:durableId="212427553">
    <w:abstractNumId w:val="8"/>
  </w:num>
  <w:num w:numId="91" w16cid:durableId="1089500187">
    <w:abstractNumId w:val="4"/>
  </w:num>
  <w:num w:numId="92" w16cid:durableId="2110422325">
    <w:abstractNumId w:val="5"/>
  </w:num>
  <w:num w:numId="93" w16cid:durableId="1369378839">
    <w:abstractNumId w:val="6"/>
  </w:num>
  <w:num w:numId="94" w16cid:durableId="1319000537">
    <w:abstractNumId w:val="7"/>
  </w:num>
  <w:num w:numId="95" w16cid:durableId="308945464">
    <w:abstractNumId w:val="9"/>
  </w:num>
  <w:num w:numId="96" w16cid:durableId="2001035746">
    <w:abstractNumId w:val="0"/>
  </w:num>
  <w:num w:numId="97" w16cid:durableId="1037967051">
    <w:abstractNumId w:val="1"/>
  </w:num>
  <w:num w:numId="98" w16cid:durableId="262804483">
    <w:abstractNumId w:val="2"/>
  </w:num>
  <w:num w:numId="99" w16cid:durableId="1015767138">
    <w:abstractNumId w:val="3"/>
  </w:num>
  <w:num w:numId="100" w16cid:durableId="1199853373">
    <w:abstractNumId w:val="8"/>
  </w:num>
  <w:num w:numId="101" w16cid:durableId="2130318712">
    <w:abstractNumId w:val="4"/>
  </w:num>
  <w:num w:numId="102" w16cid:durableId="383257992">
    <w:abstractNumId w:val="5"/>
  </w:num>
  <w:num w:numId="103" w16cid:durableId="1351252899">
    <w:abstractNumId w:val="6"/>
  </w:num>
  <w:num w:numId="104" w16cid:durableId="958681746">
    <w:abstractNumId w:val="7"/>
  </w:num>
  <w:num w:numId="105" w16cid:durableId="1405952857">
    <w:abstractNumId w:val="9"/>
  </w:num>
  <w:num w:numId="106" w16cid:durableId="419790005">
    <w:abstractNumId w:val="0"/>
  </w:num>
  <w:num w:numId="107" w16cid:durableId="244612503">
    <w:abstractNumId w:val="1"/>
  </w:num>
  <w:num w:numId="108" w16cid:durableId="240480895">
    <w:abstractNumId w:val="2"/>
  </w:num>
  <w:num w:numId="109" w16cid:durableId="562184386">
    <w:abstractNumId w:val="3"/>
  </w:num>
  <w:num w:numId="110" w16cid:durableId="1771729978">
    <w:abstractNumId w:val="8"/>
  </w:num>
  <w:num w:numId="111" w16cid:durableId="1804804576">
    <w:abstractNumId w:val="4"/>
  </w:num>
  <w:num w:numId="112" w16cid:durableId="75981603">
    <w:abstractNumId w:val="5"/>
  </w:num>
  <w:num w:numId="113" w16cid:durableId="2056271871">
    <w:abstractNumId w:val="6"/>
  </w:num>
  <w:num w:numId="114" w16cid:durableId="56322671">
    <w:abstractNumId w:val="7"/>
  </w:num>
  <w:num w:numId="115" w16cid:durableId="946547205">
    <w:abstractNumId w:val="9"/>
  </w:num>
  <w:num w:numId="116" w16cid:durableId="407731800">
    <w:abstractNumId w:val="0"/>
  </w:num>
  <w:num w:numId="117" w16cid:durableId="150295920">
    <w:abstractNumId w:val="1"/>
  </w:num>
  <w:num w:numId="118" w16cid:durableId="892232216">
    <w:abstractNumId w:val="2"/>
  </w:num>
  <w:num w:numId="119" w16cid:durableId="1310331019">
    <w:abstractNumId w:val="3"/>
  </w:num>
  <w:num w:numId="120" w16cid:durableId="506403649">
    <w:abstractNumId w:val="8"/>
  </w:num>
  <w:num w:numId="121" w16cid:durableId="1496264038">
    <w:abstractNumId w:val="4"/>
  </w:num>
  <w:num w:numId="122" w16cid:durableId="1579900877">
    <w:abstractNumId w:val="5"/>
  </w:num>
  <w:num w:numId="123" w16cid:durableId="473715005">
    <w:abstractNumId w:val="6"/>
  </w:num>
  <w:num w:numId="124" w16cid:durableId="1836335088">
    <w:abstractNumId w:val="7"/>
  </w:num>
  <w:num w:numId="125" w16cid:durableId="667057881">
    <w:abstractNumId w:val="9"/>
  </w:num>
  <w:num w:numId="126" w16cid:durableId="2072651784">
    <w:abstractNumId w:val="0"/>
  </w:num>
  <w:num w:numId="127" w16cid:durableId="317459945">
    <w:abstractNumId w:val="1"/>
  </w:num>
  <w:num w:numId="128" w16cid:durableId="1241328680">
    <w:abstractNumId w:val="2"/>
  </w:num>
  <w:num w:numId="129" w16cid:durableId="2102868385">
    <w:abstractNumId w:val="3"/>
  </w:num>
  <w:num w:numId="130" w16cid:durableId="197203910">
    <w:abstractNumId w:val="8"/>
  </w:num>
  <w:num w:numId="131" w16cid:durableId="1177769919">
    <w:abstractNumId w:val="4"/>
  </w:num>
  <w:num w:numId="132" w16cid:durableId="740248605">
    <w:abstractNumId w:val="5"/>
  </w:num>
  <w:num w:numId="133" w16cid:durableId="806438596">
    <w:abstractNumId w:val="6"/>
  </w:num>
  <w:num w:numId="134" w16cid:durableId="891963154">
    <w:abstractNumId w:val="7"/>
  </w:num>
  <w:num w:numId="135" w16cid:durableId="376861354">
    <w:abstractNumId w:val="9"/>
  </w:num>
  <w:num w:numId="136" w16cid:durableId="1521042746">
    <w:abstractNumId w:val="0"/>
  </w:num>
  <w:num w:numId="137" w16cid:durableId="1471824773">
    <w:abstractNumId w:val="1"/>
  </w:num>
  <w:num w:numId="138" w16cid:durableId="372851395">
    <w:abstractNumId w:val="2"/>
  </w:num>
  <w:num w:numId="139" w16cid:durableId="740374993">
    <w:abstractNumId w:val="3"/>
  </w:num>
  <w:num w:numId="140" w16cid:durableId="782385805">
    <w:abstractNumId w:val="8"/>
  </w:num>
  <w:num w:numId="141" w16cid:durableId="1952856245">
    <w:abstractNumId w:val="4"/>
  </w:num>
  <w:num w:numId="142" w16cid:durableId="2010669750">
    <w:abstractNumId w:val="5"/>
  </w:num>
  <w:num w:numId="143" w16cid:durableId="1158574230">
    <w:abstractNumId w:val="6"/>
  </w:num>
  <w:num w:numId="144" w16cid:durableId="2146729106">
    <w:abstractNumId w:val="7"/>
  </w:num>
  <w:num w:numId="145" w16cid:durableId="570695155">
    <w:abstractNumId w:val="9"/>
  </w:num>
  <w:num w:numId="146" w16cid:durableId="827136169">
    <w:abstractNumId w:val="0"/>
  </w:num>
  <w:num w:numId="147" w16cid:durableId="1347707082">
    <w:abstractNumId w:val="1"/>
  </w:num>
  <w:num w:numId="148" w16cid:durableId="886769183">
    <w:abstractNumId w:val="2"/>
  </w:num>
  <w:num w:numId="149" w16cid:durableId="373238570">
    <w:abstractNumId w:val="3"/>
  </w:num>
  <w:num w:numId="150" w16cid:durableId="1361203845">
    <w:abstractNumId w:val="8"/>
  </w:num>
  <w:num w:numId="151" w16cid:durableId="1928878797">
    <w:abstractNumId w:val="4"/>
  </w:num>
  <w:num w:numId="152" w16cid:durableId="639771415">
    <w:abstractNumId w:val="5"/>
  </w:num>
  <w:num w:numId="153" w16cid:durableId="33118605">
    <w:abstractNumId w:val="6"/>
  </w:num>
  <w:num w:numId="154" w16cid:durableId="1056658022">
    <w:abstractNumId w:val="7"/>
  </w:num>
  <w:num w:numId="155" w16cid:durableId="1822652757">
    <w:abstractNumId w:val="9"/>
  </w:num>
  <w:num w:numId="156" w16cid:durableId="893737561">
    <w:abstractNumId w:val="0"/>
  </w:num>
  <w:num w:numId="157" w16cid:durableId="372392729">
    <w:abstractNumId w:val="1"/>
  </w:num>
  <w:num w:numId="158" w16cid:durableId="1206136897">
    <w:abstractNumId w:val="2"/>
  </w:num>
  <w:num w:numId="159" w16cid:durableId="1884320437">
    <w:abstractNumId w:val="3"/>
  </w:num>
  <w:num w:numId="160" w16cid:durableId="522792999">
    <w:abstractNumId w:val="8"/>
  </w:num>
  <w:num w:numId="161" w16cid:durableId="1379084108">
    <w:abstractNumId w:val="4"/>
  </w:num>
  <w:num w:numId="162" w16cid:durableId="2117285590">
    <w:abstractNumId w:val="5"/>
  </w:num>
  <w:num w:numId="163" w16cid:durableId="50888530">
    <w:abstractNumId w:val="6"/>
  </w:num>
  <w:num w:numId="164" w16cid:durableId="2014452419">
    <w:abstractNumId w:val="7"/>
  </w:num>
  <w:num w:numId="165" w16cid:durableId="444614972">
    <w:abstractNumId w:val="9"/>
  </w:num>
  <w:num w:numId="166" w16cid:durableId="911161077">
    <w:abstractNumId w:val="0"/>
  </w:num>
  <w:num w:numId="167" w16cid:durableId="667944614">
    <w:abstractNumId w:val="1"/>
  </w:num>
  <w:num w:numId="168" w16cid:durableId="538055417">
    <w:abstractNumId w:val="2"/>
  </w:num>
  <w:num w:numId="169" w16cid:durableId="1401515549">
    <w:abstractNumId w:val="3"/>
  </w:num>
  <w:num w:numId="170" w16cid:durableId="233711776">
    <w:abstractNumId w:val="8"/>
  </w:num>
  <w:num w:numId="171" w16cid:durableId="1772503936">
    <w:abstractNumId w:val="4"/>
  </w:num>
  <w:num w:numId="172" w16cid:durableId="848955437">
    <w:abstractNumId w:val="5"/>
  </w:num>
  <w:num w:numId="173" w16cid:durableId="1444153488">
    <w:abstractNumId w:val="6"/>
  </w:num>
  <w:num w:numId="174" w16cid:durableId="1141079024">
    <w:abstractNumId w:val="7"/>
  </w:num>
  <w:num w:numId="175" w16cid:durableId="473135359">
    <w:abstractNumId w:val="9"/>
  </w:num>
  <w:num w:numId="176" w16cid:durableId="107243805">
    <w:abstractNumId w:val="0"/>
  </w:num>
  <w:num w:numId="177" w16cid:durableId="26495284">
    <w:abstractNumId w:val="1"/>
  </w:num>
  <w:num w:numId="178" w16cid:durableId="1157379331">
    <w:abstractNumId w:val="2"/>
  </w:num>
  <w:num w:numId="179" w16cid:durableId="107820564">
    <w:abstractNumId w:val="3"/>
  </w:num>
  <w:num w:numId="180" w16cid:durableId="655955310">
    <w:abstractNumId w:val="8"/>
  </w:num>
  <w:num w:numId="181" w16cid:durableId="2124879905">
    <w:abstractNumId w:val="4"/>
  </w:num>
  <w:num w:numId="182" w16cid:durableId="546991534">
    <w:abstractNumId w:val="5"/>
  </w:num>
  <w:num w:numId="183" w16cid:durableId="233318725">
    <w:abstractNumId w:val="6"/>
  </w:num>
  <w:num w:numId="184" w16cid:durableId="370960451">
    <w:abstractNumId w:val="7"/>
  </w:num>
  <w:num w:numId="185" w16cid:durableId="1881162461">
    <w:abstractNumId w:val="9"/>
  </w:num>
  <w:num w:numId="186" w16cid:durableId="1928925865">
    <w:abstractNumId w:val="0"/>
  </w:num>
  <w:num w:numId="187" w16cid:durableId="1968315365">
    <w:abstractNumId w:val="1"/>
  </w:num>
  <w:num w:numId="188" w16cid:durableId="1170827615">
    <w:abstractNumId w:val="2"/>
  </w:num>
  <w:num w:numId="189" w16cid:durableId="1535387172">
    <w:abstractNumId w:val="3"/>
  </w:num>
  <w:num w:numId="190" w16cid:durableId="973950823">
    <w:abstractNumId w:val="8"/>
  </w:num>
  <w:num w:numId="191" w16cid:durableId="1343555662">
    <w:abstractNumId w:val="4"/>
  </w:num>
  <w:num w:numId="192" w16cid:durableId="708333961">
    <w:abstractNumId w:val="5"/>
  </w:num>
  <w:num w:numId="193" w16cid:durableId="250049927">
    <w:abstractNumId w:val="6"/>
  </w:num>
  <w:num w:numId="194" w16cid:durableId="566959548">
    <w:abstractNumId w:val="7"/>
  </w:num>
  <w:num w:numId="195" w16cid:durableId="992022025">
    <w:abstractNumId w:val="9"/>
  </w:num>
  <w:num w:numId="196" w16cid:durableId="123350284">
    <w:abstractNumId w:val="0"/>
  </w:num>
  <w:num w:numId="197" w16cid:durableId="803474183">
    <w:abstractNumId w:val="1"/>
  </w:num>
  <w:num w:numId="198" w16cid:durableId="835151925">
    <w:abstractNumId w:val="2"/>
  </w:num>
  <w:num w:numId="199" w16cid:durableId="1226457316">
    <w:abstractNumId w:val="3"/>
  </w:num>
  <w:num w:numId="200" w16cid:durableId="719717214">
    <w:abstractNumId w:val="8"/>
  </w:num>
  <w:num w:numId="201" w16cid:durableId="1951740338">
    <w:abstractNumId w:val="4"/>
  </w:num>
  <w:num w:numId="202" w16cid:durableId="1069575282">
    <w:abstractNumId w:val="5"/>
  </w:num>
  <w:num w:numId="203" w16cid:durableId="1208449570">
    <w:abstractNumId w:val="6"/>
  </w:num>
  <w:num w:numId="204" w16cid:durableId="2088533788">
    <w:abstractNumId w:val="7"/>
  </w:num>
  <w:num w:numId="205" w16cid:durableId="21446953">
    <w:abstractNumId w:val="9"/>
  </w:num>
  <w:num w:numId="206" w16cid:durableId="1222133610">
    <w:abstractNumId w:val="0"/>
  </w:num>
  <w:num w:numId="207" w16cid:durableId="1510870052">
    <w:abstractNumId w:val="1"/>
  </w:num>
  <w:num w:numId="208" w16cid:durableId="209194593">
    <w:abstractNumId w:val="2"/>
  </w:num>
  <w:num w:numId="209" w16cid:durableId="1354771867">
    <w:abstractNumId w:val="3"/>
  </w:num>
  <w:num w:numId="210" w16cid:durableId="1212038081">
    <w:abstractNumId w:val="8"/>
  </w:num>
  <w:num w:numId="211" w16cid:durableId="1711345866">
    <w:abstractNumId w:val="4"/>
  </w:num>
  <w:num w:numId="212" w16cid:durableId="1001586834">
    <w:abstractNumId w:val="5"/>
  </w:num>
  <w:num w:numId="213" w16cid:durableId="1412039819">
    <w:abstractNumId w:val="6"/>
  </w:num>
  <w:num w:numId="214" w16cid:durableId="590624921">
    <w:abstractNumId w:val="7"/>
  </w:num>
  <w:num w:numId="215" w16cid:durableId="2022196421">
    <w:abstractNumId w:val="9"/>
  </w:num>
  <w:num w:numId="216" w16cid:durableId="1747335291">
    <w:abstractNumId w:val="0"/>
  </w:num>
  <w:num w:numId="217" w16cid:durableId="696807832">
    <w:abstractNumId w:val="1"/>
  </w:num>
  <w:num w:numId="218" w16cid:durableId="453250230">
    <w:abstractNumId w:val="2"/>
  </w:num>
  <w:num w:numId="219" w16cid:durableId="1697271930">
    <w:abstractNumId w:val="3"/>
  </w:num>
  <w:num w:numId="220" w16cid:durableId="534197568">
    <w:abstractNumId w:val="8"/>
  </w:num>
  <w:num w:numId="221" w16cid:durableId="1589003708">
    <w:abstractNumId w:val="4"/>
  </w:num>
  <w:num w:numId="222" w16cid:durableId="882984287">
    <w:abstractNumId w:val="5"/>
  </w:num>
  <w:num w:numId="223" w16cid:durableId="1974677349">
    <w:abstractNumId w:val="6"/>
  </w:num>
  <w:num w:numId="224" w16cid:durableId="1463965694">
    <w:abstractNumId w:val="7"/>
  </w:num>
  <w:num w:numId="225" w16cid:durableId="751900019">
    <w:abstractNumId w:val="9"/>
  </w:num>
  <w:num w:numId="226" w16cid:durableId="1202745458">
    <w:abstractNumId w:val="0"/>
  </w:num>
  <w:num w:numId="227" w16cid:durableId="32269776">
    <w:abstractNumId w:val="1"/>
  </w:num>
  <w:num w:numId="228" w16cid:durableId="1019085119">
    <w:abstractNumId w:val="2"/>
  </w:num>
  <w:num w:numId="229" w16cid:durableId="1162428444">
    <w:abstractNumId w:val="3"/>
  </w:num>
  <w:num w:numId="230" w16cid:durableId="850029594">
    <w:abstractNumId w:val="8"/>
  </w:num>
  <w:num w:numId="231" w16cid:durableId="690447665">
    <w:abstractNumId w:val="4"/>
  </w:num>
  <w:num w:numId="232" w16cid:durableId="115024313">
    <w:abstractNumId w:val="5"/>
  </w:num>
  <w:num w:numId="233" w16cid:durableId="461922598">
    <w:abstractNumId w:val="6"/>
  </w:num>
  <w:num w:numId="234" w16cid:durableId="2017345486">
    <w:abstractNumId w:val="7"/>
  </w:num>
  <w:num w:numId="235" w16cid:durableId="1634602500">
    <w:abstractNumId w:val="9"/>
  </w:num>
  <w:num w:numId="236" w16cid:durableId="77287227">
    <w:abstractNumId w:val="0"/>
  </w:num>
  <w:num w:numId="237" w16cid:durableId="1513958478">
    <w:abstractNumId w:val="1"/>
  </w:num>
  <w:num w:numId="238" w16cid:durableId="464396233">
    <w:abstractNumId w:val="2"/>
  </w:num>
  <w:num w:numId="239" w16cid:durableId="125896277">
    <w:abstractNumId w:val="3"/>
  </w:num>
  <w:num w:numId="240" w16cid:durableId="1326546505">
    <w:abstractNumId w:val="8"/>
  </w:num>
  <w:num w:numId="241" w16cid:durableId="317154254">
    <w:abstractNumId w:val="4"/>
  </w:num>
  <w:num w:numId="242" w16cid:durableId="1532303826">
    <w:abstractNumId w:val="5"/>
  </w:num>
  <w:num w:numId="243" w16cid:durableId="1249266536">
    <w:abstractNumId w:val="6"/>
  </w:num>
  <w:num w:numId="244" w16cid:durableId="677269671">
    <w:abstractNumId w:val="7"/>
  </w:num>
  <w:num w:numId="245" w16cid:durableId="323825345">
    <w:abstractNumId w:val="9"/>
  </w:num>
  <w:num w:numId="246" w16cid:durableId="686172671">
    <w:abstractNumId w:val="0"/>
  </w:num>
  <w:num w:numId="247" w16cid:durableId="1007557980">
    <w:abstractNumId w:val="1"/>
  </w:num>
  <w:num w:numId="248" w16cid:durableId="282033616">
    <w:abstractNumId w:val="2"/>
  </w:num>
  <w:num w:numId="249" w16cid:durableId="1381056762">
    <w:abstractNumId w:val="3"/>
  </w:num>
  <w:num w:numId="250" w16cid:durableId="243953963">
    <w:abstractNumId w:val="8"/>
  </w:num>
  <w:num w:numId="251" w16cid:durableId="2025595542">
    <w:abstractNumId w:val="4"/>
  </w:num>
  <w:num w:numId="252" w16cid:durableId="784664892">
    <w:abstractNumId w:val="5"/>
  </w:num>
  <w:num w:numId="253" w16cid:durableId="1877041641">
    <w:abstractNumId w:val="6"/>
  </w:num>
  <w:num w:numId="254" w16cid:durableId="1540438734">
    <w:abstractNumId w:val="7"/>
  </w:num>
  <w:num w:numId="255" w16cid:durableId="1181433242">
    <w:abstractNumId w:val="9"/>
  </w:num>
  <w:num w:numId="256" w16cid:durableId="744381513">
    <w:abstractNumId w:val="0"/>
  </w:num>
  <w:num w:numId="257" w16cid:durableId="1464499895">
    <w:abstractNumId w:val="1"/>
  </w:num>
  <w:num w:numId="258" w16cid:durableId="975338180">
    <w:abstractNumId w:val="2"/>
  </w:num>
  <w:num w:numId="259" w16cid:durableId="1580023393">
    <w:abstractNumId w:val="3"/>
  </w:num>
  <w:num w:numId="260" w16cid:durableId="661351426">
    <w:abstractNumId w:val="8"/>
  </w:num>
  <w:num w:numId="261" w16cid:durableId="1873690991">
    <w:abstractNumId w:val="4"/>
  </w:num>
  <w:num w:numId="262" w16cid:durableId="1841575529">
    <w:abstractNumId w:val="5"/>
  </w:num>
  <w:num w:numId="263" w16cid:durableId="302084366">
    <w:abstractNumId w:val="6"/>
  </w:num>
  <w:num w:numId="264" w16cid:durableId="2027823291">
    <w:abstractNumId w:val="7"/>
  </w:num>
  <w:num w:numId="265" w16cid:durableId="951743912">
    <w:abstractNumId w:val="9"/>
  </w:num>
  <w:num w:numId="266" w16cid:durableId="576983633">
    <w:abstractNumId w:val="0"/>
  </w:num>
  <w:num w:numId="267" w16cid:durableId="295918015">
    <w:abstractNumId w:val="1"/>
  </w:num>
  <w:num w:numId="268" w16cid:durableId="402147528">
    <w:abstractNumId w:val="2"/>
  </w:num>
  <w:num w:numId="269" w16cid:durableId="1860730242">
    <w:abstractNumId w:val="3"/>
  </w:num>
  <w:num w:numId="270" w16cid:durableId="1435974014">
    <w:abstractNumId w:val="8"/>
  </w:num>
  <w:num w:numId="271" w16cid:durableId="1504974008">
    <w:abstractNumId w:val="4"/>
  </w:num>
  <w:num w:numId="272" w16cid:durableId="1132939237">
    <w:abstractNumId w:val="5"/>
  </w:num>
  <w:num w:numId="273" w16cid:durableId="754014385">
    <w:abstractNumId w:val="6"/>
  </w:num>
  <w:num w:numId="274" w16cid:durableId="814613827">
    <w:abstractNumId w:val="7"/>
  </w:num>
  <w:num w:numId="275" w16cid:durableId="716046428">
    <w:abstractNumId w:val="9"/>
  </w:num>
  <w:num w:numId="276" w16cid:durableId="1270505577">
    <w:abstractNumId w:val="0"/>
  </w:num>
  <w:num w:numId="277" w16cid:durableId="1880626988">
    <w:abstractNumId w:val="1"/>
  </w:num>
  <w:num w:numId="278" w16cid:durableId="1437754251">
    <w:abstractNumId w:val="2"/>
  </w:num>
  <w:num w:numId="279" w16cid:durableId="1069232607">
    <w:abstractNumId w:val="3"/>
  </w:num>
  <w:num w:numId="280" w16cid:durableId="2020421486">
    <w:abstractNumId w:val="8"/>
  </w:num>
  <w:num w:numId="281" w16cid:durableId="2065370610">
    <w:abstractNumId w:val="4"/>
  </w:num>
  <w:num w:numId="282" w16cid:durableId="1605073634">
    <w:abstractNumId w:val="5"/>
  </w:num>
  <w:num w:numId="283" w16cid:durableId="449665467">
    <w:abstractNumId w:val="6"/>
  </w:num>
  <w:num w:numId="284" w16cid:durableId="1916276164">
    <w:abstractNumId w:val="7"/>
  </w:num>
  <w:num w:numId="285" w16cid:durableId="670447772">
    <w:abstractNumId w:val="9"/>
  </w:num>
  <w:num w:numId="286" w16cid:durableId="1872110473">
    <w:abstractNumId w:val="0"/>
  </w:num>
  <w:num w:numId="287" w16cid:durableId="1722941613">
    <w:abstractNumId w:val="1"/>
  </w:num>
  <w:num w:numId="288" w16cid:durableId="461575951">
    <w:abstractNumId w:val="2"/>
  </w:num>
  <w:num w:numId="289" w16cid:durableId="168520415">
    <w:abstractNumId w:val="3"/>
  </w:num>
  <w:num w:numId="290" w16cid:durableId="2116434992">
    <w:abstractNumId w:val="8"/>
  </w:num>
  <w:num w:numId="291" w16cid:durableId="1745645890">
    <w:abstractNumId w:val="4"/>
  </w:num>
  <w:num w:numId="292" w16cid:durableId="937175739">
    <w:abstractNumId w:val="5"/>
  </w:num>
  <w:num w:numId="293" w16cid:durableId="894852317">
    <w:abstractNumId w:val="6"/>
  </w:num>
  <w:num w:numId="294" w16cid:durableId="1941718383">
    <w:abstractNumId w:val="7"/>
  </w:num>
  <w:num w:numId="295" w16cid:durableId="690035743">
    <w:abstractNumId w:val="9"/>
  </w:num>
  <w:num w:numId="296" w16cid:durableId="1437092906">
    <w:abstractNumId w:val="0"/>
  </w:num>
  <w:num w:numId="297" w16cid:durableId="1332215865">
    <w:abstractNumId w:val="1"/>
  </w:num>
  <w:num w:numId="298" w16cid:durableId="310182337">
    <w:abstractNumId w:val="2"/>
  </w:num>
  <w:num w:numId="299" w16cid:durableId="1647929151">
    <w:abstractNumId w:val="3"/>
  </w:num>
  <w:num w:numId="300" w16cid:durableId="732578086">
    <w:abstractNumId w:val="8"/>
  </w:num>
  <w:num w:numId="301" w16cid:durableId="508831696">
    <w:abstractNumId w:val="4"/>
  </w:num>
  <w:num w:numId="302" w16cid:durableId="2139646393">
    <w:abstractNumId w:val="5"/>
  </w:num>
  <w:num w:numId="303" w16cid:durableId="92819525">
    <w:abstractNumId w:val="6"/>
  </w:num>
  <w:num w:numId="304" w16cid:durableId="540636596">
    <w:abstractNumId w:val="7"/>
  </w:num>
  <w:num w:numId="305" w16cid:durableId="114181324">
    <w:abstractNumId w:val="9"/>
  </w:num>
  <w:num w:numId="306" w16cid:durableId="813303753">
    <w:abstractNumId w:val="0"/>
  </w:num>
  <w:num w:numId="307" w16cid:durableId="1315061281">
    <w:abstractNumId w:val="1"/>
  </w:num>
  <w:num w:numId="308" w16cid:durableId="1589004367">
    <w:abstractNumId w:val="2"/>
  </w:num>
  <w:num w:numId="309" w16cid:durableId="186800686">
    <w:abstractNumId w:val="3"/>
  </w:num>
  <w:num w:numId="310" w16cid:durableId="922689196">
    <w:abstractNumId w:val="8"/>
  </w:num>
  <w:num w:numId="311" w16cid:durableId="1522623732">
    <w:abstractNumId w:val="4"/>
  </w:num>
  <w:num w:numId="312" w16cid:durableId="1633318542">
    <w:abstractNumId w:val="5"/>
  </w:num>
  <w:num w:numId="313" w16cid:durableId="373117007">
    <w:abstractNumId w:val="6"/>
  </w:num>
  <w:num w:numId="314" w16cid:durableId="260989913">
    <w:abstractNumId w:val="7"/>
  </w:num>
  <w:num w:numId="315" w16cid:durableId="405032393">
    <w:abstractNumId w:val="9"/>
  </w:num>
  <w:num w:numId="316" w16cid:durableId="1352685664">
    <w:abstractNumId w:val="0"/>
  </w:num>
  <w:num w:numId="317" w16cid:durableId="2121223041">
    <w:abstractNumId w:val="1"/>
  </w:num>
  <w:num w:numId="318" w16cid:durableId="1362170653">
    <w:abstractNumId w:val="2"/>
  </w:num>
  <w:num w:numId="319" w16cid:durableId="1149788156">
    <w:abstractNumId w:val="3"/>
  </w:num>
  <w:num w:numId="320" w16cid:durableId="1898978916">
    <w:abstractNumId w:val="8"/>
  </w:num>
  <w:num w:numId="321" w16cid:durableId="326329460">
    <w:abstractNumId w:val="4"/>
  </w:num>
  <w:num w:numId="322" w16cid:durableId="1666515343">
    <w:abstractNumId w:val="5"/>
  </w:num>
  <w:num w:numId="323" w16cid:durableId="1727483616">
    <w:abstractNumId w:val="6"/>
  </w:num>
  <w:num w:numId="324" w16cid:durableId="232131091">
    <w:abstractNumId w:val="7"/>
  </w:num>
  <w:num w:numId="325" w16cid:durableId="9162064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104"/>
    <w:rsid w:val="0001566B"/>
    <w:rsid w:val="00040AC2"/>
    <w:rsid w:val="00077C0D"/>
    <w:rsid w:val="00092C9B"/>
    <w:rsid w:val="00096DEB"/>
    <w:rsid w:val="000A0C9E"/>
    <w:rsid w:val="000B5C32"/>
    <w:rsid w:val="000D5E35"/>
    <w:rsid w:val="000E5E23"/>
    <w:rsid w:val="001331C5"/>
    <w:rsid w:val="0015344D"/>
    <w:rsid w:val="00183A15"/>
    <w:rsid w:val="001D4B88"/>
    <w:rsid w:val="001F0576"/>
    <w:rsid w:val="00227797"/>
    <w:rsid w:val="00233F67"/>
    <w:rsid w:val="00235406"/>
    <w:rsid w:val="00265060"/>
    <w:rsid w:val="0032790A"/>
    <w:rsid w:val="0033733A"/>
    <w:rsid w:val="00351F4B"/>
    <w:rsid w:val="003C2C91"/>
    <w:rsid w:val="003D1479"/>
    <w:rsid w:val="004215CB"/>
    <w:rsid w:val="004330D2"/>
    <w:rsid w:val="00433196"/>
    <w:rsid w:val="00440398"/>
    <w:rsid w:val="00442B1F"/>
    <w:rsid w:val="00446DB9"/>
    <w:rsid w:val="0047425F"/>
    <w:rsid w:val="0048296C"/>
    <w:rsid w:val="004B01E8"/>
    <w:rsid w:val="004C588B"/>
    <w:rsid w:val="004E74A0"/>
    <w:rsid w:val="004F08EC"/>
    <w:rsid w:val="005201DA"/>
    <w:rsid w:val="005D1FEC"/>
    <w:rsid w:val="005D558B"/>
    <w:rsid w:val="00617F68"/>
    <w:rsid w:val="0067269E"/>
    <w:rsid w:val="00674104"/>
    <w:rsid w:val="006813C5"/>
    <w:rsid w:val="006875A4"/>
    <w:rsid w:val="00694B26"/>
    <w:rsid w:val="006A03EE"/>
    <w:rsid w:val="006D38C9"/>
    <w:rsid w:val="006F25DF"/>
    <w:rsid w:val="006F6B87"/>
    <w:rsid w:val="00732D1C"/>
    <w:rsid w:val="0073715D"/>
    <w:rsid w:val="00755B00"/>
    <w:rsid w:val="007A5AED"/>
    <w:rsid w:val="007B66F3"/>
    <w:rsid w:val="007D3AEB"/>
    <w:rsid w:val="007F13A7"/>
    <w:rsid w:val="008963EF"/>
    <w:rsid w:val="00897D46"/>
    <w:rsid w:val="008A36CA"/>
    <w:rsid w:val="008C294D"/>
    <w:rsid w:val="009142DC"/>
    <w:rsid w:val="009204AA"/>
    <w:rsid w:val="00935C7B"/>
    <w:rsid w:val="009763CE"/>
    <w:rsid w:val="00993DD5"/>
    <w:rsid w:val="009E786A"/>
    <w:rsid w:val="009F144D"/>
    <w:rsid w:val="00A24390"/>
    <w:rsid w:val="00A50ED8"/>
    <w:rsid w:val="00A93B0F"/>
    <w:rsid w:val="00AA1554"/>
    <w:rsid w:val="00AB565C"/>
    <w:rsid w:val="00AB7ACA"/>
    <w:rsid w:val="00AD46A8"/>
    <w:rsid w:val="00B041C0"/>
    <w:rsid w:val="00B726C4"/>
    <w:rsid w:val="00B87D0C"/>
    <w:rsid w:val="00BA656E"/>
    <w:rsid w:val="00BC7A8E"/>
    <w:rsid w:val="00C1179E"/>
    <w:rsid w:val="00C53AA5"/>
    <w:rsid w:val="00C668B4"/>
    <w:rsid w:val="00C756A7"/>
    <w:rsid w:val="00C829CF"/>
    <w:rsid w:val="00CC1302"/>
    <w:rsid w:val="00D07359"/>
    <w:rsid w:val="00D178C5"/>
    <w:rsid w:val="00D36E9D"/>
    <w:rsid w:val="00D601EE"/>
    <w:rsid w:val="00D607C2"/>
    <w:rsid w:val="00D62C31"/>
    <w:rsid w:val="00DF57CD"/>
    <w:rsid w:val="00DF69BF"/>
    <w:rsid w:val="00E26437"/>
    <w:rsid w:val="00E87B46"/>
    <w:rsid w:val="00EB3D00"/>
    <w:rsid w:val="00EB7B78"/>
    <w:rsid w:val="00EF4E7E"/>
    <w:rsid w:val="00F00910"/>
    <w:rsid w:val="00F26447"/>
    <w:rsid w:val="00F332E4"/>
    <w:rsid w:val="00F36F7E"/>
    <w:rsid w:val="00F97FA1"/>
    <w:rsid w:val="00FC2184"/>
    <w:rsid w:val="00FD4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0F1B9"/>
  <w15:docId w15:val="{00278EA9-17D5-4FA7-B9D3-65833687A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30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1"/>
    <w:qFormat/>
    <w:rsid w:val="004B01E8"/>
    <w:pPr>
      <w:widowControl w:val="0"/>
      <w:ind w:right="3120"/>
      <w:jc w:val="both"/>
      <w:outlineLvl w:val="0"/>
    </w:pPr>
    <w:rPr>
      <w:rFonts w:ascii="Arial" w:eastAsia="Calibri" w:hAnsi="Arial" w:cs="Calibri"/>
      <w:b/>
      <w:bCs/>
      <w:color w:val="000000" w:themeColor="text1"/>
      <w:sz w:val="20"/>
      <w:szCs w:val="40"/>
      <w:lang w:val="en-US" w:eastAsia="en-US"/>
    </w:rPr>
  </w:style>
  <w:style w:type="paragraph" w:styleId="Ttulo2">
    <w:name w:val="heading 2"/>
    <w:basedOn w:val="Normal"/>
    <w:link w:val="Ttulo2Char"/>
    <w:uiPriority w:val="1"/>
    <w:qFormat/>
    <w:pPr>
      <w:widowControl w:val="0"/>
      <w:spacing w:before="1"/>
      <w:ind w:left="1824" w:right="322"/>
      <w:outlineLvl w:val="1"/>
    </w:pPr>
    <w:rPr>
      <w:rFonts w:ascii="Calibri" w:eastAsia="Calibri" w:hAnsi="Calibri" w:cs="Calibri"/>
      <w:b/>
      <w:bCs/>
      <w:sz w:val="32"/>
      <w:szCs w:val="32"/>
      <w:lang w:val="en-US" w:eastAsia="en-US"/>
    </w:rPr>
  </w:style>
  <w:style w:type="paragraph" w:styleId="Ttulo3">
    <w:name w:val="heading 3"/>
    <w:basedOn w:val="Normal"/>
    <w:next w:val="Normal"/>
    <w:link w:val="Ttulo3Char"/>
    <w:uiPriority w:val="9"/>
    <w:semiHidden/>
    <w:unhideWhenUsed/>
    <w:qFormat/>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iPriority w:val="9"/>
    <w:semiHidden/>
    <w:unhideWhenUsed/>
    <w:qFormat/>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rPr>
  </w:style>
  <w:style w:type="paragraph" w:styleId="Ttulo6">
    <w:name w:val="heading 6"/>
    <w:basedOn w:val="Normal"/>
    <w:next w:val="Normal"/>
    <w:link w:val="Ttulo6Char"/>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sz w:val="40"/>
      <w:szCs w:val="40"/>
    </w:rPr>
  </w:style>
  <w:style w:type="character" w:customStyle="1" w:styleId="Heading2Char">
    <w:name w:val="Heading 2 Char"/>
    <w:basedOn w:val="Fontepargpadro"/>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4Char">
    <w:name w:val="Heading 4 Char"/>
    <w:basedOn w:val="Fontepargpadro"/>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SemEspaamento">
    <w:name w:val="No Spacing"/>
    <w:uiPriority w:val="1"/>
    <w:qFormat/>
    <w:pPr>
      <w:spacing w:after="0" w:line="240" w:lineRule="auto"/>
    </w:pPr>
  </w:style>
  <w:style w:type="paragraph" w:styleId="Ttulo">
    <w:name w:val="Title"/>
    <w:basedOn w:val="Normal"/>
    <w:next w:val="Normal"/>
    <w:link w:val="TtuloChar"/>
    <w:uiPriority w:val="10"/>
    <w:qFormat/>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qFormat/>
    <w:pPr>
      <w:spacing w:before="200" w:after="200"/>
    </w:p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SimplesTabela1">
    <w:name w:val="Plain Table 1"/>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SimplesTabela2">
    <w:name w:val="Plain Table 2"/>
    <w:basedOn w:val="Tabela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SimplesTabela3">
    <w:name w:val="Plain Table 3"/>
    <w:basedOn w:val="Tabela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a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a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a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a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a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adeGrade2">
    <w:name w:val="Grid Table 2"/>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a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a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a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a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a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3">
    <w:name w:val="Grid Table 3"/>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a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a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a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a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a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4">
    <w:name w:val="Grid Table 4"/>
    <w:basedOn w:val="Tabela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a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a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a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a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a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5Escura">
    <w:name w:val="Grid Table 5 Dark"/>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adeGrade6Colorida">
    <w:name w:val="Grid Table 6 Colorful"/>
    <w:basedOn w:val="Tabela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a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a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a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a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a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adeGrade7Colorida">
    <w:name w:val="Grid Table 7 Colorful"/>
    <w:basedOn w:val="Tabela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a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a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a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a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a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adeLista1Clara">
    <w:name w:val="List Table 1 Light"/>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adeLista2">
    <w:name w:val="List Table 2"/>
    <w:basedOn w:val="Tabela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a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a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a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a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a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3">
    <w:name w:val="List Table 3"/>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a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a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a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a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a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adeLista4">
    <w:name w:val="List Table 4"/>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a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a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a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a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a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5Escura">
    <w:name w:val="List Table 5 Dark"/>
    <w:basedOn w:val="Tabela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a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a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a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a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a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adeLista6Colorida">
    <w:name w:val="List Table 6 Colorful"/>
    <w:basedOn w:val="Tabela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a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a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a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a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a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adeLista7Colorida">
    <w:name w:val="List Table 7 Colorful"/>
    <w:basedOn w:val="Tabela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a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a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a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a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a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anormal"/>
    <w:uiPriority w:val="99"/>
    <w:pPr>
      <w:spacing w:after="0" w:line="240" w:lineRule="auto"/>
    </w:pPr>
    <w:rPr>
      <w:color w:val="404040"/>
      <w:sz w:val="20"/>
      <w:szCs w:val="20"/>
      <w:lang w:eastAsia="pt-B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pPr>
      <w:spacing w:after="0" w:line="240" w:lineRule="auto"/>
    </w:pPr>
    <w:rPr>
      <w:color w:val="404040"/>
      <w:sz w:val="20"/>
      <w:szCs w:val="20"/>
      <w:lang w:eastAsia="pt-B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anormal"/>
    <w:uiPriority w:val="99"/>
    <w:pPr>
      <w:spacing w:after="0" w:line="240" w:lineRule="auto"/>
    </w:pPr>
    <w:rPr>
      <w:color w:val="404040"/>
      <w:sz w:val="20"/>
      <w:szCs w:val="20"/>
      <w:lang w:eastAsia="pt-B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anormal"/>
    <w:uiPriority w:val="99"/>
    <w:pPr>
      <w:spacing w:after="0" w:line="240" w:lineRule="auto"/>
    </w:pPr>
    <w:rPr>
      <w:color w:val="404040"/>
      <w:sz w:val="20"/>
      <w:szCs w:val="20"/>
      <w:lang w:eastAsia="pt-B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anormal"/>
    <w:uiPriority w:val="99"/>
    <w:pPr>
      <w:spacing w:after="0" w:line="240" w:lineRule="auto"/>
    </w:pPr>
    <w:rPr>
      <w:color w:val="404040"/>
      <w:sz w:val="20"/>
      <w:szCs w:val="20"/>
      <w:lang w:eastAsia="pt-B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anormal"/>
    <w:uiPriority w:val="99"/>
    <w:pPr>
      <w:spacing w:after="0" w:line="240" w:lineRule="auto"/>
    </w:pPr>
    <w:rPr>
      <w:color w:val="404040"/>
      <w:sz w:val="20"/>
      <w:szCs w:val="20"/>
      <w:lang w:eastAsia="pt-B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anormal"/>
    <w:uiPriority w:val="99"/>
    <w:pPr>
      <w:spacing w:after="0" w:line="240" w:lineRule="auto"/>
    </w:pPr>
    <w:rPr>
      <w:color w:val="404040"/>
      <w:sz w:val="20"/>
      <w:szCs w:val="20"/>
      <w:lang w:eastAsia="pt-B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a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a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a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a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a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a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odenotadefim">
    <w:name w:val="endnote text"/>
    <w:basedOn w:val="Normal"/>
    <w:link w:val="TextodenotadefimChar"/>
    <w:uiPriority w:val="99"/>
    <w:semiHidden/>
    <w:unhideWhenUsed/>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3">
    <w:name w:val="toc 3"/>
    <w:basedOn w:val="Normal"/>
    <w:next w:val="Normal"/>
    <w:uiPriority w:val="39"/>
    <w:unhideWhenUsed/>
    <w:pPr>
      <w:ind w:left="480"/>
    </w:pPr>
    <w:rPr>
      <w:rFonts w:asciiTheme="minorHAnsi" w:hAnsiTheme="minorHAnsi" w:cstheme="minorHAnsi"/>
      <w:i/>
      <w:iCs/>
      <w:sz w:val="20"/>
      <w:szCs w:val="20"/>
    </w:rPr>
  </w:style>
  <w:style w:type="paragraph" w:styleId="Sumrio4">
    <w:name w:val="toc 4"/>
    <w:basedOn w:val="Normal"/>
    <w:next w:val="Normal"/>
    <w:uiPriority w:val="39"/>
    <w:unhideWhenUsed/>
    <w:pPr>
      <w:ind w:left="720"/>
    </w:pPr>
    <w:rPr>
      <w:rFonts w:asciiTheme="minorHAnsi" w:hAnsiTheme="minorHAnsi" w:cstheme="minorHAnsi"/>
      <w:sz w:val="18"/>
      <w:szCs w:val="18"/>
    </w:rPr>
  </w:style>
  <w:style w:type="paragraph" w:styleId="Sumrio5">
    <w:name w:val="toc 5"/>
    <w:basedOn w:val="Normal"/>
    <w:next w:val="Normal"/>
    <w:uiPriority w:val="39"/>
    <w:unhideWhenUsed/>
    <w:pPr>
      <w:ind w:left="960"/>
    </w:pPr>
    <w:rPr>
      <w:rFonts w:asciiTheme="minorHAnsi" w:hAnsiTheme="minorHAnsi" w:cstheme="minorHAnsi"/>
      <w:sz w:val="18"/>
      <w:szCs w:val="18"/>
    </w:rPr>
  </w:style>
  <w:style w:type="paragraph" w:styleId="Sumrio6">
    <w:name w:val="toc 6"/>
    <w:basedOn w:val="Normal"/>
    <w:next w:val="Normal"/>
    <w:uiPriority w:val="39"/>
    <w:unhideWhenUsed/>
    <w:pPr>
      <w:ind w:left="1200"/>
    </w:pPr>
    <w:rPr>
      <w:rFonts w:asciiTheme="minorHAnsi" w:hAnsiTheme="minorHAnsi" w:cstheme="minorHAnsi"/>
      <w:sz w:val="18"/>
      <w:szCs w:val="18"/>
    </w:rPr>
  </w:style>
  <w:style w:type="paragraph" w:styleId="Sumrio7">
    <w:name w:val="toc 7"/>
    <w:basedOn w:val="Normal"/>
    <w:next w:val="Normal"/>
    <w:uiPriority w:val="39"/>
    <w:unhideWhenUsed/>
    <w:pPr>
      <w:ind w:left="1440"/>
    </w:pPr>
    <w:rPr>
      <w:rFonts w:asciiTheme="minorHAnsi" w:hAnsiTheme="minorHAnsi" w:cstheme="minorHAnsi"/>
      <w:sz w:val="18"/>
      <w:szCs w:val="18"/>
    </w:rPr>
  </w:style>
  <w:style w:type="paragraph" w:styleId="Sumrio8">
    <w:name w:val="toc 8"/>
    <w:basedOn w:val="Normal"/>
    <w:next w:val="Normal"/>
    <w:uiPriority w:val="39"/>
    <w:unhideWhenUsed/>
    <w:pPr>
      <w:ind w:left="1680"/>
    </w:pPr>
    <w:rPr>
      <w:rFonts w:asciiTheme="minorHAnsi" w:hAnsiTheme="minorHAnsi" w:cstheme="minorHAnsi"/>
      <w:sz w:val="18"/>
      <w:szCs w:val="18"/>
    </w:rPr>
  </w:style>
  <w:style w:type="paragraph" w:styleId="Sumrio9">
    <w:name w:val="toc 9"/>
    <w:basedOn w:val="Normal"/>
    <w:next w:val="Normal"/>
    <w:uiPriority w:val="39"/>
    <w:unhideWhenUsed/>
    <w:pPr>
      <w:ind w:left="1920"/>
    </w:pPr>
    <w:rPr>
      <w:rFonts w:asciiTheme="minorHAnsi" w:hAnsiTheme="minorHAnsi" w:cstheme="minorHAnsi"/>
      <w:sz w:val="18"/>
      <w:szCs w:val="18"/>
    </w:rPr>
  </w:style>
  <w:style w:type="paragraph" w:styleId="CabealhodoSumrio">
    <w:name w:val="TOC Heading"/>
    <w:uiPriority w:val="39"/>
    <w:unhideWhenUsed/>
    <w:qFormat/>
  </w:style>
  <w:style w:type="paragraph" w:styleId="ndicedeilustraes">
    <w:name w:val="table of figures"/>
    <w:basedOn w:val="Normal"/>
    <w:next w:val="Normal"/>
    <w:uiPriority w:val="99"/>
    <w:unhideWhenUsed/>
  </w:style>
  <w:style w:type="character" w:styleId="Hyperlink">
    <w:name w:val="Hyperlink"/>
    <w:basedOn w:val="Fontepargpadro"/>
    <w:uiPriority w:val="99"/>
    <w:unhideWhenUsed/>
    <w:rPr>
      <w:color w:val="0000FF"/>
      <w:u w:val="single"/>
    </w:rPr>
  </w:style>
  <w:style w:type="paragraph" w:styleId="Textodenotaderodap">
    <w:name w:val="footnote text"/>
    <w:basedOn w:val="Normal"/>
    <w:link w:val="TextodenotaderodapChar"/>
    <w:rPr>
      <w:sz w:val="20"/>
      <w:szCs w:val="20"/>
    </w:rPr>
  </w:style>
  <w:style w:type="character" w:customStyle="1" w:styleId="TextodenotaderodapChar">
    <w:name w:val="Texto de nota de rodapé Char"/>
    <w:basedOn w:val="Fontepargpadro"/>
    <w:link w:val="Textodenotaderodap"/>
    <w:rPr>
      <w:rFonts w:ascii="Times New Roman" w:eastAsia="Times New Roman" w:hAnsi="Times New Roman" w:cs="Times New Roman"/>
      <w:sz w:val="20"/>
      <w:szCs w:val="20"/>
      <w:lang w:eastAsia="pt-BR"/>
    </w:rPr>
  </w:style>
  <w:style w:type="character" w:styleId="Refdenotaderodap">
    <w:name w:val="footnote reference"/>
    <w:rPr>
      <w:vertAlign w:val="superscript"/>
    </w:rPr>
  </w:style>
  <w:style w:type="character" w:styleId="HiperlinkVisitado">
    <w:name w:val="FollowedHyperlink"/>
    <w:basedOn w:val="Fontepargpadro"/>
    <w:uiPriority w:val="99"/>
    <w:semiHidden/>
    <w:unhideWhenUsed/>
    <w:rPr>
      <w:color w:val="800080" w:themeColor="followedHyperlink"/>
      <w:u w:val="single"/>
    </w:rPr>
  </w:style>
  <w:style w:type="paragraph" w:styleId="Textodebalo">
    <w:name w:val="Balloon Text"/>
    <w:basedOn w:val="Normal"/>
    <w:link w:val="TextodebaloChar"/>
    <w:uiPriority w:val="99"/>
    <w:semiHidden/>
    <w:unhideWhenUsed/>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paragraph" w:styleId="PargrafodaLista">
    <w:name w:val="List Paragraph"/>
    <w:basedOn w:val="Normal"/>
    <w:uiPriority w:val="34"/>
    <w:qFormat/>
    <w:pPr>
      <w:spacing w:after="200" w:line="276" w:lineRule="auto"/>
      <w:ind w:left="720"/>
      <w:contextualSpacing/>
    </w:pPr>
    <w:rPr>
      <w:rFonts w:ascii="Calibri" w:eastAsiaTheme="minorHAnsi" w:hAnsi="Calibri"/>
      <w:sz w:val="22"/>
      <w:szCs w:val="22"/>
      <w:lang w:eastAsia="en-US"/>
    </w:rPr>
  </w:style>
  <w:style w:type="paragraph" w:styleId="Sumrio2">
    <w:name w:val="toc 2"/>
    <w:basedOn w:val="Normal"/>
    <w:uiPriority w:val="1"/>
    <w:qFormat/>
    <w:pPr>
      <w:ind w:left="240"/>
    </w:pPr>
    <w:rPr>
      <w:rFonts w:asciiTheme="minorHAnsi" w:hAnsiTheme="minorHAnsi" w:cstheme="minorHAnsi"/>
      <w:smallCaps/>
      <w:sz w:val="20"/>
      <w:szCs w:val="20"/>
    </w:rPr>
  </w:style>
  <w:style w:type="paragraph" w:styleId="Sumrio1">
    <w:name w:val="toc 1"/>
    <w:aliases w:val="Ementa"/>
    <w:basedOn w:val="Normal"/>
    <w:next w:val="Normal"/>
    <w:uiPriority w:val="39"/>
    <w:unhideWhenUsed/>
    <w:qFormat/>
    <w:rsid w:val="004B01E8"/>
    <w:pPr>
      <w:spacing w:before="120" w:after="120"/>
    </w:pPr>
    <w:rPr>
      <w:rFonts w:asciiTheme="minorHAnsi" w:hAnsiTheme="minorHAnsi" w:cstheme="minorHAnsi"/>
      <w:b/>
      <w:bCs/>
      <w:caps/>
      <w:sz w:val="20"/>
      <w:szCs w:val="20"/>
    </w:rPr>
  </w:style>
  <w:style w:type="paragraph" w:styleId="Corpodetexto">
    <w:name w:val="Body Text"/>
    <w:basedOn w:val="Normal"/>
    <w:link w:val="CorpodetextoChar"/>
    <w:uiPriority w:val="1"/>
    <w:qFormat/>
    <w:pPr>
      <w:widowControl w:val="0"/>
    </w:pPr>
    <w:rPr>
      <w:rFonts w:ascii="Arial Narrow" w:eastAsia="Arial Narrow" w:hAnsi="Arial Narrow" w:cs="Arial Narrow"/>
      <w:sz w:val="26"/>
      <w:szCs w:val="26"/>
      <w:lang w:val="en-US" w:eastAsia="en-US"/>
    </w:rPr>
  </w:style>
  <w:style w:type="character" w:customStyle="1" w:styleId="CorpodetextoChar">
    <w:name w:val="Corpo de texto Char"/>
    <w:basedOn w:val="Fontepargpadro"/>
    <w:link w:val="Corpodetexto"/>
    <w:uiPriority w:val="1"/>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4B01E8"/>
    <w:rPr>
      <w:rFonts w:ascii="Arial" w:eastAsia="Calibri" w:hAnsi="Arial" w:cs="Calibri"/>
      <w:b/>
      <w:bCs/>
      <w:color w:val="000000" w:themeColor="text1"/>
      <w:sz w:val="20"/>
      <w:szCs w:val="40"/>
      <w:lang w:val="en-US"/>
    </w:rPr>
  </w:style>
  <w:style w:type="character" w:customStyle="1" w:styleId="Ttulo2Char">
    <w:name w:val="Título 2 Char"/>
    <w:basedOn w:val="Fontepargpadro"/>
    <w:link w:val="Ttulo2"/>
    <w:uiPriority w:val="1"/>
    <w:rPr>
      <w:rFonts w:ascii="Calibri" w:eastAsia="Calibri" w:hAnsi="Calibri" w:cs="Calibri"/>
      <w:b/>
      <w:bCs/>
      <w:sz w:val="32"/>
      <w:szCs w:val="32"/>
      <w:lang w:val="en-US"/>
    </w:rPr>
  </w:style>
  <w:style w:type="paragraph" w:styleId="Cabealho">
    <w:name w:val="header"/>
    <w:basedOn w:val="Normal"/>
    <w:link w:val="CabealhoChar"/>
    <w:uiPriority w:val="99"/>
    <w:unhideWhenUsed/>
    <w:pPr>
      <w:tabs>
        <w:tab w:val="center" w:pos="4252"/>
        <w:tab w:val="right" w:pos="8504"/>
      </w:tabs>
    </w:pPr>
    <w:rPr>
      <w:szCs w:val="22"/>
      <w:lang w:eastAsia="en-US"/>
    </w:rPr>
  </w:style>
  <w:style w:type="character" w:customStyle="1" w:styleId="CabealhoChar">
    <w:name w:val="Cabeçalho Char"/>
    <w:basedOn w:val="Fontepargpadro"/>
    <w:link w:val="Cabealho"/>
    <w:uiPriority w:val="99"/>
    <w:rPr>
      <w:rFonts w:ascii="Times New Roman" w:eastAsia="Times New Roman" w:hAnsi="Times New Roman" w:cs="Times New Roman"/>
      <w:sz w:val="24"/>
    </w:rPr>
  </w:style>
  <w:style w:type="paragraph" w:styleId="Rodap">
    <w:name w:val="footer"/>
    <w:basedOn w:val="Normal"/>
    <w:link w:val="RodapChar"/>
    <w:uiPriority w:val="99"/>
    <w:unhideWhenUsed/>
    <w:pPr>
      <w:tabs>
        <w:tab w:val="center" w:pos="4252"/>
        <w:tab w:val="right" w:pos="8504"/>
      </w:tabs>
    </w:pPr>
    <w:rPr>
      <w:szCs w:val="22"/>
      <w:lang w:eastAsia="en-US"/>
    </w:rPr>
  </w:style>
  <w:style w:type="character" w:customStyle="1" w:styleId="RodapChar">
    <w:name w:val="Rodapé Char"/>
    <w:basedOn w:val="Fontepargpadro"/>
    <w:link w:val="Rodap"/>
    <w:uiPriority w:val="99"/>
    <w:rPr>
      <w:rFonts w:ascii="Times New Roman" w:eastAsia="Times New Roman" w:hAnsi="Times New Roman" w:cs="Times New Roman"/>
      <w:sz w:val="24"/>
    </w:rPr>
  </w:style>
  <w:style w:type="paragraph" w:customStyle="1" w:styleId="Default">
    <w:name w:val="Default"/>
    <w:pPr>
      <w:spacing w:after="0" w:line="240" w:lineRule="auto"/>
    </w:pPr>
    <w:rPr>
      <w:rFonts w:ascii="Arial" w:hAnsi="Arial" w:cs="Arial"/>
      <w:color w:val="000000"/>
      <w:sz w:val="24"/>
      <w:szCs w:val="24"/>
    </w:rPr>
  </w:style>
  <w:style w:type="character" w:customStyle="1" w:styleId="apple-converted-space">
    <w:name w:val="apple-converted-space"/>
    <w:basedOn w:val="Fontepargpadro"/>
  </w:style>
  <w:style w:type="paragraph" w:customStyle="1" w:styleId="body10">
    <w:name w:val="body10"/>
    <w:link w:val="body10Char"/>
    <w:pPr>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rPr>
      <w:rFonts w:ascii="Times New Roman" w:eastAsia="Times New Roman" w:hAnsi="Times New Roman" w:cs="Times New Roman"/>
      <w:sz w:val="20"/>
      <w:szCs w:val="20"/>
      <w:lang w:eastAsia="pt-BR"/>
    </w:rPr>
  </w:style>
  <w:style w:type="paragraph" w:customStyle="1" w:styleId="TCU-Epgrafe">
    <w:name w:val="TCU - Epígrafe"/>
    <w:basedOn w:val="Normal"/>
    <w:pPr>
      <w:ind w:left="2835"/>
      <w:jc w:val="both"/>
    </w:pPr>
    <w:rPr>
      <w:szCs w:val="20"/>
    </w:r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nfase">
    <w:name w:val="Emphasis"/>
    <w:basedOn w:val="Fontepargpadro"/>
    <w:uiPriority w:val="20"/>
    <w:qFormat/>
    <w:rPr>
      <w:i/>
      <w:iCs/>
    </w:rPr>
  </w:style>
  <w:style w:type="character" w:customStyle="1" w:styleId="Meno1">
    <w:name w:val="Menção1"/>
    <w:basedOn w:val="Fontepargpadro"/>
    <w:uiPriority w:val="99"/>
    <w:semiHidden/>
    <w:unhideWhenUsed/>
    <w:rPr>
      <w:color w:val="2B579A"/>
      <w:shd w:val="clear" w:color="auto" w:fill="E6E6E6"/>
    </w:rPr>
  </w:style>
  <w:style w:type="paragraph" w:customStyle="1" w:styleId="tcu-epgrafe0">
    <w:name w:val="tcu-epgrafe"/>
    <w:basedOn w:val="Normal"/>
    <w:pPr>
      <w:spacing w:before="100" w:beforeAutospacing="1" w:after="100" w:afterAutospacing="1"/>
    </w:pPr>
  </w:style>
  <w:style w:type="character" w:customStyle="1" w:styleId="MenoPendente1">
    <w:name w:val="Menção Pendente1"/>
    <w:basedOn w:val="Fontepargpadro"/>
    <w:uiPriority w:val="99"/>
    <w:semiHidden/>
    <w:unhideWhenUsed/>
    <w:rPr>
      <w:color w:val="808080"/>
      <w:shd w:val="clear" w:color="auto" w:fill="E6E6E6"/>
    </w:rPr>
  </w:style>
  <w:style w:type="character" w:styleId="Refdecomentrio">
    <w:name w:val="annotation reference"/>
    <w:basedOn w:val="Fontepargpadro"/>
    <w:uiPriority w:val="99"/>
    <w:semiHidden/>
    <w:unhideWhenUsed/>
    <w:rPr>
      <w:sz w:val="16"/>
      <w:szCs w:val="16"/>
    </w:rPr>
  </w:style>
  <w:style w:type="paragraph" w:styleId="Textodecomentrio">
    <w:name w:val="annotation text"/>
    <w:basedOn w:val="Normal"/>
    <w:link w:val="TextodecomentrioChar"/>
    <w:uiPriority w:val="99"/>
    <w:semiHidden/>
    <w:unhideWhenUsed/>
    <w:pPr>
      <w:spacing w:after="200"/>
    </w:pPr>
    <w:rPr>
      <w:rFonts w:ascii="Calibri" w:eastAsiaTheme="minorHAnsi" w:hAnsi="Calibri"/>
      <w:sz w:val="20"/>
      <w:szCs w:val="20"/>
      <w:lang w:eastAsia="en-US"/>
    </w:rPr>
  </w:style>
  <w:style w:type="character" w:customStyle="1" w:styleId="TextodecomentrioChar">
    <w:name w:val="Texto de comentário Char"/>
    <w:basedOn w:val="Fontepargpadro"/>
    <w:link w:val="Textodecomentrio"/>
    <w:uiPriority w:val="99"/>
    <w:semiHidden/>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Pr>
      <w:b/>
      <w:bCs/>
    </w:rPr>
  </w:style>
  <w:style w:type="character" w:customStyle="1" w:styleId="AssuntodocomentrioChar">
    <w:name w:val="Assunto do comentário Char"/>
    <w:basedOn w:val="TextodecomentrioChar"/>
    <w:link w:val="Assuntodocomentrio"/>
    <w:uiPriority w:val="99"/>
    <w:semiHidden/>
    <w:rPr>
      <w:rFonts w:ascii="Calibri" w:hAnsi="Calibri" w:cs="Times New Roman"/>
      <w:b/>
      <w:bCs/>
      <w:sz w:val="20"/>
      <w:szCs w:val="20"/>
    </w:rPr>
  </w:style>
  <w:style w:type="table" w:styleId="Tabelacomgrade">
    <w:name w:val="Table Grid"/>
    <w:basedOn w:val="Tabela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deGrade2-nfase1">
    <w:name w:val="Grid Table 2 Accent 1"/>
    <w:basedOn w:val="Tabelanormal"/>
    <w:uiPriority w:val="47"/>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one" w:sz="4" w:space="0" w:color="000000"/>
          <w:bottom w:val="single" w:sz="12" w:space="0" w:color="95B3D7" w:themeColor="accent1" w:themeTint="99"/>
          <w:insideH w:val="none" w:sz="4" w:space="0" w:color="000000"/>
          <w:insideV w:val="none" w:sz="4" w:space="0" w:color="000000"/>
        </w:tcBorders>
        <w:shd w:val="clear" w:color="auto" w:fill="FFFFFF" w:themeFill="background1"/>
      </w:tcPr>
    </w:tblStylePr>
    <w:tblStylePr w:type="lastRow">
      <w:rPr>
        <w:b/>
        <w:bCs/>
      </w:rPr>
      <w:tblPr/>
      <w:tcPr>
        <w:tcBorders>
          <w:top w:val="single" w:sz="2" w:space="0" w:color="95B3D7" w:themeColor="accent1" w:themeTint="99"/>
          <w:bottom w:val="none" w:sz="4" w:space="0" w:color="000000"/>
          <w:insideH w:val="none" w:sz="4" w:space="0" w:color="000000"/>
          <w:insideV w:val="none" w:sz="4" w:space="0" w:color="000000"/>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har">
    <w:name w:val="Título 3 Char"/>
    <w:basedOn w:val="Fontepargpadro"/>
    <w:link w:val="Ttulo3"/>
    <w:uiPriority w:val="9"/>
    <w:semiHidden/>
    <w:rPr>
      <w:rFonts w:asciiTheme="majorHAnsi" w:eastAsiaTheme="majorEastAsia" w:hAnsiTheme="majorHAnsi" w:cstheme="majorBidi"/>
      <w:color w:val="243F60" w:themeColor="accent1" w:themeShade="7F"/>
      <w:sz w:val="24"/>
      <w:szCs w:val="24"/>
    </w:rPr>
  </w:style>
  <w:style w:type="paragraph" w:styleId="Pr-formataoHTML">
    <w:name w:val="HTML Preformatted"/>
    <w:basedOn w:val="Normal"/>
    <w:link w:val="Pr-formatao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Pr>
      <w:rFonts w:ascii="Courier New" w:eastAsia="Times New Roman" w:hAnsi="Courier New" w:cs="Courier New"/>
      <w:sz w:val="20"/>
      <w:szCs w:val="20"/>
      <w:lang w:eastAsia="pt-BR"/>
    </w:rPr>
  </w:style>
  <w:style w:type="character" w:customStyle="1" w:styleId="highlightbrs">
    <w:name w:val="highlightbrs"/>
    <w:basedOn w:val="Fontepargpadro"/>
  </w:style>
  <w:style w:type="character" w:customStyle="1" w:styleId="Ttulo4Char">
    <w:name w:val="Título 4 Char"/>
    <w:basedOn w:val="Fontepargpadro"/>
    <w:link w:val="Ttulo4"/>
    <w:uiPriority w:val="9"/>
    <w:semiHidden/>
    <w:rPr>
      <w:rFonts w:asciiTheme="majorHAnsi" w:eastAsiaTheme="majorEastAsia" w:hAnsiTheme="majorHAnsi" w:cstheme="majorBidi"/>
      <w:i/>
      <w:iCs/>
      <w:color w:val="365F91" w:themeColor="accent1" w:themeShade="BF"/>
    </w:rPr>
  </w:style>
  <w:style w:type="paragraph" w:customStyle="1" w:styleId="mostratitulonota">
    <w:name w:val="mostratitulonota"/>
    <w:basedOn w:val="Normal"/>
    <w:pPr>
      <w:spacing w:before="100" w:beforeAutospacing="1" w:after="100" w:afterAutospacing="1"/>
    </w:pPr>
  </w:style>
  <w:style w:type="character" w:customStyle="1" w:styleId="lista-resultadotitulo">
    <w:name w:val="lista-resultado__titulo"/>
    <w:basedOn w:val="Fontepargpadro"/>
  </w:style>
  <w:style w:type="paragraph" w:customStyle="1" w:styleId="col-lg-2">
    <w:name w:val="col-lg-2"/>
    <w:basedOn w:val="Normal"/>
    <w:pPr>
      <w:spacing w:before="100" w:beforeAutospacing="1" w:after="100" w:afterAutospacing="1"/>
    </w:pPr>
  </w:style>
  <w:style w:type="paragraph" w:customStyle="1" w:styleId="col-lg-10">
    <w:name w:val="col-lg-10"/>
    <w:basedOn w:val="Normal"/>
    <w:pPr>
      <w:spacing w:before="100" w:beforeAutospacing="1" w:after="100" w:afterAutospacing="1"/>
    </w:pPr>
  </w:style>
  <w:style w:type="paragraph" w:customStyle="1" w:styleId="col-lg-12">
    <w:name w:val="col-lg-12"/>
    <w:basedOn w:val="Normal"/>
    <w:pPr>
      <w:spacing w:before="100" w:beforeAutospacing="1" w:after="100" w:afterAutospacing="1"/>
    </w:pPr>
  </w:style>
  <w:style w:type="character" w:customStyle="1" w:styleId="blue-info">
    <w:name w:val="blue-info"/>
    <w:basedOn w:val="Fontepargpadro"/>
  </w:style>
  <w:style w:type="character" w:customStyle="1" w:styleId="notification">
    <w:name w:val="notification"/>
    <w:basedOn w:val="Fontepargpadro"/>
  </w:style>
  <w:style w:type="character" w:customStyle="1" w:styleId="MenoPendente2">
    <w:name w:val="Menção Pendente2"/>
    <w:basedOn w:val="Fontepargpadro"/>
    <w:uiPriority w:val="99"/>
    <w:semiHidden/>
    <w:unhideWhenUsed/>
    <w:rPr>
      <w:color w:val="605E5C"/>
      <w:shd w:val="clear" w:color="auto" w:fill="E1DFDD"/>
    </w:rPr>
  </w:style>
  <w:style w:type="paragraph" w:customStyle="1" w:styleId="TCU-Ac-item9-">
    <w:name w:val="TCU - Ac - item 9 - §§"/>
    <w:basedOn w:val="Normal"/>
    <w:qFormat/>
    <w:pPr>
      <w:ind w:firstLine="1134"/>
      <w:jc w:val="both"/>
    </w:pPr>
    <w:rPr>
      <w:szCs w:val="22"/>
      <w:lang w:eastAsia="en-US"/>
    </w:rPr>
  </w:style>
  <w:style w:type="paragraph" w:customStyle="1" w:styleId="titulojurisprudencia">
    <w:name w:val="titulojurisprudencia"/>
    <w:basedOn w:val="Normal"/>
    <w:pPr>
      <w:spacing w:before="100" w:beforeAutospacing="1" w:after="45" w:line="300" w:lineRule="atLeast"/>
    </w:pPr>
    <w:rPr>
      <w:b/>
      <w:bCs/>
      <w:sz w:val="20"/>
      <w:szCs w:val="20"/>
    </w:rPr>
  </w:style>
  <w:style w:type="character" w:customStyle="1" w:styleId="lista-resultadoinfo-descricao">
    <w:name w:val="lista-resultado__info-descricao"/>
    <w:basedOn w:val="Fontepargpadro"/>
  </w:style>
  <w:style w:type="character" w:customStyle="1" w:styleId="mat-button-wrapper">
    <w:name w:val="mat-button-wrapper"/>
    <w:basedOn w:val="Fontepargpadro"/>
  </w:style>
  <w:style w:type="character" w:styleId="MenoPendente">
    <w:name w:val="Unresolved Mention"/>
    <w:basedOn w:val="Fontepargpadro"/>
    <w:uiPriority w:val="99"/>
    <w:semiHidden/>
    <w:unhideWhenUsed/>
    <w:rPr>
      <w:color w:val="605E5C"/>
      <w:shd w:val="clear" w:color="auto" w:fill="E1DFDD"/>
    </w:rPr>
  </w:style>
  <w:style w:type="paragraph" w:customStyle="1" w:styleId="tcu-ac-item9-0">
    <w:name w:val="tcu_-_ac_-_item_9_-_§§"/>
    <w:basedOn w:val="Normal"/>
    <w:pPr>
      <w:spacing w:before="100" w:beforeAutospacing="1" w:after="100" w:afterAutospacing="1"/>
    </w:pPr>
  </w:style>
  <w:style w:type="character" w:customStyle="1" w:styleId="highlightbrs2">
    <w:name w:val="highlightbrs2"/>
    <w:basedOn w:val="Fontepargpadro"/>
    <w:rPr>
      <w:b/>
      <w:bCs/>
      <w:color w:val="CE24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20283">
      <w:bodyDiv w:val="1"/>
      <w:marLeft w:val="0"/>
      <w:marRight w:val="0"/>
      <w:marTop w:val="0"/>
      <w:marBottom w:val="0"/>
      <w:divBdr>
        <w:top w:val="none" w:sz="0" w:space="0" w:color="auto"/>
        <w:left w:val="none" w:sz="0" w:space="0" w:color="auto"/>
        <w:bottom w:val="none" w:sz="0" w:space="0" w:color="auto"/>
        <w:right w:val="none" w:sz="0" w:space="0" w:color="auto"/>
      </w:divBdr>
      <w:divsChild>
        <w:div w:id="1928339668">
          <w:marLeft w:val="0"/>
          <w:marRight w:val="0"/>
          <w:marTop w:val="0"/>
          <w:marBottom w:val="0"/>
          <w:divBdr>
            <w:top w:val="none" w:sz="0" w:space="0" w:color="auto"/>
            <w:left w:val="none" w:sz="0" w:space="0" w:color="auto"/>
            <w:bottom w:val="none" w:sz="0" w:space="0" w:color="auto"/>
            <w:right w:val="none" w:sz="0" w:space="0" w:color="auto"/>
          </w:divBdr>
          <w:divsChild>
            <w:div w:id="1378969260">
              <w:marLeft w:val="0"/>
              <w:marRight w:val="0"/>
              <w:marTop w:val="0"/>
              <w:marBottom w:val="0"/>
              <w:divBdr>
                <w:top w:val="none" w:sz="0" w:space="0" w:color="auto"/>
                <w:left w:val="none" w:sz="0" w:space="0" w:color="auto"/>
                <w:bottom w:val="none" w:sz="0" w:space="0" w:color="auto"/>
                <w:right w:val="none" w:sz="0" w:space="0" w:color="auto"/>
              </w:divBdr>
              <w:divsChild>
                <w:div w:id="168998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907415">
      <w:bodyDiv w:val="1"/>
      <w:marLeft w:val="0"/>
      <w:marRight w:val="0"/>
      <w:marTop w:val="0"/>
      <w:marBottom w:val="0"/>
      <w:divBdr>
        <w:top w:val="none" w:sz="0" w:space="0" w:color="auto"/>
        <w:left w:val="none" w:sz="0" w:space="0" w:color="auto"/>
        <w:bottom w:val="none" w:sz="0" w:space="0" w:color="auto"/>
        <w:right w:val="none" w:sz="0" w:space="0" w:color="auto"/>
      </w:divBdr>
      <w:divsChild>
        <w:div w:id="643898327">
          <w:marLeft w:val="0"/>
          <w:marRight w:val="0"/>
          <w:marTop w:val="0"/>
          <w:marBottom w:val="0"/>
          <w:divBdr>
            <w:top w:val="none" w:sz="0" w:space="0" w:color="auto"/>
            <w:left w:val="none" w:sz="0" w:space="0" w:color="auto"/>
            <w:bottom w:val="none" w:sz="0" w:space="0" w:color="auto"/>
            <w:right w:val="none" w:sz="0" w:space="0" w:color="auto"/>
          </w:divBdr>
          <w:divsChild>
            <w:div w:id="2113164475">
              <w:marLeft w:val="0"/>
              <w:marRight w:val="0"/>
              <w:marTop w:val="0"/>
              <w:marBottom w:val="0"/>
              <w:divBdr>
                <w:top w:val="none" w:sz="0" w:space="0" w:color="auto"/>
                <w:left w:val="none" w:sz="0" w:space="0" w:color="auto"/>
                <w:bottom w:val="none" w:sz="0" w:space="0" w:color="auto"/>
                <w:right w:val="none" w:sz="0" w:space="0" w:color="auto"/>
              </w:divBdr>
              <w:divsChild>
                <w:div w:id="55157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07768">
      <w:bodyDiv w:val="1"/>
      <w:marLeft w:val="0"/>
      <w:marRight w:val="0"/>
      <w:marTop w:val="0"/>
      <w:marBottom w:val="0"/>
      <w:divBdr>
        <w:top w:val="none" w:sz="0" w:space="0" w:color="auto"/>
        <w:left w:val="none" w:sz="0" w:space="0" w:color="auto"/>
        <w:bottom w:val="none" w:sz="0" w:space="0" w:color="auto"/>
        <w:right w:val="none" w:sz="0" w:space="0" w:color="auto"/>
      </w:divBdr>
      <w:divsChild>
        <w:div w:id="1571648113">
          <w:marLeft w:val="0"/>
          <w:marRight w:val="0"/>
          <w:marTop w:val="0"/>
          <w:marBottom w:val="0"/>
          <w:divBdr>
            <w:top w:val="none" w:sz="0" w:space="0" w:color="auto"/>
            <w:left w:val="none" w:sz="0" w:space="0" w:color="auto"/>
            <w:bottom w:val="none" w:sz="0" w:space="0" w:color="auto"/>
            <w:right w:val="none" w:sz="0" w:space="0" w:color="auto"/>
          </w:divBdr>
          <w:divsChild>
            <w:div w:id="193471219">
              <w:marLeft w:val="0"/>
              <w:marRight w:val="0"/>
              <w:marTop w:val="0"/>
              <w:marBottom w:val="0"/>
              <w:divBdr>
                <w:top w:val="none" w:sz="0" w:space="0" w:color="auto"/>
                <w:left w:val="none" w:sz="0" w:space="0" w:color="auto"/>
                <w:bottom w:val="none" w:sz="0" w:space="0" w:color="auto"/>
                <w:right w:val="none" w:sz="0" w:space="0" w:color="auto"/>
              </w:divBdr>
              <w:divsChild>
                <w:div w:id="154475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669320">
      <w:bodyDiv w:val="1"/>
      <w:marLeft w:val="0"/>
      <w:marRight w:val="0"/>
      <w:marTop w:val="0"/>
      <w:marBottom w:val="0"/>
      <w:divBdr>
        <w:top w:val="none" w:sz="0" w:space="0" w:color="auto"/>
        <w:left w:val="none" w:sz="0" w:space="0" w:color="auto"/>
        <w:bottom w:val="none" w:sz="0" w:space="0" w:color="auto"/>
        <w:right w:val="none" w:sz="0" w:space="0" w:color="auto"/>
      </w:divBdr>
      <w:divsChild>
        <w:div w:id="1880193403">
          <w:marLeft w:val="0"/>
          <w:marRight w:val="0"/>
          <w:marTop w:val="0"/>
          <w:marBottom w:val="0"/>
          <w:divBdr>
            <w:top w:val="none" w:sz="0" w:space="0" w:color="auto"/>
            <w:left w:val="none" w:sz="0" w:space="0" w:color="auto"/>
            <w:bottom w:val="none" w:sz="0" w:space="0" w:color="auto"/>
            <w:right w:val="none" w:sz="0" w:space="0" w:color="auto"/>
          </w:divBdr>
          <w:divsChild>
            <w:div w:id="348263395">
              <w:marLeft w:val="0"/>
              <w:marRight w:val="0"/>
              <w:marTop w:val="0"/>
              <w:marBottom w:val="0"/>
              <w:divBdr>
                <w:top w:val="none" w:sz="0" w:space="0" w:color="auto"/>
                <w:left w:val="none" w:sz="0" w:space="0" w:color="auto"/>
                <w:bottom w:val="none" w:sz="0" w:space="0" w:color="auto"/>
                <w:right w:val="none" w:sz="0" w:space="0" w:color="auto"/>
              </w:divBdr>
              <w:divsChild>
                <w:div w:id="128916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56830">
      <w:bodyDiv w:val="1"/>
      <w:marLeft w:val="0"/>
      <w:marRight w:val="0"/>
      <w:marTop w:val="0"/>
      <w:marBottom w:val="0"/>
      <w:divBdr>
        <w:top w:val="none" w:sz="0" w:space="0" w:color="auto"/>
        <w:left w:val="none" w:sz="0" w:space="0" w:color="auto"/>
        <w:bottom w:val="none" w:sz="0" w:space="0" w:color="auto"/>
        <w:right w:val="none" w:sz="0" w:space="0" w:color="auto"/>
      </w:divBdr>
      <w:divsChild>
        <w:div w:id="2140416109">
          <w:marLeft w:val="0"/>
          <w:marRight w:val="0"/>
          <w:marTop w:val="0"/>
          <w:marBottom w:val="300"/>
          <w:divBdr>
            <w:top w:val="none" w:sz="0" w:space="0" w:color="auto"/>
            <w:left w:val="none" w:sz="0" w:space="0" w:color="auto"/>
            <w:bottom w:val="none" w:sz="0" w:space="0" w:color="auto"/>
            <w:right w:val="none" w:sz="0" w:space="0" w:color="auto"/>
          </w:divBdr>
          <w:divsChild>
            <w:div w:id="889608782">
              <w:marLeft w:val="0"/>
              <w:marRight w:val="0"/>
              <w:marTop w:val="0"/>
              <w:marBottom w:val="0"/>
              <w:divBdr>
                <w:top w:val="none" w:sz="0" w:space="0" w:color="auto"/>
                <w:left w:val="none" w:sz="0" w:space="0" w:color="auto"/>
                <w:bottom w:val="none" w:sz="0" w:space="0" w:color="auto"/>
                <w:right w:val="none" w:sz="0" w:space="0" w:color="auto"/>
              </w:divBdr>
              <w:divsChild>
                <w:div w:id="205770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148412">
          <w:marLeft w:val="0"/>
          <w:marRight w:val="0"/>
          <w:marTop w:val="0"/>
          <w:marBottom w:val="300"/>
          <w:divBdr>
            <w:top w:val="none" w:sz="0" w:space="0" w:color="auto"/>
            <w:left w:val="none" w:sz="0" w:space="0" w:color="auto"/>
            <w:bottom w:val="none" w:sz="0" w:space="0" w:color="auto"/>
            <w:right w:val="none" w:sz="0" w:space="0" w:color="auto"/>
          </w:divBdr>
        </w:div>
        <w:div w:id="1004472500">
          <w:marLeft w:val="0"/>
          <w:marRight w:val="0"/>
          <w:marTop w:val="0"/>
          <w:marBottom w:val="300"/>
          <w:divBdr>
            <w:top w:val="none" w:sz="0" w:space="0" w:color="auto"/>
            <w:left w:val="none" w:sz="0" w:space="0" w:color="auto"/>
            <w:bottom w:val="none" w:sz="0" w:space="0" w:color="auto"/>
            <w:right w:val="none" w:sz="0" w:space="0" w:color="auto"/>
          </w:divBdr>
          <w:divsChild>
            <w:div w:id="1784225365">
              <w:marLeft w:val="0"/>
              <w:marRight w:val="0"/>
              <w:marTop w:val="0"/>
              <w:marBottom w:val="0"/>
              <w:divBdr>
                <w:top w:val="none" w:sz="0" w:space="0" w:color="auto"/>
                <w:left w:val="none" w:sz="0" w:space="0" w:color="auto"/>
                <w:bottom w:val="none" w:sz="0" w:space="0" w:color="auto"/>
                <w:right w:val="none" w:sz="0" w:space="0" w:color="auto"/>
              </w:divBdr>
            </w:div>
          </w:divsChild>
        </w:div>
        <w:div w:id="1402826655">
          <w:marLeft w:val="0"/>
          <w:marRight w:val="0"/>
          <w:marTop w:val="0"/>
          <w:marBottom w:val="300"/>
          <w:divBdr>
            <w:top w:val="none" w:sz="0" w:space="0" w:color="auto"/>
            <w:left w:val="none" w:sz="0" w:space="0" w:color="auto"/>
            <w:bottom w:val="none" w:sz="0" w:space="0" w:color="auto"/>
            <w:right w:val="none" w:sz="0" w:space="0" w:color="auto"/>
          </w:divBdr>
          <w:divsChild>
            <w:div w:id="1816675361">
              <w:marLeft w:val="0"/>
              <w:marRight w:val="0"/>
              <w:marTop w:val="0"/>
              <w:marBottom w:val="0"/>
              <w:divBdr>
                <w:top w:val="none" w:sz="0" w:space="0" w:color="auto"/>
                <w:left w:val="none" w:sz="0" w:space="0" w:color="auto"/>
                <w:bottom w:val="none" w:sz="0" w:space="0" w:color="auto"/>
                <w:right w:val="none" w:sz="0" w:space="0" w:color="auto"/>
              </w:divBdr>
            </w:div>
          </w:divsChild>
        </w:div>
        <w:div w:id="476189316">
          <w:marLeft w:val="0"/>
          <w:marRight w:val="0"/>
          <w:marTop w:val="0"/>
          <w:marBottom w:val="300"/>
          <w:divBdr>
            <w:top w:val="none" w:sz="0" w:space="0" w:color="auto"/>
            <w:left w:val="none" w:sz="0" w:space="0" w:color="auto"/>
            <w:bottom w:val="none" w:sz="0" w:space="0" w:color="auto"/>
            <w:right w:val="none" w:sz="0" w:space="0" w:color="auto"/>
          </w:divBdr>
          <w:divsChild>
            <w:div w:id="1278758464">
              <w:marLeft w:val="0"/>
              <w:marRight w:val="0"/>
              <w:marTop w:val="0"/>
              <w:marBottom w:val="0"/>
              <w:divBdr>
                <w:top w:val="none" w:sz="0" w:space="0" w:color="auto"/>
                <w:left w:val="none" w:sz="0" w:space="0" w:color="auto"/>
                <w:bottom w:val="none" w:sz="0" w:space="0" w:color="auto"/>
                <w:right w:val="none" w:sz="0" w:space="0" w:color="auto"/>
              </w:divBdr>
            </w:div>
          </w:divsChild>
        </w:div>
        <w:div w:id="1552381524">
          <w:marLeft w:val="0"/>
          <w:marRight w:val="0"/>
          <w:marTop w:val="0"/>
          <w:marBottom w:val="300"/>
          <w:divBdr>
            <w:top w:val="none" w:sz="0" w:space="0" w:color="auto"/>
            <w:left w:val="none" w:sz="0" w:space="0" w:color="auto"/>
            <w:bottom w:val="none" w:sz="0" w:space="0" w:color="auto"/>
            <w:right w:val="none" w:sz="0" w:space="0" w:color="auto"/>
          </w:divBdr>
          <w:divsChild>
            <w:div w:id="143767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16995">
      <w:bodyDiv w:val="1"/>
      <w:marLeft w:val="0"/>
      <w:marRight w:val="0"/>
      <w:marTop w:val="0"/>
      <w:marBottom w:val="0"/>
      <w:divBdr>
        <w:top w:val="none" w:sz="0" w:space="0" w:color="auto"/>
        <w:left w:val="none" w:sz="0" w:space="0" w:color="auto"/>
        <w:bottom w:val="none" w:sz="0" w:space="0" w:color="auto"/>
        <w:right w:val="none" w:sz="0" w:space="0" w:color="auto"/>
      </w:divBdr>
      <w:divsChild>
        <w:div w:id="82577586">
          <w:marLeft w:val="0"/>
          <w:marRight w:val="0"/>
          <w:marTop w:val="0"/>
          <w:marBottom w:val="0"/>
          <w:divBdr>
            <w:top w:val="none" w:sz="0" w:space="0" w:color="auto"/>
            <w:left w:val="none" w:sz="0" w:space="0" w:color="auto"/>
            <w:bottom w:val="none" w:sz="0" w:space="0" w:color="auto"/>
            <w:right w:val="none" w:sz="0" w:space="0" w:color="auto"/>
          </w:divBdr>
          <w:divsChild>
            <w:div w:id="660351199">
              <w:marLeft w:val="0"/>
              <w:marRight w:val="0"/>
              <w:marTop w:val="0"/>
              <w:marBottom w:val="0"/>
              <w:divBdr>
                <w:top w:val="none" w:sz="0" w:space="0" w:color="auto"/>
                <w:left w:val="none" w:sz="0" w:space="0" w:color="auto"/>
                <w:bottom w:val="none" w:sz="0" w:space="0" w:color="auto"/>
                <w:right w:val="none" w:sz="0" w:space="0" w:color="auto"/>
              </w:divBdr>
              <w:divsChild>
                <w:div w:id="7262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96277">
      <w:bodyDiv w:val="1"/>
      <w:marLeft w:val="0"/>
      <w:marRight w:val="0"/>
      <w:marTop w:val="0"/>
      <w:marBottom w:val="0"/>
      <w:divBdr>
        <w:top w:val="none" w:sz="0" w:space="0" w:color="auto"/>
        <w:left w:val="none" w:sz="0" w:space="0" w:color="auto"/>
        <w:bottom w:val="none" w:sz="0" w:space="0" w:color="auto"/>
        <w:right w:val="none" w:sz="0" w:space="0" w:color="auto"/>
      </w:divBdr>
      <w:divsChild>
        <w:div w:id="1065027205">
          <w:marLeft w:val="0"/>
          <w:marRight w:val="0"/>
          <w:marTop w:val="0"/>
          <w:marBottom w:val="0"/>
          <w:divBdr>
            <w:top w:val="none" w:sz="0" w:space="0" w:color="auto"/>
            <w:left w:val="none" w:sz="0" w:space="0" w:color="auto"/>
            <w:bottom w:val="none" w:sz="0" w:space="0" w:color="auto"/>
            <w:right w:val="none" w:sz="0" w:space="0" w:color="auto"/>
          </w:divBdr>
          <w:divsChild>
            <w:div w:id="2111393576">
              <w:marLeft w:val="0"/>
              <w:marRight w:val="0"/>
              <w:marTop w:val="0"/>
              <w:marBottom w:val="0"/>
              <w:divBdr>
                <w:top w:val="none" w:sz="0" w:space="0" w:color="auto"/>
                <w:left w:val="none" w:sz="0" w:space="0" w:color="auto"/>
                <w:bottom w:val="none" w:sz="0" w:space="0" w:color="auto"/>
                <w:right w:val="none" w:sz="0" w:space="0" w:color="auto"/>
              </w:divBdr>
              <w:divsChild>
                <w:div w:id="101831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806450">
      <w:bodyDiv w:val="1"/>
      <w:marLeft w:val="0"/>
      <w:marRight w:val="0"/>
      <w:marTop w:val="0"/>
      <w:marBottom w:val="0"/>
      <w:divBdr>
        <w:top w:val="none" w:sz="0" w:space="0" w:color="auto"/>
        <w:left w:val="none" w:sz="0" w:space="0" w:color="auto"/>
        <w:bottom w:val="none" w:sz="0" w:space="0" w:color="auto"/>
        <w:right w:val="none" w:sz="0" w:space="0" w:color="auto"/>
      </w:divBdr>
      <w:divsChild>
        <w:div w:id="122895385">
          <w:marLeft w:val="0"/>
          <w:marRight w:val="0"/>
          <w:marTop w:val="0"/>
          <w:marBottom w:val="0"/>
          <w:divBdr>
            <w:top w:val="none" w:sz="0" w:space="0" w:color="auto"/>
            <w:left w:val="none" w:sz="0" w:space="0" w:color="auto"/>
            <w:bottom w:val="none" w:sz="0" w:space="0" w:color="auto"/>
            <w:right w:val="none" w:sz="0" w:space="0" w:color="auto"/>
          </w:divBdr>
          <w:divsChild>
            <w:div w:id="1436830252">
              <w:marLeft w:val="0"/>
              <w:marRight w:val="0"/>
              <w:marTop w:val="0"/>
              <w:marBottom w:val="0"/>
              <w:divBdr>
                <w:top w:val="none" w:sz="0" w:space="0" w:color="auto"/>
                <w:left w:val="none" w:sz="0" w:space="0" w:color="auto"/>
                <w:bottom w:val="none" w:sz="0" w:space="0" w:color="auto"/>
                <w:right w:val="none" w:sz="0" w:space="0" w:color="auto"/>
              </w:divBdr>
              <w:divsChild>
                <w:div w:id="170872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08897">
      <w:bodyDiv w:val="1"/>
      <w:marLeft w:val="0"/>
      <w:marRight w:val="0"/>
      <w:marTop w:val="0"/>
      <w:marBottom w:val="0"/>
      <w:divBdr>
        <w:top w:val="none" w:sz="0" w:space="0" w:color="auto"/>
        <w:left w:val="none" w:sz="0" w:space="0" w:color="auto"/>
        <w:bottom w:val="none" w:sz="0" w:space="0" w:color="auto"/>
        <w:right w:val="none" w:sz="0" w:space="0" w:color="auto"/>
      </w:divBdr>
      <w:divsChild>
        <w:div w:id="746466388">
          <w:marLeft w:val="0"/>
          <w:marRight w:val="0"/>
          <w:marTop w:val="0"/>
          <w:marBottom w:val="0"/>
          <w:divBdr>
            <w:top w:val="none" w:sz="0" w:space="0" w:color="auto"/>
            <w:left w:val="none" w:sz="0" w:space="0" w:color="auto"/>
            <w:bottom w:val="none" w:sz="0" w:space="0" w:color="auto"/>
            <w:right w:val="none" w:sz="0" w:space="0" w:color="auto"/>
          </w:divBdr>
          <w:divsChild>
            <w:div w:id="1979214209">
              <w:marLeft w:val="0"/>
              <w:marRight w:val="0"/>
              <w:marTop w:val="0"/>
              <w:marBottom w:val="0"/>
              <w:divBdr>
                <w:top w:val="none" w:sz="0" w:space="0" w:color="auto"/>
                <w:left w:val="none" w:sz="0" w:space="0" w:color="auto"/>
                <w:bottom w:val="none" w:sz="0" w:space="0" w:color="auto"/>
                <w:right w:val="none" w:sz="0" w:space="0" w:color="auto"/>
              </w:divBdr>
              <w:divsChild>
                <w:div w:id="48470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256610">
      <w:bodyDiv w:val="1"/>
      <w:marLeft w:val="0"/>
      <w:marRight w:val="0"/>
      <w:marTop w:val="0"/>
      <w:marBottom w:val="0"/>
      <w:divBdr>
        <w:top w:val="none" w:sz="0" w:space="0" w:color="auto"/>
        <w:left w:val="none" w:sz="0" w:space="0" w:color="auto"/>
        <w:bottom w:val="none" w:sz="0" w:space="0" w:color="auto"/>
        <w:right w:val="none" w:sz="0" w:space="0" w:color="auto"/>
      </w:divBdr>
      <w:divsChild>
        <w:div w:id="1684358547">
          <w:marLeft w:val="0"/>
          <w:marRight w:val="0"/>
          <w:marTop w:val="0"/>
          <w:marBottom w:val="0"/>
          <w:divBdr>
            <w:top w:val="none" w:sz="0" w:space="0" w:color="auto"/>
            <w:left w:val="none" w:sz="0" w:space="0" w:color="auto"/>
            <w:bottom w:val="none" w:sz="0" w:space="0" w:color="auto"/>
            <w:right w:val="none" w:sz="0" w:space="0" w:color="auto"/>
          </w:divBdr>
          <w:divsChild>
            <w:div w:id="1557204308">
              <w:marLeft w:val="0"/>
              <w:marRight w:val="0"/>
              <w:marTop w:val="0"/>
              <w:marBottom w:val="0"/>
              <w:divBdr>
                <w:top w:val="none" w:sz="0" w:space="0" w:color="auto"/>
                <w:left w:val="none" w:sz="0" w:space="0" w:color="auto"/>
                <w:bottom w:val="none" w:sz="0" w:space="0" w:color="auto"/>
                <w:right w:val="none" w:sz="0" w:space="0" w:color="auto"/>
              </w:divBdr>
              <w:divsChild>
                <w:div w:id="6645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752518">
      <w:bodyDiv w:val="1"/>
      <w:marLeft w:val="0"/>
      <w:marRight w:val="0"/>
      <w:marTop w:val="0"/>
      <w:marBottom w:val="0"/>
      <w:divBdr>
        <w:top w:val="none" w:sz="0" w:space="0" w:color="auto"/>
        <w:left w:val="none" w:sz="0" w:space="0" w:color="auto"/>
        <w:bottom w:val="none" w:sz="0" w:space="0" w:color="auto"/>
        <w:right w:val="none" w:sz="0" w:space="0" w:color="auto"/>
      </w:divBdr>
    </w:div>
    <w:div w:id="1059476304">
      <w:bodyDiv w:val="1"/>
      <w:marLeft w:val="0"/>
      <w:marRight w:val="0"/>
      <w:marTop w:val="0"/>
      <w:marBottom w:val="0"/>
      <w:divBdr>
        <w:top w:val="none" w:sz="0" w:space="0" w:color="auto"/>
        <w:left w:val="none" w:sz="0" w:space="0" w:color="auto"/>
        <w:bottom w:val="none" w:sz="0" w:space="0" w:color="auto"/>
        <w:right w:val="none" w:sz="0" w:space="0" w:color="auto"/>
      </w:divBdr>
      <w:divsChild>
        <w:div w:id="996880682">
          <w:marLeft w:val="0"/>
          <w:marRight w:val="0"/>
          <w:marTop w:val="0"/>
          <w:marBottom w:val="0"/>
          <w:divBdr>
            <w:top w:val="none" w:sz="0" w:space="0" w:color="auto"/>
            <w:left w:val="none" w:sz="0" w:space="0" w:color="auto"/>
            <w:bottom w:val="none" w:sz="0" w:space="0" w:color="auto"/>
            <w:right w:val="none" w:sz="0" w:space="0" w:color="auto"/>
          </w:divBdr>
          <w:divsChild>
            <w:div w:id="965042124">
              <w:marLeft w:val="0"/>
              <w:marRight w:val="0"/>
              <w:marTop w:val="0"/>
              <w:marBottom w:val="0"/>
              <w:divBdr>
                <w:top w:val="none" w:sz="0" w:space="0" w:color="auto"/>
                <w:left w:val="none" w:sz="0" w:space="0" w:color="auto"/>
                <w:bottom w:val="none" w:sz="0" w:space="0" w:color="auto"/>
                <w:right w:val="none" w:sz="0" w:space="0" w:color="auto"/>
              </w:divBdr>
              <w:divsChild>
                <w:div w:id="13499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4158">
      <w:bodyDiv w:val="1"/>
      <w:marLeft w:val="0"/>
      <w:marRight w:val="0"/>
      <w:marTop w:val="0"/>
      <w:marBottom w:val="0"/>
      <w:divBdr>
        <w:top w:val="none" w:sz="0" w:space="0" w:color="auto"/>
        <w:left w:val="none" w:sz="0" w:space="0" w:color="auto"/>
        <w:bottom w:val="none" w:sz="0" w:space="0" w:color="auto"/>
        <w:right w:val="none" w:sz="0" w:space="0" w:color="auto"/>
      </w:divBdr>
      <w:divsChild>
        <w:div w:id="1455634491">
          <w:marLeft w:val="0"/>
          <w:marRight w:val="0"/>
          <w:marTop w:val="0"/>
          <w:marBottom w:val="0"/>
          <w:divBdr>
            <w:top w:val="none" w:sz="0" w:space="0" w:color="auto"/>
            <w:left w:val="none" w:sz="0" w:space="0" w:color="auto"/>
            <w:bottom w:val="none" w:sz="0" w:space="0" w:color="auto"/>
            <w:right w:val="none" w:sz="0" w:space="0" w:color="auto"/>
          </w:divBdr>
          <w:divsChild>
            <w:div w:id="1482307443">
              <w:marLeft w:val="0"/>
              <w:marRight w:val="0"/>
              <w:marTop w:val="0"/>
              <w:marBottom w:val="0"/>
              <w:divBdr>
                <w:top w:val="none" w:sz="0" w:space="0" w:color="auto"/>
                <w:left w:val="none" w:sz="0" w:space="0" w:color="auto"/>
                <w:bottom w:val="none" w:sz="0" w:space="0" w:color="auto"/>
                <w:right w:val="none" w:sz="0" w:space="0" w:color="auto"/>
              </w:divBdr>
              <w:divsChild>
                <w:div w:id="49002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055684">
      <w:bodyDiv w:val="1"/>
      <w:marLeft w:val="0"/>
      <w:marRight w:val="0"/>
      <w:marTop w:val="0"/>
      <w:marBottom w:val="0"/>
      <w:divBdr>
        <w:top w:val="none" w:sz="0" w:space="0" w:color="auto"/>
        <w:left w:val="none" w:sz="0" w:space="0" w:color="auto"/>
        <w:bottom w:val="none" w:sz="0" w:space="0" w:color="auto"/>
        <w:right w:val="none" w:sz="0" w:space="0" w:color="auto"/>
      </w:divBdr>
      <w:divsChild>
        <w:div w:id="583220750">
          <w:marLeft w:val="0"/>
          <w:marRight w:val="0"/>
          <w:marTop w:val="0"/>
          <w:marBottom w:val="0"/>
          <w:divBdr>
            <w:top w:val="none" w:sz="0" w:space="0" w:color="auto"/>
            <w:left w:val="none" w:sz="0" w:space="0" w:color="auto"/>
            <w:bottom w:val="none" w:sz="0" w:space="0" w:color="auto"/>
            <w:right w:val="none" w:sz="0" w:space="0" w:color="auto"/>
          </w:divBdr>
          <w:divsChild>
            <w:div w:id="1241208819">
              <w:marLeft w:val="0"/>
              <w:marRight w:val="0"/>
              <w:marTop w:val="0"/>
              <w:marBottom w:val="0"/>
              <w:divBdr>
                <w:top w:val="none" w:sz="0" w:space="0" w:color="auto"/>
                <w:left w:val="none" w:sz="0" w:space="0" w:color="auto"/>
                <w:bottom w:val="none" w:sz="0" w:space="0" w:color="auto"/>
                <w:right w:val="none" w:sz="0" w:space="0" w:color="auto"/>
              </w:divBdr>
              <w:divsChild>
                <w:div w:id="17010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069273">
      <w:bodyDiv w:val="1"/>
      <w:marLeft w:val="0"/>
      <w:marRight w:val="0"/>
      <w:marTop w:val="0"/>
      <w:marBottom w:val="0"/>
      <w:divBdr>
        <w:top w:val="none" w:sz="0" w:space="0" w:color="auto"/>
        <w:left w:val="none" w:sz="0" w:space="0" w:color="auto"/>
        <w:bottom w:val="none" w:sz="0" w:space="0" w:color="auto"/>
        <w:right w:val="none" w:sz="0" w:space="0" w:color="auto"/>
      </w:divBdr>
      <w:divsChild>
        <w:div w:id="325717151">
          <w:marLeft w:val="0"/>
          <w:marRight w:val="0"/>
          <w:marTop w:val="0"/>
          <w:marBottom w:val="0"/>
          <w:divBdr>
            <w:top w:val="none" w:sz="0" w:space="0" w:color="auto"/>
            <w:left w:val="none" w:sz="0" w:space="0" w:color="auto"/>
            <w:bottom w:val="none" w:sz="0" w:space="0" w:color="auto"/>
            <w:right w:val="none" w:sz="0" w:space="0" w:color="auto"/>
          </w:divBdr>
          <w:divsChild>
            <w:div w:id="54551696">
              <w:marLeft w:val="0"/>
              <w:marRight w:val="0"/>
              <w:marTop w:val="0"/>
              <w:marBottom w:val="0"/>
              <w:divBdr>
                <w:top w:val="none" w:sz="0" w:space="0" w:color="auto"/>
                <w:left w:val="none" w:sz="0" w:space="0" w:color="auto"/>
                <w:bottom w:val="none" w:sz="0" w:space="0" w:color="auto"/>
                <w:right w:val="none" w:sz="0" w:space="0" w:color="auto"/>
              </w:divBdr>
              <w:divsChild>
                <w:div w:id="47056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90191">
      <w:bodyDiv w:val="1"/>
      <w:marLeft w:val="0"/>
      <w:marRight w:val="0"/>
      <w:marTop w:val="0"/>
      <w:marBottom w:val="0"/>
      <w:divBdr>
        <w:top w:val="none" w:sz="0" w:space="0" w:color="auto"/>
        <w:left w:val="none" w:sz="0" w:space="0" w:color="auto"/>
        <w:bottom w:val="none" w:sz="0" w:space="0" w:color="auto"/>
        <w:right w:val="none" w:sz="0" w:space="0" w:color="auto"/>
      </w:divBdr>
      <w:divsChild>
        <w:div w:id="113528108">
          <w:marLeft w:val="0"/>
          <w:marRight w:val="0"/>
          <w:marTop w:val="0"/>
          <w:marBottom w:val="0"/>
          <w:divBdr>
            <w:top w:val="none" w:sz="0" w:space="0" w:color="auto"/>
            <w:left w:val="none" w:sz="0" w:space="0" w:color="auto"/>
            <w:bottom w:val="none" w:sz="0" w:space="0" w:color="auto"/>
            <w:right w:val="none" w:sz="0" w:space="0" w:color="auto"/>
          </w:divBdr>
          <w:divsChild>
            <w:div w:id="1883638261">
              <w:marLeft w:val="0"/>
              <w:marRight w:val="0"/>
              <w:marTop w:val="0"/>
              <w:marBottom w:val="0"/>
              <w:divBdr>
                <w:top w:val="none" w:sz="0" w:space="0" w:color="auto"/>
                <w:left w:val="none" w:sz="0" w:space="0" w:color="auto"/>
                <w:bottom w:val="none" w:sz="0" w:space="0" w:color="auto"/>
                <w:right w:val="none" w:sz="0" w:space="0" w:color="auto"/>
              </w:divBdr>
              <w:divsChild>
                <w:div w:id="106826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842515">
      <w:bodyDiv w:val="1"/>
      <w:marLeft w:val="0"/>
      <w:marRight w:val="0"/>
      <w:marTop w:val="0"/>
      <w:marBottom w:val="0"/>
      <w:divBdr>
        <w:top w:val="none" w:sz="0" w:space="0" w:color="auto"/>
        <w:left w:val="none" w:sz="0" w:space="0" w:color="auto"/>
        <w:bottom w:val="none" w:sz="0" w:space="0" w:color="auto"/>
        <w:right w:val="none" w:sz="0" w:space="0" w:color="auto"/>
      </w:divBdr>
      <w:divsChild>
        <w:div w:id="754863621">
          <w:marLeft w:val="0"/>
          <w:marRight w:val="0"/>
          <w:marTop w:val="0"/>
          <w:marBottom w:val="0"/>
          <w:divBdr>
            <w:top w:val="none" w:sz="0" w:space="0" w:color="auto"/>
            <w:left w:val="none" w:sz="0" w:space="0" w:color="auto"/>
            <w:bottom w:val="none" w:sz="0" w:space="0" w:color="auto"/>
            <w:right w:val="none" w:sz="0" w:space="0" w:color="auto"/>
          </w:divBdr>
          <w:divsChild>
            <w:div w:id="558135329">
              <w:marLeft w:val="0"/>
              <w:marRight w:val="0"/>
              <w:marTop w:val="0"/>
              <w:marBottom w:val="0"/>
              <w:divBdr>
                <w:top w:val="none" w:sz="0" w:space="0" w:color="auto"/>
                <w:left w:val="none" w:sz="0" w:space="0" w:color="auto"/>
                <w:bottom w:val="none" w:sz="0" w:space="0" w:color="auto"/>
                <w:right w:val="none" w:sz="0" w:space="0" w:color="auto"/>
              </w:divBdr>
              <w:divsChild>
                <w:div w:id="199290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309602">
      <w:bodyDiv w:val="1"/>
      <w:marLeft w:val="0"/>
      <w:marRight w:val="0"/>
      <w:marTop w:val="0"/>
      <w:marBottom w:val="0"/>
      <w:divBdr>
        <w:top w:val="none" w:sz="0" w:space="0" w:color="auto"/>
        <w:left w:val="none" w:sz="0" w:space="0" w:color="auto"/>
        <w:bottom w:val="none" w:sz="0" w:space="0" w:color="auto"/>
        <w:right w:val="none" w:sz="0" w:space="0" w:color="auto"/>
      </w:divBdr>
      <w:divsChild>
        <w:div w:id="93290353">
          <w:marLeft w:val="0"/>
          <w:marRight w:val="0"/>
          <w:marTop w:val="0"/>
          <w:marBottom w:val="0"/>
          <w:divBdr>
            <w:top w:val="none" w:sz="0" w:space="0" w:color="auto"/>
            <w:left w:val="none" w:sz="0" w:space="0" w:color="auto"/>
            <w:bottom w:val="none" w:sz="0" w:space="0" w:color="auto"/>
            <w:right w:val="none" w:sz="0" w:space="0" w:color="auto"/>
          </w:divBdr>
          <w:divsChild>
            <w:div w:id="651911191">
              <w:marLeft w:val="0"/>
              <w:marRight w:val="0"/>
              <w:marTop w:val="0"/>
              <w:marBottom w:val="0"/>
              <w:divBdr>
                <w:top w:val="none" w:sz="0" w:space="0" w:color="auto"/>
                <w:left w:val="none" w:sz="0" w:space="0" w:color="auto"/>
                <w:bottom w:val="none" w:sz="0" w:space="0" w:color="auto"/>
                <w:right w:val="none" w:sz="0" w:space="0" w:color="auto"/>
              </w:divBdr>
              <w:divsChild>
                <w:div w:id="138583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96285">
      <w:bodyDiv w:val="1"/>
      <w:marLeft w:val="0"/>
      <w:marRight w:val="0"/>
      <w:marTop w:val="0"/>
      <w:marBottom w:val="0"/>
      <w:divBdr>
        <w:top w:val="none" w:sz="0" w:space="0" w:color="auto"/>
        <w:left w:val="none" w:sz="0" w:space="0" w:color="auto"/>
        <w:bottom w:val="none" w:sz="0" w:space="0" w:color="auto"/>
        <w:right w:val="none" w:sz="0" w:space="0" w:color="auto"/>
      </w:divBdr>
      <w:divsChild>
        <w:div w:id="1497576700">
          <w:marLeft w:val="0"/>
          <w:marRight w:val="0"/>
          <w:marTop w:val="0"/>
          <w:marBottom w:val="0"/>
          <w:divBdr>
            <w:top w:val="none" w:sz="0" w:space="0" w:color="auto"/>
            <w:left w:val="none" w:sz="0" w:space="0" w:color="auto"/>
            <w:bottom w:val="none" w:sz="0" w:space="0" w:color="auto"/>
            <w:right w:val="none" w:sz="0" w:space="0" w:color="auto"/>
          </w:divBdr>
          <w:divsChild>
            <w:div w:id="88045539">
              <w:marLeft w:val="0"/>
              <w:marRight w:val="0"/>
              <w:marTop w:val="0"/>
              <w:marBottom w:val="0"/>
              <w:divBdr>
                <w:top w:val="none" w:sz="0" w:space="0" w:color="auto"/>
                <w:left w:val="none" w:sz="0" w:space="0" w:color="auto"/>
                <w:bottom w:val="none" w:sz="0" w:space="0" w:color="auto"/>
                <w:right w:val="none" w:sz="0" w:space="0" w:color="auto"/>
              </w:divBdr>
              <w:divsChild>
                <w:div w:id="52455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259333">
      <w:bodyDiv w:val="1"/>
      <w:marLeft w:val="0"/>
      <w:marRight w:val="0"/>
      <w:marTop w:val="0"/>
      <w:marBottom w:val="0"/>
      <w:divBdr>
        <w:top w:val="none" w:sz="0" w:space="0" w:color="auto"/>
        <w:left w:val="none" w:sz="0" w:space="0" w:color="auto"/>
        <w:bottom w:val="none" w:sz="0" w:space="0" w:color="auto"/>
        <w:right w:val="none" w:sz="0" w:space="0" w:color="auto"/>
      </w:divBdr>
      <w:divsChild>
        <w:div w:id="1318799454">
          <w:marLeft w:val="0"/>
          <w:marRight w:val="0"/>
          <w:marTop w:val="0"/>
          <w:marBottom w:val="0"/>
          <w:divBdr>
            <w:top w:val="none" w:sz="0" w:space="0" w:color="auto"/>
            <w:left w:val="none" w:sz="0" w:space="0" w:color="auto"/>
            <w:bottom w:val="none" w:sz="0" w:space="0" w:color="auto"/>
            <w:right w:val="none" w:sz="0" w:space="0" w:color="auto"/>
          </w:divBdr>
          <w:divsChild>
            <w:div w:id="818110026">
              <w:marLeft w:val="0"/>
              <w:marRight w:val="0"/>
              <w:marTop w:val="0"/>
              <w:marBottom w:val="0"/>
              <w:divBdr>
                <w:top w:val="none" w:sz="0" w:space="0" w:color="auto"/>
                <w:left w:val="none" w:sz="0" w:space="0" w:color="auto"/>
                <w:bottom w:val="none" w:sz="0" w:space="0" w:color="auto"/>
                <w:right w:val="none" w:sz="0" w:space="0" w:color="auto"/>
              </w:divBdr>
              <w:divsChild>
                <w:div w:id="1183284854">
                  <w:marLeft w:val="0"/>
                  <w:marRight w:val="0"/>
                  <w:marTop w:val="0"/>
                  <w:marBottom w:val="0"/>
                  <w:divBdr>
                    <w:top w:val="none" w:sz="0" w:space="0" w:color="auto"/>
                    <w:left w:val="none" w:sz="0" w:space="0" w:color="auto"/>
                    <w:bottom w:val="none" w:sz="0" w:space="0" w:color="auto"/>
                    <w:right w:val="none" w:sz="0" w:space="0" w:color="auto"/>
                  </w:divBdr>
                  <w:divsChild>
                    <w:div w:id="75012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666436">
      <w:bodyDiv w:val="1"/>
      <w:marLeft w:val="0"/>
      <w:marRight w:val="0"/>
      <w:marTop w:val="0"/>
      <w:marBottom w:val="0"/>
      <w:divBdr>
        <w:top w:val="none" w:sz="0" w:space="0" w:color="auto"/>
        <w:left w:val="none" w:sz="0" w:space="0" w:color="auto"/>
        <w:bottom w:val="none" w:sz="0" w:space="0" w:color="auto"/>
        <w:right w:val="none" w:sz="0" w:space="0" w:color="auto"/>
      </w:divBdr>
      <w:divsChild>
        <w:div w:id="1781800871">
          <w:marLeft w:val="0"/>
          <w:marRight w:val="0"/>
          <w:marTop w:val="0"/>
          <w:marBottom w:val="0"/>
          <w:divBdr>
            <w:top w:val="none" w:sz="0" w:space="0" w:color="auto"/>
            <w:left w:val="none" w:sz="0" w:space="0" w:color="auto"/>
            <w:bottom w:val="none" w:sz="0" w:space="0" w:color="auto"/>
            <w:right w:val="none" w:sz="0" w:space="0" w:color="auto"/>
          </w:divBdr>
          <w:divsChild>
            <w:div w:id="50346217">
              <w:marLeft w:val="0"/>
              <w:marRight w:val="0"/>
              <w:marTop w:val="0"/>
              <w:marBottom w:val="0"/>
              <w:divBdr>
                <w:top w:val="none" w:sz="0" w:space="0" w:color="auto"/>
                <w:left w:val="none" w:sz="0" w:space="0" w:color="auto"/>
                <w:bottom w:val="none" w:sz="0" w:space="0" w:color="auto"/>
                <w:right w:val="none" w:sz="0" w:space="0" w:color="auto"/>
              </w:divBdr>
              <w:divsChild>
                <w:div w:id="1702053759">
                  <w:marLeft w:val="0"/>
                  <w:marRight w:val="0"/>
                  <w:marTop w:val="0"/>
                  <w:marBottom w:val="0"/>
                  <w:divBdr>
                    <w:top w:val="none" w:sz="0" w:space="0" w:color="auto"/>
                    <w:left w:val="none" w:sz="0" w:space="0" w:color="auto"/>
                    <w:bottom w:val="none" w:sz="0" w:space="0" w:color="auto"/>
                    <w:right w:val="none" w:sz="0" w:space="0" w:color="auto"/>
                  </w:divBdr>
                </w:div>
                <w:div w:id="1878422132">
                  <w:marLeft w:val="0"/>
                  <w:marRight w:val="0"/>
                  <w:marTop w:val="0"/>
                  <w:marBottom w:val="0"/>
                  <w:divBdr>
                    <w:top w:val="none" w:sz="0" w:space="0" w:color="auto"/>
                    <w:left w:val="none" w:sz="0" w:space="0" w:color="auto"/>
                    <w:bottom w:val="none" w:sz="0" w:space="0" w:color="auto"/>
                    <w:right w:val="none" w:sz="0" w:space="0" w:color="auto"/>
                  </w:divBdr>
                </w:div>
              </w:divsChild>
            </w:div>
            <w:div w:id="430703139">
              <w:marLeft w:val="0"/>
              <w:marRight w:val="0"/>
              <w:marTop w:val="0"/>
              <w:marBottom w:val="0"/>
              <w:divBdr>
                <w:top w:val="none" w:sz="0" w:space="0" w:color="auto"/>
                <w:left w:val="none" w:sz="0" w:space="0" w:color="auto"/>
                <w:bottom w:val="none" w:sz="0" w:space="0" w:color="auto"/>
                <w:right w:val="none" w:sz="0" w:space="0" w:color="auto"/>
              </w:divBdr>
              <w:divsChild>
                <w:div w:id="97887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70899">
      <w:bodyDiv w:val="1"/>
      <w:marLeft w:val="0"/>
      <w:marRight w:val="0"/>
      <w:marTop w:val="0"/>
      <w:marBottom w:val="0"/>
      <w:divBdr>
        <w:top w:val="none" w:sz="0" w:space="0" w:color="auto"/>
        <w:left w:val="none" w:sz="0" w:space="0" w:color="auto"/>
        <w:bottom w:val="none" w:sz="0" w:space="0" w:color="auto"/>
        <w:right w:val="none" w:sz="0" w:space="0" w:color="auto"/>
      </w:divBdr>
      <w:divsChild>
        <w:div w:id="894510732">
          <w:marLeft w:val="0"/>
          <w:marRight w:val="0"/>
          <w:marTop w:val="0"/>
          <w:marBottom w:val="0"/>
          <w:divBdr>
            <w:top w:val="none" w:sz="0" w:space="0" w:color="auto"/>
            <w:left w:val="none" w:sz="0" w:space="0" w:color="auto"/>
            <w:bottom w:val="none" w:sz="0" w:space="0" w:color="auto"/>
            <w:right w:val="none" w:sz="0" w:space="0" w:color="auto"/>
          </w:divBdr>
          <w:divsChild>
            <w:div w:id="652486910">
              <w:marLeft w:val="0"/>
              <w:marRight w:val="0"/>
              <w:marTop w:val="0"/>
              <w:marBottom w:val="0"/>
              <w:divBdr>
                <w:top w:val="none" w:sz="0" w:space="0" w:color="auto"/>
                <w:left w:val="none" w:sz="0" w:space="0" w:color="auto"/>
                <w:bottom w:val="none" w:sz="0" w:space="0" w:color="auto"/>
                <w:right w:val="none" w:sz="0" w:space="0" w:color="auto"/>
              </w:divBdr>
              <w:divsChild>
                <w:div w:id="95679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645895">
      <w:bodyDiv w:val="1"/>
      <w:marLeft w:val="0"/>
      <w:marRight w:val="0"/>
      <w:marTop w:val="0"/>
      <w:marBottom w:val="0"/>
      <w:divBdr>
        <w:top w:val="none" w:sz="0" w:space="0" w:color="auto"/>
        <w:left w:val="none" w:sz="0" w:space="0" w:color="auto"/>
        <w:bottom w:val="none" w:sz="0" w:space="0" w:color="auto"/>
        <w:right w:val="none" w:sz="0" w:space="0" w:color="auto"/>
      </w:divBdr>
      <w:divsChild>
        <w:div w:id="270356167">
          <w:marLeft w:val="0"/>
          <w:marRight w:val="0"/>
          <w:marTop w:val="0"/>
          <w:marBottom w:val="0"/>
          <w:divBdr>
            <w:top w:val="none" w:sz="0" w:space="0" w:color="auto"/>
            <w:left w:val="none" w:sz="0" w:space="0" w:color="auto"/>
            <w:bottom w:val="none" w:sz="0" w:space="0" w:color="auto"/>
            <w:right w:val="none" w:sz="0" w:space="0" w:color="auto"/>
          </w:divBdr>
          <w:divsChild>
            <w:div w:id="234359275">
              <w:marLeft w:val="0"/>
              <w:marRight w:val="0"/>
              <w:marTop w:val="0"/>
              <w:marBottom w:val="0"/>
              <w:divBdr>
                <w:top w:val="none" w:sz="0" w:space="0" w:color="auto"/>
                <w:left w:val="none" w:sz="0" w:space="0" w:color="auto"/>
                <w:bottom w:val="none" w:sz="0" w:space="0" w:color="auto"/>
                <w:right w:val="none" w:sz="0" w:space="0" w:color="auto"/>
              </w:divBdr>
              <w:divsChild>
                <w:div w:id="149580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886799">
      <w:bodyDiv w:val="1"/>
      <w:marLeft w:val="0"/>
      <w:marRight w:val="0"/>
      <w:marTop w:val="0"/>
      <w:marBottom w:val="0"/>
      <w:divBdr>
        <w:top w:val="none" w:sz="0" w:space="0" w:color="auto"/>
        <w:left w:val="none" w:sz="0" w:space="0" w:color="auto"/>
        <w:bottom w:val="none" w:sz="0" w:space="0" w:color="auto"/>
        <w:right w:val="none" w:sz="0" w:space="0" w:color="auto"/>
      </w:divBdr>
      <w:divsChild>
        <w:div w:id="1766729690">
          <w:marLeft w:val="0"/>
          <w:marRight w:val="0"/>
          <w:marTop w:val="0"/>
          <w:marBottom w:val="0"/>
          <w:divBdr>
            <w:top w:val="none" w:sz="0" w:space="0" w:color="auto"/>
            <w:left w:val="none" w:sz="0" w:space="0" w:color="auto"/>
            <w:bottom w:val="none" w:sz="0" w:space="0" w:color="auto"/>
            <w:right w:val="none" w:sz="0" w:space="0" w:color="auto"/>
          </w:divBdr>
          <w:divsChild>
            <w:div w:id="716783490">
              <w:marLeft w:val="0"/>
              <w:marRight w:val="0"/>
              <w:marTop w:val="0"/>
              <w:marBottom w:val="0"/>
              <w:divBdr>
                <w:top w:val="none" w:sz="0" w:space="0" w:color="auto"/>
                <w:left w:val="none" w:sz="0" w:space="0" w:color="auto"/>
                <w:bottom w:val="none" w:sz="0" w:space="0" w:color="auto"/>
                <w:right w:val="none" w:sz="0" w:space="0" w:color="auto"/>
              </w:divBdr>
              <w:divsChild>
                <w:div w:id="12226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076432">
      <w:bodyDiv w:val="1"/>
      <w:marLeft w:val="0"/>
      <w:marRight w:val="0"/>
      <w:marTop w:val="0"/>
      <w:marBottom w:val="0"/>
      <w:divBdr>
        <w:top w:val="none" w:sz="0" w:space="0" w:color="auto"/>
        <w:left w:val="none" w:sz="0" w:space="0" w:color="auto"/>
        <w:bottom w:val="none" w:sz="0" w:space="0" w:color="auto"/>
        <w:right w:val="none" w:sz="0" w:space="0" w:color="auto"/>
      </w:divBdr>
      <w:divsChild>
        <w:div w:id="848450595">
          <w:marLeft w:val="0"/>
          <w:marRight w:val="0"/>
          <w:marTop w:val="0"/>
          <w:marBottom w:val="0"/>
          <w:divBdr>
            <w:top w:val="none" w:sz="0" w:space="0" w:color="auto"/>
            <w:left w:val="none" w:sz="0" w:space="0" w:color="auto"/>
            <w:bottom w:val="none" w:sz="0" w:space="0" w:color="auto"/>
            <w:right w:val="none" w:sz="0" w:space="0" w:color="auto"/>
          </w:divBdr>
          <w:divsChild>
            <w:div w:id="171990024">
              <w:marLeft w:val="0"/>
              <w:marRight w:val="0"/>
              <w:marTop w:val="0"/>
              <w:marBottom w:val="0"/>
              <w:divBdr>
                <w:top w:val="none" w:sz="0" w:space="0" w:color="auto"/>
                <w:left w:val="none" w:sz="0" w:space="0" w:color="auto"/>
                <w:bottom w:val="none" w:sz="0" w:space="0" w:color="auto"/>
                <w:right w:val="none" w:sz="0" w:space="0" w:color="auto"/>
              </w:divBdr>
              <w:divsChild>
                <w:div w:id="80527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749275">
      <w:bodyDiv w:val="1"/>
      <w:marLeft w:val="0"/>
      <w:marRight w:val="0"/>
      <w:marTop w:val="0"/>
      <w:marBottom w:val="0"/>
      <w:divBdr>
        <w:top w:val="none" w:sz="0" w:space="0" w:color="auto"/>
        <w:left w:val="none" w:sz="0" w:space="0" w:color="auto"/>
        <w:bottom w:val="none" w:sz="0" w:space="0" w:color="auto"/>
        <w:right w:val="none" w:sz="0" w:space="0" w:color="auto"/>
      </w:divBdr>
      <w:divsChild>
        <w:div w:id="244537426">
          <w:marLeft w:val="0"/>
          <w:marRight w:val="0"/>
          <w:marTop w:val="0"/>
          <w:marBottom w:val="0"/>
          <w:divBdr>
            <w:top w:val="none" w:sz="0" w:space="0" w:color="auto"/>
            <w:left w:val="none" w:sz="0" w:space="0" w:color="auto"/>
            <w:bottom w:val="none" w:sz="0" w:space="0" w:color="auto"/>
            <w:right w:val="none" w:sz="0" w:space="0" w:color="auto"/>
          </w:divBdr>
          <w:divsChild>
            <w:div w:id="901331906">
              <w:marLeft w:val="0"/>
              <w:marRight w:val="0"/>
              <w:marTop w:val="0"/>
              <w:marBottom w:val="0"/>
              <w:divBdr>
                <w:top w:val="none" w:sz="0" w:space="0" w:color="auto"/>
                <w:left w:val="none" w:sz="0" w:space="0" w:color="auto"/>
                <w:bottom w:val="none" w:sz="0" w:space="0" w:color="auto"/>
                <w:right w:val="none" w:sz="0" w:space="0" w:color="auto"/>
              </w:divBdr>
              <w:divsChild>
                <w:div w:id="53696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298468">
      <w:bodyDiv w:val="1"/>
      <w:marLeft w:val="0"/>
      <w:marRight w:val="0"/>
      <w:marTop w:val="0"/>
      <w:marBottom w:val="0"/>
      <w:divBdr>
        <w:top w:val="none" w:sz="0" w:space="0" w:color="auto"/>
        <w:left w:val="none" w:sz="0" w:space="0" w:color="auto"/>
        <w:bottom w:val="none" w:sz="0" w:space="0" w:color="auto"/>
        <w:right w:val="none" w:sz="0" w:space="0" w:color="auto"/>
      </w:divBdr>
      <w:divsChild>
        <w:div w:id="2124375657">
          <w:marLeft w:val="0"/>
          <w:marRight w:val="0"/>
          <w:marTop w:val="0"/>
          <w:marBottom w:val="0"/>
          <w:divBdr>
            <w:top w:val="none" w:sz="0" w:space="0" w:color="auto"/>
            <w:left w:val="none" w:sz="0" w:space="0" w:color="auto"/>
            <w:bottom w:val="none" w:sz="0" w:space="0" w:color="auto"/>
            <w:right w:val="none" w:sz="0" w:space="0" w:color="auto"/>
          </w:divBdr>
          <w:divsChild>
            <w:div w:id="1079791635">
              <w:marLeft w:val="0"/>
              <w:marRight w:val="0"/>
              <w:marTop w:val="0"/>
              <w:marBottom w:val="0"/>
              <w:divBdr>
                <w:top w:val="none" w:sz="0" w:space="0" w:color="auto"/>
                <w:left w:val="none" w:sz="0" w:space="0" w:color="auto"/>
                <w:bottom w:val="none" w:sz="0" w:space="0" w:color="auto"/>
                <w:right w:val="none" w:sz="0" w:space="0" w:color="auto"/>
              </w:divBdr>
              <w:divsChild>
                <w:div w:id="92723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852396">
      <w:bodyDiv w:val="1"/>
      <w:marLeft w:val="0"/>
      <w:marRight w:val="0"/>
      <w:marTop w:val="0"/>
      <w:marBottom w:val="0"/>
      <w:divBdr>
        <w:top w:val="none" w:sz="0" w:space="0" w:color="auto"/>
        <w:left w:val="none" w:sz="0" w:space="0" w:color="auto"/>
        <w:bottom w:val="none" w:sz="0" w:space="0" w:color="auto"/>
        <w:right w:val="none" w:sz="0" w:space="0" w:color="auto"/>
      </w:divBdr>
      <w:divsChild>
        <w:div w:id="1933927587">
          <w:marLeft w:val="0"/>
          <w:marRight w:val="0"/>
          <w:marTop w:val="0"/>
          <w:marBottom w:val="0"/>
          <w:divBdr>
            <w:top w:val="none" w:sz="0" w:space="0" w:color="auto"/>
            <w:left w:val="none" w:sz="0" w:space="0" w:color="auto"/>
            <w:bottom w:val="none" w:sz="0" w:space="0" w:color="auto"/>
            <w:right w:val="none" w:sz="0" w:space="0" w:color="auto"/>
          </w:divBdr>
          <w:divsChild>
            <w:div w:id="888110632">
              <w:marLeft w:val="0"/>
              <w:marRight w:val="0"/>
              <w:marTop w:val="0"/>
              <w:marBottom w:val="0"/>
              <w:divBdr>
                <w:top w:val="none" w:sz="0" w:space="0" w:color="auto"/>
                <w:left w:val="none" w:sz="0" w:space="0" w:color="auto"/>
                <w:bottom w:val="none" w:sz="0" w:space="0" w:color="auto"/>
                <w:right w:val="none" w:sz="0" w:space="0" w:color="auto"/>
              </w:divBdr>
              <w:divsChild>
                <w:div w:id="62870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309469">
      <w:bodyDiv w:val="1"/>
      <w:marLeft w:val="0"/>
      <w:marRight w:val="0"/>
      <w:marTop w:val="0"/>
      <w:marBottom w:val="0"/>
      <w:divBdr>
        <w:top w:val="none" w:sz="0" w:space="0" w:color="auto"/>
        <w:left w:val="none" w:sz="0" w:space="0" w:color="auto"/>
        <w:bottom w:val="none" w:sz="0" w:space="0" w:color="auto"/>
        <w:right w:val="none" w:sz="0" w:space="0" w:color="auto"/>
      </w:divBdr>
      <w:divsChild>
        <w:div w:id="1951551840">
          <w:marLeft w:val="0"/>
          <w:marRight w:val="0"/>
          <w:marTop w:val="0"/>
          <w:marBottom w:val="0"/>
          <w:divBdr>
            <w:top w:val="none" w:sz="0" w:space="0" w:color="auto"/>
            <w:left w:val="none" w:sz="0" w:space="0" w:color="auto"/>
            <w:bottom w:val="none" w:sz="0" w:space="0" w:color="auto"/>
            <w:right w:val="none" w:sz="0" w:space="0" w:color="auto"/>
          </w:divBdr>
          <w:divsChild>
            <w:div w:id="311760423">
              <w:marLeft w:val="0"/>
              <w:marRight w:val="0"/>
              <w:marTop w:val="0"/>
              <w:marBottom w:val="0"/>
              <w:divBdr>
                <w:top w:val="none" w:sz="0" w:space="0" w:color="auto"/>
                <w:left w:val="none" w:sz="0" w:space="0" w:color="auto"/>
                <w:bottom w:val="none" w:sz="0" w:space="0" w:color="auto"/>
                <w:right w:val="none" w:sz="0" w:space="0" w:color="auto"/>
              </w:divBdr>
              <w:divsChild>
                <w:div w:id="1047412641">
                  <w:marLeft w:val="0"/>
                  <w:marRight w:val="0"/>
                  <w:marTop w:val="0"/>
                  <w:marBottom w:val="0"/>
                  <w:divBdr>
                    <w:top w:val="none" w:sz="0" w:space="0" w:color="auto"/>
                    <w:left w:val="none" w:sz="0" w:space="0" w:color="auto"/>
                    <w:bottom w:val="none" w:sz="0" w:space="0" w:color="auto"/>
                    <w:right w:val="none" w:sz="0" w:space="0" w:color="auto"/>
                  </w:divBdr>
                  <w:divsChild>
                    <w:div w:id="141971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688312">
      <w:bodyDiv w:val="1"/>
      <w:marLeft w:val="0"/>
      <w:marRight w:val="0"/>
      <w:marTop w:val="0"/>
      <w:marBottom w:val="0"/>
      <w:divBdr>
        <w:top w:val="none" w:sz="0" w:space="0" w:color="auto"/>
        <w:left w:val="none" w:sz="0" w:space="0" w:color="auto"/>
        <w:bottom w:val="none" w:sz="0" w:space="0" w:color="auto"/>
        <w:right w:val="none" w:sz="0" w:space="0" w:color="auto"/>
      </w:divBdr>
      <w:divsChild>
        <w:div w:id="25061446">
          <w:marLeft w:val="0"/>
          <w:marRight w:val="0"/>
          <w:marTop w:val="0"/>
          <w:marBottom w:val="0"/>
          <w:divBdr>
            <w:top w:val="none" w:sz="0" w:space="0" w:color="auto"/>
            <w:left w:val="none" w:sz="0" w:space="0" w:color="auto"/>
            <w:bottom w:val="none" w:sz="0" w:space="0" w:color="auto"/>
            <w:right w:val="none" w:sz="0" w:space="0" w:color="auto"/>
          </w:divBdr>
          <w:divsChild>
            <w:div w:id="614870293">
              <w:marLeft w:val="0"/>
              <w:marRight w:val="0"/>
              <w:marTop w:val="0"/>
              <w:marBottom w:val="0"/>
              <w:divBdr>
                <w:top w:val="none" w:sz="0" w:space="0" w:color="auto"/>
                <w:left w:val="none" w:sz="0" w:space="0" w:color="auto"/>
                <w:bottom w:val="none" w:sz="0" w:space="0" w:color="auto"/>
                <w:right w:val="none" w:sz="0" w:space="0" w:color="auto"/>
              </w:divBdr>
              <w:divsChild>
                <w:div w:id="6433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1.tce.pr.gov.br/multimidia/2023/7/pdf/00377903.pdf" TargetMode="External"/><Relationship Id="rId18" Type="http://schemas.openxmlformats.org/officeDocument/2006/relationships/hyperlink" Target="http://www1.tce.pr.gov.br/conteudo/boletim-informativo-de-jurisprudencia/280400/area/249" TargetMode="External"/><Relationship Id="rId3" Type="http://schemas.openxmlformats.org/officeDocument/2006/relationships/customXml" Target="../customXml/item3.xml"/><Relationship Id="rId21" Type="http://schemas.openxmlformats.org/officeDocument/2006/relationships/hyperlink" Target="http://www1.tce.pr.gov.br/conteudo/sumulas-selecionadas/316602/area/249" TargetMode="External"/><Relationship Id="rId7" Type="http://schemas.openxmlformats.org/officeDocument/2006/relationships/styles" Target="styles.xml"/><Relationship Id="rId12" Type="http://schemas.openxmlformats.org/officeDocument/2006/relationships/hyperlink" Target="https://contas.tcu.gov.br/sagas/SvlVisualizarRelVotoAcRtf?codFiltro=SAGAS-SESSAO-ENCERRADA&amp;seOcultaPagina=S&amp;item0=821327" TargetMode="External"/><Relationship Id="rId17" Type="http://schemas.openxmlformats.org/officeDocument/2006/relationships/hyperlink" Target="http://www1.tce.pr.gov.br/conteudo/pesquisas-prontas/308475/area/249"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con.stj.jus.br/SCON/GetInteiroTeorDoAcordao?num_registro=201900192890&amp;dt_publicacao=18/08/2023" TargetMode="External"/><Relationship Id="rId20" Type="http://schemas.openxmlformats.org/officeDocument/2006/relationships/hyperlink" Target="http://www1.tce.pr.gov.br/conteudo/repercussao-geral-no-stf-e-os-tribunais-de-contas/307026/area/24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redir.stf.jus.br/paginadorpub/paginador.jsp?docTP=TP&amp;docID=769949321"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1.tce.pr.gov.br/conteudo/boletim-de-jurisprudencia-internacional/316601/area/24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cessoidentificado.tcees.tc.br/DocumentoDisponibilizado/BaixarDocumentoDisponibilizado?idDocumento=3850510&amp;key=20242a3a1b6770480f890d5997d7470a93691c1005a71f4aa79cbac328e176a4daccf56742a4acd524a60734cb279c9c3cb06bad3836e19b721cbdcb9ea6abd5"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Arial"/>
        <a:cs typeface="Arial"/>
      </a:majorFont>
      <a:minorFont>
        <a:latin typeface="Calibri"/>
        <a:ea typeface="Arial"/>
        <a:cs typeface="Arial"/>
      </a:minorFont>
    </a:fontScheme>
    <a:fmtScheme name="Escritório">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3C3D453B89BB34EA0245CEF24B22626" ma:contentTypeVersion="12" ma:contentTypeDescription="Crie um novo documento." ma:contentTypeScope="" ma:versionID="53fc663f462a8b33a68b45d843c357c8">
  <xsd:schema xmlns:xsd="http://www.w3.org/2001/XMLSchema" xmlns:xs="http://www.w3.org/2001/XMLSchema" xmlns:p="http://schemas.microsoft.com/office/2006/metadata/properties" xmlns:ns3="3db64fec-8ace-4545-b67f-b7c88dee3c09" xmlns:ns4="f62ec606-c254-4dd7-8666-aa6c12b21731" targetNamespace="http://schemas.microsoft.com/office/2006/metadata/properties" ma:root="true" ma:fieldsID="7d0d5796d0394b21ec05b1ac7f859df7" ns3:_="" ns4:_="">
    <xsd:import namespace="3db64fec-8ace-4545-b67f-b7c88dee3c09"/>
    <xsd:import namespace="f62ec606-c254-4dd7-8666-aa6c12b217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b64fec-8ace-4545-b67f-b7c88dee3c09"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SharingHintHash" ma:index="10" nillable="true" ma:displayName="Hash de Dica de Compartilhamento"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2ec606-c254-4dd7-8666-aa6c12b217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
</file>

<file path=customXml/item3.xml><?xml version="1.0" encoding="utf-8"?>
<p:properties xmlns:p="http://schemas.microsoft.com/office/2006/metadata/properties" xmlns:xsi="http://www.w3.org/2001/XMLSchema-instance" xmlns:pc="http://schemas.microsoft.com/office/infopath/2007/PartnerControls">
  <documentManagement>
    <_activity xmlns="f62ec606-c254-4dd7-8666-aa6c12b2173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0E71E5-FE82-4C3C-BDD1-F035CA590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b64fec-8ace-4545-b67f-b7c88dee3c09"/>
    <ds:schemaRef ds:uri="f62ec606-c254-4dd7-8666-aa6c12b21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74D022-C9B6-4C98-8292-5C7868A5971E}"/>
</file>

<file path=customXml/itemProps3.xml><?xml version="1.0" encoding="utf-8"?>
<ds:datastoreItem xmlns:ds="http://schemas.openxmlformats.org/officeDocument/2006/customXml" ds:itemID="{F4EA0CB4-8DE3-4A76-84C4-B02782AF33BC}">
  <ds:schemaRefs>
    <ds:schemaRef ds:uri="http://schemas.microsoft.com/office/2006/metadata/properties"/>
    <ds:schemaRef ds:uri="http://schemas.microsoft.com/office/infopath/2007/PartnerControls"/>
    <ds:schemaRef ds:uri="f62ec606-c254-4dd7-8666-aa6c12b21731"/>
  </ds:schemaRefs>
</ds:datastoreItem>
</file>

<file path=customXml/itemProps4.xml><?xml version="1.0" encoding="utf-8"?>
<ds:datastoreItem xmlns:ds="http://schemas.openxmlformats.org/officeDocument/2006/customXml" ds:itemID="{BB224B9F-0E89-674C-99DC-A99D9A7896FC}">
  <ds:schemaRefs>
    <ds:schemaRef ds:uri="http://schemas.openxmlformats.org/officeDocument/2006/bibliography"/>
  </ds:schemaRefs>
</ds:datastoreItem>
</file>

<file path=customXml/itemProps5.xml><?xml version="1.0" encoding="utf-8"?>
<ds:datastoreItem xmlns:ds="http://schemas.openxmlformats.org/officeDocument/2006/customXml" ds:itemID="{65C50CFC-5930-4374-B00C-E7CFBCF858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3466</Words>
  <Characters>18719</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Guilherme Hansen Faraj</dc:creator>
  <cp:keywords/>
  <dc:description/>
  <cp:lastModifiedBy>Fernando do Rego Barros Filho</cp:lastModifiedBy>
  <cp:revision>5</cp:revision>
  <cp:lastPrinted>2023-03-20T11:33:00Z</cp:lastPrinted>
  <dcterms:created xsi:type="dcterms:W3CDTF">2023-09-18T01:44:00Z</dcterms:created>
  <dcterms:modified xsi:type="dcterms:W3CDTF">2023-09-18T03:23:00Z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-2002783954</vt:i4>
  </property>
  <property fmtid="{D5CDD505-2E9C-101B-9397-08002B2CF9AE}" pid="3" name="ContentTypeId">
    <vt:lpwstr>0x01010053C3D453B89BB34EA0245CEF24B22626</vt:lpwstr>
  </property>
</Properties>
</file>