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6F972" w14:textId="77777777" w:rsidR="00362451" w:rsidRPr="0093551B" w:rsidRDefault="00362451" w:rsidP="00C748B5">
      <w:pPr>
        <w:pStyle w:val="Cabealho"/>
        <w:spacing w:line="276" w:lineRule="auto"/>
        <w:jc w:val="center"/>
        <w:rPr>
          <w:rFonts w:ascii="Arial" w:hAnsi="Arial" w:cs="Arial"/>
          <w:sz w:val="20"/>
          <w:szCs w:val="20"/>
        </w:rPr>
      </w:pPr>
      <w:r w:rsidRPr="0093551B">
        <w:rPr>
          <w:rFonts w:ascii="Arial" w:hAnsi="Arial" w:cs="Arial"/>
          <w:b/>
          <w:sz w:val="20"/>
          <w:szCs w:val="20"/>
        </w:rPr>
        <w:t>TESES AMBIENTAIS</w:t>
      </w:r>
      <w:r w:rsidRPr="0093551B">
        <w:rPr>
          <w:rFonts w:ascii="Arial" w:hAnsi="Arial" w:cs="Arial"/>
          <w:sz w:val="20"/>
          <w:szCs w:val="20"/>
        </w:rPr>
        <w:t xml:space="preserve"> </w:t>
      </w:r>
    </w:p>
    <w:p w14:paraId="66FC7F3A" w14:textId="77777777" w:rsidR="00362451" w:rsidRPr="0093551B" w:rsidRDefault="00362451" w:rsidP="00C748B5">
      <w:pPr>
        <w:spacing w:after="0"/>
        <w:jc w:val="center"/>
        <w:rPr>
          <w:rFonts w:ascii="Arial" w:hAnsi="Arial" w:cs="Arial"/>
          <w:b/>
          <w:sz w:val="20"/>
          <w:szCs w:val="20"/>
        </w:rPr>
      </w:pPr>
    </w:p>
    <w:p w14:paraId="7FA9B4CD" w14:textId="16B1662E" w:rsidR="00681EC7" w:rsidRPr="0093551B" w:rsidRDefault="00F45FE6" w:rsidP="00C748B5">
      <w:pPr>
        <w:spacing w:after="0"/>
        <w:jc w:val="center"/>
        <w:rPr>
          <w:rFonts w:ascii="Arial" w:hAnsi="Arial" w:cs="Arial"/>
          <w:b/>
          <w:sz w:val="20"/>
          <w:szCs w:val="20"/>
        </w:rPr>
      </w:pPr>
      <w:r w:rsidRPr="0093551B">
        <w:rPr>
          <w:rFonts w:ascii="Arial" w:hAnsi="Arial" w:cs="Arial"/>
          <w:b/>
          <w:sz w:val="20"/>
          <w:szCs w:val="20"/>
        </w:rPr>
        <w:t xml:space="preserve">Número </w:t>
      </w:r>
      <w:r w:rsidR="00636F1C" w:rsidRPr="0093551B">
        <w:rPr>
          <w:rFonts w:ascii="Arial" w:hAnsi="Arial" w:cs="Arial"/>
          <w:b/>
          <w:sz w:val="20"/>
          <w:szCs w:val="20"/>
        </w:rPr>
        <w:t>1</w:t>
      </w:r>
      <w:r w:rsidR="00A04027">
        <w:rPr>
          <w:rFonts w:ascii="Arial" w:hAnsi="Arial" w:cs="Arial"/>
          <w:b/>
          <w:sz w:val="20"/>
          <w:szCs w:val="20"/>
        </w:rPr>
        <w:t>5</w:t>
      </w:r>
    </w:p>
    <w:p w14:paraId="2C8A096B" w14:textId="77777777" w:rsidR="00D9046A" w:rsidRPr="0093551B" w:rsidRDefault="00D9046A" w:rsidP="00C748B5">
      <w:pPr>
        <w:spacing w:after="0"/>
        <w:jc w:val="center"/>
        <w:rPr>
          <w:rFonts w:ascii="Arial" w:hAnsi="Arial" w:cs="Arial"/>
          <w:b/>
          <w:sz w:val="20"/>
          <w:szCs w:val="20"/>
        </w:rPr>
      </w:pPr>
    </w:p>
    <w:p w14:paraId="46982BE8"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Este Boletim</w:t>
      </w:r>
      <w:r w:rsidR="00362451" w:rsidRPr="0093551B">
        <w:rPr>
          <w:rFonts w:ascii="Arial" w:hAnsi="Arial" w:cs="Arial"/>
          <w:sz w:val="20"/>
          <w:szCs w:val="20"/>
        </w:rPr>
        <w:t xml:space="preserve"> de periodicidade bimestral</w:t>
      </w:r>
      <w:r w:rsidRPr="0093551B">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sidRPr="0093551B">
        <w:rPr>
          <w:rFonts w:ascii="Arial" w:hAnsi="Arial" w:cs="Arial"/>
          <w:sz w:val="20"/>
          <w:szCs w:val="20"/>
        </w:rPr>
        <w:t xml:space="preserve">, bem como de outros Tribunais de Contas Estaduais e Municipais </w:t>
      </w:r>
      <w:r w:rsidRPr="0093551B">
        <w:rPr>
          <w:rFonts w:ascii="Arial" w:hAnsi="Arial" w:cs="Arial"/>
          <w:sz w:val="20"/>
          <w:szCs w:val="20"/>
        </w:rPr>
        <w:t>sobre temas relacionados ao controle externo evidenciando sobretudo o vetor axiológico da sustentabilidade.</w:t>
      </w:r>
    </w:p>
    <w:p w14:paraId="56D93B8C"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 xml:space="preserve"> </w:t>
      </w:r>
    </w:p>
    <w:p w14:paraId="66CE42A6"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 xml:space="preserve">A seleção das decisões leva em consideração os aspectos de gestão ambiental eficiente, transparente e propositiva.  </w:t>
      </w:r>
    </w:p>
    <w:p w14:paraId="11DFBD83"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 xml:space="preserve">O objetivo é </w:t>
      </w:r>
      <w:r w:rsidR="00D9046A" w:rsidRPr="0093551B">
        <w:rPr>
          <w:rFonts w:ascii="Arial" w:hAnsi="Arial" w:cs="Arial"/>
          <w:sz w:val="20"/>
          <w:szCs w:val="20"/>
        </w:rPr>
        <w:t xml:space="preserve">divulgar </w:t>
      </w:r>
      <w:r w:rsidRPr="0093551B">
        <w:rPr>
          <w:rFonts w:ascii="Arial" w:hAnsi="Arial" w:cs="Arial"/>
          <w:sz w:val="20"/>
          <w:szCs w:val="20"/>
        </w:rPr>
        <w:t xml:space="preserve">os grandes temas e institutos da legislação </w:t>
      </w:r>
      <w:r w:rsidR="006422A6" w:rsidRPr="0093551B">
        <w:rPr>
          <w:rFonts w:ascii="Arial" w:hAnsi="Arial" w:cs="Arial"/>
          <w:sz w:val="20"/>
          <w:szCs w:val="20"/>
        </w:rPr>
        <w:t>ambiental para</w:t>
      </w:r>
      <w:r w:rsidRPr="0093551B">
        <w:rPr>
          <w:rFonts w:ascii="Arial" w:hAnsi="Arial" w:cs="Arial"/>
          <w:sz w:val="20"/>
          <w:szCs w:val="20"/>
        </w:rPr>
        <w:t xml:space="preserve"> cumprir o </w:t>
      </w:r>
      <w:r w:rsidRPr="0093551B">
        <w:rPr>
          <w:rFonts w:ascii="Arial" w:hAnsi="Arial" w:cs="Arial"/>
          <w:i/>
          <w:sz w:val="20"/>
          <w:szCs w:val="20"/>
        </w:rPr>
        <w:t>eixo verde</w:t>
      </w:r>
      <w:r w:rsidRPr="0093551B">
        <w:rPr>
          <w:rFonts w:ascii="Arial" w:hAnsi="Arial" w:cs="Arial"/>
          <w:sz w:val="20"/>
          <w:szCs w:val="20"/>
        </w:rPr>
        <w:t xml:space="preserve"> do texto constitucional de 1988, que dispõe em seu art. 225, que “t</w:t>
      </w:r>
      <w:r w:rsidRPr="0093551B">
        <w:rPr>
          <w:rFonts w:ascii="Arial" w:hAnsi="Arial" w:cs="Arial"/>
          <w:color w:val="000000"/>
          <w:sz w:val="20"/>
          <w:szCs w:val="20"/>
          <w:shd w:val="clear" w:color="auto" w:fill="FFFFFF"/>
        </w:rPr>
        <w:t>odos têm direito ao meio ambiente ecologicamente equilibrado, bem de uso comum do povo e essencial à sadia qualidade de vida, impondo-se ao poder público e à coletividade o dever de defendê-lo e preservá-lo para as presentes e futuras gerações”, de modo a promover a conscientização pública para a preservação do meio ambiente.</w:t>
      </w:r>
    </w:p>
    <w:p w14:paraId="4F7610F2" w14:textId="77777777" w:rsidR="00681EC7" w:rsidRPr="0093551B" w:rsidRDefault="00681EC7" w:rsidP="00C748B5">
      <w:pPr>
        <w:spacing w:after="0"/>
        <w:jc w:val="both"/>
        <w:rPr>
          <w:rFonts w:ascii="Arial" w:hAnsi="Arial" w:cs="Arial"/>
          <w:sz w:val="20"/>
          <w:szCs w:val="20"/>
        </w:rPr>
      </w:pPr>
    </w:p>
    <w:p w14:paraId="7F750341"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Para aprofundamento, o leitor pode acessar o inteiro teor das deliberações por meio dos links disponíveis.</w:t>
      </w:r>
      <w:r w:rsidRPr="0093551B">
        <w:rPr>
          <w:rFonts w:ascii="Arial" w:hAnsi="Arial" w:cs="Arial"/>
          <w:color w:val="212121"/>
          <w:sz w:val="20"/>
          <w:szCs w:val="20"/>
        </w:rPr>
        <w:t xml:space="preserve"> </w:t>
      </w:r>
      <w:r w:rsidRPr="0093551B">
        <w:rPr>
          <w:rFonts w:ascii="Arial" w:hAnsi="Arial" w:cs="Arial"/>
          <w:sz w:val="20"/>
          <w:szCs w:val="20"/>
        </w:rPr>
        <w:t>As informações aqui apresentadas não são repositórios oficiais de jurisprudência.</w:t>
      </w:r>
    </w:p>
    <w:p w14:paraId="470AD1AB" w14:textId="77777777" w:rsidR="00681EC7" w:rsidRPr="0093551B" w:rsidRDefault="00681EC7" w:rsidP="00C748B5">
      <w:pPr>
        <w:spacing w:after="0"/>
        <w:jc w:val="both"/>
        <w:rPr>
          <w:rFonts w:ascii="Arial" w:hAnsi="Arial" w:cs="Arial"/>
          <w:sz w:val="20"/>
          <w:szCs w:val="20"/>
        </w:rPr>
      </w:pPr>
    </w:p>
    <w:p w14:paraId="051A6D1C" w14:textId="77777777" w:rsidR="00FE7B14" w:rsidRPr="0093551B" w:rsidRDefault="00FE7B14" w:rsidP="00C748B5">
      <w:pPr>
        <w:spacing w:after="0"/>
        <w:jc w:val="both"/>
        <w:rPr>
          <w:rFonts w:ascii="Arial" w:hAnsi="Arial" w:cs="Arial"/>
          <w:sz w:val="20"/>
          <w:szCs w:val="20"/>
        </w:rPr>
      </w:pPr>
      <w:r w:rsidRPr="0093551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452D339D" wp14:editId="7221EF8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61D8726F" w14:textId="77777777" w:rsidR="00AE4F42" w:rsidRPr="0093551B" w:rsidRDefault="00AE4F42" w:rsidP="00C748B5">
      <w:pPr>
        <w:shd w:val="pct10" w:color="auto" w:fill="auto"/>
        <w:spacing w:after="0"/>
        <w:jc w:val="center"/>
        <w:rPr>
          <w:rFonts w:ascii="Arial" w:hAnsi="Arial" w:cs="Arial"/>
          <w:b/>
          <w:sz w:val="20"/>
          <w:szCs w:val="20"/>
        </w:rPr>
      </w:pPr>
      <w:r w:rsidRPr="0093551B">
        <w:rPr>
          <w:rFonts w:ascii="Arial" w:hAnsi="Arial" w:cs="Arial"/>
          <w:b/>
          <w:sz w:val="20"/>
          <w:szCs w:val="20"/>
        </w:rPr>
        <w:t>S</w:t>
      </w:r>
      <w:r w:rsidR="00221D15" w:rsidRPr="0093551B">
        <w:rPr>
          <w:rFonts w:ascii="Arial" w:hAnsi="Arial" w:cs="Arial"/>
          <w:b/>
          <w:sz w:val="20"/>
          <w:szCs w:val="20"/>
        </w:rPr>
        <w:t>U</w:t>
      </w:r>
      <w:r w:rsidRPr="0093551B">
        <w:rPr>
          <w:rFonts w:ascii="Arial" w:hAnsi="Arial" w:cs="Arial"/>
          <w:b/>
          <w:sz w:val="20"/>
          <w:szCs w:val="20"/>
        </w:rPr>
        <w:t>MÁRIO</w:t>
      </w:r>
    </w:p>
    <w:p w14:paraId="47AAED0E" w14:textId="77777777" w:rsidR="005B7626" w:rsidRPr="0093551B" w:rsidRDefault="005B7626" w:rsidP="00C748B5">
      <w:pPr>
        <w:autoSpaceDE w:val="0"/>
        <w:autoSpaceDN w:val="0"/>
        <w:adjustRightInd w:val="0"/>
        <w:spacing w:after="0"/>
        <w:jc w:val="both"/>
        <w:rPr>
          <w:rFonts w:ascii="Arial" w:hAnsi="Arial" w:cs="Arial"/>
          <w:bCs/>
          <w:sz w:val="20"/>
          <w:szCs w:val="20"/>
        </w:rPr>
      </w:pPr>
    </w:p>
    <w:p w14:paraId="1629A1AE" w14:textId="0C5F58A9" w:rsidR="009F2AB7" w:rsidRPr="00A46060" w:rsidRDefault="009F2AB7" w:rsidP="009F2AB7">
      <w:pPr>
        <w:autoSpaceDE w:val="0"/>
        <w:autoSpaceDN w:val="0"/>
        <w:adjustRightInd w:val="0"/>
        <w:spacing w:after="0" w:line="240" w:lineRule="auto"/>
        <w:jc w:val="both"/>
        <w:rPr>
          <w:rFonts w:ascii="Arial" w:hAnsi="Arial" w:cs="Arial"/>
          <w:sz w:val="20"/>
          <w:szCs w:val="20"/>
        </w:rPr>
      </w:pPr>
      <w:r w:rsidRPr="00A46060">
        <w:rPr>
          <w:rFonts w:ascii="Arial" w:hAnsi="Arial" w:cs="Arial"/>
          <w:sz w:val="20"/>
          <w:szCs w:val="20"/>
        </w:rPr>
        <w:t xml:space="preserve">1. Representação da Lei n.º 8.666/1993 – Concorrência Pública – Prestação de serviços de coleta, transporte, transbordo, tratamento, disposição final de resíduos domiciliares e de saúde diversos, desobstrução mecanizada de bocas de lobo e </w:t>
      </w:r>
      <w:proofErr w:type="spellStart"/>
      <w:r w:rsidRPr="00A46060">
        <w:rPr>
          <w:rFonts w:ascii="Arial" w:hAnsi="Arial" w:cs="Arial"/>
          <w:sz w:val="20"/>
          <w:szCs w:val="20"/>
        </w:rPr>
        <w:t>hidrojateamento</w:t>
      </w:r>
      <w:proofErr w:type="spellEnd"/>
      <w:r w:rsidRPr="00A46060">
        <w:rPr>
          <w:rFonts w:ascii="Arial" w:hAnsi="Arial" w:cs="Arial"/>
          <w:sz w:val="20"/>
          <w:szCs w:val="20"/>
        </w:rPr>
        <w:t xml:space="preserve"> de galerias – não fracionamento do objeto (lote único) – Pela procedência – Determinações e Recomendações.</w:t>
      </w:r>
    </w:p>
    <w:p w14:paraId="7F6657FB" w14:textId="77777777" w:rsidR="009F2AB7" w:rsidRPr="00A46060" w:rsidRDefault="009F2AB7" w:rsidP="00C748B5">
      <w:pPr>
        <w:spacing w:after="0"/>
        <w:jc w:val="both"/>
        <w:rPr>
          <w:rFonts w:ascii="Arial" w:hAnsi="Arial" w:cs="Arial"/>
          <w:sz w:val="20"/>
          <w:szCs w:val="20"/>
        </w:rPr>
      </w:pPr>
    </w:p>
    <w:p w14:paraId="7C11DA59" w14:textId="77777777" w:rsidR="009F2AB7" w:rsidRPr="00A46060" w:rsidRDefault="009F2AB7" w:rsidP="009F2AB7">
      <w:pPr>
        <w:autoSpaceDE w:val="0"/>
        <w:autoSpaceDN w:val="0"/>
        <w:adjustRightInd w:val="0"/>
        <w:spacing w:after="0" w:line="240" w:lineRule="auto"/>
        <w:jc w:val="both"/>
        <w:rPr>
          <w:rFonts w:ascii="Arial" w:hAnsi="Arial" w:cs="Arial"/>
          <w:sz w:val="20"/>
          <w:szCs w:val="20"/>
        </w:rPr>
      </w:pPr>
      <w:r w:rsidRPr="00A46060">
        <w:rPr>
          <w:rFonts w:ascii="Arial" w:hAnsi="Arial" w:cs="Arial"/>
          <w:sz w:val="20"/>
          <w:szCs w:val="20"/>
        </w:rPr>
        <w:t xml:space="preserve">2. Representação da Lei nº 8.666/93. Pregão Presencial nº 023/2019. Previsão de exigências de qualificação técnica indevidamente restritivas à competitividade. Contrariedade aos </w:t>
      </w:r>
      <w:proofErr w:type="spellStart"/>
      <w:r w:rsidRPr="00A46060">
        <w:rPr>
          <w:rFonts w:ascii="Arial" w:hAnsi="Arial" w:cs="Arial"/>
          <w:sz w:val="20"/>
          <w:szCs w:val="20"/>
        </w:rPr>
        <w:t>arts</w:t>
      </w:r>
      <w:proofErr w:type="spellEnd"/>
      <w:r w:rsidRPr="00A46060">
        <w:rPr>
          <w:rFonts w:ascii="Arial" w:hAnsi="Arial" w:cs="Arial"/>
          <w:sz w:val="20"/>
          <w:szCs w:val="20"/>
        </w:rPr>
        <w:t>. 3º, §1º, I, e 30, §§ 1º, I, 5º e 6º, da Lei Federal nº 8.666/93. Exigências de propriedade ou posse de bens móveis e imóveis, de comprovação de vínculo empregatício com os empregados responsáveis pela prestação do serviço, de declaração de órgão ambiental e de número mínimo de atestados que retratem quantitativo superior a 50% do objeto do certame. Pela procedência, com expedição de determinação de anulação do edital e dos atos subsequentes, e imposição de multa administrativa ao gestor.</w:t>
      </w:r>
    </w:p>
    <w:p w14:paraId="1C248DA8" w14:textId="77777777" w:rsidR="009F2AB7" w:rsidRPr="00A46060" w:rsidRDefault="009F2AB7" w:rsidP="00C748B5">
      <w:pPr>
        <w:spacing w:after="0"/>
        <w:jc w:val="both"/>
        <w:rPr>
          <w:rFonts w:ascii="Arial" w:hAnsi="Arial" w:cs="Arial"/>
          <w:sz w:val="20"/>
          <w:szCs w:val="20"/>
        </w:rPr>
      </w:pPr>
    </w:p>
    <w:p w14:paraId="621BDD4C" w14:textId="6B88CFAD" w:rsidR="009F2AB7" w:rsidRDefault="009F2AB7" w:rsidP="009F2AB7">
      <w:pPr>
        <w:pStyle w:val="Default"/>
        <w:jc w:val="both"/>
        <w:rPr>
          <w:sz w:val="20"/>
          <w:szCs w:val="20"/>
        </w:rPr>
      </w:pPr>
      <w:r w:rsidRPr="00A46060">
        <w:rPr>
          <w:sz w:val="20"/>
          <w:szCs w:val="20"/>
        </w:rPr>
        <w:t xml:space="preserve">3. Auditoria e inspeção. Monitoramento. Secretaria de </w:t>
      </w:r>
      <w:r w:rsidR="00F92EA3">
        <w:rPr>
          <w:sz w:val="20"/>
          <w:szCs w:val="20"/>
        </w:rPr>
        <w:t>E</w:t>
      </w:r>
      <w:r w:rsidRPr="00A46060">
        <w:rPr>
          <w:sz w:val="20"/>
          <w:szCs w:val="20"/>
        </w:rPr>
        <w:t xml:space="preserve">stado do </w:t>
      </w:r>
      <w:r w:rsidR="00F92EA3">
        <w:rPr>
          <w:sz w:val="20"/>
          <w:szCs w:val="20"/>
        </w:rPr>
        <w:t>D</w:t>
      </w:r>
      <w:r w:rsidRPr="00A46060">
        <w:rPr>
          <w:sz w:val="20"/>
          <w:szCs w:val="20"/>
        </w:rPr>
        <w:t xml:space="preserve">esenvolvimento </w:t>
      </w:r>
      <w:r w:rsidR="00F92EA3">
        <w:rPr>
          <w:sz w:val="20"/>
          <w:szCs w:val="20"/>
        </w:rPr>
        <w:t>A</w:t>
      </w:r>
      <w:r w:rsidRPr="00A46060">
        <w:rPr>
          <w:sz w:val="20"/>
          <w:szCs w:val="20"/>
        </w:rPr>
        <w:t xml:space="preserve">mbiental. Ato recomendatório conjunto. Prevenção e combate às queimadas e incêndios florestais no bioma </w:t>
      </w:r>
      <w:proofErr w:type="spellStart"/>
      <w:r w:rsidRPr="00A46060">
        <w:rPr>
          <w:sz w:val="20"/>
          <w:szCs w:val="20"/>
        </w:rPr>
        <w:t>amazônia</w:t>
      </w:r>
      <w:proofErr w:type="spellEnd"/>
      <w:r w:rsidRPr="00A46060">
        <w:rPr>
          <w:sz w:val="20"/>
          <w:szCs w:val="20"/>
        </w:rPr>
        <w:t>. Governança ambiental. Determinações e recomendações.</w:t>
      </w:r>
    </w:p>
    <w:p w14:paraId="7A940CF1" w14:textId="77777777" w:rsidR="00F92EA3" w:rsidRPr="00A46060" w:rsidRDefault="00F92EA3" w:rsidP="009F2AB7">
      <w:pPr>
        <w:pStyle w:val="Default"/>
        <w:jc w:val="both"/>
        <w:rPr>
          <w:sz w:val="20"/>
          <w:szCs w:val="20"/>
        </w:rPr>
      </w:pPr>
      <w:bookmarkStart w:id="0" w:name="_GoBack"/>
      <w:bookmarkEnd w:id="0"/>
    </w:p>
    <w:p w14:paraId="609C8C4E" w14:textId="77777777" w:rsidR="000526D5" w:rsidRPr="00A46060" w:rsidRDefault="000526D5" w:rsidP="000526D5">
      <w:pPr>
        <w:pStyle w:val="Pr-formataoHTML"/>
        <w:shd w:val="clear" w:color="auto" w:fill="FFFFFF"/>
        <w:spacing w:line="276" w:lineRule="auto"/>
        <w:jc w:val="both"/>
        <w:rPr>
          <w:rFonts w:ascii="Arial" w:hAnsi="Arial" w:cs="Arial"/>
        </w:rPr>
      </w:pPr>
      <w:r w:rsidRPr="00A46060">
        <w:rPr>
          <w:rFonts w:ascii="Arial" w:hAnsi="Arial" w:cs="Arial"/>
          <w:color w:val="000000" w:themeColor="text1"/>
        </w:rPr>
        <w:lastRenderedPageBreak/>
        <w:t xml:space="preserve">4. </w:t>
      </w:r>
      <w:r w:rsidRPr="00A46060">
        <w:rPr>
          <w:rFonts w:ascii="Arial" w:hAnsi="Arial" w:cs="Arial"/>
          <w:shd w:val="clear" w:color="auto" w:fill="FFFFFF"/>
        </w:rPr>
        <w:t>Representação. Possíveis irregularidades na aplicação de recursos oriundos da compensação ambiental por parte de órgão do Governo do Estado do Amazonas. Determinações prolatadas por meio do Acórdão 1064/2016-TCU-Plenário. Pedido de reexame. Insubsistência das determinações constantes dos subitens 9.4 e 9.5 do Acórdão 1064/2016-TCU-Plenário ante a superveniência da Lei 13.668/2018. Determinação para que, no cumprimento das determinações dos subitens 9.2 e 9.3, fossem observadas as orientações contidas no voto revisor proferido no recurso. Insubsistência dos subitens 9.2 e 9.3 do Acórdão 1064/2016-TCU-Plenário ante a situação constituída.</w:t>
      </w:r>
    </w:p>
    <w:p w14:paraId="7ED2E390" w14:textId="77777777" w:rsidR="000526D5" w:rsidRPr="00A46060" w:rsidRDefault="000526D5" w:rsidP="00C748B5">
      <w:pPr>
        <w:pStyle w:val="TCU-Ac-item9-"/>
        <w:spacing w:line="276" w:lineRule="auto"/>
        <w:ind w:firstLine="0"/>
        <w:rPr>
          <w:rFonts w:ascii="Arial" w:hAnsi="Arial" w:cs="Arial"/>
          <w:color w:val="000000" w:themeColor="text1"/>
          <w:sz w:val="20"/>
          <w:szCs w:val="20"/>
          <w:lang w:eastAsia="pt-BR"/>
        </w:rPr>
      </w:pPr>
    </w:p>
    <w:p w14:paraId="7A968AE4" w14:textId="7C5B4A68" w:rsidR="00A46060" w:rsidRDefault="00A46060" w:rsidP="00A46060">
      <w:pPr>
        <w:pStyle w:val="TCU-Ac-item9-"/>
        <w:spacing w:line="276" w:lineRule="auto"/>
        <w:ind w:firstLine="0"/>
        <w:rPr>
          <w:rFonts w:ascii="Arial" w:hAnsi="Arial" w:cs="Arial"/>
          <w:sz w:val="20"/>
          <w:szCs w:val="20"/>
        </w:rPr>
      </w:pPr>
      <w:r w:rsidRPr="00A46060">
        <w:rPr>
          <w:rFonts w:ascii="Arial" w:hAnsi="Arial" w:cs="Arial"/>
          <w:color w:val="000000" w:themeColor="text1"/>
          <w:sz w:val="20"/>
          <w:szCs w:val="20"/>
          <w:lang w:eastAsia="pt-BR"/>
        </w:rPr>
        <w:t>5. R</w:t>
      </w:r>
      <w:r w:rsidRPr="00A46060">
        <w:rPr>
          <w:rFonts w:ascii="Arial" w:hAnsi="Arial" w:cs="Arial"/>
          <w:sz w:val="20"/>
          <w:szCs w:val="20"/>
        </w:rPr>
        <w:t>ecurso Especial representativo de controvérsia. Ação individual de indenização por suposto dano ambiental no município de Adrianópolis. Ações Civis Públicas.  Tutela dos direitos individuais homogêneos. Evento factual gerador comum. Pretensões indenizatórias massificadas. Efeitos da coisa julgada. Inexistência de prejuízo à reparação   dos danos individuais e ao ajuizamento de ações individuais. Conveniência da suspensão dos feitos individuais. Existência.</w:t>
      </w:r>
    </w:p>
    <w:p w14:paraId="5542621B" w14:textId="77777777" w:rsidR="00A46060" w:rsidRPr="00A46060" w:rsidRDefault="00A46060" w:rsidP="00A46060">
      <w:pPr>
        <w:pStyle w:val="TCU-Ac-item9-"/>
        <w:spacing w:line="276" w:lineRule="auto"/>
        <w:ind w:firstLine="0"/>
        <w:rPr>
          <w:rFonts w:ascii="Arial" w:hAnsi="Arial" w:cs="Arial"/>
          <w:color w:val="000000" w:themeColor="text1"/>
          <w:sz w:val="20"/>
          <w:szCs w:val="20"/>
          <w:lang w:eastAsia="pt-BR"/>
        </w:rPr>
      </w:pPr>
    </w:p>
    <w:p w14:paraId="0838A7E5" w14:textId="77777777" w:rsidR="000B7AE5" w:rsidRPr="0093551B" w:rsidRDefault="000B7AE5" w:rsidP="00C748B5">
      <w:pPr>
        <w:spacing w:after="0"/>
        <w:jc w:val="both"/>
        <w:rPr>
          <w:rFonts w:ascii="Arial" w:hAnsi="Arial" w:cs="Arial"/>
          <w:color w:val="000000"/>
          <w:sz w:val="20"/>
          <w:szCs w:val="20"/>
          <w:shd w:val="clear" w:color="auto" w:fill="FFFFFF"/>
        </w:rPr>
      </w:pPr>
    </w:p>
    <w:p w14:paraId="008DA21C" w14:textId="77777777" w:rsidR="00B34863" w:rsidRPr="0093551B" w:rsidRDefault="00B34863" w:rsidP="00C748B5">
      <w:pPr>
        <w:shd w:val="pct10" w:color="auto" w:fill="auto"/>
        <w:spacing w:after="0"/>
        <w:jc w:val="center"/>
        <w:rPr>
          <w:rFonts w:ascii="Arial" w:hAnsi="Arial" w:cs="Arial"/>
          <w:b/>
          <w:sz w:val="20"/>
          <w:szCs w:val="20"/>
        </w:rPr>
      </w:pPr>
      <w:r w:rsidRPr="0093551B">
        <w:rPr>
          <w:rFonts w:ascii="Arial" w:hAnsi="Arial" w:cs="Arial"/>
          <w:b/>
          <w:sz w:val="20"/>
          <w:szCs w:val="20"/>
        </w:rPr>
        <w:t xml:space="preserve">TRIBUNAL DE CONTAS DO ESTADO DO PARANÁ </w:t>
      </w:r>
    </w:p>
    <w:p w14:paraId="5490BC33" w14:textId="77777777" w:rsidR="00B036BD" w:rsidRPr="007F3856" w:rsidRDefault="00B036BD" w:rsidP="00C748B5">
      <w:pPr>
        <w:spacing w:after="0"/>
        <w:jc w:val="both"/>
        <w:rPr>
          <w:rFonts w:ascii="Arial" w:hAnsi="Arial" w:cs="Arial"/>
          <w:sz w:val="20"/>
          <w:szCs w:val="20"/>
        </w:rPr>
      </w:pPr>
    </w:p>
    <w:p w14:paraId="4F90DAED" w14:textId="17DA60BF" w:rsidR="00522234" w:rsidRDefault="007E257F" w:rsidP="00BC58D5">
      <w:pPr>
        <w:autoSpaceDE w:val="0"/>
        <w:autoSpaceDN w:val="0"/>
        <w:adjustRightInd w:val="0"/>
        <w:spacing w:after="0" w:line="240" w:lineRule="auto"/>
        <w:jc w:val="both"/>
        <w:rPr>
          <w:rFonts w:ascii="Arial" w:hAnsi="Arial" w:cs="Arial"/>
          <w:b/>
          <w:bCs/>
          <w:sz w:val="20"/>
          <w:szCs w:val="20"/>
        </w:rPr>
      </w:pPr>
      <w:r w:rsidRPr="007E257F">
        <w:rPr>
          <w:rFonts w:ascii="Arial" w:hAnsi="Arial" w:cs="Arial"/>
          <w:b/>
          <w:bCs/>
          <w:sz w:val="20"/>
          <w:szCs w:val="20"/>
        </w:rPr>
        <w:t>1.</w:t>
      </w:r>
      <w:r w:rsidR="00BC58D5">
        <w:rPr>
          <w:rFonts w:ascii="Arial" w:hAnsi="Arial" w:cs="Arial"/>
          <w:b/>
          <w:bCs/>
          <w:sz w:val="20"/>
          <w:szCs w:val="20"/>
        </w:rPr>
        <w:t xml:space="preserve"> </w:t>
      </w:r>
      <w:r w:rsidR="00BC58D5" w:rsidRPr="00BC58D5">
        <w:rPr>
          <w:rFonts w:ascii="Arial" w:hAnsi="Arial" w:cs="Arial"/>
          <w:b/>
          <w:bCs/>
          <w:sz w:val="20"/>
          <w:szCs w:val="20"/>
        </w:rPr>
        <w:t>Representação da Lei n.º 8.666/1993 – Concorrência</w:t>
      </w:r>
      <w:r w:rsidR="00BC58D5">
        <w:rPr>
          <w:rFonts w:ascii="Arial" w:hAnsi="Arial" w:cs="Arial"/>
          <w:b/>
          <w:bCs/>
          <w:sz w:val="20"/>
          <w:szCs w:val="20"/>
        </w:rPr>
        <w:t xml:space="preserve"> </w:t>
      </w:r>
      <w:r w:rsidR="00BC58D5" w:rsidRPr="00BC58D5">
        <w:rPr>
          <w:rFonts w:ascii="Arial" w:hAnsi="Arial" w:cs="Arial"/>
          <w:b/>
          <w:bCs/>
          <w:sz w:val="20"/>
          <w:szCs w:val="20"/>
        </w:rPr>
        <w:t>Pública – Prestação de serviços de coleta, transporte,</w:t>
      </w:r>
      <w:r w:rsidR="00BC58D5">
        <w:rPr>
          <w:rFonts w:ascii="Arial" w:hAnsi="Arial" w:cs="Arial"/>
          <w:b/>
          <w:bCs/>
          <w:sz w:val="20"/>
          <w:szCs w:val="20"/>
        </w:rPr>
        <w:t xml:space="preserve"> </w:t>
      </w:r>
      <w:r w:rsidR="00BC58D5" w:rsidRPr="00BC58D5">
        <w:rPr>
          <w:rFonts w:ascii="Arial" w:hAnsi="Arial" w:cs="Arial"/>
          <w:b/>
          <w:bCs/>
          <w:sz w:val="20"/>
          <w:szCs w:val="20"/>
        </w:rPr>
        <w:t>transbordo, tratamento, disposição final de resíduos</w:t>
      </w:r>
      <w:r w:rsidR="00BC58D5">
        <w:rPr>
          <w:rFonts w:ascii="Arial" w:hAnsi="Arial" w:cs="Arial"/>
          <w:b/>
          <w:bCs/>
          <w:sz w:val="20"/>
          <w:szCs w:val="20"/>
        </w:rPr>
        <w:t xml:space="preserve"> </w:t>
      </w:r>
      <w:r w:rsidR="00BC58D5" w:rsidRPr="00BC58D5">
        <w:rPr>
          <w:rFonts w:ascii="Arial" w:hAnsi="Arial" w:cs="Arial"/>
          <w:b/>
          <w:bCs/>
          <w:sz w:val="20"/>
          <w:szCs w:val="20"/>
        </w:rPr>
        <w:t>domiciliares e de saúde diversos, desobstrução</w:t>
      </w:r>
      <w:r w:rsidR="00BC58D5">
        <w:rPr>
          <w:rFonts w:ascii="Arial" w:hAnsi="Arial" w:cs="Arial"/>
          <w:b/>
          <w:bCs/>
          <w:sz w:val="20"/>
          <w:szCs w:val="20"/>
        </w:rPr>
        <w:t xml:space="preserve"> </w:t>
      </w:r>
      <w:r w:rsidR="00BC58D5" w:rsidRPr="00BC58D5">
        <w:rPr>
          <w:rFonts w:ascii="Arial" w:hAnsi="Arial" w:cs="Arial"/>
          <w:b/>
          <w:bCs/>
          <w:sz w:val="20"/>
          <w:szCs w:val="20"/>
        </w:rPr>
        <w:t xml:space="preserve">mecanizada de bocas de lobo e </w:t>
      </w:r>
      <w:proofErr w:type="spellStart"/>
      <w:r w:rsidR="00BC58D5" w:rsidRPr="00BC58D5">
        <w:rPr>
          <w:rFonts w:ascii="Arial" w:hAnsi="Arial" w:cs="Arial"/>
          <w:b/>
          <w:bCs/>
          <w:sz w:val="20"/>
          <w:szCs w:val="20"/>
        </w:rPr>
        <w:t>hidrojateamento</w:t>
      </w:r>
      <w:proofErr w:type="spellEnd"/>
      <w:r w:rsidR="00BC58D5" w:rsidRPr="00BC58D5">
        <w:rPr>
          <w:rFonts w:ascii="Arial" w:hAnsi="Arial" w:cs="Arial"/>
          <w:b/>
          <w:bCs/>
          <w:sz w:val="20"/>
          <w:szCs w:val="20"/>
        </w:rPr>
        <w:t xml:space="preserve"> de</w:t>
      </w:r>
      <w:r w:rsidR="00BC58D5">
        <w:rPr>
          <w:rFonts w:ascii="Arial" w:hAnsi="Arial" w:cs="Arial"/>
          <w:b/>
          <w:bCs/>
          <w:sz w:val="20"/>
          <w:szCs w:val="20"/>
        </w:rPr>
        <w:t xml:space="preserve"> </w:t>
      </w:r>
      <w:r w:rsidR="00BC58D5" w:rsidRPr="00BC58D5">
        <w:rPr>
          <w:rFonts w:ascii="Arial" w:hAnsi="Arial" w:cs="Arial"/>
          <w:b/>
          <w:bCs/>
          <w:sz w:val="20"/>
          <w:szCs w:val="20"/>
        </w:rPr>
        <w:t>galerias – Supostas irregularidades: (i) não fracionamento</w:t>
      </w:r>
      <w:r w:rsidR="00BC58D5">
        <w:rPr>
          <w:rFonts w:ascii="Arial" w:hAnsi="Arial" w:cs="Arial"/>
          <w:b/>
          <w:bCs/>
          <w:sz w:val="20"/>
          <w:szCs w:val="20"/>
        </w:rPr>
        <w:t xml:space="preserve"> </w:t>
      </w:r>
      <w:r w:rsidR="00BC58D5" w:rsidRPr="00BC58D5">
        <w:rPr>
          <w:rFonts w:ascii="Arial" w:hAnsi="Arial" w:cs="Arial"/>
          <w:b/>
          <w:bCs/>
          <w:sz w:val="20"/>
          <w:szCs w:val="20"/>
        </w:rPr>
        <w:t>do objeto (lote único); – Pela procedência parcial – Determinações e</w:t>
      </w:r>
      <w:r w:rsidR="00BC58D5">
        <w:rPr>
          <w:rFonts w:ascii="Arial" w:hAnsi="Arial" w:cs="Arial"/>
          <w:b/>
          <w:bCs/>
          <w:sz w:val="20"/>
          <w:szCs w:val="20"/>
        </w:rPr>
        <w:t xml:space="preserve"> </w:t>
      </w:r>
      <w:r w:rsidR="00BC58D5" w:rsidRPr="00BC58D5">
        <w:rPr>
          <w:rFonts w:ascii="Arial" w:hAnsi="Arial" w:cs="Arial"/>
          <w:b/>
          <w:bCs/>
          <w:sz w:val="20"/>
          <w:szCs w:val="20"/>
        </w:rPr>
        <w:t>Recomendações.</w:t>
      </w:r>
    </w:p>
    <w:p w14:paraId="2FBE2B39" w14:textId="77777777" w:rsidR="00295438" w:rsidRPr="00BC58D5" w:rsidRDefault="00295438" w:rsidP="00BC58D5">
      <w:pPr>
        <w:autoSpaceDE w:val="0"/>
        <w:autoSpaceDN w:val="0"/>
        <w:adjustRightInd w:val="0"/>
        <w:spacing w:after="0" w:line="240" w:lineRule="auto"/>
        <w:jc w:val="both"/>
        <w:rPr>
          <w:rFonts w:ascii="Arial" w:hAnsi="Arial" w:cs="Arial"/>
          <w:b/>
          <w:bCs/>
          <w:sz w:val="20"/>
          <w:szCs w:val="20"/>
        </w:rPr>
      </w:pPr>
    </w:p>
    <w:p w14:paraId="184CE883" w14:textId="2C4AE7A1" w:rsidR="002828B5" w:rsidRDefault="003A4084" w:rsidP="00C30724">
      <w:pPr>
        <w:autoSpaceDE w:val="0"/>
        <w:autoSpaceDN w:val="0"/>
        <w:adjustRightInd w:val="0"/>
        <w:spacing w:after="0" w:line="240" w:lineRule="auto"/>
        <w:jc w:val="both"/>
        <w:rPr>
          <w:rFonts w:ascii="Arial" w:hAnsi="Arial" w:cs="Arial"/>
          <w:sz w:val="20"/>
          <w:szCs w:val="20"/>
        </w:rPr>
      </w:pPr>
      <w:r w:rsidRPr="00A46060">
        <w:rPr>
          <w:rFonts w:ascii="Arial" w:hAnsi="Arial" w:cs="Arial"/>
          <w:sz w:val="20"/>
          <w:szCs w:val="20"/>
        </w:rPr>
        <w:t>(...) Não fracionamento do objeto (adjudicação em lote único)</w:t>
      </w:r>
      <w:r w:rsidRPr="00A46060">
        <w:rPr>
          <w:rFonts w:ascii="Arial,Bold" w:hAnsi="Arial,Bold" w:cs="Arial,Bold"/>
          <w:sz w:val="24"/>
          <w:szCs w:val="24"/>
        </w:rPr>
        <w:t xml:space="preserve"> -</w:t>
      </w:r>
      <w:r>
        <w:rPr>
          <w:rFonts w:ascii="Arial,Bold" w:hAnsi="Arial,Bold" w:cs="Arial,Bold"/>
          <w:b/>
          <w:bCs/>
          <w:sz w:val="24"/>
          <w:szCs w:val="24"/>
        </w:rPr>
        <w:t xml:space="preserve"> </w:t>
      </w:r>
      <w:r>
        <w:rPr>
          <w:rFonts w:ascii="Arial" w:hAnsi="Arial" w:cs="Arial"/>
          <w:sz w:val="20"/>
          <w:szCs w:val="20"/>
        </w:rPr>
        <w:t xml:space="preserve">O </w:t>
      </w:r>
      <w:r w:rsidR="002828B5" w:rsidRPr="00C30724">
        <w:rPr>
          <w:rFonts w:ascii="Arial" w:hAnsi="Arial" w:cs="Arial"/>
          <w:sz w:val="20"/>
          <w:szCs w:val="20"/>
        </w:rPr>
        <w:t>objeto do certame possui 08 (oito) tipos</w:t>
      </w:r>
      <w:r>
        <w:rPr>
          <w:rFonts w:ascii="Arial" w:hAnsi="Arial" w:cs="Arial"/>
          <w:sz w:val="20"/>
          <w:szCs w:val="20"/>
        </w:rPr>
        <w:t xml:space="preserve"> </w:t>
      </w:r>
      <w:r w:rsidR="002828B5" w:rsidRPr="00C30724">
        <w:rPr>
          <w:rFonts w:ascii="Arial" w:hAnsi="Arial" w:cs="Arial"/>
          <w:sz w:val="20"/>
          <w:szCs w:val="20"/>
        </w:rPr>
        <w:t>de serviços com diversas variáveis a seguir destacadas em negrito, isso sem contar</w:t>
      </w:r>
      <w:r>
        <w:rPr>
          <w:rFonts w:ascii="Arial" w:hAnsi="Arial" w:cs="Arial"/>
          <w:sz w:val="20"/>
          <w:szCs w:val="20"/>
        </w:rPr>
        <w:t xml:space="preserve"> </w:t>
      </w:r>
      <w:r w:rsidR="002828B5" w:rsidRPr="00C30724">
        <w:rPr>
          <w:rFonts w:ascii="Arial" w:hAnsi="Arial" w:cs="Arial"/>
          <w:sz w:val="20"/>
          <w:szCs w:val="20"/>
        </w:rPr>
        <w:t xml:space="preserve">os tipos de resíduos envolvidos: </w:t>
      </w:r>
      <w:r w:rsidR="002828B5" w:rsidRPr="00C30724">
        <w:rPr>
          <w:rFonts w:ascii="Arial" w:hAnsi="Arial" w:cs="Arial"/>
          <w:b/>
          <w:bCs/>
          <w:sz w:val="20"/>
          <w:szCs w:val="20"/>
        </w:rPr>
        <w:t xml:space="preserve">Coleta </w:t>
      </w:r>
      <w:r w:rsidR="002828B5" w:rsidRPr="00C30724">
        <w:rPr>
          <w:rFonts w:ascii="Arial" w:hAnsi="Arial" w:cs="Arial"/>
          <w:sz w:val="20"/>
          <w:szCs w:val="20"/>
        </w:rPr>
        <w:t xml:space="preserve">e </w:t>
      </w:r>
      <w:r w:rsidR="002828B5" w:rsidRPr="00C30724">
        <w:rPr>
          <w:rFonts w:ascii="Arial" w:hAnsi="Arial" w:cs="Arial"/>
          <w:b/>
          <w:bCs/>
          <w:sz w:val="20"/>
          <w:szCs w:val="20"/>
        </w:rPr>
        <w:t xml:space="preserve">Transporte </w:t>
      </w:r>
      <w:r w:rsidR="002828B5" w:rsidRPr="00C30724">
        <w:rPr>
          <w:rFonts w:ascii="Arial" w:hAnsi="Arial" w:cs="Arial"/>
          <w:sz w:val="20"/>
          <w:szCs w:val="20"/>
        </w:rPr>
        <w:t>de Resíduos Sólidos</w:t>
      </w:r>
      <w:r>
        <w:rPr>
          <w:rFonts w:ascii="Arial" w:hAnsi="Arial" w:cs="Arial"/>
          <w:sz w:val="20"/>
          <w:szCs w:val="20"/>
        </w:rPr>
        <w:t xml:space="preserve"> </w:t>
      </w:r>
      <w:r w:rsidR="002828B5" w:rsidRPr="00C30724">
        <w:rPr>
          <w:rFonts w:ascii="Arial" w:hAnsi="Arial" w:cs="Arial"/>
          <w:sz w:val="20"/>
          <w:szCs w:val="20"/>
        </w:rPr>
        <w:t>Domiciliares; Coleta e Transporte de Resíduos Sólidos Domiciliares Recicláveis;</w:t>
      </w:r>
      <w:r>
        <w:rPr>
          <w:rFonts w:ascii="Arial" w:hAnsi="Arial" w:cs="Arial"/>
          <w:sz w:val="20"/>
          <w:szCs w:val="20"/>
        </w:rPr>
        <w:t xml:space="preserve"> </w:t>
      </w:r>
      <w:r w:rsidR="002828B5" w:rsidRPr="00C30724">
        <w:rPr>
          <w:rFonts w:ascii="Arial" w:hAnsi="Arial" w:cs="Arial"/>
          <w:sz w:val="20"/>
          <w:szCs w:val="20"/>
        </w:rPr>
        <w:t>Coleta e Transporte de Resíduos Sólidos Domiciliares depositados em contêineres</w:t>
      </w:r>
      <w:r>
        <w:rPr>
          <w:rFonts w:ascii="Arial" w:hAnsi="Arial" w:cs="Arial"/>
          <w:sz w:val="20"/>
          <w:szCs w:val="20"/>
        </w:rPr>
        <w:t xml:space="preserve"> </w:t>
      </w:r>
      <w:r w:rsidR="002828B5" w:rsidRPr="00C30724">
        <w:rPr>
          <w:rFonts w:ascii="Arial" w:hAnsi="Arial" w:cs="Arial"/>
          <w:sz w:val="20"/>
          <w:szCs w:val="20"/>
        </w:rPr>
        <w:t>de 1,0 m3; Coleta e Transporte de Resíduos provenientes de descarte clandestino</w:t>
      </w:r>
      <w:r>
        <w:rPr>
          <w:rFonts w:ascii="Arial" w:hAnsi="Arial" w:cs="Arial"/>
          <w:sz w:val="20"/>
          <w:szCs w:val="20"/>
        </w:rPr>
        <w:t xml:space="preserve"> </w:t>
      </w:r>
      <w:r w:rsidR="002828B5" w:rsidRPr="00C30724">
        <w:rPr>
          <w:rFonts w:ascii="Arial" w:hAnsi="Arial" w:cs="Arial"/>
          <w:sz w:val="20"/>
          <w:szCs w:val="20"/>
        </w:rPr>
        <w:t xml:space="preserve">em áreas públicas; Coleta, Transporte, </w:t>
      </w:r>
      <w:r w:rsidR="002828B5" w:rsidRPr="00C30724">
        <w:rPr>
          <w:rFonts w:ascii="Arial" w:hAnsi="Arial" w:cs="Arial"/>
          <w:b/>
          <w:bCs/>
          <w:sz w:val="20"/>
          <w:szCs w:val="20"/>
        </w:rPr>
        <w:t xml:space="preserve">Tratamento </w:t>
      </w:r>
      <w:r w:rsidR="002828B5" w:rsidRPr="00C30724">
        <w:rPr>
          <w:rFonts w:ascii="Arial" w:hAnsi="Arial" w:cs="Arial"/>
          <w:sz w:val="20"/>
          <w:szCs w:val="20"/>
        </w:rPr>
        <w:t xml:space="preserve">e </w:t>
      </w:r>
      <w:r w:rsidR="002828B5" w:rsidRPr="00C30724">
        <w:rPr>
          <w:rFonts w:ascii="Arial" w:hAnsi="Arial" w:cs="Arial"/>
          <w:b/>
          <w:bCs/>
          <w:sz w:val="20"/>
          <w:szCs w:val="20"/>
        </w:rPr>
        <w:t>Disposição Final de</w:t>
      </w:r>
      <w:r>
        <w:rPr>
          <w:rFonts w:ascii="Arial" w:hAnsi="Arial" w:cs="Arial"/>
          <w:b/>
          <w:bCs/>
          <w:sz w:val="20"/>
          <w:szCs w:val="20"/>
        </w:rPr>
        <w:t xml:space="preserve"> </w:t>
      </w:r>
      <w:r w:rsidR="002828B5" w:rsidRPr="00C30724">
        <w:rPr>
          <w:rFonts w:ascii="Arial" w:hAnsi="Arial" w:cs="Arial"/>
          <w:b/>
          <w:bCs/>
          <w:sz w:val="20"/>
          <w:szCs w:val="20"/>
        </w:rPr>
        <w:t xml:space="preserve">Resíduos </w:t>
      </w:r>
      <w:r w:rsidR="002828B5" w:rsidRPr="00C30724">
        <w:rPr>
          <w:rFonts w:ascii="Arial" w:hAnsi="Arial" w:cs="Arial"/>
          <w:sz w:val="20"/>
          <w:szCs w:val="20"/>
        </w:rPr>
        <w:t>de Serviços de Saúde; Coleta, Transporte, Tratamento e Disposição Final</w:t>
      </w:r>
      <w:r>
        <w:rPr>
          <w:rFonts w:ascii="Arial" w:hAnsi="Arial" w:cs="Arial"/>
          <w:sz w:val="20"/>
          <w:szCs w:val="20"/>
        </w:rPr>
        <w:t xml:space="preserve"> </w:t>
      </w:r>
      <w:r w:rsidR="002828B5" w:rsidRPr="00C30724">
        <w:rPr>
          <w:rFonts w:ascii="Arial" w:hAnsi="Arial" w:cs="Arial"/>
          <w:sz w:val="20"/>
          <w:szCs w:val="20"/>
        </w:rPr>
        <w:t xml:space="preserve">de Carcaças de Animais; </w:t>
      </w:r>
      <w:r w:rsidR="002828B5" w:rsidRPr="00C30724">
        <w:rPr>
          <w:rFonts w:ascii="Arial" w:hAnsi="Arial" w:cs="Arial"/>
          <w:b/>
          <w:bCs/>
          <w:sz w:val="20"/>
          <w:szCs w:val="20"/>
        </w:rPr>
        <w:t xml:space="preserve">Transbordo </w:t>
      </w:r>
      <w:r w:rsidR="002828B5" w:rsidRPr="00C30724">
        <w:rPr>
          <w:rFonts w:ascii="Arial" w:hAnsi="Arial" w:cs="Arial"/>
          <w:sz w:val="20"/>
          <w:szCs w:val="20"/>
        </w:rPr>
        <w:t xml:space="preserve">e Transporte de Resíduos Sólidos Domiciliares até a Disposição Final indicada pelo Contratante; e </w:t>
      </w:r>
      <w:r w:rsidR="002828B5" w:rsidRPr="00C30724">
        <w:rPr>
          <w:rFonts w:ascii="Arial" w:hAnsi="Arial" w:cs="Arial"/>
          <w:b/>
          <w:bCs/>
          <w:sz w:val="20"/>
          <w:szCs w:val="20"/>
        </w:rPr>
        <w:t>Desobstrução</w:t>
      </w:r>
      <w:r>
        <w:rPr>
          <w:rFonts w:ascii="Arial" w:hAnsi="Arial" w:cs="Arial"/>
          <w:b/>
          <w:bCs/>
          <w:sz w:val="20"/>
          <w:szCs w:val="20"/>
        </w:rPr>
        <w:t xml:space="preserve"> </w:t>
      </w:r>
      <w:r w:rsidR="002828B5" w:rsidRPr="00C30724">
        <w:rPr>
          <w:rFonts w:ascii="Arial" w:hAnsi="Arial" w:cs="Arial"/>
          <w:b/>
          <w:bCs/>
          <w:sz w:val="20"/>
          <w:szCs w:val="20"/>
        </w:rPr>
        <w:t xml:space="preserve">Mecanizada de Bocas de Lobo </w:t>
      </w:r>
      <w:r w:rsidR="002828B5" w:rsidRPr="00C30724">
        <w:rPr>
          <w:rFonts w:ascii="Arial" w:hAnsi="Arial" w:cs="Arial"/>
          <w:sz w:val="20"/>
          <w:szCs w:val="20"/>
        </w:rPr>
        <w:t xml:space="preserve">e </w:t>
      </w:r>
      <w:proofErr w:type="spellStart"/>
      <w:r w:rsidR="002828B5" w:rsidRPr="00C30724">
        <w:rPr>
          <w:rFonts w:ascii="Arial" w:hAnsi="Arial" w:cs="Arial"/>
          <w:b/>
          <w:bCs/>
          <w:sz w:val="20"/>
          <w:szCs w:val="20"/>
        </w:rPr>
        <w:t>Hidrojateamento</w:t>
      </w:r>
      <w:proofErr w:type="spellEnd"/>
      <w:r w:rsidR="002828B5" w:rsidRPr="00C30724">
        <w:rPr>
          <w:rFonts w:ascii="Arial" w:hAnsi="Arial" w:cs="Arial"/>
          <w:b/>
          <w:bCs/>
          <w:sz w:val="20"/>
          <w:szCs w:val="20"/>
        </w:rPr>
        <w:t xml:space="preserve"> de Galerias</w:t>
      </w:r>
      <w:r w:rsidR="002828B5" w:rsidRPr="00C30724">
        <w:rPr>
          <w:rFonts w:ascii="Arial" w:hAnsi="Arial" w:cs="Arial"/>
          <w:sz w:val="20"/>
          <w:szCs w:val="20"/>
        </w:rPr>
        <w:t>.</w:t>
      </w:r>
    </w:p>
    <w:p w14:paraId="1CFE06DB" w14:textId="77777777" w:rsidR="003A4084" w:rsidRPr="00C30724" w:rsidRDefault="003A4084" w:rsidP="00C30724">
      <w:pPr>
        <w:autoSpaceDE w:val="0"/>
        <w:autoSpaceDN w:val="0"/>
        <w:adjustRightInd w:val="0"/>
        <w:spacing w:after="0" w:line="240" w:lineRule="auto"/>
        <w:jc w:val="both"/>
        <w:rPr>
          <w:rFonts w:ascii="Arial" w:hAnsi="Arial" w:cs="Arial"/>
          <w:sz w:val="20"/>
          <w:szCs w:val="20"/>
        </w:rPr>
      </w:pPr>
    </w:p>
    <w:p w14:paraId="5D892C6F" w14:textId="46F368DA" w:rsidR="002828B5" w:rsidRPr="00C30724" w:rsidRDefault="002828B5" w:rsidP="003A4084">
      <w:pPr>
        <w:autoSpaceDE w:val="0"/>
        <w:autoSpaceDN w:val="0"/>
        <w:adjustRightInd w:val="0"/>
        <w:spacing w:after="0" w:line="240" w:lineRule="auto"/>
        <w:jc w:val="both"/>
        <w:rPr>
          <w:rFonts w:ascii="Arial" w:hAnsi="Arial" w:cs="Arial"/>
          <w:sz w:val="20"/>
          <w:szCs w:val="20"/>
        </w:rPr>
      </w:pPr>
      <w:r w:rsidRPr="00C30724">
        <w:rPr>
          <w:rFonts w:ascii="Arial" w:hAnsi="Arial" w:cs="Arial"/>
          <w:sz w:val="20"/>
          <w:szCs w:val="20"/>
        </w:rPr>
        <w:t>A Lei n.º 8.666/1993, em seu artigo 23, §1º, estimula o parcelamento</w:t>
      </w:r>
      <w:r w:rsidR="003A4084">
        <w:rPr>
          <w:rFonts w:ascii="Arial" w:hAnsi="Arial" w:cs="Arial"/>
          <w:sz w:val="20"/>
          <w:szCs w:val="20"/>
        </w:rPr>
        <w:t xml:space="preserve"> </w:t>
      </w:r>
      <w:r w:rsidRPr="00C30724">
        <w:rPr>
          <w:rFonts w:ascii="Arial" w:hAnsi="Arial" w:cs="Arial"/>
          <w:sz w:val="20"/>
          <w:szCs w:val="20"/>
        </w:rPr>
        <w:t>do objeto com vistas a ampliar o universo de possíveis interessados em contratar</w:t>
      </w:r>
      <w:r w:rsidR="003A4084">
        <w:rPr>
          <w:rFonts w:ascii="Arial" w:hAnsi="Arial" w:cs="Arial"/>
          <w:sz w:val="20"/>
          <w:szCs w:val="20"/>
        </w:rPr>
        <w:t xml:space="preserve"> </w:t>
      </w:r>
      <w:r w:rsidRPr="00C30724">
        <w:rPr>
          <w:rFonts w:ascii="Arial" w:hAnsi="Arial" w:cs="Arial"/>
          <w:sz w:val="20"/>
          <w:szCs w:val="20"/>
        </w:rPr>
        <w:t>com o Poder Públic</w:t>
      </w:r>
      <w:r w:rsidR="003A4084">
        <w:rPr>
          <w:rFonts w:ascii="Arial" w:hAnsi="Arial" w:cs="Arial"/>
          <w:sz w:val="20"/>
          <w:szCs w:val="20"/>
        </w:rPr>
        <w:t xml:space="preserve">o. </w:t>
      </w:r>
      <w:r w:rsidR="00EA1D5F" w:rsidRPr="00C30724">
        <w:rPr>
          <w:rFonts w:ascii="Arial" w:hAnsi="Arial" w:cs="Arial"/>
          <w:sz w:val="20"/>
          <w:szCs w:val="20"/>
        </w:rPr>
        <w:t>Em especial no caso de compras, dispõe o artigo 15, inciso IV da</w:t>
      </w:r>
      <w:r w:rsidR="003A4084">
        <w:rPr>
          <w:rFonts w:ascii="Arial" w:hAnsi="Arial" w:cs="Arial"/>
          <w:sz w:val="20"/>
          <w:szCs w:val="20"/>
        </w:rPr>
        <w:t xml:space="preserve"> </w:t>
      </w:r>
      <w:r w:rsidR="00EA1D5F" w:rsidRPr="00C30724">
        <w:rPr>
          <w:rFonts w:ascii="Arial" w:hAnsi="Arial" w:cs="Arial"/>
          <w:sz w:val="20"/>
          <w:szCs w:val="20"/>
        </w:rPr>
        <w:t>mesma Lei, que estas deverão “ser subdivididas em tantas parcelas quantas</w:t>
      </w:r>
      <w:r w:rsidR="003A4084">
        <w:rPr>
          <w:rFonts w:ascii="Arial" w:hAnsi="Arial" w:cs="Arial"/>
          <w:sz w:val="20"/>
          <w:szCs w:val="20"/>
        </w:rPr>
        <w:t xml:space="preserve"> </w:t>
      </w:r>
      <w:r w:rsidR="00EA1D5F" w:rsidRPr="00C30724">
        <w:rPr>
          <w:rFonts w:ascii="Arial" w:hAnsi="Arial" w:cs="Arial"/>
          <w:sz w:val="20"/>
          <w:szCs w:val="20"/>
        </w:rPr>
        <w:t>necessárias para aproveitar as peculiaridades do mercado, visando economicidade”.</w:t>
      </w:r>
      <w:r w:rsidR="003A4084">
        <w:rPr>
          <w:rFonts w:ascii="Arial" w:hAnsi="Arial" w:cs="Arial"/>
          <w:sz w:val="20"/>
          <w:szCs w:val="20"/>
        </w:rPr>
        <w:t xml:space="preserve"> </w:t>
      </w:r>
      <w:r w:rsidR="00EA1D5F" w:rsidRPr="00C30724">
        <w:rPr>
          <w:rFonts w:ascii="Arial" w:hAnsi="Arial" w:cs="Arial"/>
          <w:sz w:val="20"/>
          <w:szCs w:val="20"/>
        </w:rPr>
        <w:t xml:space="preserve">Consoante ensinamento de Marçal </w:t>
      </w:r>
      <w:proofErr w:type="spellStart"/>
      <w:r w:rsidR="00EA1D5F" w:rsidRPr="00C30724">
        <w:rPr>
          <w:rFonts w:ascii="Arial" w:hAnsi="Arial" w:cs="Arial"/>
          <w:sz w:val="20"/>
          <w:szCs w:val="20"/>
        </w:rPr>
        <w:t>Justen</w:t>
      </w:r>
      <w:proofErr w:type="spellEnd"/>
      <w:r w:rsidR="00EA1D5F" w:rsidRPr="00C30724">
        <w:rPr>
          <w:rFonts w:ascii="Arial" w:hAnsi="Arial" w:cs="Arial"/>
          <w:sz w:val="20"/>
          <w:szCs w:val="20"/>
        </w:rPr>
        <w:t xml:space="preserve"> Filho, o fracionamento,</w:t>
      </w:r>
      <w:r w:rsidR="003A4084">
        <w:rPr>
          <w:rFonts w:ascii="Arial" w:hAnsi="Arial" w:cs="Arial"/>
          <w:sz w:val="20"/>
          <w:szCs w:val="20"/>
        </w:rPr>
        <w:t xml:space="preserve"> </w:t>
      </w:r>
      <w:r w:rsidR="00EA1D5F" w:rsidRPr="00C30724">
        <w:rPr>
          <w:rFonts w:ascii="Arial" w:hAnsi="Arial" w:cs="Arial"/>
          <w:sz w:val="20"/>
          <w:szCs w:val="20"/>
        </w:rPr>
        <w:t>deve respeitar limites de ordem técnica e econômica</w:t>
      </w:r>
      <w:r w:rsidR="003A4084">
        <w:rPr>
          <w:rFonts w:ascii="Arial" w:hAnsi="Arial" w:cs="Arial"/>
          <w:sz w:val="20"/>
          <w:szCs w:val="20"/>
        </w:rPr>
        <w:t>.</w:t>
      </w:r>
    </w:p>
    <w:p w14:paraId="225E15BE" w14:textId="0E74D080" w:rsidR="00EA1D5F" w:rsidRPr="00C30724" w:rsidRDefault="00EA1D5F" w:rsidP="00C30724">
      <w:pPr>
        <w:spacing w:after="0"/>
        <w:jc w:val="both"/>
        <w:rPr>
          <w:rFonts w:ascii="Arial" w:hAnsi="Arial" w:cs="Arial"/>
          <w:sz w:val="20"/>
          <w:szCs w:val="20"/>
        </w:rPr>
      </w:pPr>
    </w:p>
    <w:p w14:paraId="1B6BB061" w14:textId="1CDA3F57" w:rsidR="00EA1D5F" w:rsidRPr="00C30724" w:rsidRDefault="00EA1D5F" w:rsidP="00C30724">
      <w:pPr>
        <w:autoSpaceDE w:val="0"/>
        <w:autoSpaceDN w:val="0"/>
        <w:adjustRightInd w:val="0"/>
        <w:spacing w:after="0" w:line="240" w:lineRule="auto"/>
        <w:jc w:val="both"/>
        <w:rPr>
          <w:rFonts w:ascii="Arial" w:hAnsi="Arial" w:cs="Arial"/>
          <w:sz w:val="20"/>
          <w:szCs w:val="20"/>
        </w:rPr>
      </w:pPr>
      <w:r w:rsidRPr="00C30724">
        <w:rPr>
          <w:rFonts w:ascii="Arial" w:hAnsi="Arial" w:cs="Arial"/>
          <w:sz w:val="20"/>
          <w:szCs w:val="20"/>
        </w:rPr>
        <w:t>Nota-se que o impedimento de ordem técnica objetiva preservar a</w:t>
      </w:r>
      <w:r w:rsidR="003A4084">
        <w:rPr>
          <w:rFonts w:ascii="Arial" w:hAnsi="Arial" w:cs="Arial"/>
          <w:sz w:val="20"/>
          <w:szCs w:val="20"/>
        </w:rPr>
        <w:t xml:space="preserve"> </w:t>
      </w:r>
      <w:r w:rsidRPr="00C30724">
        <w:rPr>
          <w:rFonts w:ascii="Arial" w:hAnsi="Arial" w:cs="Arial"/>
          <w:sz w:val="20"/>
          <w:szCs w:val="20"/>
        </w:rPr>
        <w:t xml:space="preserve">unidade do objeto licitado, que não poderá ser </w:t>
      </w:r>
      <w:r w:rsidRPr="00C30724">
        <w:rPr>
          <w:rFonts w:ascii="Arial" w:hAnsi="Arial" w:cs="Arial"/>
          <w:i/>
          <w:iCs/>
          <w:sz w:val="20"/>
          <w:szCs w:val="20"/>
        </w:rPr>
        <w:t xml:space="preserve">destruído </w:t>
      </w:r>
      <w:r w:rsidRPr="00C30724">
        <w:rPr>
          <w:rFonts w:ascii="Arial" w:hAnsi="Arial" w:cs="Arial"/>
          <w:sz w:val="20"/>
          <w:szCs w:val="20"/>
        </w:rPr>
        <w:t>com o fracionamento,</w:t>
      </w:r>
      <w:r w:rsidR="003A4084">
        <w:rPr>
          <w:rFonts w:ascii="Arial" w:hAnsi="Arial" w:cs="Arial"/>
          <w:sz w:val="20"/>
          <w:szCs w:val="20"/>
        </w:rPr>
        <w:t xml:space="preserve"> </w:t>
      </w:r>
      <w:r w:rsidRPr="00C30724">
        <w:rPr>
          <w:rFonts w:ascii="Arial" w:hAnsi="Arial" w:cs="Arial"/>
          <w:sz w:val="20"/>
          <w:szCs w:val="20"/>
        </w:rPr>
        <w:t xml:space="preserve">enquanto o limite econômico refere-se ao risco </w:t>
      </w:r>
      <w:r w:rsidRPr="00C30724">
        <w:rPr>
          <w:rFonts w:ascii="Arial" w:hAnsi="Arial" w:cs="Arial"/>
          <w:sz w:val="20"/>
          <w:szCs w:val="20"/>
        </w:rPr>
        <w:lastRenderedPageBreak/>
        <w:t>de o parcelamento aumentar o preço</w:t>
      </w:r>
      <w:r w:rsidR="003A4084">
        <w:rPr>
          <w:rFonts w:ascii="Arial" w:hAnsi="Arial" w:cs="Arial"/>
          <w:sz w:val="20"/>
          <w:szCs w:val="20"/>
        </w:rPr>
        <w:t xml:space="preserve"> </w:t>
      </w:r>
      <w:r w:rsidRPr="00C30724">
        <w:rPr>
          <w:rFonts w:ascii="Arial" w:hAnsi="Arial" w:cs="Arial"/>
          <w:sz w:val="20"/>
          <w:szCs w:val="20"/>
        </w:rPr>
        <w:t>unitário do produto.</w:t>
      </w:r>
      <w:r w:rsidR="003A4084">
        <w:rPr>
          <w:rFonts w:ascii="Arial" w:hAnsi="Arial" w:cs="Arial"/>
          <w:sz w:val="20"/>
          <w:szCs w:val="20"/>
        </w:rPr>
        <w:t xml:space="preserve"> </w:t>
      </w:r>
      <w:r w:rsidRPr="00C30724">
        <w:rPr>
          <w:rFonts w:ascii="Arial" w:hAnsi="Arial" w:cs="Arial"/>
          <w:sz w:val="20"/>
          <w:szCs w:val="20"/>
        </w:rPr>
        <w:t>Partindo dessas premissas, não é difícil verificar a viabilidade técnica</w:t>
      </w:r>
      <w:r w:rsidR="003A4084">
        <w:rPr>
          <w:rFonts w:ascii="Arial" w:hAnsi="Arial" w:cs="Arial"/>
          <w:sz w:val="20"/>
          <w:szCs w:val="20"/>
        </w:rPr>
        <w:t xml:space="preserve"> </w:t>
      </w:r>
      <w:r w:rsidRPr="00C30724">
        <w:rPr>
          <w:rFonts w:ascii="Arial" w:hAnsi="Arial" w:cs="Arial"/>
          <w:sz w:val="20"/>
          <w:szCs w:val="20"/>
        </w:rPr>
        <w:t>no caso dos autos, haja vista que o desmembramento não causa prejuízo qualitativo algum ou mesmo desnaturação do objeto. Não se pretende com isso afirmar</w:t>
      </w:r>
    </w:p>
    <w:p w14:paraId="5694E41C" w14:textId="3D22CEA5" w:rsidR="00EA1D5F" w:rsidRDefault="00EA1D5F" w:rsidP="00C30724">
      <w:pPr>
        <w:autoSpaceDE w:val="0"/>
        <w:autoSpaceDN w:val="0"/>
        <w:adjustRightInd w:val="0"/>
        <w:spacing w:after="0" w:line="240" w:lineRule="auto"/>
        <w:jc w:val="both"/>
        <w:rPr>
          <w:rFonts w:ascii="Arial" w:hAnsi="Arial" w:cs="Arial"/>
          <w:sz w:val="20"/>
          <w:szCs w:val="20"/>
        </w:rPr>
      </w:pPr>
      <w:r w:rsidRPr="00C30724">
        <w:rPr>
          <w:rFonts w:ascii="Arial" w:hAnsi="Arial" w:cs="Arial"/>
          <w:sz w:val="20"/>
          <w:szCs w:val="20"/>
        </w:rPr>
        <w:t>peremptoriamente que a Administração deva desmembrar o certame nos exatos 08</w:t>
      </w:r>
      <w:r w:rsidR="003A4084">
        <w:rPr>
          <w:rFonts w:ascii="Arial" w:hAnsi="Arial" w:cs="Arial"/>
          <w:sz w:val="20"/>
          <w:szCs w:val="20"/>
        </w:rPr>
        <w:t xml:space="preserve"> </w:t>
      </w:r>
      <w:r w:rsidRPr="00C30724">
        <w:rPr>
          <w:rFonts w:ascii="Arial" w:hAnsi="Arial" w:cs="Arial"/>
          <w:sz w:val="20"/>
          <w:szCs w:val="20"/>
        </w:rPr>
        <w:t>(oito) tipos de serviços elencados no Anexo I (fl. 60 da peça n.º 02).</w:t>
      </w:r>
    </w:p>
    <w:p w14:paraId="7B5E6AE7" w14:textId="77777777" w:rsidR="003A4084" w:rsidRPr="00C30724" w:rsidRDefault="003A4084" w:rsidP="00C30724">
      <w:pPr>
        <w:autoSpaceDE w:val="0"/>
        <w:autoSpaceDN w:val="0"/>
        <w:adjustRightInd w:val="0"/>
        <w:spacing w:after="0" w:line="240" w:lineRule="auto"/>
        <w:jc w:val="both"/>
        <w:rPr>
          <w:rFonts w:ascii="Arial" w:hAnsi="Arial" w:cs="Arial"/>
          <w:sz w:val="20"/>
          <w:szCs w:val="20"/>
        </w:rPr>
      </w:pPr>
    </w:p>
    <w:p w14:paraId="397B01FE" w14:textId="10EDD515" w:rsidR="00EA1D5F" w:rsidRPr="00C30724" w:rsidRDefault="00EA1D5F" w:rsidP="00C30724">
      <w:pPr>
        <w:autoSpaceDE w:val="0"/>
        <w:autoSpaceDN w:val="0"/>
        <w:adjustRightInd w:val="0"/>
        <w:spacing w:after="0" w:line="240" w:lineRule="auto"/>
        <w:jc w:val="both"/>
        <w:rPr>
          <w:rFonts w:ascii="Arial" w:hAnsi="Arial" w:cs="Arial"/>
          <w:sz w:val="20"/>
          <w:szCs w:val="20"/>
        </w:rPr>
      </w:pPr>
      <w:r w:rsidRPr="00C30724">
        <w:rPr>
          <w:rFonts w:ascii="Arial" w:hAnsi="Arial" w:cs="Arial"/>
          <w:sz w:val="20"/>
          <w:szCs w:val="20"/>
        </w:rPr>
        <w:t>Feita essa observação, destaque-se que as razões de defesa</w:t>
      </w:r>
      <w:r w:rsidR="00FC03AE">
        <w:rPr>
          <w:rFonts w:ascii="Arial" w:hAnsi="Arial" w:cs="Arial"/>
          <w:sz w:val="20"/>
          <w:szCs w:val="20"/>
        </w:rPr>
        <w:t xml:space="preserve"> </w:t>
      </w:r>
      <w:r w:rsidRPr="00C30724">
        <w:rPr>
          <w:rFonts w:ascii="Arial" w:hAnsi="Arial" w:cs="Arial"/>
          <w:sz w:val="20"/>
          <w:szCs w:val="20"/>
        </w:rPr>
        <w:t>utilizadas para justificar a aglutinação desatendem ao disposto no supratranscrito</w:t>
      </w:r>
      <w:r w:rsidR="00FC03AE">
        <w:rPr>
          <w:rFonts w:ascii="Arial" w:hAnsi="Arial" w:cs="Arial"/>
          <w:sz w:val="20"/>
          <w:szCs w:val="20"/>
        </w:rPr>
        <w:t xml:space="preserve"> </w:t>
      </w:r>
      <w:r w:rsidRPr="00C30724">
        <w:rPr>
          <w:rFonts w:ascii="Arial" w:hAnsi="Arial" w:cs="Arial"/>
          <w:sz w:val="20"/>
          <w:szCs w:val="20"/>
        </w:rPr>
        <w:t xml:space="preserve">artigo 23, § 1º, uma vez que a viabilidade técnica </w:t>
      </w:r>
      <w:proofErr w:type="gramStart"/>
      <w:r w:rsidRPr="00C30724">
        <w:rPr>
          <w:rFonts w:ascii="Arial" w:hAnsi="Arial" w:cs="Arial"/>
          <w:sz w:val="20"/>
          <w:szCs w:val="20"/>
        </w:rPr>
        <w:t>refere-se</w:t>
      </w:r>
      <w:proofErr w:type="gramEnd"/>
      <w:r w:rsidRPr="00C30724">
        <w:rPr>
          <w:rFonts w:ascii="Arial" w:hAnsi="Arial" w:cs="Arial"/>
          <w:sz w:val="20"/>
          <w:szCs w:val="20"/>
        </w:rPr>
        <w:t xml:space="preserve"> ao objeto e não, </w:t>
      </w:r>
      <w:r w:rsidRPr="00C30724">
        <w:rPr>
          <w:rFonts w:ascii="Arial" w:hAnsi="Arial" w:cs="Arial"/>
          <w:i/>
          <w:iCs/>
          <w:sz w:val="20"/>
          <w:szCs w:val="20"/>
        </w:rPr>
        <w:t>verbi</w:t>
      </w:r>
      <w:r w:rsidR="00FC03AE">
        <w:rPr>
          <w:rFonts w:ascii="Arial" w:hAnsi="Arial" w:cs="Arial"/>
          <w:i/>
          <w:iCs/>
          <w:sz w:val="20"/>
          <w:szCs w:val="20"/>
        </w:rPr>
        <w:t xml:space="preserve"> </w:t>
      </w:r>
      <w:r w:rsidRPr="00C30724">
        <w:rPr>
          <w:rFonts w:ascii="Arial" w:hAnsi="Arial" w:cs="Arial"/>
          <w:i/>
          <w:iCs/>
          <w:sz w:val="20"/>
          <w:szCs w:val="20"/>
        </w:rPr>
        <w:t>gratia</w:t>
      </w:r>
      <w:r w:rsidRPr="00C30724">
        <w:rPr>
          <w:rFonts w:ascii="Arial" w:hAnsi="Arial" w:cs="Arial"/>
          <w:sz w:val="20"/>
          <w:szCs w:val="20"/>
        </w:rPr>
        <w:t>, à dificuldade de gerenciamento dos contratos (interesse meramente</w:t>
      </w:r>
      <w:r w:rsidR="00FC03AE">
        <w:rPr>
          <w:rFonts w:ascii="Arial" w:hAnsi="Arial" w:cs="Arial"/>
          <w:sz w:val="20"/>
          <w:szCs w:val="20"/>
        </w:rPr>
        <w:t xml:space="preserve"> </w:t>
      </w:r>
      <w:r w:rsidRPr="00C30724">
        <w:rPr>
          <w:rFonts w:ascii="Arial" w:hAnsi="Arial" w:cs="Arial"/>
          <w:sz w:val="20"/>
          <w:szCs w:val="20"/>
        </w:rPr>
        <w:t>secundário da Administração Pública). Ainda, são de menos importância os métodos</w:t>
      </w:r>
      <w:r w:rsidR="00FC03AE">
        <w:rPr>
          <w:rFonts w:ascii="Arial" w:hAnsi="Arial" w:cs="Arial"/>
          <w:sz w:val="20"/>
          <w:szCs w:val="20"/>
        </w:rPr>
        <w:t xml:space="preserve"> </w:t>
      </w:r>
      <w:r w:rsidRPr="00C30724">
        <w:rPr>
          <w:rFonts w:ascii="Arial" w:hAnsi="Arial" w:cs="Arial"/>
          <w:sz w:val="20"/>
          <w:szCs w:val="20"/>
        </w:rPr>
        <w:t>pelos quais cada empresa se utiliza para a execução dos serviços, tendo relevância</w:t>
      </w:r>
    </w:p>
    <w:p w14:paraId="3F083761" w14:textId="0F144067" w:rsidR="00EA1D5F" w:rsidRDefault="00EA1D5F" w:rsidP="00C30724">
      <w:pPr>
        <w:autoSpaceDE w:val="0"/>
        <w:autoSpaceDN w:val="0"/>
        <w:adjustRightInd w:val="0"/>
        <w:spacing w:after="0" w:line="240" w:lineRule="auto"/>
        <w:jc w:val="both"/>
        <w:rPr>
          <w:rFonts w:ascii="Arial" w:hAnsi="Arial" w:cs="Arial"/>
          <w:sz w:val="20"/>
          <w:szCs w:val="20"/>
        </w:rPr>
      </w:pPr>
      <w:r w:rsidRPr="00C30724">
        <w:rPr>
          <w:rFonts w:ascii="Arial" w:hAnsi="Arial" w:cs="Arial"/>
          <w:sz w:val="20"/>
          <w:szCs w:val="20"/>
        </w:rPr>
        <w:t>a perfeita execução do objeto nos moldes previstos no Edital.</w:t>
      </w:r>
    </w:p>
    <w:p w14:paraId="16F7649F" w14:textId="77777777" w:rsidR="00FC03AE" w:rsidRPr="00C30724" w:rsidRDefault="00FC03AE" w:rsidP="00C30724">
      <w:pPr>
        <w:autoSpaceDE w:val="0"/>
        <w:autoSpaceDN w:val="0"/>
        <w:adjustRightInd w:val="0"/>
        <w:spacing w:after="0" w:line="240" w:lineRule="auto"/>
        <w:jc w:val="both"/>
        <w:rPr>
          <w:rFonts w:ascii="Arial" w:hAnsi="Arial" w:cs="Arial"/>
          <w:sz w:val="20"/>
          <w:szCs w:val="20"/>
        </w:rPr>
      </w:pPr>
    </w:p>
    <w:p w14:paraId="4E20741E" w14:textId="708380A4" w:rsidR="00EA1D5F" w:rsidRPr="00C30724" w:rsidRDefault="00EA1D5F" w:rsidP="00C30724">
      <w:pPr>
        <w:autoSpaceDE w:val="0"/>
        <w:autoSpaceDN w:val="0"/>
        <w:adjustRightInd w:val="0"/>
        <w:spacing w:after="0" w:line="240" w:lineRule="auto"/>
        <w:jc w:val="both"/>
        <w:rPr>
          <w:rFonts w:ascii="Arial" w:hAnsi="Arial" w:cs="Arial"/>
          <w:sz w:val="20"/>
          <w:szCs w:val="20"/>
        </w:rPr>
      </w:pPr>
      <w:r w:rsidRPr="00C30724">
        <w:rPr>
          <w:rFonts w:ascii="Arial" w:hAnsi="Arial" w:cs="Arial"/>
          <w:sz w:val="20"/>
          <w:szCs w:val="20"/>
        </w:rPr>
        <w:t>Veja-se que a contratação de única empresa não garante a perfeita</w:t>
      </w:r>
      <w:r w:rsidR="00FC03AE">
        <w:rPr>
          <w:rFonts w:ascii="Arial" w:hAnsi="Arial" w:cs="Arial"/>
          <w:sz w:val="20"/>
          <w:szCs w:val="20"/>
        </w:rPr>
        <w:t xml:space="preserve"> </w:t>
      </w:r>
      <w:r w:rsidRPr="00C30724">
        <w:rPr>
          <w:rFonts w:ascii="Arial" w:hAnsi="Arial" w:cs="Arial"/>
          <w:sz w:val="20"/>
          <w:szCs w:val="20"/>
        </w:rPr>
        <w:t>execução dos diversos serviços licitados; a alegada justificativa de manutenção de</w:t>
      </w:r>
      <w:r w:rsidR="00FC03AE">
        <w:rPr>
          <w:rFonts w:ascii="Arial" w:hAnsi="Arial" w:cs="Arial"/>
          <w:sz w:val="20"/>
          <w:szCs w:val="20"/>
        </w:rPr>
        <w:t xml:space="preserve"> </w:t>
      </w:r>
      <w:r w:rsidRPr="00C30724">
        <w:rPr>
          <w:rFonts w:ascii="Arial" w:hAnsi="Arial" w:cs="Arial"/>
          <w:sz w:val="20"/>
          <w:szCs w:val="20"/>
        </w:rPr>
        <w:t>padrão não se sustenta simplesmente porque não há como se manter um padrão</w:t>
      </w:r>
      <w:r w:rsidR="00FC03AE">
        <w:rPr>
          <w:rFonts w:ascii="Arial" w:hAnsi="Arial" w:cs="Arial"/>
          <w:sz w:val="20"/>
          <w:szCs w:val="20"/>
        </w:rPr>
        <w:t xml:space="preserve"> </w:t>
      </w:r>
      <w:r w:rsidRPr="00C30724">
        <w:rPr>
          <w:rFonts w:ascii="Arial" w:hAnsi="Arial" w:cs="Arial"/>
          <w:sz w:val="20"/>
          <w:szCs w:val="20"/>
        </w:rPr>
        <w:t>para serviços não similares se comparados ao conjunto licitado, como no caso da</w:t>
      </w:r>
      <w:r w:rsidR="00FC03AE">
        <w:rPr>
          <w:rFonts w:ascii="Arial" w:hAnsi="Arial" w:cs="Arial"/>
          <w:sz w:val="20"/>
          <w:szCs w:val="20"/>
        </w:rPr>
        <w:t xml:space="preserve"> </w:t>
      </w:r>
      <w:r w:rsidRPr="00C30724">
        <w:rPr>
          <w:rFonts w:ascii="Arial" w:hAnsi="Arial" w:cs="Arial"/>
          <w:sz w:val="20"/>
          <w:szCs w:val="20"/>
        </w:rPr>
        <w:t xml:space="preserve">desobstrução de bocas de lobo e </w:t>
      </w:r>
      <w:proofErr w:type="spellStart"/>
      <w:r w:rsidRPr="00C30724">
        <w:rPr>
          <w:rFonts w:ascii="Arial" w:hAnsi="Arial" w:cs="Arial"/>
          <w:sz w:val="20"/>
          <w:szCs w:val="20"/>
        </w:rPr>
        <w:t>hidrojateamento</w:t>
      </w:r>
      <w:proofErr w:type="spellEnd"/>
      <w:r w:rsidRPr="00C30724">
        <w:rPr>
          <w:rFonts w:ascii="Arial" w:hAnsi="Arial" w:cs="Arial"/>
          <w:sz w:val="20"/>
          <w:szCs w:val="20"/>
        </w:rPr>
        <w:t xml:space="preserve"> de galerias. Diga-se que eventual</w:t>
      </w:r>
      <w:r w:rsidR="00FC03AE">
        <w:rPr>
          <w:rFonts w:ascii="Arial" w:hAnsi="Arial" w:cs="Arial"/>
          <w:sz w:val="20"/>
          <w:szCs w:val="20"/>
        </w:rPr>
        <w:t xml:space="preserve"> </w:t>
      </w:r>
      <w:r w:rsidRPr="00C30724">
        <w:rPr>
          <w:rFonts w:ascii="Arial" w:hAnsi="Arial" w:cs="Arial"/>
          <w:sz w:val="20"/>
          <w:szCs w:val="20"/>
        </w:rPr>
        <w:t>prestação insatisfatória do encargo com a utilização de materiais e insumos de baixa</w:t>
      </w:r>
      <w:r w:rsidR="00FC03AE">
        <w:rPr>
          <w:rFonts w:ascii="Arial" w:hAnsi="Arial" w:cs="Arial"/>
          <w:sz w:val="20"/>
          <w:szCs w:val="20"/>
        </w:rPr>
        <w:t xml:space="preserve"> </w:t>
      </w:r>
      <w:r w:rsidRPr="00C30724">
        <w:rPr>
          <w:rFonts w:ascii="Arial" w:hAnsi="Arial" w:cs="Arial"/>
          <w:sz w:val="20"/>
          <w:szCs w:val="20"/>
        </w:rPr>
        <w:t>qualidade enseja a aplicação das sanções previstas no próprio instrumento</w:t>
      </w:r>
      <w:r w:rsidR="00FC03AE">
        <w:rPr>
          <w:rFonts w:ascii="Arial" w:hAnsi="Arial" w:cs="Arial"/>
          <w:sz w:val="20"/>
          <w:szCs w:val="20"/>
        </w:rPr>
        <w:t xml:space="preserve"> </w:t>
      </w:r>
      <w:r w:rsidRPr="00C30724">
        <w:rPr>
          <w:rFonts w:ascii="Arial" w:hAnsi="Arial" w:cs="Arial"/>
          <w:sz w:val="20"/>
          <w:szCs w:val="20"/>
        </w:rPr>
        <w:t>contratual, independentemente de execução por uma ou mais empresas.</w:t>
      </w:r>
    </w:p>
    <w:p w14:paraId="326F7400" w14:textId="449D0923" w:rsidR="00EA1D5F" w:rsidRDefault="00EA1D5F" w:rsidP="00FC03AE">
      <w:pPr>
        <w:autoSpaceDE w:val="0"/>
        <w:autoSpaceDN w:val="0"/>
        <w:adjustRightInd w:val="0"/>
        <w:spacing w:after="0" w:line="240" w:lineRule="auto"/>
        <w:jc w:val="both"/>
        <w:rPr>
          <w:rFonts w:ascii="Arial" w:hAnsi="Arial" w:cs="Arial"/>
          <w:sz w:val="20"/>
          <w:szCs w:val="20"/>
        </w:rPr>
      </w:pPr>
      <w:r w:rsidRPr="00C30724">
        <w:rPr>
          <w:rFonts w:ascii="Arial" w:hAnsi="Arial" w:cs="Arial"/>
          <w:sz w:val="20"/>
          <w:szCs w:val="20"/>
        </w:rPr>
        <w:t>Tratando do fundamento de ordem econômica, o Município de São</w:t>
      </w:r>
      <w:r w:rsidR="00FC03AE">
        <w:rPr>
          <w:rFonts w:ascii="Arial" w:hAnsi="Arial" w:cs="Arial"/>
          <w:sz w:val="20"/>
          <w:szCs w:val="20"/>
        </w:rPr>
        <w:t xml:space="preserve"> </w:t>
      </w:r>
      <w:r w:rsidRPr="00C30724">
        <w:rPr>
          <w:rFonts w:ascii="Arial" w:hAnsi="Arial" w:cs="Arial"/>
          <w:sz w:val="20"/>
          <w:szCs w:val="20"/>
        </w:rPr>
        <w:t>José dos Pinhais não comprovou efetivamente que o fracionamento aumentaria os</w:t>
      </w:r>
      <w:r w:rsidR="00FC03AE">
        <w:rPr>
          <w:rFonts w:ascii="Arial" w:hAnsi="Arial" w:cs="Arial"/>
          <w:sz w:val="20"/>
          <w:szCs w:val="20"/>
        </w:rPr>
        <w:t xml:space="preserve"> </w:t>
      </w:r>
      <w:r w:rsidRPr="00C30724">
        <w:rPr>
          <w:rFonts w:ascii="Arial" w:hAnsi="Arial" w:cs="Arial"/>
          <w:sz w:val="20"/>
          <w:szCs w:val="20"/>
        </w:rPr>
        <w:t>valores dos serviços licitados.</w:t>
      </w:r>
    </w:p>
    <w:p w14:paraId="5774566F" w14:textId="77777777" w:rsidR="00FC03AE" w:rsidRPr="00C30724" w:rsidRDefault="00FC03AE" w:rsidP="00FC03AE">
      <w:pPr>
        <w:autoSpaceDE w:val="0"/>
        <w:autoSpaceDN w:val="0"/>
        <w:adjustRightInd w:val="0"/>
        <w:spacing w:after="0" w:line="240" w:lineRule="auto"/>
        <w:jc w:val="both"/>
        <w:rPr>
          <w:rFonts w:ascii="Arial" w:hAnsi="Arial" w:cs="Arial"/>
          <w:sz w:val="20"/>
          <w:szCs w:val="20"/>
        </w:rPr>
      </w:pPr>
    </w:p>
    <w:p w14:paraId="72ED9981" w14:textId="0B05E23C" w:rsidR="00C30724" w:rsidRPr="00C30724" w:rsidRDefault="00C30724" w:rsidP="00C30724">
      <w:pPr>
        <w:autoSpaceDE w:val="0"/>
        <w:autoSpaceDN w:val="0"/>
        <w:adjustRightInd w:val="0"/>
        <w:spacing w:after="0" w:line="240" w:lineRule="auto"/>
        <w:jc w:val="both"/>
        <w:rPr>
          <w:rFonts w:ascii="Arial" w:hAnsi="Arial" w:cs="Arial"/>
          <w:sz w:val="20"/>
          <w:szCs w:val="20"/>
        </w:rPr>
      </w:pPr>
      <w:r w:rsidRPr="00C30724">
        <w:rPr>
          <w:rFonts w:ascii="Arial" w:hAnsi="Arial" w:cs="Arial"/>
          <w:sz w:val="20"/>
          <w:szCs w:val="20"/>
        </w:rPr>
        <w:t>Com relação à insurgência tratada neste subitem, acompanh</w:t>
      </w:r>
      <w:r w:rsidR="00FC03AE">
        <w:rPr>
          <w:rFonts w:ascii="Arial" w:hAnsi="Arial" w:cs="Arial"/>
          <w:sz w:val="20"/>
          <w:szCs w:val="20"/>
        </w:rPr>
        <w:t xml:space="preserve">a-se </w:t>
      </w:r>
      <w:r w:rsidRPr="00C30724">
        <w:rPr>
          <w:rFonts w:ascii="Arial" w:hAnsi="Arial" w:cs="Arial"/>
          <w:sz w:val="20"/>
          <w:szCs w:val="20"/>
        </w:rPr>
        <w:t>parcialmente os opinativos exarados pela unidade técnica e pelo órgão ministerial.</w:t>
      </w:r>
      <w:r w:rsidR="00FC03AE">
        <w:rPr>
          <w:rFonts w:ascii="Arial" w:hAnsi="Arial" w:cs="Arial"/>
          <w:sz w:val="20"/>
          <w:szCs w:val="20"/>
        </w:rPr>
        <w:t xml:space="preserve"> </w:t>
      </w:r>
      <w:r w:rsidRPr="00C30724">
        <w:rPr>
          <w:rFonts w:ascii="Arial" w:hAnsi="Arial" w:cs="Arial"/>
          <w:sz w:val="20"/>
          <w:szCs w:val="20"/>
        </w:rPr>
        <w:t xml:space="preserve">Considerando </w:t>
      </w:r>
      <w:proofErr w:type="gramStart"/>
      <w:r w:rsidRPr="00C30724">
        <w:rPr>
          <w:rFonts w:ascii="Arial" w:hAnsi="Arial" w:cs="Arial"/>
          <w:sz w:val="20"/>
          <w:szCs w:val="20"/>
        </w:rPr>
        <w:t>precedente</w:t>
      </w:r>
      <w:proofErr w:type="gramEnd"/>
      <w:r w:rsidRPr="00C30724">
        <w:rPr>
          <w:rFonts w:ascii="Arial" w:hAnsi="Arial" w:cs="Arial"/>
          <w:sz w:val="20"/>
          <w:szCs w:val="20"/>
        </w:rPr>
        <w:t xml:space="preserve"> jurisprudencial desta Corte de Contas, consubstanciado</w:t>
      </w:r>
      <w:r w:rsidR="00FC03AE">
        <w:rPr>
          <w:rFonts w:ascii="Arial" w:hAnsi="Arial" w:cs="Arial"/>
          <w:sz w:val="20"/>
          <w:szCs w:val="20"/>
        </w:rPr>
        <w:t xml:space="preserve"> </w:t>
      </w:r>
      <w:r w:rsidRPr="00C30724">
        <w:rPr>
          <w:rFonts w:ascii="Arial" w:hAnsi="Arial" w:cs="Arial"/>
          <w:sz w:val="20"/>
          <w:szCs w:val="20"/>
        </w:rPr>
        <w:t>no Acórdão n.º 7.019/14 – Tribunal Pleno4, em que foi considerada a regularidade na aglutinação de objeto que coincide em parte com o aqui analisado (sob o</w:t>
      </w:r>
      <w:r w:rsidR="00FC03AE">
        <w:rPr>
          <w:rFonts w:ascii="Arial" w:hAnsi="Arial" w:cs="Arial"/>
          <w:sz w:val="20"/>
          <w:szCs w:val="20"/>
        </w:rPr>
        <w:t xml:space="preserve"> </w:t>
      </w:r>
      <w:r w:rsidRPr="00C30724">
        <w:rPr>
          <w:rFonts w:ascii="Arial" w:hAnsi="Arial" w:cs="Arial"/>
          <w:sz w:val="20"/>
          <w:szCs w:val="20"/>
        </w:rPr>
        <w:t>fundamento de similaridade dos serviços e consequente economia de recursos</w:t>
      </w:r>
    </w:p>
    <w:p w14:paraId="517B374B" w14:textId="02266419" w:rsidR="00C30724" w:rsidRDefault="00C30724" w:rsidP="00C30724">
      <w:pPr>
        <w:autoSpaceDE w:val="0"/>
        <w:autoSpaceDN w:val="0"/>
        <w:adjustRightInd w:val="0"/>
        <w:spacing w:after="0" w:line="240" w:lineRule="auto"/>
        <w:jc w:val="both"/>
        <w:rPr>
          <w:rFonts w:ascii="Arial" w:hAnsi="Arial" w:cs="Arial"/>
          <w:sz w:val="20"/>
          <w:szCs w:val="20"/>
        </w:rPr>
      </w:pPr>
      <w:r w:rsidRPr="00C30724">
        <w:rPr>
          <w:rFonts w:ascii="Arial" w:hAnsi="Arial" w:cs="Arial"/>
          <w:sz w:val="20"/>
          <w:szCs w:val="20"/>
        </w:rPr>
        <w:t>humanos e materiais para a Administração Pública), entendo que os serviços de</w:t>
      </w:r>
      <w:r w:rsidR="00FC03AE">
        <w:rPr>
          <w:rFonts w:ascii="Arial" w:hAnsi="Arial" w:cs="Arial"/>
          <w:sz w:val="20"/>
          <w:szCs w:val="20"/>
        </w:rPr>
        <w:t xml:space="preserve"> </w:t>
      </w:r>
      <w:r w:rsidRPr="00C30724">
        <w:rPr>
          <w:rFonts w:ascii="Arial" w:hAnsi="Arial" w:cs="Arial"/>
          <w:sz w:val="20"/>
          <w:szCs w:val="20"/>
        </w:rPr>
        <w:t xml:space="preserve">desobstrução de bocas de lobo e </w:t>
      </w:r>
      <w:proofErr w:type="spellStart"/>
      <w:r w:rsidRPr="00C30724">
        <w:rPr>
          <w:rFonts w:ascii="Arial" w:hAnsi="Arial" w:cs="Arial"/>
          <w:sz w:val="20"/>
          <w:szCs w:val="20"/>
        </w:rPr>
        <w:t>hidrojateamento</w:t>
      </w:r>
      <w:proofErr w:type="spellEnd"/>
      <w:r w:rsidRPr="00C30724">
        <w:rPr>
          <w:rFonts w:ascii="Arial" w:hAnsi="Arial" w:cs="Arial"/>
          <w:sz w:val="20"/>
          <w:szCs w:val="20"/>
        </w:rPr>
        <w:t xml:space="preserve"> de galerias deveriam ser</w:t>
      </w:r>
      <w:r w:rsidR="00FC03AE">
        <w:rPr>
          <w:rFonts w:ascii="Arial" w:hAnsi="Arial" w:cs="Arial"/>
          <w:sz w:val="20"/>
          <w:szCs w:val="20"/>
        </w:rPr>
        <w:t xml:space="preserve"> </w:t>
      </w:r>
      <w:r w:rsidRPr="00C30724">
        <w:rPr>
          <w:rFonts w:ascii="Arial" w:hAnsi="Arial" w:cs="Arial"/>
          <w:sz w:val="20"/>
          <w:szCs w:val="20"/>
        </w:rPr>
        <w:t xml:space="preserve">desmembrados dos demais, proporcionando maior competitividade e </w:t>
      </w:r>
      <w:proofErr w:type="spellStart"/>
      <w:r w:rsidRPr="00C30724">
        <w:rPr>
          <w:rFonts w:ascii="Arial" w:hAnsi="Arial" w:cs="Arial"/>
          <w:sz w:val="20"/>
          <w:szCs w:val="20"/>
        </w:rPr>
        <w:t>vantajosidade</w:t>
      </w:r>
      <w:proofErr w:type="spellEnd"/>
      <w:r w:rsidRPr="00C30724">
        <w:rPr>
          <w:rFonts w:ascii="Arial" w:hAnsi="Arial" w:cs="Arial"/>
          <w:sz w:val="20"/>
          <w:szCs w:val="20"/>
        </w:rPr>
        <w:t>,</w:t>
      </w:r>
      <w:r w:rsidR="00FC03AE">
        <w:rPr>
          <w:rFonts w:ascii="Arial" w:hAnsi="Arial" w:cs="Arial"/>
          <w:sz w:val="20"/>
          <w:szCs w:val="20"/>
        </w:rPr>
        <w:t xml:space="preserve"> </w:t>
      </w:r>
      <w:r w:rsidRPr="00C30724">
        <w:rPr>
          <w:rFonts w:ascii="Arial" w:hAnsi="Arial" w:cs="Arial"/>
          <w:sz w:val="20"/>
          <w:szCs w:val="20"/>
        </w:rPr>
        <w:t>evitando-se também eventual direcionamento da contratação a poucas empresas</w:t>
      </w:r>
      <w:r w:rsidR="00FC03AE">
        <w:rPr>
          <w:rFonts w:ascii="Arial" w:hAnsi="Arial" w:cs="Arial"/>
          <w:sz w:val="20"/>
          <w:szCs w:val="20"/>
        </w:rPr>
        <w:t xml:space="preserve"> </w:t>
      </w:r>
      <w:r w:rsidRPr="00C30724">
        <w:rPr>
          <w:rFonts w:ascii="Arial" w:hAnsi="Arial" w:cs="Arial"/>
          <w:sz w:val="20"/>
          <w:szCs w:val="20"/>
        </w:rPr>
        <w:t xml:space="preserve">capazes de satisfazer as exigências </w:t>
      </w:r>
      <w:proofErr w:type="spellStart"/>
      <w:r w:rsidRPr="00C30724">
        <w:rPr>
          <w:rFonts w:ascii="Arial" w:hAnsi="Arial" w:cs="Arial"/>
          <w:sz w:val="20"/>
          <w:szCs w:val="20"/>
        </w:rPr>
        <w:t>editalícias</w:t>
      </w:r>
      <w:proofErr w:type="spellEnd"/>
      <w:r w:rsidRPr="00C30724">
        <w:rPr>
          <w:rFonts w:ascii="Arial" w:hAnsi="Arial" w:cs="Arial"/>
          <w:sz w:val="20"/>
          <w:szCs w:val="20"/>
        </w:rPr>
        <w:t>.</w:t>
      </w:r>
      <w:r w:rsidR="00FC03AE">
        <w:rPr>
          <w:rFonts w:ascii="Arial" w:hAnsi="Arial" w:cs="Arial"/>
          <w:sz w:val="20"/>
          <w:szCs w:val="20"/>
        </w:rPr>
        <w:t xml:space="preserve"> </w:t>
      </w:r>
    </w:p>
    <w:p w14:paraId="15DAC8BC" w14:textId="77777777" w:rsidR="00FC03AE" w:rsidRPr="00C30724" w:rsidRDefault="00FC03AE" w:rsidP="00C30724">
      <w:pPr>
        <w:autoSpaceDE w:val="0"/>
        <w:autoSpaceDN w:val="0"/>
        <w:adjustRightInd w:val="0"/>
        <w:spacing w:after="0" w:line="240" w:lineRule="auto"/>
        <w:jc w:val="both"/>
        <w:rPr>
          <w:rFonts w:ascii="Arial" w:hAnsi="Arial" w:cs="Arial"/>
          <w:sz w:val="20"/>
          <w:szCs w:val="20"/>
        </w:rPr>
      </w:pPr>
    </w:p>
    <w:p w14:paraId="249DA21E" w14:textId="13003BE1" w:rsidR="00EA1D5F" w:rsidRPr="007E257F" w:rsidRDefault="00C30724" w:rsidP="00FC03AE">
      <w:pPr>
        <w:autoSpaceDE w:val="0"/>
        <w:autoSpaceDN w:val="0"/>
        <w:adjustRightInd w:val="0"/>
        <w:spacing w:after="0" w:line="240" w:lineRule="auto"/>
        <w:jc w:val="both"/>
        <w:rPr>
          <w:rFonts w:ascii="Arial" w:hAnsi="Arial" w:cs="Arial"/>
          <w:b/>
          <w:bCs/>
          <w:sz w:val="20"/>
          <w:szCs w:val="20"/>
        </w:rPr>
      </w:pPr>
      <w:r w:rsidRPr="00C30724">
        <w:rPr>
          <w:rFonts w:ascii="Arial" w:hAnsi="Arial" w:cs="Arial"/>
          <w:sz w:val="20"/>
          <w:szCs w:val="20"/>
        </w:rPr>
        <w:t>Assim sendo, cabível determinar ao Município de São José dos</w:t>
      </w:r>
      <w:r w:rsidR="00FC03AE">
        <w:rPr>
          <w:rFonts w:ascii="Arial" w:hAnsi="Arial" w:cs="Arial"/>
          <w:sz w:val="20"/>
          <w:szCs w:val="20"/>
        </w:rPr>
        <w:t xml:space="preserve"> </w:t>
      </w:r>
      <w:r w:rsidRPr="00C30724">
        <w:rPr>
          <w:rFonts w:ascii="Arial" w:hAnsi="Arial" w:cs="Arial"/>
          <w:sz w:val="20"/>
          <w:szCs w:val="20"/>
        </w:rPr>
        <w:t>Pinhais que, em havendo interesse na aquisição do mesmo objeto do Edital de</w:t>
      </w:r>
      <w:r w:rsidR="00FC03AE">
        <w:rPr>
          <w:rFonts w:ascii="Arial" w:hAnsi="Arial" w:cs="Arial"/>
          <w:sz w:val="20"/>
          <w:szCs w:val="20"/>
        </w:rPr>
        <w:t xml:space="preserve"> </w:t>
      </w:r>
      <w:r w:rsidRPr="00C30724">
        <w:rPr>
          <w:rFonts w:ascii="Arial" w:hAnsi="Arial" w:cs="Arial"/>
          <w:sz w:val="20"/>
          <w:szCs w:val="20"/>
        </w:rPr>
        <w:t>Concorrência Pública n.º 48/2015 – SERMALI, promova as alterações necessárias</w:t>
      </w:r>
      <w:r w:rsidR="00FC03AE">
        <w:rPr>
          <w:rFonts w:ascii="Arial" w:hAnsi="Arial" w:cs="Arial"/>
          <w:sz w:val="20"/>
          <w:szCs w:val="20"/>
        </w:rPr>
        <w:t xml:space="preserve"> </w:t>
      </w:r>
      <w:r w:rsidRPr="00C30724">
        <w:rPr>
          <w:rFonts w:ascii="Arial" w:hAnsi="Arial" w:cs="Arial"/>
          <w:sz w:val="20"/>
          <w:szCs w:val="20"/>
        </w:rPr>
        <w:t>de modo a possibilitar a divisão em lote distinto para os serviços, notadamente de</w:t>
      </w:r>
      <w:r w:rsidR="00FC03AE">
        <w:rPr>
          <w:rFonts w:ascii="Arial" w:hAnsi="Arial" w:cs="Arial"/>
          <w:sz w:val="20"/>
          <w:szCs w:val="20"/>
        </w:rPr>
        <w:t xml:space="preserve"> </w:t>
      </w:r>
      <w:r w:rsidRPr="00C30724">
        <w:rPr>
          <w:rFonts w:ascii="Arial" w:hAnsi="Arial" w:cs="Arial"/>
          <w:sz w:val="20"/>
          <w:szCs w:val="20"/>
        </w:rPr>
        <w:t xml:space="preserve">desobstrução de bocas de lobo e </w:t>
      </w:r>
      <w:proofErr w:type="spellStart"/>
      <w:r w:rsidRPr="00C30724">
        <w:rPr>
          <w:rFonts w:ascii="Arial" w:hAnsi="Arial" w:cs="Arial"/>
          <w:sz w:val="20"/>
          <w:szCs w:val="20"/>
        </w:rPr>
        <w:t>hidrojateamento</w:t>
      </w:r>
      <w:proofErr w:type="spellEnd"/>
      <w:r w:rsidRPr="00C30724">
        <w:rPr>
          <w:rFonts w:ascii="Arial" w:hAnsi="Arial" w:cs="Arial"/>
          <w:sz w:val="20"/>
          <w:szCs w:val="20"/>
        </w:rPr>
        <w:t xml:space="preserve"> de galerias, em obediência ao que</w:t>
      </w:r>
      <w:r w:rsidR="00FC03AE">
        <w:rPr>
          <w:rFonts w:ascii="Arial" w:hAnsi="Arial" w:cs="Arial"/>
          <w:sz w:val="20"/>
          <w:szCs w:val="20"/>
        </w:rPr>
        <w:t xml:space="preserve"> </w:t>
      </w:r>
      <w:r w:rsidRPr="00C30724">
        <w:rPr>
          <w:rFonts w:ascii="Arial" w:hAnsi="Arial" w:cs="Arial"/>
          <w:sz w:val="20"/>
          <w:szCs w:val="20"/>
        </w:rPr>
        <w:t>dispõe o artigo 23, § 1º, da Lei n.º 8.666/1993</w:t>
      </w:r>
      <w:r>
        <w:rPr>
          <w:rFonts w:ascii="Arial" w:hAnsi="Arial" w:cs="Arial"/>
          <w:sz w:val="24"/>
          <w:szCs w:val="24"/>
        </w:rPr>
        <w:t>.</w:t>
      </w:r>
    </w:p>
    <w:p w14:paraId="032B98B5" w14:textId="77777777" w:rsidR="007E257F" w:rsidRDefault="007E257F" w:rsidP="00C748B5">
      <w:pPr>
        <w:spacing w:after="0"/>
        <w:jc w:val="both"/>
        <w:rPr>
          <w:rFonts w:ascii="Arial" w:hAnsi="Arial" w:cs="Arial"/>
          <w:sz w:val="20"/>
          <w:szCs w:val="20"/>
        </w:rPr>
      </w:pPr>
    </w:p>
    <w:p w14:paraId="532B4A03" w14:textId="5E36CC13" w:rsidR="00522234" w:rsidRDefault="00522234" w:rsidP="00C748B5">
      <w:pPr>
        <w:spacing w:after="0"/>
        <w:jc w:val="both"/>
        <w:rPr>
          <w:rFonts w:ascii="Arial" w:hAnsi="Arial" w:cs="Arial"/>
          <w:sz w:val="20"/>
          <w:szCs w:val="20"/>
        </w:rPr>
      </w:pPr>
      <w:r w:rsidRPr="0093551B">
        <w:rPr>
          <w:rFonts w:ascii="Arial" w:hAnsi="Arial" w:cs="Arial"/>
          <w:sz w:val="20"/>
          <w:szCs w:val="20"/>
        </w:rPr>
        <w:t xml:space="preserve">TCE-PR, Processo n.º </w:t>
      </w:r>
      <w:r w:rsidR="00BC58D5">
        <w:rPr>
          <w:rFonts w:ascii="Arial" w:hAnsi="Arial" w:cs="Arial"/>
          <w:sz w:val="20"/>
          <w:szCs w:val="20"/>
        </w:rPr>
        <w:t>26094/16</w:t>
      </w:r>
      <w:r w:rsidRPr="0093551B">
        <w:rPr>
          <w:rFonts w:ascii="Arial" w:hAnsi="Arial" w:cs="Arial"/>
          <w:sz w:val="20"/>
          <w:szCs w:val="20"/>
        </w:rPr>
        <w:t>,</w:t>
      </w:r>
      <w:hyperlink r:id="rId8" w:history="1">
        <w:r w:rsidRPr="00BC58D5">
          <w:rPr>
            <w:rStyle w:val="Hyperlink"/>
            <w:rFonts w:ascii="Arial" w:hAnsi="Arial" w:cs="Arial"/>
            <w:sz w:val="20"/>
            <w:szCs w:val="20"/>
          </w:rPr>
          <w:t xml:space="preserve"> </w:t>
        </w:r>
        <w:r w:rsidRPr="00BC58D5">
          <w:rPr>
            <w:rStyle w:val="Hyperlink"/>
            <w:rFonts w:ascii="Arial" w:hAnsi="Arial" w:cs="Arial"/>
            <w:b/>
            <w:sz w:val="20"/>
            <w:szCs w:val="20"/>
          </w:rPr>
          <w:t xml:space="preserve">Acórdão n.º </w:t>
        </w:r>
        <w:r w:rsidR="00BC58D5" w:rsidRPr="00BC58D5">
          <w:rPr>
            <w:rStyle w:val="Hyperlink"/>
            <w:rFonts w:ascii="Arial" w:hAnsi="Arial" w:cs="Arial"/>
            <w:b/>
            <w:sz w:val="20"/>
            <w:szCs w:val="20"/>
          </w:rPr>
          <w:t>4663</w:t>
        </w:r>
        <w:r w:rsidRPr="00BC58D5">
          <w:rPr>
            <w:rStyle w:val="Hyperlink"/>
            <w:rFonts w:ascii="Arial" w:hAnsi="Arial" w:cs="Arial"/>
            <w:b/>
            <w:sz w:val="20"/>
            <w:szCs w:val="20"/>
          </w:rPr>
          <w:t>/</w:t>
        </w:r>
        <w:r w:rsidR="00BC58D5" w:rsidRPr="00BC58D5">
          <w:rPr>
            <w:rStyle w:val="Hyperlink"/>
            <w:rFonts w:ascii="Arial" w:hAnsi="Arial" w:cs="Arial"/>
            <w:b/>
            <w:sz w:val="20"/>
            <w:szCs w:val="20"/>
          </w:rPr>
          <w:t>16</w:t>
        </w:r>
        <w:r w:rsidRPr="00BC58D5">
          <w:rPr>
            <w:rStyle w:val="Hyperlink"/>
            <w:rFonts w:ascii="Arial" w:hAnsi="Arial" w:cs="Arial"/>
            <w:b/>
            <w:sz w:val="20"/>
            <w:szCs w:val="20"/>
          </w:rPr>
          <w:t xml:space="preserve"> – Tribunal Pleno</w:t>
        </w:r>
      </w:hyperlink>
      <w:r w:rsidRPr="0093551B">
        <w:rPr>
          <w:rFonts w:ascii="Arial" w:hAnsi="Arial" w:cs="Arial"/>
          <w:sz w:val="20"/>
          <w:szCs w:val="20"/>
        </w:rPr>
        <w:t xml:space="preserve">, Rel. Cons. </w:t>
      </w:r>
      <w:r w:rsidR="00BC58D5">
        <w:rPr>
          <w:rFonts w:ascii="Arial" w:hAnsi="Arial" w:cs="Arial"/>
          <w:sz w:val="20"/>
          <w:szCs w:val="20"/>
        </w:rPr>
        <w:t>Jose Durval Mattos do Amaral</w:t>
      </w:r>
      <w:r w:rsidRPr="0093551B">
        <w:rPr>
          <w:rFonts w:ascii="Arial" w:hAnsi="Arial" w:cs="Arial"/>
          <w:sz w:val="20"/>
          <w:szCs w:val="20"/>
        </w:rPr>
        <w:t>.</w:t>
      </w:r>
    </w:p>
    <w:p w14:paraId="3EC3481B" w14:textId="5C47AF23" w:rsidR="00A0360C" w:rsidRDefault="00A0360C" w:rsidP="00C748B5">
      <w:pPr>
        <w:spacing w:after="0"/>
        <w:jc w:val="both"/>
        <w:rPr>
          <w:rStyle w:val="Hyperlink"/>
          <w:rFonts w:ascii="Arial" w:hAnsi="Arial" w:cs="Arial"/>
          <w:b/>
          <w:color w:val="000000" w:themeColor="text1"/>
          <w:sz w:val="20"/>
          <w:szCs w:val="20"/>
          <w:u w:val="none"/>
        </w:rPr>
      </w:pPr>
    </w:p>
    <w:p w14:paraId="13E53F8F" w14:textId="0B1EE786" w:rsidR="00FF4A81" w:rsidRPr="00DD30F9" w:rsidRDefault="00FF4A81" w:rsidP="00DD30F9">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2</w:t>
      </w:r>
      <w:r w:rsidRPr="007E257F">
        <w:rPr>
          <w:rFonts w:ascii="Arial" w:hAnsi="Arial" w:cs="Arial"/>
          <w:b/>
          <w:bCs/>
          <w:sz w:val="20"/>
          <w:szCs w:val="20"/>
        </w:rPr>
        <w:t>.</w:t>
      </w:r>
      <w:r w:rsidR="00942BED">
        <w:rPr>
          <w:rFonts w:ascii="Arial" w:hAnsi="Arial" w:cs="Arial"/>
          <w:b/>
          <w:bCs/>
          <w:sz w:val="20"/>
          <w:szCs w:val="20"/>
        </w:rPr>
        <w:t xml:space="preserve"> </w:t>
      </w:r>
      <w:r w:rsidR="00DD30F9" w:rsidRPr="00DD30F9">
        <w:rPr>
          <w:rFonts w:ascii="Arial" w:hAnsi="Arial" w:cs="Arial"/>
          <w:b/>
          <w:bCs/>
          <w:sz w:val="20"/>
          <w:szCs w:val="20"/>
        </w:rPr>
        <w:t>Representação da Lei nº 8.666/93. Pregão</w:t>
      </w:r>
      <w:r w:rsidR="00DD30F9">
        <w:rPr>
          <w:rFonts w:ascii="Arial" w:hAnsi="Arial" w:cs="Arial"/>
          <w:b/>
          <w:bCs/>
          <w:sz w:val="20"/>
          <w:szCs w:val="20"/>
        </w:rPr>
        <w:t xml:space="preserve"> </w:t>
      </w:r>
      <w:r w:rsidR="00DD30F9" w:rsidRPr="00DD30F9">
        <w:rPr>
          <w:rFonts w:ascii="Arial" w:hAnsi="Arial" w:cs="Arial"/>
          <w:b/>
          <w:bCs/>
          <w:sz w:val="20"/>
          <w:szCs w:val="20"/>
        </w:rPr>
        <w:t>Presencial nº 023/2019. Previsão de exigências de</w:t>
      </w:r>
      <w:r w:rsidR="00DD30F9">
        <w:rPr>
          <w:rFonts w:ascii="Arial" w:hAnsi="Arial" w:cs="Arial"/>
          <w:b/>
          <w:bCs/>
          <w:sz w:val="20"/>
          <w:szCs w:val="20"/>
        </w:rPr>
        <w:t xml:space="preserve"> </w:t>
      </w:r>
      <w:r w:rsidR="00DD30F9" w:rsidRPr="00DD30F9">
        <w:rPr>
          <w:rFonts w:ascii="Arial" w:hAnsi="Arial" w:cs="Arial"/>
          <w:b/>
          <w:bCs/>
          <w:sz w:val="20"/>
          <w:szCs w:val="20"/>
        </w:rPr>
        <w:t>qualificação técnica indevidamente restritivas à</w:t>
      </w:r>
      <w:r w:rsidR="00DD30F9">
        <w:rPr>
          <w:rFonts w:ascii="Arial" w:hAnsi="Arial" w:cs="Arial"/>
          <w:b/>
          <w:bCs/>
          <w:sz w:val="20"/>
          <w:szCs w:val="20"/>
        </w:rPr>
        <w:t xml:space="preserve"> </w:t>
      </w:r>
      <w:r w:rsidR="00DD30F9" w:rsidRPr="00DD30F9">
        <w:rPr>
          <w:rFonts w:ascii="Arial" w:hAnsi="Arial" w:cs="Arial"/>
          <w:b/>
          <w:bCs/>
          <w:sz w:val="20"/>
          <w:szCs w:val="20"/>
        </w:rPr>
        <w:t xml:space="preserve">competitividade. Contrariedade aos </w:t>
      </w:r>
      <w:proofErr w:type="spellStart"/>
      <w:r w:rsidR="00DD30F9" w:rsidRPr="00DD30F9">
        <w:rPr>
          <w:rFonts w:ascii="Arial" w:hAnsi="Arial" w:cs="Arial"/>
          <w:b/>
          <w:bCs/>
          <w:sz w:val="20"/>
          <w:szCs w:val="20"/>
        </w:rPr>
        <w:t>arts</w:t>
      </w:r>
      <w:proofErr w:type="spellEnd"/>
      <w:r w:rsidR="00DD30F9" w:rsidRPr="00DD30F9">
        <w:rPr>
          <w:rFonts w:ascii="Arial" w:hAnsi="Arial" w:cs="Arial"/>
          <w:b/>
          <w:bCs/>
          <w:sz w:val="20"/>
          <w:szCs w:val="20"/>
        </w:rPr>
        <w:t>. 3º, §1º, I,</w:t>
      </w:r>
      <w:r w:rsidR="00DD30F9">
        <w:rPr>
          <w:rFonts w:ascii="Arial" w:hAnsi="Arial" w:cs="Arial"/>
          <w:b/>
          <w:bCs/>
          <w:sz w:val="20"/>
          <w:szCs w:val="20"/>
        </w:rPr>
        <w:t xml:space="preserve"> </w:t>
      </w:r>
      <w:r w:rsidR="00DD30F9" w:rsidRPr="00DD30F9">
        <w:rPr>
          <w:rFonts w:ascii="Arial" w:hAnsi="Arial" w:cs="Arial"/>
          <w:b/>
          <w:bCs/>
          <w:sz w:val="20"/>
          <w:szCs w:val="20"/>
        </w:rPr>
        <w:t>e 30, §§ 1º, I, 5º e 6º, da Lei Federal nº 8.666/93.</w:t>
      </w:r>
      <w:r w:rsidR="00DD30F9">
        <w:rPr>
          <w:rFonts w:ascii="Arial" w:hAnsi="Arial" w:cs="Arial"/>
          <w:b/>
          <w:bCs/>
          <w:sz w:val="20"/>
          <w:szCs w:val="20"/>
        </w:rPr>
        <w:t xml:space="preserve"> </w:t>
      </w:r>
      <w:r w:rsidR="00DD30F9" w:rsidRPr="00DD30F9">
        <w:rPr>
          <w:rFonts w:ascii="Arial" w:hAnsi="Arial" w:cs="Arial"/>
          <w:b/>
          <w:bCs/>
          <w:sz w:val="20"/>
          <w:szCs w:val="20"/>
        </w:rPr>
        <w:t>Exigências de propriedade ou posse de bens</w:t>
      </w:r>
      <w:r w:rsidR="00DD30F9">
        <w:rPr>
          <w:rFonts w:ascii="Arial" w:hAnsi="Arial" w:cs="Arial"/>
          <w:b/>
          <w:bCs/>
          <w:sz w:val="20"/>
          <w:szCs w:val="20"/>
        </w:rPr>
        <w:t xml:space="preserve"> </w:t>
      </w:r>
      <w:r w:rsidR="00DD30F9" w:rsidRPr="00DD30F9">
        <w:rPr>
          <w:rFonts w:ascii="Arial" w:hAnsi="Arial" w:cs="Arial"/>
          <w:b/>
          <w:bCs/>
          <w:sz w:val="20"/>
          <w:szCs w:val="20"/>
        </w:rPr>
        <w:t>móveis e imóveis, de comprovação de vínculo</w:t>
      </w:r>
      <w:r w:rsidR="00DD30F9">
        <w:rPr>
          <w:rFonts w:ascii="Arial" w:hAnsi="Arial" w:cs="Arial"/>
          <w:b/>
          <w:bCs/>
          <w:sz w:val="20"/>
          <w:szCs w:val="20"/>
        </w:rPr>
        <w:t xml:space="preserve"> </w:t>
      </w:r>
      <w:r w:rsidR="00DD30F9" w:rsidRPr="00DD30F9">
        <w:rPr>
          <w:rFonts w:ascii="Arial" w:hAnsi="Arial" w:cs="Arial"/>
          <w:b/>
          <w:bCs/>
          <w:sz w:val="20"/>
          <w:szCs w:val="20"/>
        </w:rPr>
        <w:lastRenderedPageBreak/>
        <w:t>empregatício com os empregados responsáveis</w:t>
      </w:r>
      <w:r w:rsidR="00DD30F9">
        <w:rPr>
          <w:rFonts w:ascii="Arial" w:hAnsi="Arial" w:cs="Arial"/>
          <w:b/>
          <w:bCs/>
          <w:sz w:val="20"/>
          <w:szCs w:val="20"/>
        </w:rPr>
        <w:t xml:space="preserve"> </w:t>
      </w:r>
      <w:r w:rsidR="00DD30F9" w:rsidRPr="00DD30F9">
        <w:rPr>
          <w:rFonts w:ascii="Arial" w:hAnsi="Arial" w:cs="Arial"/>
          <w:b/>
          <w:bCs/>
          <w:sz w:val="20"/>
          <w:szCs w:val="20"/>
        </w:rPr>
        <w:t>pela prestação do serviço, de declaração de órgão</w:t>
      </w:r>
      <w:r w:rsidR="00DD30F9">
        <w:rPr>
          <w:rFonts w:ascii="Arial" w:hAnsi="Arial" w:cs="Arial"/>
          <w:b/>
          <w:bCs/>
          <w:sz w:val="20"/>
          <w:szCs w:val="20"/>
        </w:rPr>
        <w:t xml:space="preserve"> </w:t>
      </w:r>
      <w:r w:rsidR="00DD30F9" w:rsidRPr="00DD30F9">
        <w:rPr>
          <w:rFonts w:ascii="Arial" w:hAnsi="Arial" w:cs="Arial"/>
          <w:b/>
          <w:bCs/>
          <w:sz w:val="20"/>
          <w:szCs w:val="20"/>
        </w:rPr>
        <w:t>ambiental e de número mínimo de atestados que</w:t>
      </w:r>
      <w:r w:rsidR="00DD30F9">
        <w:rPr>
          <w:rFonts w:ascii="Arial" w:hAnsi="Arial" w:cs="Arial"/>
          <w:b/>
          <w:bCs/>
          <w:sz w:val="20"/>
          <w:szCs w:val="20"/>
        </w:rPr>
        <w:t xml:space="preserve"> </w:t>
      </w:r>
      <w:r w:rsidR="00DD30F9" w:rsidRPr="00DD30F9">
        <w:rPr>
          <w:rFonts w:ascii="Arial" w:hAnsi="Arial" w:cs="Arial"/>
          <w:b/>
          <w:bCs/>
          <w:sz w:val="20"/>
          <w:szCs w:val="20"/>
        </w:rPr>
        <w:t>retratem quantitativo superior a 50% do objeto do</w:t>
      </w:r>
      <w:r w:rsidR="00DD30F9">
        <w:rPr>
          <w:rFonts w:ascii="Arial" w:hAnsi="Arial" w:cs="Arial"/>
          <w:b/>
          <w:bCs/>
          <w:sz w:val="20"/>
          <w:szCs w:val="20"/>
        </w:rPr>
        <w:t xml:space="preserve"> </w:t>
      </w:r>
      <w:r w:rsidR="00DD30F9" w:rsidRPr="00DD30F9">
        <w:rPr>
          <w:rFonts w:ascii="Arial" w:hAnsi="Arial" w:cs="Arial"/>
          <w:b/>
          <w:bCs/>
          <w:sz w:val="20"/>
          <w:szCs w:val="20"/>
        </w:rPr>
        <w:t>certame. Pela procedência, com expedição de</w:t>
      </w:r>
      <w:r w:rsidR="00DD30F9">
        <w:rPr>
          <w:rFonts w:ascii="Arial" w:hAnsi="Arial" w:cs="Arial"/>
          <w:b/>
          <w:bCs/>
          <w:sz w:val="20"/>
          <w:szCs w:val="20"/>
        </w:rPr>
        <w:t xml:space="preserve"> </w:t>
      </w:r>
      <w:r w:rsidR="00DD30F9" w:rsidRPr="00DD30F9">
        <w:rPr>
          <w:rFonts w:ascii="Arial" w:hAnsi="Arial" w:cs="Arial"/>
          <w:b/>
          <w:bCs/>
          <w:sz w:val="20"/>
          <w:szCs w:val="20"/>
        </w:rPr>
        <w:t>determinação de anulação do edital e dos atos</w:t>
      </w:r>
      <w:r w:rsidR="00DD30F9">
        <w:rPr>
          <w:rFonts w:ascii="Arial" w:hAnsi="Arial" w:cs="Arial"/>
          <w:b/>
          <w:bCs/>
          <w:sz w:val="20"/>
          <w:szCs w:val="20"/>
        </w:rPr>
        <w:t xml:space="preserve"> </w:t>
      </w:r>
      <w:r w:rsidR="00DD30F9" w:rsidRPr="00DD30F9">
        <w:rPr>
          <w:rFonts w:ascii="Arial" w:hAnsi="Arial" w:cs="Arial"/>
          <w:b/>
          <w:bCs/>
          <w:sz w:val="20"/>
          <w:szCs w:val="20"/>
        </w:rPr>
        <w:t>subsequentes, e imposição de multa administrativa</w:t>
      </w:r>
      <w:r w:rsidR="00DD30F9">
        <w:rPr>
          <w:rFonts w:ascii="Arial" w:hAnsi="Arial" w:cs="Arial"/>
          <w:b/>
          <w:bCs/>
          <w:sz w:val="20"/>
          <w:szCs w:val="20"/>
        </w:rPr>
        <w:t xml:space="preserve"> </w:t>
      </w:r>
      <w:r w:rsidR="00DD30F9" w:rsidRPr="00DD30F9">
        <w:rPr>
          <w:rFonts w:ascii="Arial" w:hAnsi="Arial" w:cs="Arial"/>
          <w:b/>
          <w:bCs/>
          <w:sz w:val="20"/>
          <w:szCs w:val="20"/>
        </w:rPr>
        <w:t>ao gestor.</w:t>
      </w:r>
    </w:p>
    <w:p w14:paraId="4516B9DD" w14:textId="77777777" w:rsidR="00FF4A81" w:rsidRDefault="00FF4A81" w:rsidP="00C748B5">
      <w:pPr>
        <w:spacing w:after="0"/>
        <w:jc w:val="both"/>
        <w:rPr>
          <w:rStyle w:val="Hyperlink"/>
          <w:rFonts w:ascii="Arial" w:hAnsi="Arial" w:cs="Arial"/>
          <w:b/>
          <w:color w:val="000000" w:themeColor="text1"/>
          <w:sz w:val="20"/>
          <w:szCs w:val="20"/>
          <w:u w:val="none"/>
        </w:rPr>
      </w:pPr>
    </w:p>
    <w:p w14:paraId="433C6D50" w14:textId="166A0350" w:rsidR="00AA2EC9" w:rsidRDefault="00DD30F9" w:rsidP="00942BE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w:t>
      </w:r>
      <w:r w:rsidR="00AA2EC9" w:rsidRPr="00942BED">
        <w:rPr>
          <w:rFonts w:ascii="Arial" w:hAnsi="Arial" w:cs="Arial"/>
          <w:sz w:val="20"/>
          <w:szCs w:val="20"/>
        </w:rPr>
        <w:t>nte a previsão de exigências de qualificação</w:t>
      </w:r>
      <w:r>
        <w:rPr>
          <w:rFonts w:ascii="Arial" w:hAnsi="Arial" w:cs="Arial"/>
          <w:sz w:val="20"/>
          <w:szCs w:val="20"/>
        </w:rPr>
        <w:t xml:space="preserve"> </w:t>
      </w:r>
      <w:r w:rsidR="00AA2EC9" w:rsidRPr="00942BED">
        <w:rPr>
          <w:rFonts w:ascii="Arial" w:hAnsi="Arial" w:cs="Arial"/>
          <w:sz w:val="20"/>
          <w:szCs w:val="20"/>
        </w:rPr>
        <w:t>técnica indevidamente restritivas à competitividade nos itens 8.4.7, 8.4.8, 8.4.9,</w:t>
      </w:r>
      <w:r>
        <w:rPr>
          <w:rFonts w:ascii="Arial" w:hAnsi="Arial" w:cs="Arial"/>
          <w:sz w:val="20"/>
          <w:szCs w:val="20"/>
        </w:rPr>
        <w:t xml:space="preserve"> </w:t>
      </w:r>
      <w:r w:rsidR="00AA2EC9" w:rsidRPr="00942BED">
        <w:rPr>
          <w:rFonts w:ascii="Arial" w:hAnsi="Arial" w:cs="Arial"/>
          <w:sz w:val="20"/>
          <w:szCs w:val="20"/>
        </w:rPr>
        <w:t>8.4.11, 8.4.12, 8.4.13 e 8.4.14, do Edital de Pregão Presencial nº 023/2019-PMSPL,</w:t>
      </w:r>
      <w:r>
        <w:rPr>
          <w:rFonts w:ascii="Arial" w:hAnsi="Arial" w:cs="Arial"/>
          <w:sz w:val="20"/>
          <w:szCs w:val="20"/>
        </w:rPr>
        <w:t xml:space="preserve"> </w:t>
      </w:r>
      <w:r w:rsidR="00AA2EC9" w:rsidRPr="00942BED">
        <w:rPr>
          <w:rFonts w:ascii="Arial" w:hAnsi="Arial" w:cs="Arial"/>
          <w:sz w:val="20"/>
          <w:szCs w:val="20"/>
        </w:rPr>
        <w:t>do Município de São Pedro do Ivaí, em ofensa ao art. 3º, §1º, I, e ao art. 30, §§ 1º, I,</w:t>
      </w:r>
      <w:r>
        <w:rPr>
          <w:rFonts w:ascii="Arial" w:hAnsi="Arial" w:cs="Arial"/>
          <w:sz w:val="20"/>
          <w:szCs w:val="20"/>
        </w:rPr>
        <w:t xml:space="preserve"> </w:t>
      </w:r>
      <w:r w:rsidR="00AA2EC9" w:rsidRPr="00942BED">
        <w:rPr>
          <w:rFonts w:ascii="Arial" w:hAnsi="Arial" w:cs="Arial"/>
          <w:sz w:val="20"/>
          <w:szCs w:val="20"/>
        </w:rPr>
        <w:t>5º e 6º, da Lei Federal nº 8.666/93, a presente Representação da Lei nº 8.666/93</w:t>
      </w:r>
      <w:r>
        <w:rPr>
          <w:rFonts w:ascii="Arial" w:hAnsi="Arial" w:cs="Arial"/>
          <w:sz w:val="20"/>
          <w:szCs w:val="20"/>
        </w:rPr>
        <w:t xml:space="preserve"> </w:t>
      </w:r>
      <w:r w:rsidR="00AA2EC9" w:rsidRPr="00942BED">
        <w:rPr>
          <w:rFonts w:ascii="Arial" w:hAnsi="Arial" w:cs="Arial"/>
          <w:sz w:val="20"/>
          <w:szCs w:val="20"/>
        </w:rPr>
        <w:t>deve ser julgada procedente, para o fim de se determinar a anulação do edital em</w:t>
      </w:r>
      <w:r>
        <w:rPr>
          <w:rFonts w:ascii="Arial" w:hAnsi="Arial" w:cs="Arial"/>
          <w:sz w:val="20"/>
          <w:szCs w:val="20"/>
        </w:rPr>
        <w:t xml:space="preserve"> </w:t>
      </w:r>
      <w:r w:rsidR="00AA2EC9" w:rsidRPr="00942BED">
        <w:rPr>
          <w:rFonts w:ascii="Arial" w:hAnsi="Arial" w:cs="Arial"/>
          <w:sz w:val="20"/>
          <w:szCs w:val="20"/>
        </w:rPr>
        <w:t>tela e dos atos subsequentes, com fulcro no art. 75, IX, da Constituição Estadual, e</w:t>
      </w:r>
      <w:r>
        <w:rPr>
          <w:rFonts w:ascii="Arial" w:hAnsi="Arial" w:cs="Arial"/>
          <w:sz w:val="20"/>
          <w:szCs w:val="20"/>
        </w:rPr>
        <w:t xml:space="preserve"> </w:t>
      </w:r>
      <w:proofErr w:type="spellStart"/>
      <w:r w:rsidR="00AA2EC9" w:rsidRPr="00942BED">
        <w:rPr>
          <w:rFonts w:ascii="Arial" w:hAnsi="Arial" w:cs="Arial"/>
          <w:sz w:val="20"/>
          <w:szCs w:val="20"/>
        </w:rPr>
        <w:t>arts</w:t>
      </w:r>
      <w:proofErr w:type="spellEnd"/>
      <w:r w:rsidR="00AA2EC9" w:rsidRPr="00942BED">
        <w:rPr>
          <w:rFonts w:ascii="Arial" w:hAnsi="Arial" w:cs="Arial"/>
          <w:sz w:val="20"/>
          <w:szCs w:val="20"/>
        </w:rPr>
        <w:t>. 28, II, e 85, VIII, da Lei Orgânica deste Tribunal.</w:t>
      </w:r>
    </w:p>
    <w:p w14:paraId="7C0DCD01" w14:textId="77777777" w:rsidR="00DD30F9" w:rsidRPr="00942BED" w:rsidRDefault="00DD30F9" w:rsidP="00942BED">
      <w:pPr>
        <w:autoSpaceDE w:val="0"/>
        <w:autoSpaceDN w:val="0"/>
        <w:adjustRightInd w:val="0"/>
        <w:spacing w:after="0" w:line="240" w:lineRule="auto"/>
        <w:jc w:val="both"/>
        <w:rPr>
          <w:rFonts w:ascii="Arial" w:hAnsi="Arial" w:cs="Arial"/>
          <w:sz w:val="20"/>
          <w:szCs w:val="20"/>
        </w:rPr>
      </w:pPr>
    </w:p>
    <w:p w14:paraId="178253A3" w14:textId="36D8167C" w:rsidR="00AA2EC9" w:rsidRPr="00942BED" w:rsidRDefault="00AA2EC9" w:rsidP="00942BED">
      <w:pPr>
        <w:autoSpaceDE w:val="0"/>
        <w:autoSpaceDN w:val="0"/>
        <w:adjustRightInd w:val="0"/>
        <w:spacing w:after="0" w:line="240" w:lineRule="auto"/>
        <w:jc w:val="both"/>
        <w:rPr>
          <w:rFonts w:ascii="Arial" w:hAnsi="Arial" w:cs="Arial"/>
          <w:sz w:val="20"/>
          <w:szCs w:val="20"/>
        </w:rPr>
      </w:pPr>
      <w:r w:rsidRPr="00942BED">
        <w:rPr>
          <w:rFonts w:ascii="Arial" w:hAnsi="Arial" w:cs="Arial"/>
          <w:sz w:val="20"/>
          <w:szCs w:val="20"/>
        </w:rPr>
        <w:t>Necessário ressalvar, a esse propósito, que a determinação de</w:t>
      </w:r>
      <w:r w:rsidR="00DD30F9">
        <w:rPr>
          <w:rFonts w:ascii="Arial" w:hAnsi="Arial" w:cs="Arial"/>
          <w:sz w:val="20"/>
          <w:szCs w:val="20"/>
        </w:rPr>
        <w:t xml:space="preserve"> </w:t>
      </w:r>
      <w:r w:rsidRPr="00942BED">
        <w:rPr>
          <w:rFonts w:ascii="Arial" w:hAnsi="Arial" w:cs="Arial"/>
          <w:sz w:val="20"/>
          <w:szCs w:val="20"/>
        </w:rPr>
        <w:t>anulação do edital e dos atos subsequentes do procedimento licitatório não</w:t>
      </w:r>
      <w:r w:rsidR="00DD30F9">
        <w:rPr>
          <w:rFonts w:ascii="Arial" w:hAnsi="Arial" w:cs="Arial"/>
          <w:sz w:val="20"/>
          <w:szCs w:val="20"/>
        </w:rPr>
        <w:t xml:space="preserve"> </w:t>
      </w:r>
      <w:r w:rsidRPr="00942BED">
        <w:rPr>
          <w:rFonts w:ascii="Arial" w:hAnsi="Arial" w:cs="Arial"/>
          <w:sz w:val="20"/>
          <w:szCs w:val="20"/>
        </w:rPr>
        <w:t>representa impeditivo a eventual posterior retorno à fase de elaboração e publicação</w:t>
      </w:r>
      <w:r w:rsidR="00DD30F9">
        <w:rPr>
          <w:rFonts w:ascii="Arial" w:hAnsi="Arial" w:cs="Arial"/>
          <w:sz w:val="20"/>
          <w:szCs w:val="20"/>
        </w:rPr>
        <w:t xml:space="preserve"> </w:t>
      </w:r>
      <w:r w:rsidRPr="00942BED">
        <w:rPr>
          <w:rFonts w:ascii="Arial" w:hAnsi="Arial" w:cs="Arial"/>
          <w:sz w:val="20"/>
          <w:szCs w:val="20"/>
        </w:rPr>
        <w:t>do ato convocatório, caso oportuno e conveniente para a Administração Municipal,</w:t>
      </w:r>
      <w:r w:rsidR="00DD30F9">
        <w:rPr>
          <w:rFonts w:ascii="Arial" w:hAnsi="Arial" w:cs="Arial"/>
          <w:sz w:val="20"/>
          <w:szCs w:val="20"/>
        </w:rPr>
        <w:t xml:space="preserve"> </w:t>
      </w:r>
      <w:r w:rsidRPr="00942BED">
        <w:rPr>
          <w:rFonts w:ascii="Arial" w:hAnsi="Arial" w:cs="Arial"/>
          <w:sz w:val="20"/>
          <w:szCs w:val="20"/>
        </w:rPr>
        <w:t>desde que com a necessária correção dos vícios reconhecidos nestes autos e</w:t>
      </w:r>
      <w:r w:rsidR="00DD30F9">
        <w:rPr>
          <w:rFonts w:ascii="Arial" w:hAnsi="Arial" w:cs="Arial"/>
          <w:sz w:val="20"/>
          <w:szCs w:val="20"/>
        </w:rPr>
        <w:t xml:space="preserve"> </w:t>
      </w:r>
      <w:r w:rsidRPr="00942BED">
        <w:rPr>
          <w:rFonts w:ascii="Arial" w:hAnsi="Arial" w:cs="Arial"/>
          <w:sz w:val="20"/>
          <w:szCs w:val="20"/>
        </w:rPr>
        <w:t>consequente reabertura do prazo inicialmente estabelecido, nos termos do § 4º, do</w:t>
      </w:r>
      <w:r w:rsidR="00DD30F9">
        <w:rPr>
          <w:rFonts w:ascii="Arial" w:hAnsi="Arial" w:cs="Arial"/>
          <w:sz w:val="20"/>
          <w:szCs w:val="20"/>
        </w:rPr>
        <w:t xml:space="preserve"> </w:t>
      </w:r>
      <w:r w:rsidRPr="00942BED">
        <w:rPr>
          <w:rFonts w:ascii="Arial" w:hAnsi="Arial" w:cs="Arial"/>
          <w:sz w:val="20"/>
          <w:szCs w:val="20"/>
        </w:rPr>
        <w:t>art. 21, da Lei Federal nº 8.666/93.</w:t>
      </w:r>
      <w:r w:rsidR="00DD30F9">
        <w:rPr>
          <w:rFonts w:ascii="Arial" w:hAnsi="Arial" w:cs="Arial"/>
          <w:sz w:val="20"/>
          <w:szCs w:val="20"/>
        </w:rPr>
        <w:t xml:space="preserve"> </w:t>
      </w:r>
      <w:r w:rsidRPr="00942BED">
        <w:rPr>
          <w:rFonts w:ascii="Arial" w:hAnsi="Arial" w:cs="Arial"/>
          <w:sz w:val="20"/>
          <w:szCs w:val="20"/>
        </w:rPr>
        <w:t>Outrossim, por ter restado caracterizada a inobservância, no</w:t>
      </w:r>
      <w:r w:rsidR="00DD30F9">
        <w:rPr>
          <w:rFonts w:ascii="Arial" w:hAnsi="Arial" w:cs="Arial"/>
          <w:sz w:val="20"/>
          <w:szCs w:val="20"/>
        </w:rPr>
        <w:t xml:space="preserve"> </w:t>
      </w:r>
      <w:r w:rsidRPr="00942BED">
        <w:rPr>
          <w:rFonts w:ascii="Arial" w:hAnsi="Arial" w:cs="Arial"/>
          <w:sz w:val="20"/>
          <w:szCs w:val="20"/>
        </w:rPr>
        <w:t>processo licitatório, de formalidades determinadas em lei, deverá ser aplicada ao</w:t>
      </w:r>
      <w:r w:rsidR="00DD30F9">
        <w:rPr>
          <w:rFonts w:ascii="Arial" w:hAnsi="Arial" w:cs="Arial"/>
          <w:sz w:val="20"/>
          <w:szCs w:val="20"/>
        </w:rPr>
        <w:t xml:space="preserve"> </w:t>
      </w:r>
      <w:r w:rsidRPr="00942BED">
        <w:rPr>
          <w:rFonts w:ascii="Arial" w:hAnsi="Arial" w:cs="Arial"/>
          <w:sz w:val="20"/>
          <w:szCs w:val="20"/>
        </w:rPr>
        <w:t>gestor municipal e subscritor do edital, a multa administrativa prevista no art. 87, III, “d”, da Lei Complementar Estadual</w:t>
      </w:r>
      <w:r w:rsidR="00DD30F9">
        <w:rPr>
          <w:rFonts w:ascii="Arial" w:hAnsi="Arial" w:cs="Arial"/>
          <w:sz w:val="20"/>
          <w:szCs w:val="20"/>
        </w:rPr>
        <w:t xml:space="preserve"> </w:t>
      </w:r>
      <w:r w:rsidRPr="00942BED">
        <w:rPr>
          <w:rFonts w:ascii="Arial" w:hAnsi="Arial" w:cs="Arial"/>
          <w:sz w:val="20"/>
          <w:szCs w:val="20"/>
        </w:rPr>
        <w:t>nº 113/2005.</w:t>
      </w:r>
    </w:p>
    <w:p w14:paraId="2F75D51A" w14:textId="77777777" w:rsidR="00AA2EC9" w:rsidRDefault="00AA2EC9" w:rsidP="00AA2EC9">
      <w:pPr>
        <w:autoSpaceDE w:val="0"/>
        <w:autoSpaceDN w:val="0"/>
        <w:adjustRightInd w:val="0"/>
        <w:spacing w:after="0" w:line="240" w:lineRule="auto"/>
        <w:rPr>
          <w:rFonts w:ascii="Arial" w:hAnsi="Arial" w:cs="Arial"/>
          <w:sz w:val="24"/>
          <w:szCs w:val="24"/>
        </w:rPr>
      </w:pPr>
    </w:p>
    <w:p w14:paraId="365C2779" w14:textId="5FF0D6F1" w:rsidR="00FF4A81" w:rsidRDefault="00FF4A81" w:rsidP="00FF4A81">
      <w:pPr>
        <w:spacing w:after="0"/>
        <w:jc w:val="both"/>
        <w:rPr>
          <w:rFonts w:ascii="Arial" w:hAnsi="Arial" w:cs="Arial"/>
          <w:sz w:val="20"/>
          <w:szCs w:val="20"/>
        </w:rPr>
      </w:pPr>
      <w:r w:rsidRPr="0093551B">
        <w:rPr>
          <w:rFonts w:ascii="Arial" w:hAnsi="Arial" w:cs="Arial"/>
          <w:sz w:val="20"/>
          <w:szCs w:val="20"/>
        </w:rPr>
        <w:t xml:space="preserve">TCE-PR, Processo n.º </w:t>
      </w:r>
      <w:r w:rsidR="00AD096F">
        <w:rPr>
          <w:rFonts w:ascii="Arial" w:hAnsi="Arial" w:cs="Arial"/>
          <w:sz w:val="20"/>
          <w:szCs w:val="20"/>
        </w:rPr>
        <w:t>341229/19</w:t>
      </w:r>
      <w:r w:rsidRPr="0093551B">
        <w:rPr>
          <w:rFonts w:ascii="Arial" w:hAnsi="Arial" w:cs="Arial"/>
          <w:sz w:val="20"/>
          <w:szCs w:val="20"/>
        </w:rPr>
        <w:t>,</w:t>
      </w:r>
      <w:hyperlink r:id="rId9" w:history="1">
        <w:r w:rsidRPr="00775ACC">
          <w:rPr>
            <w:rStyle w:val="Hyperlink"/>
            <w:rFonts w:ascii="Arial" w:hAnsi="Arial" w:cs="Arial"/>
            <w:sz w:val="20"/>
            <w:szCs w:val="20"/>
          </w:rPr>
          <w:t xml:space="preserve"> </w:t>
        </w:r>
        <w:r w:rsidRPr="00775ACC">
          <w:rPr>
            <w:rStyle w:val="Hyperlink"/>
            <w:rFonts w:ascii="Arial" w:hAnsi="Arial" w:cs="Arial"/>
            <w:b/>
            <w:sz w:val="20"/>
            <w:szCs w:val="20"/>
          </w:rPr>
          <w:t xml:space="preserve">Acórdão n.º </w:t>
        </w:r>
        <w:r w:rsidR="00AD096F" w:rsidRPr="00775ACC">
          <w:rPr>
            <w:rStyle w:val="Hyperlink"/>
            <w:rFonts w:ascii="Arial" w:hAnsi="Arial" w:cs="Arial"/>
            <w:b/>
            <w:sz w:val="20"/>
            <w:szCs w:val="20"/>
          </w:rPr>
          <w:t>2672</w:t>
        </w:r>
        <w:r w:rsidRPr="00775ACC">
          <w:rPr>
            <w:rStyle w:val="Hyperlink"/>
            <w:rFonts w:ascii="Arial" w:hAnsi="Arial" w:cs="Arial"/>
            <w:b/>
            <w:sz w:val="20"/>
            <w:szCs w:val="20"/>
          </w:rPr>
          <w:t>/1</w:t>
        </w:r>
        <w:r w:rsidR="00AD096F" w:rsidRPr="00775ACC">
          <w:rPr>
            <w:rStyle w:val="Hyperlink"/>
            <w:rFonts w:ascii="Arial" w:hAnsi="Arial" w:cs="Arial"/>
            <w:b/>
            <w:sz w:val="20"/>
            <w:szCs w:val="20"/>
          </w:rPr>
          <w:t>9</w:t>
        </w:r>
        <w:r w:rsidRPr="00775ACC">
          <w:rPr>
            <w:rStyle w:val="Hyperlink"/>
            <w:rFonts w:ascii="Arial" w:hAnsi="Arial" w:cs="Arial"/>
            <w:b/>
            <w:sz w:val="20"/>
            <w:szCs w:val="20"/>
          </w:rPr>
          <w:t xml:space="preserve"> – Tribunal Pleno</w:t>
        </w:r>
        <w:r w:rsidRPr="00775ACC">
          <w:rPr>
            <w:rStyle w:val="Hyperlink"/>
            <w:rFonts w:ascii="Arial" w:hAnsi="Arial" w:cs="Arial"/>
            <w:sz w:val="20"/>
            <w:szCs w:val="20"/>
          </w:rPr>
          <w:t>,</w:t>
        </w:r>
      </w:hyperlink>
      <w:r w:rsidRPr="0093551B">
        <w:rPr>
          <w:rFonts w:ascii="Arial" w:hAnsi="Arial" w:cs="Arial"/>
          <w:sz w:val="20"/>
          <w:szCs w:val="20"/>
        </w:rPr>
        <w:t xml:space="preserve"> Rel. Cons. </w:t>
      </w:r>
      <w:r w:rsidR="000F3550">
        <w:rPr>
          <w:rFonts w:ascii="Arial" w:hAnsi="Arial" w:cs="Arial"/>
          <w:sz w:val="20"/>
          <w:szCs w:val="20"/>
        </w:rPr>
        <w:t xml:space="preserve">Ivens </w:t>
      </w:r>
      <w:proofErr w:type="spellStart"/>
      <w:r w:rsidR="000F3550">
        <w:rPr>
          <w:rFonts w:ascii="Arial" w:hAnsi="Arial" w:cs="Arial"/>
          <w:sz w:val="20"/>
          <w:szCs w:val="20"/>
        </w:rPr>
        <w:t>Zschoerper</w:t>
      </w:r>
      <w:proofErr w:type="spellEnd"/>
      <w:r w:rsidR="000F3550">
        <w:rPr>
          <w:rFonts w:ascii="Arial" w:hAnsi="Arial" w:cs="Arial"/>
          <w:sz w:val="20"/>
          <w:szCs w:val="20"/>
        </w:rPr>
        <w:t xml:space="preserve"> Linhares</w:t>
      </w:r>
      <w:r w:rsidRPr="0093551B">
        <w:rPr>
          <w:rFonts w:ascii="Arial" w:hAnsi="Arial" w:cs="Arial"/>
          <w:sz w:val="20"/>
          <w:szCs w:val="20"/>
        </w:rPr>
        <w:t>.</w:t>
      </w:r>
    </w:p>
    <w:p w14:paraId="7BC725F2" w14:textId="77777777" w:rsidR="00577705" w:rsidRPr="0093551B" w:rsidRDefault="00577705" w:rsidP="00C748B5">
      <w:pPr>
        <w:spacing w:after="0"/>
        <w:jc w:val="both"/>
        <w:rPr>
          <w:rStyle w:val="Hyperlink"/>
          <w:rFonts w:ascii="Arial" w:hAnsi="Arial" w:cs="Arial"/>
          <w:b/>
          <w:color w:val="000000" w:themeColor="text1"/>
          <w:sz w:val="20"/>
          <w:szCs w:val="20"/>
          <w:u w:val="none"/>
        </w:rPr>
      </w:pPr>
    </w:p>
    <w:p w14:paraId="64B206AD" w14:textId="56A5DCC8" w:rsidR="00B34863" w:rsidRPr="0093551B" w:rsidRDefault="00B34863" w:rsidP="00C748B5">
      <w:pPr>
        <w:shd w:val="pct10" w:color="auto" w:fill="auto"/>
        <w:spacing w:after="0"/>
        <w:jc w:val="center"/>
        <w:rPr>
          <w:rFonts w:ascii="Arial" w:hAnsi="Arial" w:cs="Arial"/>
          <w:b/>
          <w:sz w:val="20"/>
          <w:szCs w:val="20"/>
        </w:rPr>
      </w:pPr>
      <w:r w:rsidRPr="0093551B">
        <w:rPr>
          <w:rFonts w:ascii="Arial" w:hAnsi="Arial" w:cs="Arial"/>
          <w:b/>
          <w:sz w:val="20"/>
          <w:szCs w:val="20"/>
        </w:rPr>
        <w:t>TRIBUNAL DE CONTAS</w:t>
      </w:r>
      <w:r w:rsidR="00A56A1F">
        <w:rPr>
          <w:rFonts w:ascii="Arial" w:hAnsi="Arial" w:cs="Arial"/>
          <w:b/>
          <w:sz w:val="20"/>
          <w:szCs w:val="20"/>
        </w:rPr>
        <w:t xml:space="preserve"> DO ESTADO DE </w:t>
      </w:r>
      <w:r w:rsidR="00F107AE">
        <w:rPr>
          <w:rFonts w:ascii="Arial" w:hAnsi="Arial" w:cs="Arial"/>
          <w:b/>
          <w:sz w:val="20"/>
          <w:szCs w:val="20"/>
        </w:rPr>
        <w:t>RONDÔNIA</w:t>
      </w:r>
    </w:p>
    <w:p w14:paraId="1CB71702" w14:textId="77777777" w:rsidR="00B34863" w:rsidRPr="0093551B" w:rsidRDefault="00B34863" w:rsidP="00C748B5">
      <w:pPr>
        <w:spacing w:after="0"/>
        <w:jc w:val="both"/>
        <w:rPr>
          <w:rStyle w:val="Hyperlink"/>
          <w:rFonts w:ascii="Arial" w:hAnsi="Arial" w:cs="Arial"/>
          <w:b/>
          <w:color w:val="000000" w:themeColor="text1"/>
          <w:sz w:val="20"/>
          <w:szCs w:val="20"/>
          <w:u w:val="none"/>
        </w:rPr>
      </w:pPr>
    </w:p>
    <w:p w14:paraId="36FA5A61" w14:textId="77316D45" w:rsidR="00A56A1F" w:rsidRPr="00895A60" w:rsidRDefault="00895A60" w:rsidP="00355516">
      <w:pPr>
        <w:pStyle w:val="Default"/>
        <w:jc w:val="both"/>
        <w:rPr>
          <w:sz w:val="20"/>
          <w:szCs w:val="20"/>
        </w:rPr>
      </w:pPr>
      <w:r>
        <w:rPr>
          <w:b/>
          <w:bCs/>
          <w:sz w:val="20"/>
          <w:szCs w:val="20"/>
        </w:rPr>
        <w:t>3</w:t>
      </w:r>
      <w:r w:rsidR="007E257F">
        <w:rPr>
          <w:b/>
          <w:bCs/>
          <w:sz w:val="20"/>
          <w:szCs w:val="20"/>
        </w:rPr>
        <w:t xml:space="preserve">. </w:t>
      </w:r>
      <w:r w:rsidR="00355516" w:rsidRPr="00355516">
        <w:rPr>
          <w:b/>
          <w:bCs/>
          <w:sz w:val="20"/>
          <w:szCs w:val="20"/>
        </w:rPr>
        <w:t xml:space="preserve">Auditoria e inspeção. Monitoramento. Secretaria de estado do desenvolvimento ambiental. Ato recomendatório conjunto. Prevenção e combate às queimadas e incêndios florestais no bioma </w:t>
      </w:r>
      <w:proofErr w:type="spellStart"/>
      <w:r w:rsidR="00355516" w:rsidRPr="00355516">
        <w:rPr>
          <w:b/>
          <w:bCs/>
          <w:sz w:val="20"/>
          <w:szCs w:val="20"/>
        </w:rPr>
        <w:t>amazônia</w:t>
      </w:r>
      <w:proofErr w:type="spellEnd"/>
      <w:r w:rsidR="00355516" w:rsidRPr="00355516">
        <w:rPr>
          <w:b/>
          <w:bCs/>
          <w:sz w:val="20"/>
          <w:szCs w:val="20"/>
        </w:rPr>
        <w:t>. Governança ambiental. Determinações e recomendações.</w:t>
      </w:r>
    </w:p>
    <w:p w14:paraId="43D86024" w14:textId="5EED2270" w:rsidR="00895A60" w:rsidRDefault="00895A60" w:rsidP="00895A60">
      <w:pPr>
        <w:spacing w:after="0"/>
        <w:jc w:val="both"/>
        <w:rPr>
          <w:rFonts w:ascii="Times New Roman" w:hAnsi="Times New Roman"/>
          <w:color w:val="000000"/>
          <w:sz w:val="20"/>
          <w:szCs w:val="20"/>
        </w:rPr>
      </w:pPr>
    </w:p>
    <w:p w14:paraId="77E63162" w14:textId="50E533A3" w:rsidR="00A56A1F" w:rsidRPr="00795B6F" w:rsidRDefault="00795B6F" w:rsidP="00C748B5">
      <w:pPr>
        <w:spacing w:after="0"/>
        <w:jc w:val="both"/>
        <w:rPr>
          <w:rFonts w:ascii="Arial" w:hAnsi="Arial" w:cs="Arial"/>
          <w:sz w:val="20"/>
          <w:szCs w:val="20"/>
        </w:rPr>
      </w:pPr>
      <w:r>
        <w:rPr>
          <w:rFonts w:ascii="Arial" w:hAnsi="Arial" w:cs="Arial"/>
          <w:sz w:val="20"/>
          <w:szCs w:val="20"/>
        </w:rPr>
        <w:t>A</w:t>
      </w:r>
      <w:r w:rsidRPr="00795B6F">
        <w:rPr>
          <w:rFonts w:ascii="Arial" w:hAnsi="Arial" w:cs="Arial"/>
          <w:sz w:val="20"/>
          <w:szCs w:val="20"/>
        </w:rPr>
        <w:t xml:space="preserve">nte a necessidade de os Órgãos e autoridades ambientais, nos termos de suas atribuições constitucionalmente previstas, adotarem medidas urgentes visando conter os desmatamentos ilegais e as queimadas em curso, que tendem a aumentarem no período de estiagem que se aproxima, cuja postergação das providências saneadoras podem causar prejuízos irreparáveis ao patrimônio ambiental, à economia local e à saúde pública, inclusive, intensificar os casos de COVID-19, que se faz necessário proceder à reiteração das recomendações aos gestores para que implementem as ações contidas nos </w:t>
      </w:r>
      <w:r w:rsidRPr="00795B6F">
        <w:rPr>
          <w:rFonts w:ascii="Arial" w:hAnsi="Arial" w:cs="Arial"/>
          <w:b/>
          <w:bCs/>
          <w:sz w:val="20"/>
          <w:szCs w:val="20"/>
        </w:rPr>
        <w:t>Atos Recomendatórios Conjuntos</w:t>
      </w:r>
      <w:r w:rsidRPr="00795B6F">
        <w:rPr>
          <w:rFonts w:ascii="Arial" w:hAnsi="Arial" w:cs="Arial"/>
          <w:sz w:val="20"/>
          <w:szCs w:val="20"/>
        </w:rPr>
        <w:t>, realizados nos exercícios de 2018 e 2019, celebrados pelo Tribunal de Contas, o Ministério Público do Estado de Rondônia e o Ministério Público de Contas do Estado de Rondônia.</w:t>
      </w:r>
    </w:p>
    <w:p w14:paraId="4DCC4F5F" w14:textId="77777777" w:rsidR="00355516" w:rsidRPr="00A56A1F" w:rsidRDefault="00355516" w:rsidP="00C748B5">
      <w:pPr>
        <w:spacing w:after="0"/>
        <w:jc w:val="both"/>
        <w:rPr>
          <w:rFonts w:ascii="Arial" w:hAnsi="Arial" w:cs="Arial"/>
          <w:sz w:val="20"/>
          <w:szCs w:val="20"/>
        </w:rPr>
      </w:pPr>
    </w:p>
    <w:p w14:paraId="0109B2C1" w14:textId="77777777" w:rsidR="004723AB" w:rsidRDefault="00A56A1F" w:rsidP="00895A60">
      <w:pPr>
        <w:pStyle w:val="Default"/>
        <w:jc w:val="both"/>
        <w:rPr>
          <w:sz w:val="20"/>
          <w:szCs w:val="20"/>
        </w:rPr>
      </w:pPr>
      <w:r w:rsidRPr="00A56A1F">
        <w:rPr>
          <w:sz w:val="20"/>
          <w:szCs w:val="20"/>
        </w:rPr>
        <w:t>TCE-</w:t>
      </w:r>
      <w:r w:rsidR="00895A60">
        <w:rPr>
          <w:sz w:val="20"/>
          <w:szCs w:val="20"/>
        </w:rPr>
        <w:t>RO</w:t>
      </w:r>
      <w:r w:rsidRPr="00A56A1F">
        <w:rPr>
          <w:sz w:val="20"/>
          <w:szCs w:val="20"/>
        </w:rPr>
        <w:t>.</w:t>
      </w:r>
      <w:r w:rsidR="00895A60">
        <w:rPr>
          <w:sz w:val="20"/>
          <w:szCs w:val="20"/>
        </w:rPr>
        <w:t xml:space="preserve"> Processo nº 3625/18 </w:t>
      </w:r>
      <w:hyperlink r:id="rId10" w:history="1">
        <w:r w:rsidR="00895A60" w:rsidRPr="00895A60">
          <w:rPr>
            <w:rStyle w:val="Hyperlink"/>
            <w:sz w:val="20"/>
            <w:szCs w:val="20"/>
          </w:rPr>
          <w:t>DM-0089/2020-GCBAA</w:t>
        </w:r>
      </w:hyperlink>
      <w:r w:rsidR="00895A60" w:rsidRPr="00895A60">
        <w:rPr>
          <w:rFonts w:ascii="Times New Roman" w:hAnsi="Times New Roman"/>
          <w:b/>
          <w:bCs/>
          <w:sz w:val="23"/>
          <w:szCs w:val="23"/>
        </w:rPr>
        <w:t xml:space="preserve"> </w:t>
      </w:r>
      <w:r w:rsidR="00270C0C">
        <w:rPr>
          <w:sz w:val="20"/>
          <w:szCs w:val="20"/>
        </w:rPr>
        <w:t>Rel.</w:t>
      </w:r>
      <w:r w:rsidRPr="00A56A1F">
        <w:rPr>
          <w:sz w:val="20"/>
          <w:szCs w:val="20"/>
        </w:rPr>
        <w:t xml:space="preserve"> Cons</w:t>
      </w:r>
      <w:r w:rsidR="00895A60">
        <w:rPr>
          <w:sz w:val="20"/>
          <w:szCs w:val="20"/>
        </w:rPr>
        <w:t>elheiro Benedito Antônio Alves.</w:t>
      </w:r>
    </w:p>
    <w:p w14:paraId="22620A77" w14:textId="131AAA73" w:rsidR="00895A60" w:rsidRDefault="00895A60" w:rsidP="00895A60">
      <w:pPr>
        <w:pStyle w:val="Default"/>
        <w:jc w:val="both"/>
        <w:rPr>
          <w:sz w:val="20"/>
          <w:szCs w:val="20"/>
        </w:rPr>
      </w:pPr>
      <w:r>
        <w:rPr>
          <w:sz w:val="20"/>
          <w:szCs w:val="20"/>
        </w:rPr>
        <w:t xml:space="preserve"> </w:t>
      </w:r>
    </w:p>
    <w:p w14:paraId="679ADD7E" w14:textId="77777777" w:rsidR="00895A60" w:rsidRPr="00895A60" w:rsidRDefault="00895A60" w:rsidP="00895A60">
      <w:pPr>
        <w:pStyle w:val="Default"/>
        <w:jc w:val="both"/>
        <w:rPr>
          <w:rFonts w:ascii="Times New Roman" w:hAnsi="Times New Roman" w:cs="Times New Roman"/>
        </w:rPr>
      </w:pPr>
    </w:p>
    <w:p w14:paraId="7C7FEE9F" w14:textId="77777777" w:rsidR="00B34863" w:rsidRPr="0093551B" w:rsidRDefault="00981170" w:rsidP="00C748B5">
      <w:pPr>
        <w:shd w:val="pct10" w:color="auto" w:fill="auto"/>
        <w:spacing w:after="0"/>
        <w:jc w:val="center"/>
        <w:rPr>
          <w:rFonts w:ascii="Arial" w:hAnsi="Arial" w:cs="Arial"/>
          <w:b/>
          <w:sz w:val="20"/>
          <w:szCs w:val="20"/>
        </w:rPr>
      </w:pPr>
      <w:r>
        <w:rPr>
          <w:rFonts w:ascii="Arial" w:hAnsi="Arial" w:cs="Arial"/>
          <w:b/>
          <w:sz w:val="20"/>
          <w:szCs w:val="20"/>
        </w:rPr>
        <w:t>TRIBUNAL DE CONTAS DA UNIÃO</w:t>
      </w:r>
    </w:p>
    <w:p w14:paraId="52F24684" w14:textId="77777777" w:rsidR="009149FD" w:rsidRPr="0093551B" w:rsidRDefault="009149FD" w:rsidP="00C748B5">
      <w:pPr>
        <w:spacing w:after="0"/>
        <w:jc w:val="both"/>
        <w:rPr>
          <w:rFonts w:ascii="Arial" w:hAnsi="Arial" w:cs="Arial"/>
          <w:b/>
          <w:color w:val="000000"/>
          <w:sz w:val="20"/>
          <w:szCs w:val="20"/>
          <w:shd w:val="clear" w:color="auto" w:fill="FFFFFF"/>
        </w:rPr>
      </w:pPr>
    </w:p>
    <w:p w14:paraId="27491281" w14:textId="79E2D346" w:rsidR="00430DE9" w:rsidRPr="00DC4CFC" w:rsidRDefault="00DC4CFC" w:rsidP="00C748B5">
      <w:pPr>
        <w:pStyle w:val="Pr-formataoHTML"/>
        <w:shd w:val="clear" w:color="auto" w:fill="FFFFFF"/>
        <w:spacing w:line="276" w:lineRule="auto"/>
        <w:jc w:val="both"/>
        <w:rPr>
          <w:rFonts w:ascii="Arial" w:hAnsi="Arial" w:cs="Arial"/>
          <w:b/>
          <w:bCs/>
        </w:rPr>
      </w:pPr>
      <w:r>
        <w:rPr>
          <w:rFonts w:ascii="Arial" w:hAnsi="Arial" w:cs="Arial"/>
          <w:b/>
          <w:bCs/>
          <w:color w:val="000000" w:themeColor="text1"/>
        </w:rPr>
        <w:t>4</w:t>
      </w:r>
      <w:r w:rsidR="0093551B" w:rsidRPr="00981170">
        <w:rPr>
          <w:rFonts w:ascii="Arial" w:hAnsi="Arial" w:cs="Arial"/>
          <w:b/>
          <w:bCs/>
          <w:color w:val="000000" w:themeColor="text1"/>
        </w:rPr>
        <w:t xml:space="preserve">. </w:t>
      </w:r>
      <w:r w:rsidR="00430DE9" w:rsidRPr="00DC4CFC">
        <w:rPr>
          <w:rFonts w:ascii="Arial" w:hAnsi="Arial" w:cs="Arial"/>
          <w:b/>
          <w:bCs/>
          <w:shd w:val="clear" w:color="auto" w:fill="FFFFFF"/>
        </w:rPr>
        <w:t>Representação. Possíveis irregularidades na aplicação de recursos oriundos da compensação ambiental por parte de órgão do Governo do Estado do Amazonas. Determinações prolatadas por meio do Acórdão 1064/2016-TCU-Plenário. Pedido de reexame. Insubsistência das determinações constantes dos subitens 9.4 e 9.5 do Acórdão 1064/2016-TCU-Plenário ante a superveniência da Lei 13.668/2018. Determinação para que, no cumprimento das determinações dos subitens 9.2 e 9.3, fossem observadas as orientações contidas no voto revisor proferido no recurso. Insubsistência dos subitens 9.2 e 9.3 do Acórdão 1064/2016-TCU-Plenário ante a situação constituída.</w:t>
      </w:r>
    </w:p>
    <w:p w14:paraId="0850D3B6" w14:textId="77777777" w:rsidR="007E257F" w:rsidRDefault="007E257F" w:rsidP="00C748B5">
      <w:pPr>
        <w:pStyle w:val="TCU-Ac-item9-"/>
        <w:spacing w:line="276" w:lineRule="auto"/>
        <w:ind w:firstLine="0"/>
        <w:rPr>
          <w:rFonts w:ascii="Arial" w:eastAsiaTheme="minorHAnsi" w:hAnsi="Arial" w:cs="Arial"/>
          <w:sz w:val="20"/>
          <w:szCs w:val="20"/>
        </w:rPr>
      </w:pPr>
    </w:p>
    <w:p w14:paraId="2A70F262" w14:textId="19293F92" w:rsidR="009D46E7" w:rsidRPr="00DC4CFC" w:rsidRDefault="009D46E7" w:rsidP="009D46E7">
      <w:pPr>
        <w:pStyle w:val="tcu-ac-item9-0"/>
        <w:shd w:val="clear" w:color="auto" w:fill="FFFFFF"/>
        <w:spacing w:before="0" w:beforeAutospacing="0" w:after="0" w:afterAutospacing="0"/>
        <w:jc w:val="both"/>
        <w:rPr>
          <w:rFonts w:ascii="Arial" w:hAnsi="Arial" w:cs="Arial"/>
          <w:sz w:val="20"/>
          <w:szCs w:val="20"/>
        </w:rPr>
      </w:pPr>
      <w:r w:rsidRPr="00DC4CFC">
        <w:rPr>
          <w:rFonts w:ascii="Arial" w:hAnsi="Arial" w:cs="Arial"/>
          <w:sz w:val="20"/>
          <w:szCs w:val="20"/>
        </w:rPr>
        <w:t>VISTOS, relatados e discutidos estes autos de representação formulada pelo Tribunal de Contas do Estado do Amazonas (TCE/AM) dando conta de possíveis irregularidades na aplicação de recursos de compensação ambiental por parte da Secretaria de Estado de Desenvolvimento Sustentável do Estado do Amazonas (SDS), ACORDAM os Ministros do Tribunal de Contas da União, reunidos em sessão do Plenário, ante as razões expostas pelo Relator, em: 1. tornar insubsistentes os subitens 9.2 e 9.3 do Acórdão 1064/2016-TCU-Plenário, ante a superveniência da Lei 13.668/2018 que alterou o arcabouço jurídico acerca da aplicação de recursos oriundos de compensação ambiental; 2. remeter cópia dos presentes autos ao Tribunal de Contas do Estado do Amazonas para que adote as providências que julgar cabíveis; 3. dar ciência deste Acórdão à empresa Petróleo Brasileiro S.A., à Transportadora Associada de Gás S.A., à Secretaria de Estado do Meio Ambiente do Amazonas e ao Instituto de Proteção Ambiental do Amazonas;</w:t>
      </w:r>
    </w:p>
    <w:p w14:paraId="08AAAF95" w14:textId="00A9162A" w:rsidR="007E257F" w:rsidRDefault="007E257F" w:rsidP="00C748B5">
      <w:pPr>
        <w:pStyle w:val="TCU-Ac-item9-"/>
        <w:spacing w:line="276" w:lineRule="auto"/>
        <w:ind w:firstLine="0"/>
        <w:rPr>
          <w:rFonts w:ascii="Arial" w:hAnsi="Arial" w:cs="Arial"/>
          <w:color w:val="000000" w:themeColor="text1"/>
          <w:sz w:val="20"/>
          <w:szCs w:val="20"/>
          <w:lang w:eastAsia="pt-BR"/>
        </w:rPr>
      </w:pPr>
    </w:p>
    <w:p w14:paraId="171EA459" w14:textId="263204B9" w:rsidR="007E257F" w:rsidRDefault="007E257F" w:rsidP="00C748B5">
      <w:pPr>
        <w:pStyle w:val="TCU-Ac-item9-"/>
        <w:spacing w:line="276" w:lineRule="auto"/>
        <w:ind w:firstLine="0"/>
        <w:rPr>
          <w:rFonts w:ascii="Arial" w:hAnsi="Arial" w:cs="Arial"/>
          <w:color w:val="000000" w:themeColor="text1"/>
          <w:sz w:val="20"/>
          <w:szCs w:val="20"/>
          <w:lang w:eastAsia="pt-BR"/>
        </w:rPr>
      </w:pPr>
      <w:r w:rsidRPr="007E257F">
        <w:rPr>
          <w:rFonts w:ascii="Arial" w:hAnsi="Arial" w:cs="Arial"/>
          <w:color w:val="000000" w:themeColor="text1"/>
          <w:sz w:val="20"/>
          <w:szCs w:val="20"/>
          <w:lang w:eastAsia="pt-BR"/>
        </w:rPr>
        <w:t xml:space="preserve">TCU. Processo </w:t>
      </w:r>
      <w:r w:rsidR="00430DE9">
        <w:rPr>
          <w:rFonts w:ascii="Arial" w:hAnsi="Arial" w:cs="Arial"/>
          <w:color w:val="000000" w:themeColor="text1"/>
          <w:sz w:val="20"/>
          <w:szCs w:val="20"/>
          <w:lang w:eastAsia="pt-BR"/>
        </w:rPr>
        <w:t>023</w:t>
      </w:r>
      <w:r w:rsidRPr="007E257F">
        <w:rPr>
          <w:rFonts w:ascii="Arial" w:hAnsi="Arial" w:cs="Arial"/>
          <w:color w:val="000000" w:themeColor="text1"/>
          <w:sz w:val="20"/>
          <w:szCs w:val="20"/>
          <w:lang w:eastAsia="pt-BR"/>
        </w:rPr>
        <w:t>.</w:t>
      </w:r>
      <w:r w:rsidR="00430DE9">
        <w:rPr>
          <w:rFonts w:ascii="Arial" w:hAnsi="Arial" w:cs="Arial"/>
          <w:color w:val="000000" w:themeColor="text1"/>
          <w:sz w:val="20"/>
          <w:szCs w:val="20"/>
          <w:lang w:eastAsia="pt-BR"/>
        </w:rPr>
        <w:t>312</w:t>
      </w:r>
      <w:r w:rsidRPr="007E257F">
        <w:rPr>
          <w:rFonts w:ascii="Arial" w:hAnsi="Arial" w:cs="Arial"/>
          <w:color w:val="000000" w:themeColor="text1"/>
          <w:sz w:val="20"/>
          <w:szCs w:val="20"/>
          <w:lang w:eastAsia="pt-BR"/>
        </w:rPr>
        <w:t>/20</w:t>
      </w:r>
      <w:r w:rsidR="00430DE9">
        <w:rPr>
          <w:rFonts w:ascii="Arial" w:hAnsi="Arial" w:cs="Arial"/>
          <w:color w:val="000000" w:themeColor="text1"/>
          <w:sz w:val="20"/>
          <w:szCs w:val="20"/>
          <w:lang w:eastAsia="pt-BR"/>
        </w:rPr>
        <w:t>11</w:t>
      </w:r>
      <w:r w:rsidRPr="007E257F">
        <w:rPr>
          <w:rFonts w:ascii="Arial" w:hAnsi="Arial" w:cs="Arial"/>
          <w:color w:val="000000" w:themeColor="text1"/>
          <w:sz w:val="20"/>
          <w:szCs w:val="20"/>
          <w:lang w:eastAsia="pt-BR"/>
        </w:rPr>
        <w:t>-</w:t>
      </w:r>
      <w:r w:rsidR="00430DE9">
        <w:rPr>
          <w:rFonts w:ascii="Arial" w:hAnsi="Arial" w:cs="Arial"/>
          <w:color w:val="000000" w:themeColor="text1"/>
          <w:sz w:val="20"/>
          <w:szCs w:val="20"/>
          <w:lang w:eastAsia="pt-BR"/>
        </w:rPr>
        <w:t>4</w:t>
      </w:r>
      <w:r w:rsidRPr="007E257F">
        <w:rPr>
          <w:rFonts w:ascii="Arial" w:hAnsi="Arial" w:cs="Arial"/>
          <w:color w:val="000000" w:themeColor="text1"/>
          <w:sz w:val="20"/>
          <w:szCs w:val="20"/>
          <w:lang w:eastAsia="pt-BR"/>
        </w:rPr>
        <w:t xml:space="preserve">. </w:t>
      </w:r>
      <w:hyperlink r:id="rId11" w:anchor="/documento/acordao-completo/*/NUMACORDAO:765%20ANOACORDAO:2020%20COLEGIADO:%22Plen%C3%A1rio%22/DTRELEVANCIA%20desc,%20NUMACORDAOINT%20desc/0/%20" w:history="1">
        <w:r w:rsidRPr="007E257F">
          <w:rPr>
            <w:rStyle w:val="Hyperlink"/>
            <w:rFonts w:ascii="Arial" w:hAnsi="Arial" w:cs="Arial"/>
            <w:sz w:val="20"/>
            <w:szCs w:val="20"/>
            <w:lang w:eastAsia="pt-BR"/>
          </w:rPr>
          <w:t xml:space="preserve">ACÓRDÃO Nº </w:t>
        </w:r>
        <w:r w:rsidR="00430DE9">
          <w:rPr>
            <w:rStyle w:val="Hyperlink"/>
            <w:rFonts w:ascii="Arial" w:hAnsi="Arial" w:cs="Arial"/>
            <w:sz w:val="20"/>
            <w:szCs w:val="20"/>
            <w:lang w:eastAsia="pt-BR"/>
          </w:rPr>
          <w:t>765</w:t>
        </w:r>
        <w:r w:rsidRPr="007E257F">
          <w:rPr>
            <w:rStyle w:val="Hyperlink"/>
            <w:rFonts w:ascii="Arial" w:hAnsi="Arial" w:cs="Arial"/>
            <w:sz w:val="20"/>
            <w:szCs w:val="20"/>
            <w:lang w:eastAsia="pt-BR"/>
          </w:rPr>
          <w:t>/2020</w:t>
        </w:r>
      </w:hyperlink>
      <w:r w:rsidRPr="007E257F">
        <w:rPr>
          <w:rFonts w:ascii="Arial" w:hAnsi="Arial" w:cs="Arial"/>
          <w:color w:val="000000" w:themeColor="text1"/>
          <w:sz w:val="20"/>
          <w:szCs w:val="20"/>
          <w:lang w:eastAsia="pt-BR"/>
        </w:rPr>
        <w:t xml:space="preserve"> – TCU – Plenário</w:t>
      </w:r>
      <w:r>
        <w:rPr>
          <w:rFonts w:ascii="Arial" w:hAnsi="Arial" w:cs="Arial"/>
          <w:color w:val="000000" w:themeColor="text1"/>
          <w:sz w:val="20"/>
          <w:szCs w:val="20"/>
          <w:lang w:eastAsia="pt-BR"/>
        </w:rPr>
        <w:t xml:space="preserve">. Relator </w:t>
      </w:r>
      <w:r w:rsidR="00430DE9">
        <w:rPr>
          <w:rFonts w:ascii="Arial" w:hAnsi="Arial" w:cs="Arial"/>
          <w:color w:val="000000" w:themeColor="text1"/>
          <w:sz w:val="20"/>
          <w:szCs w:val="20"/>
          <w:lang w:eastAsia="pt-BR"/>
        </w:rPr>
        <w:t>Augusto Sherman</w:t>
      </w:r>
      <w:r>
        <w:rPr>
          <w:rFonts w:ascii="Arial" w:hAnsi="Arial" w:cs="Arial"/>
          <w:color w:val="000000" w:themeColor="text1"/>
          <w:sz w:val="20"/>
          <w:szCs w:val="20"/>
          <w:lang w:eastAsia="pt-BR"/>
        </w:rPr>
        <w:t>.</w:t>
      </w:r>
    </w:p>
    <w:p w14:paraId="67EBFA75" w14:textId="62F43EC2" w:rsidR="00741BB2" w:rsidRDefault="00741BB2" w:rsidP="00C748B5">
      <w:pPr>
        <w:pStyle w:val="TCU-Ac-item9-"/>
        <w:spacing w:line="276" w:lineRule="auto"/>
        <w:ind w:firstLine="0"/>
        <w:rPr>
          <w:rFonts w:ascii="Arial" w:hAnsi="Arial" w:cs="Arial"/>
          <w:color w:val="000000" w:themeColor="text1"/>
          <w:sz w:val="20"/>
          <w:szCs w:val="20"/>
          <w:lang w:eastAsia="pt-BR"/>
        </w:rPr>
      </w:pPr>
    </w:p>
    <w:p w14:paraId="4F1873AA" w14:textId="781A1CC4" w:rsidR="00741BB2" w:rsidRDefault="00741BB2" w:rsidP="00C748B5">
      <w:pPr>
        <w:pStyle w:val="TCU-Ac-item9-"/>
        <w:spacing w:line="276" w:lineRule="auto"/>
        <w:ind w:firstLine="0"/>
        <w:rPr>
          <w:rFonts w:ascii="Arial" w:hAnsi="Arial" w:cs="Arial"/>
          <w:color w:val="000000" w:themeColor="text1"/>
          <w:sz w:val="20"/>
          <w:szCs w:val="20"/>
          <w:lang w:eastAsia="pt-BR"/>
        </w:rPr>
      </w:pPr>
    </w:p>
    <w:p w14:paraId="7567255B" w14:textId="77777777" w:rsidR="007E257F" w:rsidRPr="0093551B" w:rsidRDefault="00F67EA7" w:rsidP="00C748B5">
      <w:pPr>
        <w:shd w:val="pct10" w:color="auto" w:fill="auto"/>
        <w:spacing w:after="0"/>
        <w:jc w:val="center"/>
        <w:rPr>
          <w:rFonts w:ascii="Arial" w:hAnsi="Arial" w:cs="Arial"/>
          <w:b/>
          <w:sz w:val="20"/>
          <w:szCs w:val="20"/>
        </w:rPr>
      </w:pPr>
      <w:r>
        <w:rPr>
          <w:rFonts w:ascii="Arial" w:hAnsi="Arial" w:cs="Arial"/>
          <w:b/>
          <w:sz w:val="20"/>
          <w:szCs w:val="20"/>
        </w:rPr>
        <w:t>SUPERIOR TRIBUNAL DE JUTIÇA</w:t>
      </w:r>
    </w:p>
    <w:p w14:paraId="111112FE" w14:textId="77777777" w:rsidR="00A5080A" w:rsidRDefault="00A5080A" w:rsidP="00C748B5">
      <w:pPr>
        <w:pStyle w:val="Pr-formataoHTML"/>
        <w:shd w:val="clear" w:color="auto" w:fill="FFFFFF"/>
        <w:spacing w:line="276" w:lineRule="auto"/>
        <w:jc w:val="both"/>
        <w:rPr>
          <w:rFonts w:ascii="Arial" w:hAnsi="Arial" w:cs="Arial"/>
          <w:color w:val="575756"/>
        </w:rPr>
      </w:pPr>
    </w:p>
    <w:p w14:paraId="5712425C" w14:textId="1A1C266D" w:rsidR="00F67EA7" w:rsidRPr="00F67EA7" w:rsidRDefault="00DC4CFC" w:rsidP="000526D5">
      <w:pPr>
        <w:pStyle w:val="TCU-Ac-item9-"/>
        <w:spacing w:line="276" w:lineRule="auto"/>
        <w:ind w:firstLine="0"/>
        <w:rPr>
          <w:rFonts w:ascii="Arial" w:hAnsi="Arial" w:cs="Arial"/>
          <w:b/>
          <w:bCs/>
          <w:color w:val="000000" w:themeColor="text1"/>
          <w:sz w:val="20"/>
          <w:szCs w:val="20"/>
          <w:lang w:eastAsia="pt-BR"/>
        </w:rPr>
      </w:pPr>
      <w:r>
        <w:rPr>
          <w:rFonts w:ascii="Arial" w:hAnsi="Arial" w:cs="Arial"/>
          <w:b/>
          <w:bCs/>
          <w:color w:val="000000" w:themeColor="text1"/>
          <w:sz w:val="20"/>
          <w:szCs w:val="20"/>
          <w:lang w:eastAsia="pt-BR"/>
        </w:rPr>
        <w:t>5</w:t>
      </w:r>
      <w:r w:rsidR="000B7AE5">
        <w:rPr>
          <w:rFonts w:ascii="Arial" w:hAnsi="Arial" w:cs="Arial"/>
          <w:b/>
          <w:bCs/>
          <w:color w:val="000000" w:themeColor="text1"/>
          <w:sz w:val="20"/>
          <w:szCs w:val="20"/>
          <w:lang w:eastAsia="pt-BR"/>
        </w:rPr>
        <w:t xml:space="preserve">. </w:t>
      </w:r>
      <w:r w:rsidR="000526D5">
        <w:rPr>
          <w:rFonts w:ascii="Arial" w:hAnsi="Arial" w:cs="Arial"/>
          <w:b/>
          <w:bCs/>
          <w:color w:val="000000" w:themeColor="text1"/>
          <w:sz w:val="20"/>
          <w:szCs w:val="20"/>
          <w:lang w:eastAsia="pt-BR"/>
        </w:rPr>
        <w:t>R</w:t>
      </w:r>
      <w:r w:rsidR="000526D5" w:rsidRPr="000526D5">
        <w:rPr>
          <w:rFonts w:ascii="Arial" w:hAnsi="Arial" w:cs="Arial"/>
          <w:b/>
          <w:bCs/>
          <w:sz w:val="20"/>
          <w:szCs w:val="20"/>
        </w:rPr>
        <w:t xml:space="preserve">ecurso </w:t>
      </w:r>
      <w:r w:rsidR="000526D5">
        <w:rPr>
          <w:rFonts w:ascii="Arial" w:hAnsi="Arial" w:cs="Arial"/>
          <w:b/>
          <w:bCs/>
          <w:sz w:val="20"/>
          <w:szCs w:val="20"/>
        </w:rPr>
        <w:t>E</w:t>
      </w:r>
      <w:r w:rsidR="000526D5" w:rsidRPr="000526D5">
        <w:rPr>
          <w:rFonts w:ascii="Arial" w:hAnsi="Arial" w:cs="Arial"/>
          <w:b/>
          <w:bCs/>
          <w:sz w:val="20"/>
          <w:szCs w:val="20"/>
        </w:rPr>
        <w:t xml:space="preserve">special representativo de controvérsia. </w:t>
      </w:r>
      <w:r w:rsidR="000526D5">
        <w:rPr>
          <w:rFonts w:ascii="Arial" w:hAnsi="Arial" w:cs="Arial"/>
          <w:b/>
          <w:bCs/>
          <w:sz w:val="20"/>
          <w:szCs w:val="20"/>
        </w:rPr>
        <w:t>A</w:t>
      </w:r>
      <w:r w:rsidR="000526D5" w:rsidRPr="000526D5">
        <w:rPr>
          <w:rFonts w:ascii="Arial" w:hAnsi="Arial" w:cs="Arial"/>
          <w:b/>
          <w:bCs/>
          <w:sz w:val="20"/>
          <w:szCs w:val="20"/>
        </w:rPr>
        <w:t>ção individual de</w:t>
      </w:r>
      <w:r w:rsidR="000526D5">
        <w:rPr>
          <w:rFonts w:ascii="Arial" w:hAnsi="Arial" w:cs="Arial"/>
          <w:b/>
          <w:bCs/>
          <w:sz w:val="20"/>
          <w:szCs w:val="20"/>
        </w:rPr>
        <w:t xml:space="preserve"> </w:t>
      </w:r>
      <w:r w:rsidR="000526D5" w:rsidRPr="000526D5">
        <w:rPr>
          <w:rFonts w:ascii="Arial" w:hAnsi="Arial" w:cs="Arial"/>
          <w:b/>
          <w:bCs/>
          <w:sz w:val="20"/>
          <w:szCs w:val="20"/>
        </w:rPr>
        <w:t xml:space="preserve">indenização por suposto dano ambiental no município de </w:t>
      </w:r>
      <w:r w:rsidR="000526D5">
        <w:rPr>
          <w:rFonts w:ascii="Arial" w:hAnsi="Arial" w:cs="Arial"/>
          <w:b/>
          <w:bCs/>
          <w:sz w:val="20"/>
          <w:szCs w:val="20"/>
        </w:rPr>
        <w:t>A</w:t>
      </w:r>
      <w:r w:rsidR="000526D5" w:rsidRPr="000526D5">
        <w:rPr>
          <w:rFonts w:ascii="Arial" w:hAnsi="Arial" w:cs="Arial"/>
          <w:b/>
          <w:bCs/>
          <w:sz w:val="20"/>
          <w:szCs w:val="20"/>
        </w:rPr>
        <w:t>drianópolis.</w:t>
      </w:r>
      <w:r w:rsidR="00AE530B">
        <w:rPr>
          <w:rFonts w:ascii="Arial" w:hAnsi="Arial" w:cs="Arial"/>
          <w:b/>
          <w:bCs/>
          <w:sz w:val="20"/>
          <w:szCs w:val="20"/>
        </w:rPr>
        <w:t xml:space="preserve"> </w:t>
      </w:r>
      <w:r w:rsidR="000526D5">
        <w:rPr>
          <w:rFonts w:ascii="Arial" w:hAnsi="Arial" w:cs="Arial"/>
          <w:b/>
          <w:bCs/>
          <w:sz w:val="20"/>
          <w:szCs w:val="20"/>
        </w:rPr>
        <w:t>A</w:t>
      </w:r>
      <w:r w:rsidR="000526D5" w:rsidRPr="000526D5">
        <w:rPr>
          <w:rFonts w:ascii="Arial" w:hAnsi="Arial" w:cs="Arial"/>
          <w:b/>
          <w:bCs/>
          <w:sz w:val="20"/>
          <w:szCs w:val="20"/>
        </w:rPr>
        <w:t>ções</w:t>
      </w:r>
      <w:r w:rsidR="00AE530B">
        <w:rPr>
          <w:rFonts w:ascii="Arial" w:hAnsi="Arial" w:cs="Arial"/>
          <w:b/>
          <w:bCs/>
          <w:sz w:val="20"/>
          <w:szCs w:val="20"/>
        </w:rPr>
        <w:t xml:space="preserve"> </w:t>
      </w:r>
      <w:r w:rsidR="000526D5">
        <w:rPr>
          <w:rFonts w:ascii="Arial" w:hAnsi="Arial" w:cs="Arial"/>
          <w:b/>
          <w:bCs/>
          <w:sz w:val="20"/>
          <w:szCs w:val="20"/>
        </w:rPr>
        <w:t>C</w:t>
      </w:r>
      <w:r w:rsidR="000526D5" w:rsidRPr="000526D5">
        <w:rPr>
          <w:rFonts w:ascii="Arial" w:hAnsi="Arial" w:cs="Arial"/>
          <w:b/>
          <w:bCs/>
          <w:sz w:val="20"/>
          <w:szCs w:val="20"/>
        </w:rPr>
        <w:t xml:space="preserve">ivis </w:t>
      </w:r>
      <w:r w:rsidR="000526D5">
        <w:rPr>
          <w:rFonts w:ascii="Arial" w:hAnsi="Arial" w:cs="Arial"/>
          <w:b/>
          <w:bCs/>
          <w:sz w:val="20"/>
          <w:szCs w:val="20"/>
        </w:rPr>
        <w:t>P</w:t>
      </w:r>
      <w:r w:rsidR="000526D5" w:rsidRPr="000526D5">
        <w:rPr>
          <w:rFonts w:ascii="Arial" w:hAnsi="Arial" w:cs="Arial"/>
          <w:b/>
          <w:bCs/>
          <w:sz w:val="20"/>
          <w:szCs w:val="20"/>
        </w:rPr>
        <w:t xml:space="preserve">úblicas.  </w:t>
      </w:r>
      <w:r w:rsidR="000526D5">
        <w:rPr>
          <w:rFonts w:ascii="Arial" w:hAnsi="Arial" w:cs="Arial"/>
          <w:b/>
          <w:bCs/>
          <w:sz w:val="20"/>
          <w:szCs w:val="20"/>
        </w:rPr>
        <w:t>T</w:t>
      </w:r>
      <w:r w:rsidR="000526D5" w:rsidRPr="000526D5">
        <w:rPr>
          <w:rFonts w:ascii="Arial" w:hAnsi="Arial" w:cs="Arial"/>
          <w:b/>
          <w:bCs/>
          <w:sz w:val="20"/>
          <w:szCs w:val="20"/>
        </w:rPr>
        <w:t>utela dos direitos individuais homogêneos.</w:t>
      </w:r>
      <w:r w:rsidR="00AE530B">
        <w:rPr>
          <w:rFonts w:ascii="Arial" w:hAnsi="Arial" w:cs="Arial"/>
          <w:b/>
          <w:bCs/>
          <w:sz w:val="20"/>
          <w:szCs w:val="20"/>
        </w:rPr>
        <w:t xml:space="preserve"> </w:t>
      </w:r>
      <w:r w:rsidR="000526D5">
        <w:rPr>
          <w:rFonts w:ascii="Arial" w:hAnsi="Arial" w:cs="Arial"/>
          <w:b/>
          <w:bCs/>
          <w:sz w:val="20"/>
          <w:szCs w:val="20"/>
        </w:rPr>
        <w:t>E</w:t>
      </w:r>
      <w:r w:rsidR="000526D5" w:rsidRPr="000526D5">
        <w:rPr>
          <w:rFonts w:ascii="Arial" w:hAnsi="Arial" w:cs="Arial"/>
          <w:b/>
          <w:bCs/>
          <w:sz w:val="20"/>
          <w:szCs w:val="20"/>
        </w:rPr>
        <w:t>vento</w:t>
      </w:r>
      <w:r w:rsidR="00AE530B">
        <w:rPr>
          <w:rFonts w:ascii="Arial" w:hAnsi="Arial" w:cs="Arial"/>
          <w:b/>
          <w:bCs/>
          <w:sz w:val="20"/>
          <w:szCs w:val="20"/>
        </w:rPr>
        <w:t xml:space="preserve"> </w:t>
      </w:r>
      <w:r w:rsidR="000526D5" w:rsidRPr="000526D5">
        <w:rPr>
          <w:rFonts w:ascii="Arial" w:hAnsi="Arial" w:cs="Arial"/>
          <w:b/>
          <w:bCs/>
          <w:sz w:val="20"/>
          <w:szCs w:val="20"/>
        </w:rPr>
        <w:t>factual</w:t>
      </w:r>
      <w:r w:rsidR="00AE530B">
        <w:rPr>
          <w:rFonts w:ascii="Arial" w:hAnsi="Arial" w:cs="Arial"/>
          <w:b/>
          <w:bCs/>
          <w:sz w:val="20"/>
          <w:szCs w:val="20"/>
        </w:rPr>
        <w:t xml:space="preserve"> </w:t>
      </w:r>
      <w:r w:rsidR="000526D5" w:rsidRPr="000526D5">
        <w:rPr>
          <w:rFonts w:ascii="Arial" w:hAnsi="Arial" w:cs="Arial"/>
          <w:b/>
          <w:bCs/>
          <w:sz w:val="20"/>
          <w:szCs w:val="20"/>
        </w:rPr>
        <w:t xml:space="preserve">gerador comum. </w:t>
      </w:r>
      <w:r w:rsidR="000526D5">
        <w:rPr>
          <w:rFonts w:ascii="Arial" w:hAnsi="Arial" w:cs="Arial"/>
          <w:b/>
          <w:bCs/>
          <w:sz w:val="20"/>
          <w:szCs w:val="20"/>
        </w:rPr>
        <w:t>P</w:t>
      </w:r>
      <w:r w:rsidR="000526D5" w:rsidRPr="000526D5">
        <w:rPr>
          <w:rFonts w:ascii="Arial" w:hAnsi="Arial" w:cs="Arial"/>
          <w:b/>
          <w:bCs/>
          <w:sz w:val="20"/>
          <w:szCs w:val="20"/>
        </w:rPr>
        <w:t>retensões</w:t>
      </w:r>
      <w:r w:rsidR="00AE530B">
        <w:rPr>
          <w:rFonts w:ascii="Arial" w:hAnsi="Arial" w:cs="Arial"/>
          <w:b/>
          <w:bCs/>
          <w:sz w:val="20"/>
          <w:szCs w:val="20"/>
        </w:rPr>
        <w:t xml:space="preserve"> </w:t>
      </w:r>
      <w:r w:rsidR="000526D5" w:rsidRPr="000526D5">
        <w:rPr>
          <w:rFonts w:ascii="Arial" w:hAnsi="Arial" w:cs="Arial"/>
          <w:b/>
          <w:bCs/>
          <w:sz w:val="20"/>
          <w:szCs w:val="20"/>
        </w:rPr>
        <w:t>indenizatórias</w:t>
      </w:r>
      <w:r w:rsidR="00AE530B">
        <w:rPr>
          <w:rFonts w:ascii="Arial" w:hAnsi="Arial" w:cs="Arial"/>
          <w:b/>
          <w:bCs/>
          <w:sz w:val="20"/>
          <w:szCs w:val="20"/>
        </w:rPr>
        <w:t xml:space="preserve"> </w:t>
      </w:r>
      <w:r w:rsidR="000526D5" w:rsidRPr="000526D5">
        <w:rPr>
          <w:rFonts w:ascii="Arial" w:hAnsi="Arial" w:cs="Arial"/>
          <w:b/>
          <w:bCs/>
          <w:sz w:val="20"/>
          <w:szCs w:val="20"/>
        </w:rPr>
        <w:t>massificadas.</w:t>
      </w:r>
      <w:r w:rsidR="00AE530B">
        <w:rPr>
          <w:rFonts w:ascii="Arial" w:hAnsi="Arial" w:cs="Arial"/>
          <w:b/>
          <w:bCs/>
          <w:sz w:val="20"/>
          <w:szCs w:val="20"/>
        </w:rPr>
        <w:t xml:space="preserve"> </w:t>
      </w:r>
      <w:r w:rsidR="000526D5">
        <w:rPr>
          <w:rFonts w:ascii="Arial" w:hAnsi="Arial" w:cs="Arial"/>
          <w:b/>
          <w:bCs/>
          <w:sz w:val="20"/>
          <w:szCs w:val="20"/>
        </w:rPr>
        <w:t>E</w:t>
      </w:r>
      <w:r w:rsidR="000526D5" w:rsidRPr="000526D5">
        <w:rPr>
          <w:rFonts w:ascii="Arial" w:hAnsi="Arial" w:cs="Arial"/>
          <w:b/>
          <w:bCs/>
          <w:sz w:val="20"/>
          <w:szCs w:val="20"/>
        </w:rPr>
        <w:t>feitos</w:t>
      </w:r>
      <w:r w:rsidR="00AE530B">
        <w:rPr>
          <w:rFonts w:ascii="Arial" w:hAnsi="Arial" w:cs="Arial"/>
          <w:b/>
          <w:bCs/>
          <w:sz w:val="20"/>
          <w:szCs w:val="20"/>
        </w:rPr>
        <w:t xml:space="preserve"> </w:t>
      </w:r>
      <w:r w:rsidR="000526D5" w:rsidRPr="000526D5">
        <w:rPr>
          <w:rFonts w:ascii="Arial" w:hAnsi="Arial" w:cs="Arial"/>
          <w:b/>
          <w:bCs/>
          <w:sz w:val="20"/>
          <w:szCs w:val="20"/>
        </w:rPr>
        <w:t xml:space="preserve">da coisa julgada. </w:t>
      </w:r>
      <w:r w:rsidR="000526D5">
        <w:rPr>
          <w:rFonts w:ascii="Arial" w:hAnsi="Arial" w:cs="Arial"/>
          <w:b/>
          <w:bCs/>
          <w:sz w:val="20"/>
          <w:szCs w:val="20"/>
        </w:rPr>
        <w:t>I</w:t>
      </w:r>
      <w:r w:rsidR="000526D5" w:rsidRPr="000526D5">
        <w:rPr>
          <w:rFonts w:ascii="Arial" w:hAnsi="Arial" w:cs="Arial"/>
          <w:b/>
          <w:bCs/>
          <w:sz w:val="20"/>
          <w:szCs w:val="20"/>
        </w:rPr>
        <w:t>nexistência de prejuízo à</w:t>
      </w:r>
      <w:r w:rsidR="00AE530B">
        <w:rPr>
          <w:rFonts w:ascii="Arial" w:hAnsi="Arial" w:cs="Arial"/>
          <w:b/>
          <w:bCs/>
          <w:sz w:val="20"/>
          <w:szCs w:val="20"/>
        </w:rPr>
        <w:t xml:space="preserve"> </w:t>
      </w:r>
      <w:r w:rsidR="000526D5" w:rsidRPr="000526D5">
        <w:rPr>
          <w:rFonts w:ascii="Arial" w:hAnsi="Arial" w:cs="Arial"/>
          <w:b/>
          <w:bCs/>
          <w:sz w:val="20"/>
          <w:szCs w:val="20"/>
        </w:rPr>
        <w:t>reparação   dos</w:t>
      </w:r>
      <w:r w:rsidR="00AE530B">
        <w:rPr>
          <w:rFonts w:ascii="Arial" w:hAnsi="Arial" w:cs="Arial"/>
          <w:b/>
          <w:bCs/>
          <w:sz w:val="20"/>
          <w:szCs w:val="20"/>
        </w:rPr>
        <w:t xml:space="preserve"> </w:t>
      </w:r>
      <w:r w:rsidR="000526D5" w:rsidRPr="000526D5">
        <w:rPr>
          <w:rFonts w:ascii="Arial" w:hAnsi="Arial" w:cs="Arial"/>
          <w:b/>
          <w:bCs/>
          <w:sz w:val="20"/>
          <w:szCs w:val="20"/>
        </w:rPr>
        <w:t>danos</w:t>
      </w:r>
      <w:r w:rsidR="00AE530B">
        <w:rPr>
          <w:rFonts w:ascii="Arial" w:hAnsi="Arial" w:cs="Arial"/>
          <w:b/>
          <w:bCs/>
          <w:sz w:val="20"/>
          <w:szCs w:val="20"/>
        </w:rPr>
        <w:t xml:space="preserve"> </w:t>
      </w:r>
      <w:r w:rsidR="000526D5" w:rsidRPr="000526D5">
        <w:rPr>
          <w:rFonts w:ascii="Arial" w:hAnsi="Arial" w:cs="Arial"/>
          <w:b/>
          <w:bCs/>
          <w:sz w:val="20"/>
          <w:szCs w:val="20"/>
        </w:rPr>
        <w:t>individuais e ao ajuizamento</w:t>
      </w:r>
      <w:r w:rsidR="00AE530B">
        <w:rPr>
          <w:rFonts w:ascii="Arial" w:hAnsi="Arial" w:cs="Arial"/>
          <w:b/>
          <w:bCs/>
          <w:sz w:val="20"/>
          <w:szCs w:val="20"/>
        </w:rPr>
        <w:t xml:space="preserve"> </w:t>
      </w:r>
      <w:r w:rsidR="000526D5" w:rsidRPr="000526D5">
        <w:rPr>
          <w:rFonts w:ascii="Arial" w:hAnsi="Arial" w:cs="Arial"/>
          <w:b/>
          <w:bCs/>
          <w:sz w:val="20"/>
          <w:szCs w:val="20"/>
        </w:rPr>
        <w:t>de</w:t>
      </w:r>
      <w:r w:rsidR="00AE530B">
        <w:rPr>
          <w:rFonts w:ascii="Arial" w:hAnsi="Arial" w:cs="Arial"/>
          <w:b/>
          <w:bCs/>
          <w:sz w:val="20"/>
          <w:szCs w:val="20"/>
        </w:rPr>
        <w:t xml:space="preserve"> </w:t>
      </w:r>
      <w:r w:rsidR="000526D5" w:rsidRPr="000526D5">
        <w:rPr>
          <w:rFonts w:ascii="Arial" w:hAnsi="Arial" w:cs="Arial"/>
          <w:b/>
          <w:bCs/>
          <w:sz w:val="20"/>
          <w:szCs w:val="20"/>
        </w:rPr>
        <w:t>ações</w:t>
      </w:r>
      <w:r w:rsidR="00AE530B">
        <w:rPr>
          <w:rFonts w:ascii="Arial" w:hAnsi="Arial" w:cs="Arial"/>
          <w:b/>
          <w:bCs/>
          <w:sz w:val="20"/>
          <w:szCs w:val="20"/>
        </w:rPr>
        <w:t xml:space="preserve"> </w:t>
      </w:r>
      <w:r w:rsidR="000526D5" w:rsidRPr="000526D5">
        <w:rPr>
          <w:rFonts w:ascii="Arial" w:hAnsi="Arial" w:cs="Arial"/>
          <w:b/>
          <w:bCs/>
          <w:sz w:val="20"/>
          <w:szCs w:val="20"/>
        </w:rPr>
        <w:t xml:space="preserve">individuais. </w:t>
      </w:r>
      <w:r w:rsidR="000526D5">
        <w:rPr>
          <w:rFonts w:ascii="Arial" w:hAnsi="Arial" w:cs="Arial"/>
          <w:b/>
          <w:bCs/>
          <w:sz w:val="20"/>
          <w:szCs w:val="20"/>
        </w:rPr>
        <w:t>C</w:t>
      </w:r>
      <w:r w:rsidR="000526D5" w:rsidRPr="000526D5">
        <w:rPr>
          <w:rFonts w:ascii="Arial" w:hAnsi="Arial" w:cs="Arial"/>
          <w:b/>
          <w:bCs/>
          <w:sz w:val="20"/>
          <w:szCs w:val="20"/>
        </w:rPr>
        <w:t>onveniência da</w:t>
      </w:r>
      <w:r w:rsidR="00AE530B">
        <w:rPr>
          <w:rFonts w:ascii="Arial" w:hAnsi="Arial" w:cs="Arial"/>
          <w:b/>
          <w:bCs/>
          <w:sz w:val="20"/>
          <w:szCs w:val="20"/>
        </w:rPr>
        <w:t xml:space="preserve"> </w:t>
      </w:r>
      <w:r w:rsidR="000526D5" w:rsidRPr="000526D5">
        <w:rPr>
          <w:rFonts w:ascii="Arial" w:hAnsi="Arial" w:cs="Arial"/>
          <w:b/>
          <w:bCs/>
          <w:sz w:val="20"/>
          <w:szCs w:val="20"/>
        </w:rPr>
        <w:t>suspensão dos feitos individuais.</w:t>
      </w:r>
      <w:r w:rsidR="00AE530B">
        <w:rPr>
          <w:rFonts w:ascii="Arial" w:hAnsi="Arial" w:cs="Arial"/>
          <w:b/>
          <w:bCs/>
          <w:sz w:val="20"/>
          <w:szCs w:val="20"/>
        </w:rPr>
        <w:t xml:space="preserve"> </w:t>
      </w:r>
      <w:r w:rsidR="000526D5">
        <w:rPr>
          <w:rFonts w:ascii="Arial" w:hAnsi="Arial" w:cs="Arial"/>
          <w:b/>
          <w:bCs/>
          <w:sz w:val="20"/>
          <w:szCs w:val="20"/>
        </w:rPr>
        <w:t>E</w:t>
      </w:r>
      <w:r w:rsidR="000526D5" w:rsidRPr="000526D5">
        <w:rPr>
          <w:rFonts w:ascii="Arial" w:hAnsi="Arial" w:cs="Arial"/>
          <w:b/>
          <w:bCs/>
          <w:sz w:val="20"/>
          <w:szCs w:val="20"/>
        </w:rPr>
        <w:t>xistência.</w:t>
      </w:r>
    </w:p>
    <w:p w14:paraId="7288A414" w14:textId="77777777" w:rsidR="000B7AE5" w:rsidRDefault="000B7AE5" w:rsidP="00C748B5">
      <w:pPr>
        <w:pStyle w:val="TCU-Ac-item9-"/>
        <w:spacing w:line="276" w:lineRule="auto"/>
        <w:ind w:firstLine="0"/>
        <w:rPr>
          <w:rFonts w:ascii="Arial" w:hAnsi="Arial" w:cs="Arial"/>
          <w:color w:val="000000" w:themeColor="text1"/>
          <w:sz w:val="20"/>
          <w:szCs w:val="20"/>
          <w:lang w:eastAsia="pt-BR"/>
        </w:rPr>
      </w:pPr>
    </w:p>
    <w:p w14:paraId="5B2DCB03" w14:textId="2266925F" w:rsidR="00CA7033" w:rsidRPr="00A46060" w:rsidRDefault="00CA7033" w:rsidP="00A46060">
      <w:pPr>
        <w:autoSpaceDE w:val="0"/>
        <w:autoSpaceDN w:val="0"/>
        <w:adjustRightInd w:val="0"/>
        <w:spacing w:after="0" w:line="240" w:lineRule="auto"/>
        <w:jc w:val="both"/>
        <w:rPr>
          <w:b/>
          <w:sz w:val="20"/>
          <w:szCs w:val="20"/>
        </w:rPr>
      </w:pPr>
      <w:r w:rsidRPr="00A46060">
        <w:rPr>
          <w:rFonts w:ascii="Arial" w:hAnsi="Arial" w:cs="Arial"/>
          <w:sz w:val="20"/>
          <w:szCs w:val="20"/>
        </w:rPr>
        <w:t>Vistos, relatados e discutidos estes autos, os Ministros da Segunda Seção do</w:t>
      </w:r>
      <w:r w:rsidR="00A46060">
        <w:rPr>
          <w:rFonts w:ascii="Arial" w:hAnsi="Arial" w:cs="Arial"/>
          <w:sz w:val="20"/>
          <w:szCs w:val="20"/>
        </w:rPr>
        <w:t xml:space="preserve"> </w:t>
      </w:r>
      <w:r w:rsidRPr="00A46060">
        <w:rPr>
          <w:rFonts w:ascii="Arial" w:hAnsi="Arial" w:cs="Arial"/>
          <w:sz w:val="20"/>
          <w:szCs w:val="20"/>
        </w:rPr>
        <w:t>Superior Tribunal de Justiça acordam</w:t>
      </w:r>
      <w:r w:rsidR="00A46060">
        <w:rPr>
          <w:rFonts w:ascii="Arial" w:hAnsi="Arial" w:cs="Arial"/>
          <w:sz w:val="20"/>
          <w:szCs w:val="20"/>
        </w:rPr>
        <w:t>, a</w:t>
      </w:r>
      <w:r w:rsidRPr="00A46060">
        <w:rPr>
          <w:rFonts w:ascii="Arial" w:hAnsi="Arial" w:cs="Arial"/>
          <w:sz w:val="20"/>
          <w:szCs w:val="20"/>
        </w:rPr>
        <w:t>pós o voto do Sr. Ministro Relator negando</w:t>
      </w:r>
      <w:r w:rsidR="00A46060">
        <w:rPr>
          <w:rFonts w:ascii="Arial" w:hAnsi="Arial" w:cs="Arial"/>
          <w:sz w:val="20"/>
          <w:szCs w:val="20"/>
        </w:rPr>
        <w:t xml:space="preserve"> </w:t>
      </w:r>
      <w:r w:rsidRPr="00A46060">
        <w:rPr>
          <w:rFonts w:ascii="Arial" w:hAnsi="Arial" w:cs="Arial"/>
          <w:sz w:val="20"/>
          <w:szCs w:val="20"/>
        </w:rPr>
        <w:t>provimento ao recurso especial,, por unanimidade, negar provimento ao recurso especial e</w:t>
      </w:r>
      <w:r w:rsidR="00A46060">
        <w:rPr>
          <w:rFonts w:ascii="Arial" w:hAnsi="Arial" w:cs="Arial"/>
          <w:sz w:val="20"/>
          <w:szCs w:val="20"/>
        </w:rPr>
        <w:t xml:space="preserve"> </w:t>
      </w:r>
      <w:r w:rsidRPr="00A46060">
        <w:rPr>
          <w:rFonts w:ascii="Arial" w:hAnsi="Arial" w:cs="Arial"/>
          <w:sz w:val="20"/>
          <w:szCs w:val="20"/>
        </w:rPr>
        <w:t>fixou a seguinte tese repetitiva:</w:t>
      </w:r>
      <w:r w:rsidR="00A46060">
        <w:rPr>
          <w:rFonts w:ascii="Arial" w:hAnsi="Arial" w:cs="Arial"/>
          <w:sz w:val="20"/>
          <w:szCs w:val="20"/>
        </w:rPr>
        <w:t xml:space="preserve"> </w:t>
      </w:r>
      <w:r w:rsidRPr="00A46060">
        <w:rPr>
          <w:rFonts w:ascii="Arial" w:hAnsi="Arial" w:cs="Arial"/>
          <w:sz w:val="20"/>
          <w:szCs w:val="20"/>
        </w:rPr>
        <w:t>"Até o trânsito em julgado das ações civis públicas n.</w:t>
      </w:r>
      <w:r w:rsidR="00A46060">
        <w:rPr>
          <w:rFonts w:ascii="Arial" w:hAnsi="Arial" w:cs="Arial"/>
          <w:sz w:val="20"/>
          <w:szCs w:val="20"/>
        </w:rPr>
        <w:t xml:space="preserve"> </w:t>
      </w:r>
      <w:r w:rsidRPr="00A46060">
        <w:rPr>
          <w:rFonts w:ascii="Arial" w:hAnsi="Arial" w:cs="Arial"/>
          <w:sz w:val="20"/>
          <w:szCs w:val="20"/>
        </w:rPr>
        <w:t>5004891-93.2011.4004.7000 e n. 2001.70.00.019188-2, em tramitação na Vara Federal</w:t>
      </w:r>
      <w:r w:rsidR="00A46060">
        <w:rPr>
          <w:rFonts w:ascii="Arial" w:hAnsi="Arial" w:cs="Arial"/>
          <w:sz w:val="20"/>
          <w:szCs w:val="20"/>
        </w:rPr>
        <w:t xml:space="preserve"> </w:t>
      </w:r>
      <w:r w:rsidRPr="00A46060">
        <w:rPr>
          <w:rFonts w:ascii="Arial" w:hAnsi="Arial" w:cs="Arial"/>
          <w:sz w:val="20"/>
          <w:szCs w:val="20"/>
        </w:rPr>
        <w:t xml:space="preserve">Ambiental, Agrária e Residual de Curitiba, atinentes à </w:t>
      </w:r>
      <w:proofErr w:type="spellStart"/>
      <w:r w:rsidRPr="00A46060">
        <w:rPr>
          <w:rFonts w:ascii="Arial" w:hAnsi="Arial" w:cs="Arial"/>
          <w:sz w:val="20"/>
          <w:szCs w:val="20"/>
        </w:rPr>
        <w:t>macrolide</w:t>
      </w:r>
      <w:proofErr w:type="spellEnd"/>
      <w:r w:rsidRPr="00A46060">
        <w:rPr>
          <w:rFonts w:ascii="Arial" w:hAnsi="Arial" w:cs="Arial"/>
          <w:sz w:val="20"/>
          <w:szCs w:val="20"/>
        </w:rPr>
        <w:t xml:space="preserve"> geradora de processos</w:t>
      </w:r>
      <w:r w:rsidR="00A46060">
        <w:rPr>
          <w:rFonts w:ascii="Arial" w:hAnsi="Arial" w:cs="Arial"/>
          <w:sz w:val="20"/>
          <w:szCs w:val="20"/>
        </w:rPr>
        <w:t xml:space="preserve"> </w:t>
      </w:r>
      <w:r w:rsidRPr="00A46060">
        <w:rPr>
          <w:rFonts w:ascii="Arial" w:hAnsi="Arial" w:cs="Arial"/>
          <w:sz w:val="20"/>
          <w:szCs w:val="20"/>
        </w:rPr>
        <w:t xml:space="preserve">multitudinários em razão de suposta </w:t>
      </w:r>
      <w:r w:rsidRPr="00A46060">
        <w:rPr>
          <w:rFonts w:ascii="Arial" w:hAnsi="Arial" w:cs="Arial"/>
          <w:sz w:val="20"/>
          <w:szCs w:val="20"/>
        </w:rPr>
        <w:lastRenderedPageBreak/>
        <w:t>exposição à contaminação ambiental, decorrente da</w:t>
      </w:r>
      <w:r w:rsidR="00A46060">
        <w:rPr>
          <w:rFonts w:ascii="Arial" w:hAnsi="Arial" w:cs="Arial"/>
          <w:sz w:val="20"/>
          <w:szCs w:val="20"/>
        </w:rPr>
        <w:t xml:space="preserve"> </w:t>
      </w:r>
      <w:r w:rsidRPr="00A46060">
        <w:rPr>
          <w:rFonts w:ascii="Arial" w:hAnsi="Arial" w:cs="Arial"/>
          <w:sz w:val="20"/>
          <w:szCs w:val="20"/>
        </w:rPr>
        <w:t>exploração de jazida de chumbo no Município de Adrianópolis-PR, deverão ficar suspensas</w:t>
      </w:r>
      <w:r w:rsidR="00A46060">
        <w:rPr>
          <w:rFonts w:ascii="Arial" w:hAnsi="Arial" w:cs="Arial"/>
          <w:sz w:val="20"/>
          <w:szCs w:val="20"/>
        </w:rPr>
        <w:t xml:space="preserve"> </w:t>
      </w:r>
      <w:r w:rsidRPr="00A46060">
        <w:rPr>
          <w:rFonts w:ascii="Arial" w:hAnsi="Arial" w:cs="Arial"/>
          <w:sz w:val="20"/>
          <w:szCs w:val="20"/>
        </w:rPr>
        <w:t>as ações individuais."</w:t>
      </w:r>
    </w:p>
    <w:p w14:paraId="44820B3A" w14:textId="77777777" w:rsidR="00CA7033" w:rsidRDefault="00CA7033" w:rsidP="00C748B5">
      <w:pPr>
        <w:pStyle w:val="TCU-Ac-item9-"/>
        <w:spacing w:line="276" w:lineRule="auto"/>
        <w:ind w:firstLine="0"/>
        <w:rPr>
          <w:rFonts w:ascii="Arial" w:hAnsi="Arial" w:cs="Arial"/>
          <w:color w:val="000000" w:themeColor="text1"/>
          <w:sz w:val="20"/>
          <w:szCs w:val="20"/>
          <w:lang w:eastAsia="pt-BR"/>
        </w:rPr>
      </w:pPr>
    </w:p>
    <w:p w14:paraId="250045A4" w14:textId="17D05736" w:rsidR="007E257F" w:rsidRPr="00F67EA7" w:rsidRDefault="00F92EA3" w:rsidP="00C748B5">
      <w:pPr>
        <w:pStyle w:val="TCU-Ac-item9-"/>
        <w:spacing w:line="276" w:lineRule="auto"/>
        <w:ind w:firstLine="0"/>
        <w:rPr>
          <w:rFonts w:ascii="Arial" w:hAnsi="Arial" w:cs="Arial"/>
          <w:color w:val="000000" w:themeColor="text1"/>
          <w:sz w:val="20"/>
          <w:szCs w:val="20"/>
          <w:lang w:eastAsia="pt-BR"/>
        </w:rPr>
      </w:pPr>
      <w:hyperlink r:id="rId12" w:history="1">
        <w:r w:rsidR="00F67EA7" w:rsidRPr="00A46060">
          <w:rPr>
            <w:rStyle w:val="Hyperlink"/>
            <w:rFonts w:ascii="Arial" w:hAnsi="Arial" w:cs="Arial"/>
            <w:sz w:val="20"/>
            <w:szCs w:val="20"/>
            <w:lang w:eastAsia="pt-BR"/>
          </w:rPr>
          <w:t xml:space="preserve">STJ. </w:t>
        </w:r>
        <w:proofErr w:type="spellStart"/>
        <w:r w:rsidR="00AE530B" w:rsidRPr="00A46060">
          <w:rPr>
            <w:rStyle w:val="Hyperlink"/>
            <w:rFonts w:ascii="Arial" w:hAnsi="Arial" w:cs="Arial"/>
            <w:sz w:val="20"/>
            <w:szCs w:val="20"/>
            <w:lang w:eastAsia="pt-BR"/>
          </w:rPr>
          <w:t>Resp</w:t>
        </w:r>
        <w:proofErr w:type="spellEnd"/>
        <w:r w:rsidR="00AE530B" w:rsidRPr="00A46060">
          <w:rPr>
            <w:rStyle w:val="Hyperlink"/>
            <w:rFonts w:ascii="Arial" w:hAnsi="Arial" w:cs="Arial"/>
            <w:sz w:val="20"/>
            <w:szCs w:val="20"/>
            <w:lang w:eastAsia="pt-BR"/>
          </w:rPr>
          <w:t xml:space="preserve"> </w:t>
        </w:r>
        <w:r w:rsidR="00F67EA7" w:rsidRPr="00A46060">
          <w:rPr>
            <w:rStyle w:val="Hyperlink"/>
            <w:rFonts w:ascii="Arial" w:hAnsi="Arial" w:cs="Arial"/>
            <w:sz w:val="20"/>
            <w:szCs w:val="20"/>
            <w:lang w:eastAsia="pt-BR"/>
          </w:rPr>
          <w:t>15</w:t>
        </w:r>
        <w:r w:rsidR="00AE530B" w:rsidRPr="00A46060">
          <w:rPr>
            <w:rStyle w:val="Hyperlink"/>
            <w:rFonts w:ascii="Arial" w:hAnsi="Arial" w:cs="Arial"/>
            <w:sz w:val="20"/>
            <w:szCs w:val="20"/>
            <w:lang w:eastAsia="pt-BR"/>
          </w:rPr>
          <w:t xml:space="preserve">25327 </w:t>
        </w:r>
        <w:r w:rsidR="00F67EA7" w:rsidRPr="00A46060">
          <w:rPr>
            <w:rStyle w:val="Hyperlink"/>
            <w:rFonts w:ascii="Arial" w:hAnsi="Arial" w:cs="Arial"/>
            <w:sz w:val="20"/>
            <w:szCs w:val="20"/>
            <w:lang w:eastAsia="pt-BR"/>
          </w:rPr>
          <w:t>/</w:t>
        </w:r>
        <w:r w:rsidR="00AE530B" w:rsidRPr="00A46060">
          <w:rPr>
            <w:rStyle w:val="Hyperlink"/>
            <w:rFonts w:ascii="Arial" w:hAnsi="Arial" w:cs="Arial"/>
            <w:sz w:val="20"/>
            <w:szCs w:val="20"/>
            <w:lang w:eastAsia="pt-BR"/>
          </w:rPr>
          <w:t xml:space="preserve"> </w:t>
        </w:r>
        <w:r w:rsidR="00F67EA7" w:rsidRPr="00A46060">
          <w:rPr>
            <w:rStyle w:val="Hyperlink"/>
            <w:rFonts w:ascii="Arial" w:hAnsi="Arial" w:cs="Arial"/>
            <w:sz w:val="20"/>
            <w:szCs w:val="20"/>
            <w:lang w:eastAsia="pt-BR"/>
          </w:rPr>
          <w:t>P</w:t>
        </w:r>
        <w:r w:rsidR="00AE530B" w:rsidRPr="00A46060">
          <w:rPr>
            <w:rStyle w:val="Hyperlink"/>
            <w:rFonts w:ascii="Arial" w:hAnsi="Arial" w:cs="Arial"/>
            <w:sz w:val="20"/>
            <w:szCs w:val="20"/>
            <w:lang w:eastAsia="pt-BR"/>
          </w:rPr>
          <w:t>R</w:t>
        </w:r>
        <w:r w:rsidR="00A46060" w:rsidRPr="00D73CCF">
          <w:rPr>
            <w:rStyle w:val="Hyperlink"/>
            <w:rFonts w:ascii="Arial" w:hAnsi="Arial" w:cs="Arial"/>
            <w:sz w:val="20"/>
            <w:szCs w:val="20"/>
            <w:lang w:eastAsia="pt-BR"/>
          </w:rPr>
          <w:t xml:space="preserve"> </w:t>
        </w:r>
        <w:r w:rsidR="00A46060" w:rsidRPr="00A46060">
          <w:rPr>
            <w:rStyle w:val="Hyperlink"/>
            <w:rFonts w:ascii="Arial" w:hAnsi="Arial" w:cs="Arial"/>
            <w:sz w:val="20"/>
            <w:szCs w:val="20"/>
          </w:rPr>
          <w:t>(2015/0037555-8)</w:t>
        </w:r>
        <w:r w:rsidR="00F67EA7" w:rsidRPr="00A46060">
          <w:rPr>
            <w:rStyle w:val="Hyperlink"/>
            <w:rFonts w:ascii="Arial" w:hAnsi="Arial" w:cs="Arial"/>
            <w:sz w:val="20"/>
            <w:szCs w:val="20"/>
            <w:lang w:eastAsia="pt-BR"/>
          </w:rPr>
          <w:t>,</w:t>
        </w:r>
      </w:hyperlink>
      <w:r w:rsidR="00F67EA7" w:rsidRPr="00CA7033">
        <w:rPr>
          <w:rFonts w:ascii="Arial" w:hAnsi="Arial" w:cs="Arial"/>
          <w:color w:val="000000" w:themeColor="text1"/>
          <w:sz w:val="20"/>
          <w:szCs w:val="20"/>
          <w:lang w:eastAsia="pt-BR"/>
        </w:rPr>
        <w:t xml:space="preserve"> Rel. </w:t>
      </w:r>
      <w:r w:rsidR="00F67EA7" w:rsidRPr="00F67EA7">
        <w:rPr>
          <w:rFonts w:ascii="Arial" w:hAnsi="Arial" w:cs="Arial"/>
          <w:color w:val="000000" w:themeColor="text1"/>
          <w:sz w:val="20"/>
          <w:szCs w:val="20"/>
          <w:lang w:eastAsia="pt-BR"/>
        </w:rPr>
        <w:t xml:space="preserve">Ministro </w:t>
      </w:r>
      <w:r w:rsidR="00CA7033">
        <w:rPr>
          <w:rFonts w:ascii="Arial" w:hAnsi="Arial" w:cs="Arial"/>
          <w:color w:val="000000" w:themeColor="text1"/>
          <w:sz w:val="20"/>
          <w:szCs w:val="20"/>
          <w:lang w:eastAsia="pt-BR"/>
        </w:rPr>
        <w:t>Luis Felipe Salomão,</w:t>
      </w:r>
      <w:r w:rsidR="00F67EA7" w:rsidRPr="00F67EA7">
        <w:rPr>
          <w:rFonts w:ascii="Arial" w:hAnsi="Arial" w:cs="Arial"/>
          <w:color w:val="000000" w:themeColor="text1"/>
          <w:sz w:val="20"/>
          <w:szCs w:val="20"/>
          <w:lang w:eastAsia="pt-BR"/>
        </w:rPr>
        <w:t xml:space="preserve"> julgado em </w:t>
      </w:r>
      <w:r w:rsidR="00CA7033">
        <w:rPr>
          <w:rFonts w:ascii="Arial" w:hAnsi="Arial" w:cs="Arial"/>
          <w:color w:val="000000" w:themeColor="text1"/>
          <w:sz w:val="20"/>
          <w:szCs w:val="20"/>
          <w:lang w:eastAsia="pt-BR"/>
        </w:rPr>
        <w:t>12/12/2018.</w:t>
      </w:r>
    </w:p>
    <w:p w14:paraId="167C5AC1" w14:textId="77777777" w:rsidR="00D9046A" w:rsidRDefault="00D9046A" w:rsidP="00C748B5">
      <w:pPr>
        <w:spacing w:after="0"/>
        <w:rPr>
          <w:rFonts w:ascii="Arial" w:hAnsi="Arial" w:cs="Arial"/>
          <w:color w:val="000000"/>
          <w:sz w:val="20"/>
          <w:szCs w:val="20"/>
        </w:rPr>
      </w:pPr>
    </w:p>
    <w:p w14:paraId="024FE589" w14:textId="77777777" w:rsidR="00A46060" w:rsidRDefault="00A46060" w:rsidP="00C748B5">
      <w:pPr>
        <w:pStyle w:val="Default"/>
        <w:spacing w:line="276" w:lineRule="auto"/>
        <w:jc w:val="both"/>
        <w:rPr>
          <w:b/>
          <w:sz w:val="20"/>
          <w:szCs w:val="20"/>
        </w:rPr>
      </w:pPr>
    </w:p>
    <w:p w14:paraId="3BB25E1A" w14:textId="6EBA760E" w:rsidR="00543DF0" w:rsidRPr="0093551B" w:rsidRDefault="00543DF0" w:rsidP="00C748B5">
      <w:pPr>
        <w:pStyle w:val="Default"/>
        <w:spacing w:line="276" w:lineRule="auto"/>
        <w:jc w:val="both"/>
        <w:rPr>
          <w:b/>
          <w:sz w:val="20"/>
          <w:szCs w:val="20"/>
        </w:rPr>
      </w:pPr>
      <w:r w:rsidRPr="0093551B">
        <w:rPr>
          <w:b/>
          <w:sz w:val="20"/>
          <w:szCs w:val="20"/>
        </w:rPr>
        <w:t xml:space="preserve">Acesse também: </w:t>
      </w:r>
    </w:p>
    <w:p w14:paraId="44D0E9EE" w14:textId="77777777" w:rsidR="0002789E" w:rsidRPr="0093551B" w:rsidRDefault="00F92EA3" w:rsidP="00C748B5">
      <w:pPr>
        <w:pStyle w:val="Default"/>
        <w:spacing w:line="276" w:lineRule="auto"/>
        <w:jc w:val="center"/>
        <w:rPr>
          <w:rStyle w:val="Hyperlink"/>
          <w:sz w:val="20"/>
          <w:szCs w:val="20"/>
        </w:rPr>
      </w:pPr>
      <w:hyperlink r:id="rId13" w:history="1">
        <w:r w:rsidR="0002789E" w:rsidRPr="0093551B">
          <w:rPr>
            <w:rStyle w:val="Hyperlink"/>
            <w:b/>
            <w:sz w:val="20"/>
            <w:szCs w:val="20"/>
          </w:rPr>
          <w:t>Pesquisas Prontas</w:t>
        </w:r>
      </w:hyperlink>
    </w:p>
    <w:p w14:paraId="1DAB2B2D" w14:textId="77777777" w:rsidR="0002789E" w:rsidRPr="0093551B" w:rsidRDefault="0002789E" w:rsidP="00C748B5">
      <w:pPr>
        <w:pStyle w:val="Default"/>
        <w:spacing w:line="276" w:lineRule="auto"/>
        <w:jc w:val="center"/>
        <w:rPr>
          <w:rStyle w:val="Hyperlink"/>
          <w:b/>
          <w:sz w:val="20"/>
          <w:szCs w:val="20"/>
        </w:rPr>
      </w:pPr>
    </w:p>
    <w:p w14:paraId="4AA41D69" w14:textId="77777777" w:rsidR="0002789E" w:rsidRPr="0093551B" w:rsidRDefault="00F92EA3" w:rsidP="00C748B5">
      <w:pPr>
        <w:pStyle w:val="Default"/>
        <w:spacing w:line="276" w:lineRule="auto"/>
        <w:jc w:val="center"/>
        <w:rPr>
          <w:rStyle w:val="Hyperlink"/>
          <w:b/>
          <w:sz w:val="20"/>
          <w:szCs w:val="20"/>
        </w:rPr>
      </w:pPr>
      <w:hyperlink r:id="rId14" w:history="1">
        <w:r w:rsidR="0002789E" w:rsidRPr="0093551B">
          <w:rPr>
            <w:rStyle w:val="Hyperlink"/>
            <w:b/>
            <w:sz w:val="20"/>
            <w:szCs w:val="20"/>
          </w:rPr>
          <w:t>Boletim Informativo de Jurisprudência</w:t>
        </w:r>
      </w:hyperlink>
    </w:p>
    <w:p w14:paraId="15092A9A" w14:textId="77777777" w:rsidR="0002789E" w:rsidRPr="0093551B" w:rsidRDefault="0002789E" w:rsidP="00C748B5">
      <w:pPr>
        <w:pStyle w:val="Default"/>
        <w:spacing w:line="276" w:lineRule="auto"/>
        <w:jc w:val="center"/>
        <w:rPr>
          <w:rStyle w:val="Hyperlink"/>
          <w:b/>
          <w:sz w:val="20"/>
          <w:szCs w:val="20"/>
        </w:rPr>
      </w:pPr>
    </w:p>
    <w:p w14:paraId="1BB4072D" w14:textId="77777777" w:rsidR="0002789E" w:rsidRPr="0093551B" w:rsidRDefault="00F92EA3" w:rsidP="00C748B5">
      <w:pPr>
        <w:pStyle w:val="Default"/>
        <w:spacing w:line="276" w:lineRule="auto"/>
        <w:jc w:val="center"/>
        <w:rPr>
          <w:sz w:val="20"/>
          <w:szCs w:val="20"/>
        </w:rPr>
      </w:pPr>
      <w:hyperlink r:id="rId15" w:history="1">
        <w:proofErr w:type="spellStart"/>
        <w:r w:rsidR="0002789E" w:rsidRPr="0093551B">
          <w:rPr>
            <w:rStyle w:val="Hyperlink"/>
            <w:b/>
            <w:sz w:val="20"/>
            <w:szCs w:val="20"/>
          </w:rPr>
          <w:t>Interjuris</w:t>
        </w:r>
        <w:proofErr w:type="spellEnd"/>
      </w:hyperlink>
    </w:p>
    <w:p w14:paraId="648409C9" w14:textId="77777777" w:rsidR="0002789E" w:rsidRPr="0093551B" w:rsidRDefault="0002789E" w:rsidP="00C748B5">
      <w:pPr>
        <w:pStyle w:val="Default"/>
        <w:spacing w:line="276" w:lineRule="auto"/>
        <w:jc w:val="center"/>
        <w:rPr>
          <w:sz w:val="20"/>
          <w:szCs w:val="20"/>
        </w:rPr>
      </w:pPr>
    </w:p>
    <w:p w14:paraId="387845F4" w14:textId="77777777" w:rsidR="0002789E" w:rsidRPr="0093551B" w:rsidRDefault="00F92EA3" w:rsidP="00C748B5">
      <w:pPr>
        <w:pStyle w:val="Default"/>
        <w:spacing w:line="276" w:lineRule="auto"/>
        <w:jc w:val="center"/>
        <w:rPr>
          <w:rStyle w:val="Hyperlink"/>
          <w:b/>
          <w:sz w:val="20"/>
          <w:szCs w:val="20"/>
        </w:rPr>
      </w:pPr>
      <w:hyperlink r:id="rId16" w:history="1">
        <w:r w:rsidR="0002789E" w:rsidRPr="0093551B">
          <w:rPr>
            <w:rStyle w:val="Hyperlink"/>
            <w:b/>
            <w:sz w:val="20"/>
            <w:szCs w:val="20"/>
          </w:rPr>
          <w:t>Repercussão Geral do Supremo Tribunal Federal - STF e os Tribunais de Contas</w:t>
        </w:r>
      </w:hyperlink>
    </w:p>
    <w:p w14:paraId="792064A0" w14:textId="77777777" w:rsidR="0002789E" w:rsidRPr="0093551B" w:rsidRDefault="0002789E" w:rsidP="00C748B5">
      <w:pPr>
        <w:pStyle w:val="Default"/>
        <w:spacing w:line="276" w:lineRule="auto"/>
        <w:jc w:val="center"/>
        <w:rPr>
          <w:rStyle w:val="Hyperlink"/>
          <w:b/>
          <w:sz w:val="20"/>
          <w:szCs w:val="20"/>
        </w:rPr>
      </w:pPr>
    </w:p>
    <w:p w14:paraId="6AC136CC" w14:textId="77777777" w:rsidR="0002789E" w:rsidRPr="0093551B" w:rsidRDefault="00F92EA3" w:rsidP="00C748B5">
      <w:pPr>
        <w:pStyle w:val="Default"/>
        <w:spacing w:line="276" w:lineRule="auto"/>
        <w:jc w:val="center"/>
        <w:rPr>
          <w:rStyle w:val="Hyperlink"/>
          <w:b/>
          <w:sz w:val="20"/>
          <w:szCs w:val="20"/>
        </w:rPr>
      </w:pPr>
      <w:hyperlink r:id="rId17" w:history="1">
        <w:r w:rsidR="0002789E" w:rsidRPr="0093551B">
          <w:rPr>
            <w:rStyle w:val="Hyperlink"/>
            <w:b/>
            <w:sz w:val="20"/>
            <w:szCs w:val="20"/>
          </w:rPr>
          <w:t>Súmulas Selecionadas</w:t>
        </w:r>
      </w:hyperlink>
    </w:p>
    <w:p w14:paraId="116026E0" w14:textId="77777777" w:rsidR="00270E2F" w:rsidRPr="0093551B" w:rsidRDefault="00270E2F" w:rsidP="00C748B5">
      <w:pPr>
        <w:pStyle w:val="TCU-Epgrafe"/>
        <w:spacing w:line="276" w:lineRule="auto"/>
        <w:ind w:left="0"/>
        <w:rPr>
          <w:rFonts w:ascii="Arial" w:hAnsi="Arial" w:cs="Arial"/>
          <w:sz w:val="20"/>
        </w:rPr>
      </w:pPr>
      <w:r w:rsidRPr="0093551B">
        <w:rPr>
          <w:rFonts w:ascii="Arial" w:hAnsi="Arial" w:cs="Arial"/>
          <w:noProof/>
          <w:sz w:val="20"/>
        </w:rPr>
        <mc:AlternateContent>
          <mc:Choice Requires="wps">
            <w:drawing>
              <wp:anchor distT="0" distB="0" distL="114300" distR="114300" simplePos="0" relativeHeight="251664896" behindDoc="0" locked="0" layoutInCell="1" allowOverlap="1" wp14:anchorId="1AEE80DC" wp14:editId="4AD22C99">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30C00F08" w14:textId="77777777" w:rsidR="00984E8B" w:rsidRPr="0093551B" w:rsidRDefault="00984E8B" w:rsidP="00C748B5">
      <w:pPr>
        <w:spacing w:after="0"/>
        <w:jc w:val="center"/>
        <w:rPr>
          <w:rStyle w:val="Hyperlink"/>
          <w:rFonts w:ascii="Arial" w:hAnsi="Arial" w:cs="Arial"/>
          <w:i/>
          <w:color w:val="000000" w:themeColor="text1"/>
          <w:sz w:val="20"/>
          <w:szCs w:val="20"/>
          <w:u w:val="none"/>
        </w:rPr>
      </w:pPr>
    </w:p>
    <w:p w14:paraId="530D6D76" w14:textId="77777777" w:rsidR="00DB558E" w:rsidRPr="0093551B" w:rsidRDefault="00DB558E" w:rsidP="00C748B5">
      <w:pPr>
        <w:spacing w:after="0"/>
        <w:jc w:val="center"/>
        <w:rPr>
          <w:rFonts w:ascii="Arial" w:hAnsi="Arial" w:cs="Arial"/>
          <w:b/>
          <w:sz w:val="20"/>
          <w:szCs w:val="20"/>
        </w:rPr>
      </w:pPr>
      <w:r w:rsidRPr="0093551B">
        <w:rPr>
          <w:rStyle w:val="Hyperlink"/>
          <w:rFonts w:ascii="Arial" w:hAnsi="Arial" w:cs="Arial"/>
          <w:i/>
          <w:color w:val="000000" w:themeColor="text1"/>
          <w:sz w:val="20"/>
          <w:szCs w:val="20"/>
          <w:u w:val="none"/>
        </w:rPr>
        <w:t>Elaboração: Escola de Gestão Pública - Jurisprudência</w:t>
      </w:r>
    </w:p>
    <w:sectPr w:rsidR="00DB558E" w:rsidRPr="0093551B">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3C2D4" w14:textId="77777777" w:rsidR="0097034A" w:rsidRDefault="0097034A" w:rsidP="00350CC2">
      <w:pPr>
        <w:spacing w:after="0" w:line="240" w:lineRule="auto"/>
      </w:pPr>
      <w:r>
        <w:separator/>
      </w:r>
    </w:p>
  </w:endnote>
  <w:endnote w:type="continuationSeparator" w:id="0">
    <w:p w14:paraId="7DC4D35B" w14:textId="77777777" w:rsidR="0097034A" w:rsidRDefault="0097034A"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6305" w14:textId="77777777" w:rsidR="002245DE" w:rsidRDefault="002245DE" w:rsidP="002245DE">
    <w:pPr>
      <w:pStyle w:val="Rodap"/>
      <w:jc w:val="center"/>
      <w:rPr>
        <w:sz w:val="16"/>
        <w:szCs w:val="16"/>
      </w:rPr>
    </w:pPr>
    <w:r>
      <w:rPr>
        <w:noProof/>
        <w:lang w:eastAsia="pt-BR"/>
      </w:rPr>
      <w:drawing>
        <wp:inline distT="0" distB="0" distL="0" distR="0" wp14:anchorId="003118C0" wp14:editId="768F3784">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177B784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864076">
      <w:rPr>
        <w:noProof/>
        <w:sz w:val="16"/>
        <w:szCs w:val="16"/>
      </w:rPr>
      <w:t>2</w:t>
    </w:r>
    <w:r w:rsidRPr="00722924">
      <w:rPr>
        <w:sz w:val="16"/>
        <w:szCs w:val="16"/>
      </w:rPr>
      <w:fldChar w:fldCharType="end"/>
    </w:r>
  </w:p>
  <w:p w14:paraId="76C318BB" w14:textId="77777777" w:rsidR="00375DB6" w:rsidRDefault="00375DB6"/>
  <w:p w14:paraId="3598BA51" w14:textId="77777777" w:rsidR="00375DB6" w:rsidRDefault="00375DB6"/>
  <w:p w14:paraId="3F307CFC"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AAE94" w14:textId="77777777" w:rsidR="0097034A" w:rsidRDefault="0097034A" w:rsidP="00350CC2">
      <w:pPr>
        <w:spacing w:after="0" w:line="240" w:lineRule="auto"/>
      </w:pPr>
      <w:r>
        <w:separator/>
      </w:r>
    </w:p>
  </w:footnote>
  <w:footnote w:type="continuationSeparator" w:id="0">
    <w:p w14:paraId="1446C86C" w14:textId="77777777" w:rsidR="0097034A" w:rsidRDefault="0097034A"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E386" w14:textId="77777777" w:rsidR="006A5FD7" w:rsidRDefault="006A5FD7" w:rsidP="00F14CCC">
    <w:pPr>
      <w:pStyle w:val="Cabealho"/>
      <w:spacing w:after="100" w:afterAutospacing="1"/>
      <w:jc w:val="center"/>
      <w:rPr>
        <w:b/>
      </w:rPr>
    </w:pPr>
  </w:p>
  <w:p w14:paraId="4B8062F9" w14:textId="77777777" w:rsidR="006A5FD7" w:rsidRDefault="006A5FD7" w:rsidP="00F14CCC">
    <w:pPr>
      <w:pStyle w:val="Cabealho"/>
      <w:spacing w:after="100" w:afterAutospacing="1"/>
      <w:jc w:val="center"/>
      <w:rPr>
        <w:b/>
      </w:rPr>
    </w:pPr>
    <w:r>
      <w:rPr>
        <w:noProof/>
        <w:lang w:eastAsia="pt-BR"/>
      </w:rPr>
      <w:drawing>
        <wp:inline distT="0" distB="0" distL="0" distR="0" wp14:anchorId="225CB675" wp14:editId="59D05B2D">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lang w:eastAsia="pt-BR"/>
      </w:rPr>
      <w:drawing>
        <wp:inline distT="0" distB="0" distL="0" distR="0" wp14:anchorId="2946C1CA" wp14:editId="1A852034">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95917"/>
    <w:multiLevelType w:val="multilevel"/>
    <w:tmpl w:val="0D6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75494"/>
    <w:multiLevelType w:val="multilevel"/>
    <w:tmpl w:val="039E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413AFA"/>
    <w:multiLevelType w:val="multilevel"/>
    <w:tmpl w:val="A8A8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431136"/>
    <w:multiLevelType w:val="multilevel"/>
    <w:tmpl w:val="CBE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14D7D"/>
    <w:multiLevelType w:val="hybridMultilevel"/>
    <w:tmpl w:val="0EAAD6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B51A52"/>
    <w:multiLevelType w:val="multilevel"/>
    <w:tmpl w:val="D7F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26"/>
  </w:num>
  <w:num w:numId="4">
    <w:abstractNumId w:val="27"/>
  </w:num>
  <w:num w:numId="5">
    <w:abstractNumId w:val="28"/>
  </w:num>
  <w:num w:numId="6">
    <w:abstractNumId w:val="21"/>
  </w:num>
  <w:num w:numId="7">
    <w:abstractNumId w:val="0"/>
  </w:num>
  <w:num w:numId="8">
    <w:abstractNumId w:val="3"/>
  </w:num>
  <w:num w:numId="9">
    <w:abstractNumId w:val="13"/>
  </w:num>
  <w:num w:numId="10">
    <w:abstractNumId w:val="6"/>
  </w:num>
  <w:num w:numId="11">
    <w:abstractNumId w:val="7"/>
  </w:num>
  <w:num w:numId="12">
    <w:abstractNumId w:val="18"/>
  </w:num>
  <w:num w:numId="13">
    <w:abstractNumId w:val="4"/>
  </w:num>
  <w:num w:numId="14">
    <w:abstractNumId w:val="9"/>
  </w:num>
  <w:num w:numId="15">
    <w:abstractNumId w:val="20"/>
  </w:num>
  <w:num w:numId="16">
    <w:abstractNumId w:val="24"/>
  </w:num>
  <w:num w:numId="17">
    <w:abstractNumId w:val="10"/>
  </w:num>
  <w:num w:numId="18">
    <w:abstractNumId w:val="1"/>
  </w:num>
  <w:num w:numId="19">
    <w:abstractNumId w:val="17"/>
  </w:num>
  <w:num w:numId="20">
    <w:abstractNumId w:val="22"/>
  </w:num>
  <w:num w:numId="21">
    <w:abstractNumId w:val="11"/>
  </w:num>
  <w:num w:numId="22">
    <w:abstractNumId w:val="25"/>
  </w:num>
  <w:num w:numId="23">
    <w:abstractNumId w:val="16"/>
  </w:num>
  <w:num w:numId="24">
    <w:abstractNumId w:val="2"/>
  </w:num>
  <w:num w:numId="25">
    <w:abstractNumId w:val="23"/>
  </w:num>
  <w:num w:numId="26">
    <w:abstractNumId w:val="5"/>
  </w:num>
  <w:num w:numId="27">
    <w:abstractNumId w:val="14"/>
  </w:num>
  <w:num w:numId="28">
    <w:abstractNumId w:val="19"/>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020"/>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6D5"/>
    <w:rsid w:val="00052862"/>
    <w:rsid w:val="00053B72"/>
    <w:rsid w:val="00056686"/>
    <w:rsid w:val="00056E6F"/>
    <w:rsid w:val="000572CE"/>
    <w:rsid w:val="000617CF"/>
    <w:rsid w:val="00062737"/>
    <w:rsid w:val="0006663D"/>
    <w:rsid w:val="00067E01"/>
    <w:rsid w:val="00070009"/>
    <w:rsid w:val="0007075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AE5"/>
    <w:rsid w:val="000C2948"/>
    <w:rsid w:val="000C3582"/>
    <w:rsid w:val="000C4F73"/>
    <w:rsid w:val="000C5093"/>
    <w:rsid w:val="000C5460"/>
    <w:rsid w:val="000C5EB3"/>
    <w:rsid w:val="000C63BC"/>
    <w:rsid w:val="000C7D67"/>
    <w:rsid w:val="000D2D5B"/>
    <w:rsid w:val="000D357D"/>
    <w:rsid w:val="000D4DE6"/>
    <w:rsid w:val="000D560C"/>
    <w:rsid w:val="000D6D01"/>
    <w:rsid w:val="000E1F93"/>
    <w:rsid w:val="000E300B"/>
    <w:rsid w:val="000E3ACE"/>
    <w:rsid w:val="000E3FC6"/>
    <w:rsid w:val="000E464B"/>
    <w:rsid w:val="000E485E"/>
    <w:rsid w:val="000E5AC8"/>
    <w:rsid w:val="000F04ED"/>
    <w:rsid w:val="000F18DA"/>
    <w:rsid w:val="000F1FFA"/>
    <w:rsid w:val="000F314C"/>
    <w:rsid w:val="000F3550"/>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4F83"/>
    <w:rsid w:val="00155E99"/>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27A5"/>
    <w:rsid w:val="00192E77"/>
    <w:rsid w:val="001930D1"/>
    <w:rsid w:val="001942C5"/>
    <w:rsid w:val="00196437"/>
    <w:rsid w:val="001975AB"/>
    <w:rsid w:val="001A16DE"/>
    <w:rsid w:val="001A1F53"/>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579"/>
    <w:rsid w:val="00211A49"/>
    <w:rsid w:val="0021353A"/>
    <w:rsid w:val="00213BD0"/>
    <w:rsid w:val="002147AC"/>
    <w:rsid w:val="00215BFE"/>
    <w:rsid w:val="00215EF3"/>
    <w:rsid w:val="0022060B"/>
    <w:rsid w:val="00220BB1"/>
    <w:rsid w:val="00221D15"/>
    <w:rsid w:val="00223A59"/>
    <w:rsid w:val="00223F1C"/>
    <w:rsid w:val="002245DE"/>
    <w:rsid w:val="00224904"/>
    <w:rsid w:val="002313A0"/>
    <w:rsid w:val="00232878"/>
    <w:rsid w:val="0023318C"/>
    <w:rsid w:val="00234AE0"/>
    <w:rsid w:val="00235F82"/>
    <w:rsid w:val="00236689"/>
    <w:rsid w:val="00237C21"/>
    <w:rsid w:val="0024200E"/>
    <w:rsid w:val="002426C3"/>
    <w:rsid w:val="002433F1"/>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2C30"/>
    <w:rsid w:val="0026477F"/>
    <w:rsid w:val="00264F10"/>
    <w:rsid w:val="0026510B"/>
    <w:rsid w:val="002659BA"/>
    <w:rsid w:val="0026729F"/>
    <w:rsid w:val="00270C0C"/>
    <w:rsid w:val="00270E2F"/>
    <w:rsid w:val="00271154"/>
    <w:rsid w:val="00271655"/>
    <w:rsid w:val="002805F1"/>
    <w:rsid w:val="00280DDB"/>
    <w:rsid w:val="002828B5"/>
    <w:rsid w:val="00282C4C"/>
    <w:rsid w:val="00286595"/>
    <w:rsid w:val="00286EB4"/>
    <w:rsid w:val="002874A2"/>
    <w:rsid w:val="002921E2"/>
    <w:rsid w:val="00295438"/>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66D"/>
    <w:rsid w:val="00325E2F"/>
    <w:rsid w:val="003263D3"/>
    <w:rsid w:val="003265DB"/>
    <w:rsid w:val="003269A9"/>
    <w:rsid w:val="00327DF9"/>
    <w:rsid w:val="0033073E"/>
    <w:rsid w:val="00331533"/>
    <w:rsid w:val="0033240F"/>
    <w:rsid w:val="0033270E"/>
    <w:rsid w:val="00333875"/>
    <w:rsid w:val="0033604C"/>
    <w:rsid w:val="003407F0"/>
    <w:rsid w:val="00342B5C"/>
    <w:rsid w:val="00343C28"/>
    <w:rsid w:val="00344A3D"/>
    <w:rsid w:val="00344A41"/>
    <w:rsid w:val="0034575E"/>
    <w:rsid w:val="00345C65"/>
    <w:rsid w:val="0035048F"/>
    <w:rsid w:val="00350CC2"/>
    <w:rsid w:val="00351206"/>
    <w:rsid w:val="0035203F"/>
    <w:rsid w:val="003528A1"/>
    <w:rsid w:val="00352A72"/>
    <w:rsid w:val="0035371B"/>
    <w:rsid w:val="00353FEB"/>
    <w:rsid w:val="00355516"/>
    <w:rsid w:val="00356987"/>
    <w:rsid w:val="00356FB0"/>
    <w:rsid w:val="00360429"/>
    <w:rsid w:val="00361DA5"/>
    <w:rsid w:val="00361F1D"/>
    <w:rsid w:val="00362451"/>
    <w:rsid w:val="003626D5"/>
    <w:rsid w:val="00364392"/>
    <w:rsid w:val="00365E61"/>
    <w:rsid w:val="00365EFF"/>
    <w:rsid w:val="00365F51"/>
    <w:rsid w:val="00373E05"/>
    <w:rsid w:val="00375692"/>
    <w:rsid w:val="00375DB6"/>
    <w:rsid w:val="00376CCC"/>
    <w:rsid w:val="0038012F"/>
    <w:rsid w:val="00380BAB"/>
    <w:rsid w:val="00381783"/>
    <w:rsid w:val="00381A0E"/>
    <w:rsid w:val="003854BD"/>
    <w:rsid w:val="0038751C"/>
    <w:rsid w:val="0038778B"/>
    <w:rsid w:val="00394451"/>
    <w:rsid w:val="0039584A"/>
    <w:rsid w:val="0039625A"/>
    <w:rsid w:val="00396E93"/>
    <w:rsid w:val="003A4084"/>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4E19"/>
    <w:rsid w:val="00405A6A"/>
    <w:rsid w:val="00406D2C"/>
    <w:rsid w:val="0041120A"/>
    <w:rsid w:val="00411935"/>
    <w:rsid w:val="0041337A"/>
    <w:rsid w:val="00416A72"/>
    <w:rsid w:val="00420AE1"/>
    <w:rsid w:val="00424D0F"/>
    <w:rsid w:val="0042728A"/>
    <w:rsid w:val="0042758E"/>
    <w:rsid w:val="004276DC"/>
    <w:rsid w:val="0042779B"/>
    <w:rsid w:val="00427B05"/>
    <w:rsid w:val="00427BD4"/>
    <w:rsid w:val="00430DE9"/>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66E74"/>
    <w:rsid w:val="00470218"/>
    <w:rsid w:val="00471B9D"/>
    <w:rsid w:val="0047206A"/>
    <w:rsid w:val="004723AB"/>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03D"/>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B73D1"/>
    <w:rsid w:val="004C11DE"/>
    <w:rsid w:val="004C13DB"/>
    <w:rsid w:val="004C2577"/>
    <w:rsid w:val="004C4CD8"/>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2234"/>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495"/>
    <w:rsid w:val="005706D5"/>
    <w:rsid w:val="005728BC"/>
    <w:rsid w:val="00573F1D"/>
    <w:rsid w:val="0057421A"/>
    <w:rsid w:val="005759E4"/>
    <w:rsid w:val="00575AE8"/>
    <w:rsid w:val="00575E1D"/>
    <w:rsid w:val="00576089"/>
    <w:rsid w:val="00576390"/>
    <w:rsid w:val="00577705"/>
    <w:rsid w:val="005819D2"/>
    <w:rsid w:val="00582374"/>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68"/>
    <w:rsid w:val="005A4536"/>
    <w:rsid w:val="005A5AF2"/>
    <w:rsid w:val="005A742F"/>
    <w:rsid w:val="005A7C78"/>
    <w:rsid w:val="005B4F6C"/>
    <w:rsid w:val="005B5AA9"/>
    <w:rsid w:val="005B7055"/>
    <w:rsid w:val="005B7626"/>
    <w:rsid w:val="005C4763"/>
    <w:rsid w:val="005C4DB7"/>
    <w:rsid w:val="005C5DC8"/>
    <w:rsid w:val="005C661E"/>
    <w:rsid w:val="005C7258"/>
    <w:rsid w:val="005D1E9E"/>
    <w:rsid w:val="005D48C8"/>
    <w:rsid w:val="005D58CE"/>
    <w:rsid w:val="005D6DB4"/>
    <w:rsid w:val="005D7445"/>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9FD"/>
    <w:rsid w:val="006361F0"/>
    <w:rsid w:val="00636F1C"/>
    <w:rsid w:val="006372A4"/>
    <w:rsid w:val="006375ED"/>
    <w:rsid w:val="0064029E"/>
    <w:rsid w:val="00640861"/>
    <w:rsid w:val="00640A36"/>
    <w:rsid w:val="00640BDC"/>
    <w:rsid w:val="0064171C"/>
    <w:rsid w:val="006422A6"/>
    <w:rsid w:val="00644710"/>
    <w:rsid w:val="00646004"/>
    <w:rsid w:val="00646AD1"/>
    <w:rsid w:val="006473BA"/>
    <w:rsid w:val="00650E4E"/>
    <w:rsid w:val="00651BFB"/>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3AF0"/>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1BB2"/>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2C34"/>
    <w:rsid w:val="00752C53"/>
    <w:rsid w:val="00753BFA"/>
    <w:rsid w:val="00754C7E"/>
    <w:rsid w:val="007557BC"/>
    <w:rsid w:val="007608F0"/>
    <w:rsid w:val="00762976"/>
    <w:rsid w:val="00766752"/>
    <w:rsid w:val="00766834"/>
    <w:rsid w:val="00766EC7"/>
    <w:rsid w:val="0077082D"/>
    <w:rsid w:val="00770CD7"/>
    <w:rsid w:val="0077181C"/>
    <w:rsid w:val="00771AF0"/>
    <w:rsid w:val="00771C97"/>
    <w:rsid w:val="0077499E"/>
    <w:rsid w:val="0077508F"/>
    <w:rsid w:val="007752E2"/>
    <w:rsid w:val="00775ACC"/>
    <w:rsid w:val="00781F5F"/>
    <w:rsid w:val="00783479"/>
    <w:rsid w:val="00783696"/>
    <w:rsid w:val="00783D3E"/>
    <w:rsid w:val="00784B5D"/>
    <w:rsid w:val="00785DB0"/>
    <w:rsid w:val="00791384"/>
    <w:rsid w:val="00791D74"/>
    <w:rsid w:val="00791E5B"/>
    <w:rsid w:val="007931D7"/>
    <w:rsid w:val="007939E1"/>
    <w:rsid w:val="007949B4"/>
    <w:rsid w:val="00795B6F"/>
    <w:rsid w:val="0079708B"/>
    <w:rsid w:val="0079779E"/>
    <w:rsid w:val="007A6DC9"/>
    <w:rsid w:val="007A71B5"/>
    <w:rsid w:val="007A797E"/>
    <w:rsid w:val="007B1216"/>
    <w:rsid w:val="007B255F"/>
    <w:rsid w:val="007B55C5"/>
    <w:rsid w:val="007C0579"/>
    <w:rsid w:val="007C0E7E"/>
    <w:rsid w:val="007C0F03"/>
    <w:rsid w:val="007C10CC"/>
    <w:rsid w:val="007C250E"/>
    <w:rsid w:val="007C2CD7"/>
    <w:rsid w:val="007D009C"/>
    <w:rsid w:val="007D2162"/>
    <w:rsid w:val="007D2855"/>
    <w:rsid w:val="007D5A53"/>
    <w:rsid w:val="007D62D9"/>
    <w:rsid w:val="007D6A5B"/>
    <w:rsid w:val="007D73C9"/>
    <w:rsid w:val="007D79DF"/>
    <w:rsid w:val="007E1FB4"/>
    <w:rsid w:val="007E257F"/>
    <w:rsid w:val="007E28C1"/>
    <w:rsid w:val="007E7701"/>
    <w:rsid w:val="007E786E"/>
    <w:rsid w:val="007F0840"/>
    <w:rsid w:val="007F2086"/>
    <w:rsid w:val="007F3856"/>
    <w:rsid w:val="007F67A7"/>
    <w:rsid w:val="007F6F0A"/>
    <w:rsid w:val="00800773"/>
    <w:rsid w:val="00801004"/>
    <w:rsid w:val="0080111C"/>
    <w:rsid w:val="00801EFD"/>
    <w:rsid w:val="008058BC"/>
    <w:rsid w:val="00806D7C"/>
    <w:rsid w:val="00807854"/>
    <w:rsid w:val="00810A0E"/>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0474"/>
    <w:rsid w:val="00852A15"/>
    <w:rsid w:val="00853D0B"/>
    <w:rsid w:val="008542A9"/>
    <w:rsid w:val="00854B16"/>
    <w:rsid w:val="00854BCA"/>
    <w:rsid w:val="00855A43"/>
    <w:rsid w:val="0085605F"/>
    <w:rsid w:val="008561BF"/>
    <w:rsid w:val="00861DB4"/>
    <w:rsid w:val="00861E25"/>
    <w:rsid w:val="008633B6"/>
    <w:rsid w:val="0086402F"/>
    <w:rsid w:val="00864076"/>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5A60"/>
    <w:rsid w:val="00896190"/>
    <w:rsid w:val="00897C5E"/>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07A"/>
    <w:rsid w:val="008B4B67"/>
    <w:rsid w:val="008B4F2F"/>
    <w:rsid w:val="008B55B4"/>
    <w:rsid w:val="008B6A00"/>
    <w:rsid w:val="008B7AA1"/>
    <w:rsid w:val="008B7FE8"/>
    <w:rsid w:val="008C0269"/>
    <w:rsid w:val="008C076F"/>
    <w:rsid w:val="008C257C"/>
    <w:rsid w:val="008C7CF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0DFE"/>
    <w:rsid w:val="00911A42"/>
    <w:rsid w:val="00912D60"/>
    <w:rsid w:val="009140A2"/>
    <w:rsid w:val="009141D0"/>
    <w:rsid w:val="009149FD"/>
    <w:rsid w:val="00920480"/>
    <w:rsid w:val="00920D01"/>
    <w:rsid w:val="00923B20"/>
    <w:rsid w:val="009263DF"/>
    <w:rsid w:val="00926E84"/>
    <w:rsid w:val="00927338"/>
    <w:rsid w:val="0093018E"/>
    <w:rsid w:val="0093167C"/>
    <w:rsid w:val="00932A3A"/>
    <w:rsid w:val="00934143"/>
    <w:rsid w:val="00934679"/>
    <w:rsid w:val="00935444"/>
    <w:rsid w:val="0093551B"/>
    <w:rsid w:val="009378F0"/>
    <w:rsid w:val="00942696"/>
    <w:rsid w:val="00942BED"/>
    <w:rsid w:val="00942EB6"/>
    <w:rsid w:val="0094307C"/>
    <w:rsid w:val="009435E6"/>
    <w:rsid w:val="00944802"/>
    <w:rsid w:val="0094577A"/>
    <w:rsid w:val="009470DD"/>
    <w:rsid w:val="009518D9"/>
    <w:rsid w:val="0095236F"/>
    <w:rsid w:val="00952404"/>
    <w:rsid w:val="00953350"/>
    <w:rsid w:val="00955BDA"/>
    <w:rsid w:val="0096328F"/>
    <w:rsid w:val="00965F52"/>
    <w:rsid w:val="0096737A"/>
    <w:rsid w:val="009674C6"/>
    <w:rsid w:val="0097034A"/>
    <w:rsid w:val="0097392A"/>
    <w:rsid w:val="009749C0"/>
    <w:rsid w:val="00977C0A"/>
    <w:rsid w:val="00981170"/>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28C7"/>
    <w:rsid w:val="009A62FC"/>
    <w:rsid w:val="009A6989"/>
    <w:rsid w:val="009A72EB"/>
    <w:rsid w:val="009B105E"/>
    <w:rsid w:val="009B2B4E"/>
    <w:rsid w:val="009B396E"/>
    <w:rsid w:val="009B39A2"/>
    <w:rsid w:val="009B3B97"/>
    <w:rsid w:val="009B49F3"/>
    <w:rsid w:val="009B4E5D"/>
    <w:rsid w:val="009B567A"/>
    <w:rsid w:val="009C25BE"/>
    <w:rsid w:val="009C29C5"/>
    <w:rsid w:val="009C5C75"/>
    <w:rsid w:val="009C72F1"/>
    <w:rsid w:val="009D1C23"/>
    <w:rsid w:val="009D2A29"/>
    <w:rsid w:val="009D46E7"/>
    <w:rsid w:val="009D59DE"/>
    <w:rsid w:val="009E1362"/>
    <w:rsid w:val="009E1848"/>
    <w:rsid w:val="009E1BC1"/>
    <w:rsid w:val="009E1F6B"/>
    <w:rsid w:val="009E2865"/>
    <w:rsid w:val="009E3E77"/>
    <w:rsid w:val="009E4DF2"/>
    <w:rsid w:val="009E6D60"/>
    <w:rsid w:val="009F1918"/>
    <w:rsid w:val="009F2AB7"/>
    <w:rsid w:val="009F2D0A"/>
    <w:rsid w:val="009F3962"/>
    <w:rsid w:val="009F6ED7"/>
    <w:rsid w:val="009F7401"/>
    <w:rsid w:val="009F78F2"/>
    <w:rsid w:val="00A013BF"/>
    <w:rsid w:val="00A01C9B"/>
    <w:rsid w:val="00A0360C"/>
    <w:rsid w:val="00A04027"/>
    <w:rsid w:val="00A065F5"/>
    <w:rsid w:val="00A10857"/>
    <w:rsid w:val="00A10C1E"/>
    <w:rsid w:val="00A1221A"/>
    <w:rsid w:val="00A1269B"/>
    <w:rsid w:val="00A130F9"/>
    <w:rsid w:val="00A1585F"/>
    <w:rsid w:val="00A16000"/>
    <w:rsid w:val="00A16398"/>
    <w:rsid w:val="00A20EBA"/>
    <w:rsid w:val="00A20F2F"/>
    <w:rsid w:val="00A211A3"/>
    <w:rsid w:val="00A21641"/>
    <w:rsid w:val="00A2357E"/>
    <w:rsid w:val="00A24629"/>
    <w:rsid w:val="00A24F26"/>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6060"/>
    <w:rsid w:val="00A47D62"/>
    <w:rsid w:val="00A5080A"/>
    <w:rsid w:val="00A53CDD"/>
    <w:rsid w:val="00A53EE6"/>
    <w:rsid w:val="00A5538A"/>
    <w:rsid w:val="00A564AE"/>
    <w:rsid w:val="00A56A1F"/>
    <w:rsid w:val="00A5710E"/>
    <w:rsid w:val="00A57A4A"/>
    <w:rsid w:val="00A57C0E"/>
    <w:rsid w:val="00A60380"/>
    <w:rsid w:val="00A614EB"/>
    <w:rsid w:val="00A62886"/>
    <w:rsid w:val="00A63E79"/>
    <w:rsid w:val="00A6719E"/>
    <w:rsid w:val="00A672B2"/>
    <w:rsid w:val="00A67DB2"/>
    <w:rsid w:val="00A74C51"/>
    <w:rsid w:val="00A77682"/>
    <w:rsid w:val="00A77DB4"/>
    <w:rsid w:val="00A80C19"/>
    <w:rsid w:val="00A82972"/>
    <w:rsid w:val="00A83279"/>
    <w:rsid w:val="00A83750"/>
    <w:rsid w:val="00A84631"/>
    <w:rsid w:val="00A86040"/>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2EC9"/>
    <w:rsid w:val="00AA3174"/>
    <w:rsid w:val="00AA3A41"/>
    <w:rsid w:val="00AA5AE9"/>
    <w:rsid w:val="00AA6D45"/>
    <w:rsid w:val="00AA7585"/>
    <w:rsid w:val="00AA7DED"/>
    <w:rsid w:val="00AB031D"/>
    <w:rsid w:val="00AB08A6"/>
    <w:rsid w:val="00AB18B3"/>
    <w:rsid w:val="00AB1A1E"/>
    <w:rsid w:val="00AB236C"/>
    <w:rsid w:val="00AB4C59"/>
    <w:rsid w:val="00AB79DB"/>
    <w:rsid w:val="00AC06B6"/>
    <w:rsid w:val="00AC1A7F"/>
    <w:rsid w:val="00AC7830"/>
    <w:rsid w:val="00AD0466"/>
    <w:rsid w:val="00AD096F"/>
    <w:rsid w:val="00AD1557"/>
    <w:rsid w:val="00AD30BD"/>
    <w:rsid w:val="00AD35F3"/>
    <w:rsid w:val="00AD44E9"/>
    <w:rsid w:val="00AD4CAC"/>
    <w:rsid w:val="00AD528F"/>
    <w:rsid w:val="00AD6760"/>
    <w:rsid w:val="00AD6EB3"/>
    <w:rsid w:val="00AD741D"/>
    <w:rsid w:val="00AD751D"/>
    <w:rsid w:val="00AD791C"/>
    <w:rsid w:val="00AE1C60"/>
    <w:rsid w:val="00AE4F42"/>
    <w:rsid w:val="00AE530B"/>
    <w:rsid w:val="00AE728D"/>
    <w:rsid w:val="00AE7589"/>
    <w:rsid w:val="00AE798E"/>
    <w:rsid w:val="00AF1805"/>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8D5"/>
    <w:rsid w:val="00BC58E1"/>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30724"/>
    <w:rsid w:val="00C30A7D"/>
    <w:rsid w:val="00C31169"/>
    <w:rsid w:val="00C3169F"/>
    <w:rsid w:val="00C318F6"/>
    <w:rsid w:val="00C35E72"/>
    <w:rsid w:val="00C37522"/>
    <w:rsid w:val="00C42EFD"/>
    <w:rsid w:val="00C4357B"/>
    <w:rsid w:val="00C43D8B"/>
    <w:rsid w:val="00C44042"/>
    <w:rsid w:val="00C44E9F"/>
    <w:rsid w:val="00C46AF0"/>
    <w:rsid w:val="00C525F2"/>
    <w:rsid w:val="00C52956"/>
    <w:rsid w:val="00C53AE1"/>
    <w:rsid w:val="00C53CAD"/>
    <w:rsid w:val="00C54893"/>
    <w:rsid w:val="00C560A1"/>
    <w:rsid w:val="00C56E9E"/>
    <w:rsid w:val="00C56EB6"/>
    <w:rsid w:val="00C571E2"/>
    <w:rsid w:val="00C63FC8"/>
    <w:rsid w:val="00C64F57"/>
    <w:rsid w:val="00C65D21"/>
    <w:rsid w:val="00C66E11"/>
    <w:rsid w:val="00C6789D"/>
    <w:rsid w:val="00C70215"/>
    <w:rsid w:val="00C71A97"/>
    <w:rsid w:val="00C72FFE"/>
    <w:rsid w:val="00C73FFD"/>
    <w:rsid w:val="00C74512"/>
    <w:rsid w:val="00C748B5"/>
    <w:rsid w:val="00C75071"/>
    <w:rsid w:val="00C84F07"/>
    <w:rsid w:val="00C851A6"/>
    <w:rsid w:val="00C855D4"/>
    <w:rsid w:val="00C87639"/>
    <w:rsid w:val="00C90685"/>
    <w:rsid w:val="00C9099A"/>
    <w:rsid w:val="00C90D4D"/>
    <w:rsid w:val="00C9240A"/>
    <w:rsid w:val="00C93D5B"/>
    <w:rsid w:val="00C9442C"/>
    <w:rsid w:val="00C9532C"/>
    <w:rsid w:val="00C95613"/>
    <w:rsid w:val="00C95BCF"/>
    <w:rsid w:val="00C95D16"/>
    <w:rsid w:val="00C95DCF"/>
    <w:rsid w:val="00CA14B2"/>
    <w:rsid w:val="00CA184E"/>
    <w:rsid w:val="00CA23C4"/>
    <w:rsid w:val="00CA575F"/>
    <w:rsid w:val="00CA5AEC"/>
    <w:rsid w:val="00CA6114"/>
    <w:rsid w:val="00CA7033"/>
    <w:rsid w:val="00CA704A"/>
    <w:rsid w:val="00CA7D59"/>
    <w:rsid w:val="00CB0797"/>
    <w:rsid w:val="00CB21FF"/>
    <w:rsid w:val="00CB569C"/>
    <w:rsid w:val="00CB5CAE"/>
    <w:rsid w:val="00CB644C"/>
    <w:rsid w:val="00CB78ED"/>
    <w:rsid w:val="00CC0004"/>
    <w:rsid w:val="00CC4E55"/>
    <w:rsid w:val="00CC550E"/>
    <w:rsid w:val="00CC5AC6"/>
    <w:rsid w:val="00CD0DCE"/>
    <w:rsid w:val="00CD1628"/>
    <w:rsid w:val="00CD1D27"/>
    <w:rsid w:val="00CD27B7"/>
    <w:rsid w:val="00CD37A1"/>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1404"/>
    <w:rsid w:val="00D02C52"/>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24962"/>
    <w:rsid w:val="00D318E3"/>
    <w:rsid w:val="00D323A7"/>
    <w:rsid w:val="00D346BF"/>
    <w:rsid w:val="00D34A4B"/>
    <w:rsid w:val="00D416EB"/>
    <w:rsid w:val="00D41B20"/>
    <w:rsid w:val="00D44615"/>
    <w:rsid w:val="00D45321"/>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3CCF"/>
    <w:rsid w:val="00D7643D"/>
    <w:rsid w:val="00D76DE0"/>
    <w:rsid w:val="00D80DF0"/>
    <w:rsid w:val="00D83ED5"/>
    <w:rsid w:val="00D86043"/>
    <w:rsid w:val="00D870D4"/>
    <w:rsid w:val="00D9046A"/>
    <w:rsid w:val="00D9398E"/>
    <w:rsid w:val="00D94150"/>
    <w:rsid w:val="00D9464E"/>
    <w:rsid w:val="00D954E0"/>
    <w:rsid w:val="00D95DD3"/>
    <w:rsid w:val="00D97059"/>
    <w:rsid w:val="00D97A1D"/>
    <w:rsid w:val="00DA0181"/>
    <w:rsid w:val="00DA2411"/>
    <w:rsid w:val="00DA2C81"/>
    <w:rsid w:val="00DA65C4"/>
    <w:rsid w:val="00DA7899"/>
    <w:rsid w:val="00DB0923"/>
    <w:rsid w:val="00DB29CA"/>
    <w:rsid w:val="00DB30C8"/>
    <w:rsid w:val="00DB558E"/>
    <w:rsid w:val="00DB5F2B"/>
    <w:rsid w:val="00DB721B"/>
    <w:rsid w:val="00DB74AF"/>
    <w:rsid w:val="00DC1AB8"/>
    <w:rsid w:val="00DC4CFC"/>
    <w:rsid w:val="00DC527B"/>
    <w:rsid w:val="00DC5C19"/>
    <w:rsid w:val="00DC7068"/>
    <w:rsid w:val="00DD0411"/>
    <w:rsid w:val="00DD265A"/>
    <w:rsid w:val="00DD30F9"/>
    <w:rsid w:val="00DD6B9B"/>
    <w:rsid w:val="00DD6CE2"/>
    <w:rsid w:val="00DE07A1"/>
    <w:rsid w:val="00DE21A2"/>
    <w:rsid w:val="00DE2776"/>
    <w:rsid w:val="00DE3B11"/>
    <w:rsid w:val="00DE6E4E"/>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40C6A"/>
    <w:rsid w:val="00E410B7"/>
    <w:rsid w:val="00E43977"/>
    <w:rsid w:val="00E4415D"/>
    <w:rsid w:val="00E44AB1"/>
    <w:rsid w:val="00E44AB8"/>
    <w:rsid w:val="00E47BD8"/>
    <w:rsid w:val="00E50D3F"/>
    <w:rsid w:val="00E520BE"/>
    <w:rsid w:val="00E5484A"/>
    <w:rsid w:val="00E54E17"/>
    <w:rsid w:val="00E56542"/>
    <w:rsid w:val="00E56A7A"/>
    <w:rsid w:val="00E57219"/>
    <w:rsid w:val="00E60419"/>
    <w:rsid w:val="00E60E01"/>
    <w:rsid w:val="00E617D3"/>
    <w:rsid w:val="00E61E36"/>
    <w:rsid w:val="00E633C1"/>
    <w:rsid w:val="00E65C68"/>
    <w:rsid w:val="00E667B0"/>
    <w:rsid w:val="00E67390"/>
    <w:rsid w:val="00E71365"/>
    <w:rsid w:val="00E72AC9"/>
    <w:rsid w:val="00E74904"/>
    <w:rsid w:val="00E770A4"/>
    <w:rsid w:val="00E8097A"/>
    <w:rsid w:val="00E81192"/>
    <w:rsid w:val="00E83B51"/>
    <w:rsid w:val="00E8626C"/>
    <w:rsid w:val="00E8663B"/>
    <w:rsid w:val="00E86BDE"/>
    <w:rsid w:val="00E8762F"/>
    <w:rsid w:val="00E90A43"/>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1D5F"/>
    <w:rsid w:val="00EA34E2"/>
    <w:rsid w:val="00EA52D1"/>
    <w:rsid w:val="00EA703E"/>
    <w:rsid w:val="00EA791F"/>
    <w:rsid w:val="00EB671F"/>
    <w:rsid w:val="00EB6D0B"/>
    <w:rsid w:val="00EB70E7"/>
    <w:rsid w:val="00EB76D6"/>
    <w:rsid w:val="00EC02E8"/>
    <w:rsid w:val="00EC1139"/>
    <w:rsid w:val="00EC1590"/>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9EF"/>
    <w:rsid w:val="00EF6E2C"/>
    <w:rsid w:val="00EF7106"/>
    <w:rsid w:val="00F001A6"/>
    <w:rsid w:val="00F00253"/>
    <w:rsid w:val="00F0070A"/>
    <w:rsid w:val="00F00A30"/>
    <w:rsid w:val="00F01660"/>
    <w:rsid w:val="00F01C16"/>
    <w:rsid w:val="00F076FF"/>
    <w:rsid w:val="00F0782D"/>
    <w:rsid w:val="00F107AE"/>
    <w:rsid w:val="00F10B74"/>
    <w:rsid w:val="00F11EB3"/>
    <w:rsid w:val="00F13F39"/>
    <w:rsid w:val="00F14B9B"/>
    <w:rsid w:val="00F14CCC"/>
    <w:rsid w:val="00F1764B"/>
    <w:rsid w:val="00F17988"/>
    <w:rsid w:val="00F20C09"/>
    <w:rsid w:val="00F217DF"/>
    <w:rsid w:val="00F21CAE"/>
    <w:rsid w:val="00F22AE0"/>
    <w:rsid w:val="00F24372"/>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47E59"/>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67EA7"/>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2EA3"/>
    <w:rsid w:val="00F949E0"/>
    <w:rsid w:val="00F94F0F"/>
    <w:rsid w:val="00F979B3"/>
    <w:rsid w:val="00F97CCD"/>
    <w:rsid w:val="00FA320D"/>
    <w:rsid w:val="00FA350F"/>
    <w:rsid w:val="00FA35D6"/>
    <w:rsid w:val="00FA362B"/>
    <w:rsid w:val="00FA53E9"/>
    <w:rsid w:val="00FA60EC"/>
    <w:rsid w:val="00FB04E9"/>
    <w:rsid w:val="00FB1179"/>
    <w:rsid w:val="00FB1C6B"/>
    <w:rsid w:val="00FB3361"/>
    <w:rsid w:val="00FB42B4"/>
    <w:rsid w:val="00FB4841"/>
    <w:rsid w:val="00FB6C94"/>
    <w:rsid w:val="00FB7F8B"/>
    <w:rsid w:val="00FC015C"/>
    <w:rsid w:val="00FC03AE"/>
    <w:rsid w:val="00FC22F5"/>
    <w:rsid w:val="00FC3753"/>
    <w:rsid w:val="00FC5170"/>
    <w:rsid w:val="00FC5743"/>
    <w:rsid w:val="00FC6240"/>
    <w:rsid w:val="00FC7478"/>
    <w:rsid w:val="00FD0CA4"/>
    <w:rsid w:val="00FD118C"/>
    <w:rsid w:val="00FD2A7C"/>
    <w:rsid w:val="00FD332F"/>
    <w:rsid w:val="00FD7395"/>
    <w:rsid w:val="00FE1CC1"/>
    <w:rsid w:val="00FE385E"/>
    <w:rsid w:val="00FE3CE2"/>
    <w:rsid w:val="00FE542E"/>
    <w:rsid w:val="00FE54AD"/>
    <w:rsid w:val="00FE5633"/>
    <w:rsid w:val="00FE6F7A"/>
    <w:rsid w:val="00FE7B14"/>
    <w:rsid w:val="00FF02D5"/>
    <w:rsid w:val="00FF0846"/>
    <w:rsid w:val="00FF248B"/>
    <w:rsid w:val="00FF3E6F"/>
    <w:rsid w:val="00FF4A81"/>
    <w:rsid w:val="00FF4B6C"/>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AD29E"/>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257F"/>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semiHidden/>
    <w:unhideWhenUsed/>
    <w:qFormat/>
    <w:rsid w:val="007D28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504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a-resultadotitulo">
    <w:name w:val="lista-resultado__titulo"/>
    <w:basedOn w:val="Fontepargpadro"/>
    <w:rsid w:val="00861DB4"/>
  </w:style>
  <w:style w:type="paragraph" w:customStyle="1" w:styleId="col-lg-2">
    <w:name w:val="col-lg-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0">
    <w:name w:val="col-lg-10"/>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2">
    <w:name w:val="col-lg-1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blue-info">
    <w:name w:val="blue-info"/>
    <w:basedOn w:val="Fontepargpadro"/>
    <w:rsid w:val="006C3AF0"/>
  </w:style>
  <w:style w:type="character" w:customStyle="1" w:styleId="notification">
    <w:name w:val="notification"/>
    <w:basedOn w:val="Fontepargpadro"/>
    <w:rsid w:val="00CA14B2"/>
  </w:style>
  <w:style w:type="character" w:customStyle="1" w:styleId="MenoPendente2">
    <w:name w:val="Menção Pendente2"/>
    <w:basedOn w:val="Fontepargpadro"/>
    <w:uiPriority w:val="99"/>
    <w:semiHidden/>
    <w:unhideWhenUsed/>
    <w:rsid w:val="00427B05"/>
    <w:rPr>
      <w:color w:val="605E5C"/>
      <w:shd w:val="clear" w:color="auto" w:fill="E1DFDD"/>
    </w:rPr>
  </w:style>
  <w:style w:type="paragraph" w:customStyle="1" w:styleId="TCU-Ac-item9-">
    <w:name w:val="TCU - Ac - item 9 - §§"/>
    <w:basedOn w:val="Normal"/>
    <w:qFormat/>
    <w:rsid w:val="008B7FE8"/>
    <w:pPr>
      <w:spacing w:after="0" w:line="240" w:lineRule="auto"/>
      <w:ind w:firstLine="1134"/>
      <w:jc w:val="both"/>
    </w:pPr>
    <w:rPr>
      <w:rFonts w:ascii="Times New Roman" w:eastAsia="Times New Roman" w:hAnsi="Times New Roman"/>
      <w:sz w:val="24"/>
    </w:rPr>
  </w:style>
  <w:style w:type="paragraph" w:customStyle="1" w:styleId="titulojurisprudencia">
    <w:name w:val="titulojurisprudencia"/>
    <w:basedOn w:val="Normal"/>
    <w:rsid w:val="00A77DB4"/>
    <w:pPr>
      <w:spacing w:before="100" w:beforeAutospacing="1" w:after="45" w:line="300" w:lineRule="atLeast"/>
    </w:pPr>
    <w:rPr>
      <w:rFonts w:ascii="Times New Roman" w:eastAsia="Times New Roman" w:hAnsi="Times New Roman"/>
      <w:b/>
      <w:bCs/>
      <w:sz w:val="20"/>
      <w:szCs w:val="20"/>
      <w:lang w:eastAsia="pt-BR"/>
    </w:rPr>
  </w:style>
  <w:style w:type="character" w:customStyle="1" w:styleId="lista-resultadoinfo-descricao">
    <w:name w:val="lista-resultado__info-descricao"/>
    <w:basedOn w:val="Fontepargpadro"/>
    <w:rsid w:val="00E72AC9"/>
  </w:style>
  <w:style w:type="character" w:customStyle="1" w:styleId="mat-button-wrapper">
    <w:name w:val="mat-button-wrapper"/>
    <w:basedOn w:val="Fontepargpadro"/>
    <w:rsid w:val="00E72AC9"/>
  </w:style>
  <w:style w:type="character" w:styleId="MenoPendente">
    <w:name w:val="Unresolved Mention"/>
    <w:basedOn w:val="Fontepargpadro"/>
    <w:uiPriority w:val="99"/>
    <w:semiHidden/>
    <w:unhideWhenUsed/>
    <w:rsid w:val="00BC58D5"/>
    <w:rPr>
      <w:color w:val="605E5C"/>
      <w:shd w:val="clear" w:color="auto" w:fill="E1DFDD"/>
    </w:rPr>
  </w:style>
  <w:style w:type="paragraph" w:customStyle="1" w:styleId="tcu-ac-item9-0">
    <w:name w:val="tcu_-_ac_-_item_9_-_§§"/>
    <w:basedOn w:val="Normal"/>
    <w:rsid w:val="009D46E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ighlightbrs2">
    <w:name w:val="highlightbrs2"/>
    <w:basedOn w:val="Fontepargpadro"/>
    <w:rsid w:val="000526D5"/>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5442226">
      <w:bodyDiv w:val="1"/>
      <w:marLeft w:val="0"/>
      <w:marRight w:val="0"/>
      <w:marTop w:val="0"/>
      <w:marBottom w:val="0"/>
      <w:divBdr>
        <w:top w:val="none" w:sz="0" w:space="0" w:color="auto"/>
        <w:left w:val="none" w:sz="0" w:space="0" w:color="auto"/>
        <w:bottom w:val="none" w:sz="0" w:space="0" w:color="auto"/>
        <w:right w:val="none" w:sz="0" w:space="0" w:color="auto"/>
      </w:divBdr>
      <w:divsChild>
        <w:div w:id="1920558578">
          <w:marLeft w:val="0"/>
          <w:marRight w:val="0"/>
          <w:marTop w:val="0"/>
          <w:marBottom w:val="0"/>
          <w:divBdr>
            <w:top w:val="none" w:sz="0" w:space="0" w:color="auto"/>
            <w:left w:val="none" w:sz="0" w:space="0" w:color="auto"/>
            <w:bottom w:val="none" w:sz="0" w:space="0" w:color="auto"/>
            <w:right w:val="none" w:sz="0" w:space="0" w:color="auto"/>
          </w:divBdr>
          <w:divsChild>
            <w:div w:id="1005594746">
              <w:marLeft w:val="0"/>
              <w:marRight w:val="0"/>
              <w:marTop w:val="0"/>
              <w:marBottom w:val="0"/>
              <w:divBdr>
                <w:top w:val="none" w:sz="0" w:space="0" w:color="auto"/>
                <w:left w:val="none" w:sz="0" w:space="0" w:color="auto"/>
                <w:bottom w:val="none" w:sz="0" w:space="0" w:color="auto"/>
                <w:right w:val="none" w:sz="0" w:space="0" w:color="auto"/>
              </w:divBdr>
            </w:div>
            <w:div w:id="1365667624">
              <w:marLeft w:val="0"/>
              <w:marRight w:val="0"/>
              <w:marTop w:val="0"/>
              <w:marBottom w:val="0"/>
              <w:divBdr>
                <w:top w:val="none" w:sz="0" w:space="0" w:color="auto"/>
                <w:left w:val="none" w:sz="0" w:space="0" w:color="auto"/>
                <w:bottom w:val="none" w:sz="0" w:space="0" w:color="auto"/>
                <w:right w:val="none" w:sz="0" w:space="0" w:color="auto"/>
              </w:divBdr>
            </w:div>
          </w:divsChild>
        </w:div>
        <w:div w:id="577131289">
          <w:marLeft w:val="0"/>
          <w:marRight w:val="0"/>
          <w:marTop w:val="0"/>
          <w:marBottom w:val="0"/>
          <w:divBdr>
            <w:top w:val="none" w:sz="0" w:space="0" w:color="auto"/>
            <w:left w:val="none" w:sz="0" w:space="0" w:color="auto"/>
            <w:bottom w:val="none" w:sz="0" w:space="0" w:color="auto"/>
            <w:right w:val="none" w:sz="0" w:space="0" w:color="auto"/>
          </w:divBdr>
        </w:div>
      </w:divsChild>
    </w:div>
    <w:div w:id="155456606">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20869238">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49142278">
      <w:bodyDiv w:val="1"/>
      <w:marLeft w:val="0"/>
      <w:marRight w:val="0"/>
      <w:marTop w:val="0"/>
      <w:marBottom w:val="0"/>
      <w:divBdr>
        <w:top w:val="none" w:sz="0" w:space="0" w:color="auto"/>
        <w:left w:val="none" w:sz="0" w:space="0" w:color="auto"/>
        <w:bottom w:val="none" w:sz="0" w:space="0" w:color="auto"/>
        <w:right w:val="none" w:sz="0" w:space="0" w:color="auto"/>
      </w:divBdr>
    </w:div>
    <w:div w:id="382489259">
      <w:bodyDiv w:val="1"/>
      <w:marLeft w:val="0"/>
      <w:marRight w:val="0"/>
      <w:marTop w:val="0"/>
      <w:marBottom w:val="0"/>
      <w:divBdr>
        <w:top w:val="none" w:sz="0" w:space="0" w:color="auto"/>
        <w:left w:val="none" w:sz="0" w:space="0" w:color="auto"/>
        <w:bottom w:val="none" w:sz="0" w:space="0" w:color="auto"/>
        <w:right w:val="none" w:sz="0" w:space="0" w:color="auto"/>
      </w:divBdr>
      <w:divsChild>
        <w:div w:id="586770373">
          <w:marLeft w:val="0"/>
          <w:marRight w:val="0"/>
          <w:marTop w:val="0"/>
          <w:marBottom w:val="0"/>
          <w:divBdr>
            <w:top w:val="none" w:sz="0" w:space="0" w:color="auto"/>
            <w:left w:val="none" w:sz="0" w:space="0" w:color="auto"/>
            <w:bottom w:val="none" w:sz="0" w:space="0" w:color="auto"/>
            <w:right w:val="none" w:sz="0" w:space="0" w:color="auto"/>
          </w:divBdr>
          <w:divsChild>
            <w:div w:id="630328158">
              <w:marLeft w:val="0"/>
              <w:marRight w:val="0"/>
              <w:marTop w:val="0"/>
              <w:marBottom w:val="0"/>
              <w:divBdr>
                <w:top w:val="none" w:sz="0" w:space="0" w:color="auto"/>
                <w:left w:val="none" w:sz="0" w:space="0" w:color="auto"/>
                <w:bottom w:val="none" w:sz="0" w:space="0" w:color="auto"/>
                <w:right w:val="none" w:sz="0" w:space="0" w:color="auto"/>
              </w:divBdr>
              <w:divsChild>
                <w:div w:id="18631386">
                  <w:marLeft w:val="0"/>
                  <w:marRight w:val="0"/>
                  <w:marTop w:val="0"/>
                  <w:marBottom w:val="0"/>
                  <w:divBdr>
                    <w:top w:val="none" w:sz="0" w:space="0" w:color="auto"/>
                    <w:left w:val="none" w:sz="0" w:space="0" w:color="auto"/>
                    <w:bottom w:val="none" w:sz="0" w:space="0" w:color="auto"/>
                    <w:right w:val="none" w:sz="0" w:space="0" w:color="auto"/>
                  </w:divBdr>
                  <w:divsChild>
                    <w:div w:id="1701511415">
                      <w:marLeft w:val="-180"/>
                      <w:marRight w:val="-180"/>
                      <w:marTop w:val="0"/>
                      <w:marBottom w:val="0"/>
                      <w:divBdr>
                        <w:top w:val="none" w:sz="0" w:space="0" w:color="auto"/>
                        <w:left w:val="none" w:sz="0" w:space="0" w:color="auto"/>
                        <w:bottom w:val="none" w:sz="0" w:space="0" w:color="auto"/>
                        <w:right w:val="none" w:sz="0" w:space="0" w:color="auto"/>
                      </w:divBdr>
                      <w:divsChild>
                        <w:div w:id="477527952">
                          <w:marLeft w:val="0"/>
                          <w:marRight w:val="0"/>
                          <w:marTop w:val="0"/>
                          <w:marBottom w:val="0"/>
                          <w:divBdr>
                            <w:top w:val="none" w:sz="0" w:space="0" w:color="auto"/>
                            <w:left w:val="none" w:sz="0" w:space="0" w:color="auto"/>
                            <w:bottom w:val="none" w:sz="0" w:space="0" w:color="auto"/>
                            <w:right w:val="none" w:sz="0" w:space="0" w:color="auto"/>
                          </w:divBdr>
                          <w:divsChild>
                            <w:div w:id="402874896">
                              <w:marLeft w:val="0"/>
                              <w:marRight w:val="0"/>
                              <w:marTop w:val="0"/>
                              <w:marBottom w:val="0"/>
                              <w:divBdr>
                                <w:top w:val="none" w:sz="0" w:space="0" w:color="auto"/>
                                <w:left w:val="none" w:sz="0" w:space="0" w:color="auto"/>
                                <w:bottom w:val="none" w:sz="0" w:space="0" w:color="auto"/>
                                <w:right w:val="none" w:sz="0" w:space="0" w:color="auto"/>
                              </w:divBdr>
                              <w:divsChild>
                                <w:div w:id="1735083257">
                                  <w:marLeft w:val="0"/>
                                  <w:marRight w:val="0"/>
                                  <w:marTop w:val="0"/>
                                  <w:marBottom w:val="0"/>
                                  <w:divBdr>
                                    <w:top w:val="none" w:sz="0" w:space="0" w:color="auto"/>
                                    <w:left w:val="none" w:sz="0" w:space="0" w:color="auto"/>
                                    <w:bottom w:val="none" w:sz="0" w:space="0" w:color="auto"/>
                                    <w:right w:val="none" w:sz="0" w:space="0" w:color="auto"/>
                                  </w:divBdr>
                                  <w:divsChild>
                                    <w:div w:id="1108937765">
                                      <w:marLeft w:val="0"/>
                                      <w:marRight w:val="0"/>
                                      <w:marTop w:val="0"/>
                                      <w:marBottom w:val="0"/>
                                      <w:divBdr>
                                        <w:top w:val="none" w:sz="0" w:space="0" w:color="auto"/>
                                        <w:left w:val="none" w:sz="0" w:space="0" w:color="auto"/>
                                        <w:bottom w:val="none" w:sz="0" w:space="0" w:color="auto"/>
                                        <w:right w:val="none" w:sz="0" w:space="0" w:color="auto"/>
                                      </w:divBdr>
                                      <w:divsChild>
                                        <w:div w:id="1839274448">
                                          <w:marLeft w:val="0"/>
                                          <w:marRight w:val="0"/>
                                          <w:marTop w:val="0"/>
                                          <w:marBottom w:val="0"/>
                                          <w:divBdr>
                                            <w:top w:val="none" w:sz="0" w:space="0" w:color="auto"/>
                                            <w:left w:val="none" w:sz="0" w:space="0" w:color="auto"/>
                                            <w:bottom w:val="none" w:sz="0" w:space="0" w:color="auto"/>
                                            <w:right w:val="none" w:sz="0" w:space="0" w:color="auto"/>
                                          </w:divBdr>
                                          <w:divsChild>
                                            <w:div w:id="1748531054">
                                              <w:marLeft w:val="0"/>
                                              <w:marRight w:val="0"/>
                                              <w:marTop w:val="0"/>
                                              <w:marBottom w:val="0"/>
                                              <w:divBdr>
                                                <w:top w:val="none" w:sz="0" w:space="0" w:color="auto"/>
                                                <w:left w:val="none" w:sz="0" w:space="0" w:color="auto"/>
                                                <w:bottom w:val="none" w:sz="0" w:space="0" w:color="auto"/>
                                                <w:right w:val="none" w:sz="0" w:space="0" w:color="auto"/>
                                              </w:divBdr>
                                              <w:divsChild>
                                                <w:div w:id="1905293246">
                                                  <w:marLeft w:val="0"/>
                                                  <w:marRight w:val="0"/>
                                                  <w:marTop w:val="0"/>
                                                  <w:marBottom w:val="0"/>
                                                  <w:divBdr>
                                                    <w:top w:val="none" w:sz="0" w:space="0" w:color="auto"/>
                                                    <w:left w:val="none" w:sz="0" w:space="0" w:color="auto"/>
                                                    <w:bottom w:val="none" w:sz="0" w:space="0" w:color="auto"/>
                                                    <w:right w:val="none" w:sz="0" w:space="0" w:color="auto"/>
                                                  </w:divBdr>
                                                  <w:divsChild>
                                                    <w:div w:id="759372206">
                                                      <w:marLeft w:val="0"/>
                                                      <w:marRight w:val="0"/>
                                                      <w:marTop w:val="0"/>
                                                      <w:marBottom w:val="0"/>
                                                      <w:divBdr>
                                                        <w:top w:val="none" w:sz="0" w:space="0" w:color="auto"/>
                                                        <w:left w:val="none" w:sz="0" w:space="0" w:color="auto"/>
                                                        <w:bottom w:val="none" w:sz="0" w:space="0" w:color="auto"/>
                                                        <w:right w:val="none" w:sz="0" w:space="0" w:color="auto"/>
                                                      </w:divBdr>
                                                    </w:div>
                                                    <w:div w:id="818493712">
                                                      <w:marLeft w:val="0"/>
                                                      <w:marRight w:val="0"/>
                                                      <w:marTop w:val="0"/>
                                                      <w:marBottom w:val="0"/>
                                                      <w:divBdr>
                                                        <w:top w:val="none" w:sz="0" w:space="0" w:color="auto"/>
                                                        <w:left w:val="none" w:sz="0" w:space="0" w:color="auto"/>
                                                        <w:bottom w:val="none" w:sz="0" w:space="0" w:color="auto"/>
                                                        <w:right w:val="none" w:sz="0" w:space="0" w:color="auto"/>
                                                      </w:divBdr>
                                                    </w:div>
                                                    <w:div w:id="2051492535">
                                                      <w:marLeft w:val="0"/>
                                                      <w:marRight w:val="0"/>
                                                      <w:marTop w:val="0"/>
                                                      <w:marBottom w:val="0"/>
                                                      <w:divBdr>
                                                        <w:top w:val="none" w:sz="0" w:space="0" w:color="auto"/>
                                                        <w:left w:val="none" w:sz="0" w:space="0" w:color="auto"/>
                                                        <w:bottom w:val="none" w:sz="0" w:space="0" w:color="auto"/>
                                                        <w:right w:val="none" w:sz="0" w:space="0" w:color="auto"/>
                                                      </w:divBdr>
                                                      <w:divsChild>
                                                        <w:div w:id="1078138444">
                                                          <w:marLeft w:val="0"/>
                                                          <w:marRight w:val="0"/>
                                                          <w:marTop w:val="0"/>
                                                          <w:marBottom w:val="0"/>
                                                          <w:divBdr>
                                                            <w:top w:val="none" w:sz="0" w:space="0" w:color="auto"/>
                                                            <w:left w:val="none" w:sz="0" w:space="0" w:color="auto"/>
                                                            <w:bottom w:val="none" w:sz="0" w:space="0" w:color="auto"/>
                                                            <w:right w:val="none" w:sz="0" w:space="0" w:color="auto"/>
                                                          </w:divBdr>
                                                        </w:div>
                                                      </w:divsChild>
                                                    </w:div>
                                                    <w:div w:id="179635343">
                                                      <w:marLeft w:val="0"/>
                                                      <w:marRight w:val="0"/>
                                                      <w:marTop w:val="0"/>
                                                      <w:marBottom w:val="0"/>
                                                      <w:divBdr>
                                                        <w:top w:val="none" w:sz="0" w:space="0" w:color="auto"/>
                                                        <w:left w:val="none" w:sz="0" w:space="0" w:color="auto"/>
                                                        <w:bottom w:val="none" w:sz="0" w:space="0" w:color="auto"/>
                                                        <w:right w:val="none" w:sz="0" w:space="0" w:color="auto"/>
                                                      </w:divBdr>
                                                      <w:divsChild>
                                                        <w:div w:id="1603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12512069">
      <w:bodyDiv w:val="1"/>
      <w:marLeft w:val="0"/>
      <w:marRight w:val="0"/>
      <w:marTop w:val="0"/>
      <w:marBottom w:val="0"/>
      <w:divBdr>
        <w:top w:val="none" w:sz="0" w:space="0" w:color="auto"/>
        <w:left w:val="none" w:sz="0" w:space="0" w:color="auto"/>
        <w:bottom w:val="none" w:sz="0" w:space="0" w:color="auto"/>
        <w:right w:val="none" w:sz="0" w:space="0" w:color="auto"/>
      </w:divBdr>
      <w:divsChild>
        <w:div w:id="1953239796">
          <w:marLeft w:val="0"/>
          <w:marRight w:val="0"/>
          <w:marTop w:val="0"/>
          <w:marBottom w:val="0"/>
          <w:divBdr>
            <w:top w:val="none" w:sz="0" w:space="0" w:color="auto"/>
            <w:left w:val="none" w:sz="0" w:space="0" w:color="auto"/>
            <w:bottom w:val="none" w:sz="0" w:space="0" w:color="auto"/>
            <w:right w:val="none" w:sz="0" w:space="0" w:color="auto"/>
          </w:divBdr>
          <w:divsChild>
            <w:div w:id="1807165939">
              <w:marLeft w:val="0"/>
              <w:marRight w:val="0"/>
              <w:marTop w:val="0"/>
              <w:marBottom w:val="0"/>
              <w:divBdr>
                <w:top w:val="none" w:sz="0" w:space="0" w:color="auto"/>
                <w:left w:val="none" w:sz="0" w:space="0" w:color="auto"/>
                <w:bottom w:val="none" w:sz="0" w:space="0" w:color="auto"/>
                <w:right w:val="none" w:sz="0" w:space="0" w:color="auto"/>
              </w:divBdr>
              <w:divsChild>
                <w:div w:id="1533611739">
                  <w:marLeft w:val="0"/>
                  <w:marRight w:val="0"/>
                  <w:marTop w:val="0"/>
                  <w:marBottom w:val="0"/>
                  <w:divBdr>
                    <w:top w:val="none" w:sz="0" w:space="0" w:color="auto"/>
                    <w:left w:val="none" w:sz="0" w:space="0" w:color="auto"/>
                    <w:bottom w:val="none" w:sz="0" w:space="0" w:color="auto"/>
                    <w:right w:val="none" w:sz="0" w:space="0" w:color="auto"/>
                  </w:divBdr>
                  <w:divsChild>
                    <w:div w:id="1677728715">
                      <w:marLeft w:val="-180"/>
                      <w:marRight w:val="-180"/>
                      <w:marTop w:val="0"/>
                      <w:marBottom w:val="0"/>
                      <w:divBdr>
                        <w:top w:val="none" w:sz="0" w:space="0" w:color="auto"/>
                        <w:left w:val="none" w:sz="0" w:space="0" w:color="auto"/>
                        <w:bottom w:val="none" w:sz="0" w:space="0" w:color="auto"/>
                        <w:right w:val="none" w:sz="0" w:space="0" w:color="auto"/>
                      </w:divBdr>
                      <w:divsChild>
                        <w:div w:id="496385157">
                          <w:marLeft w:val="0"/>
                          <w:marRight w:val="0"/>
                          <w:marTop w:val="0"/>
                          <w:marBottom w:val="0"/>
                          <w:divBdr>
                            <w:top w:val="none" w:sz="0" w:space="0" w:color="auto"/>
                            <w:left w:val="none" w:sz="0" w:space="0" w:color="auto"/>
                            <w:bottom w:val="none" w:sz="0" w:space="0" w:color="auto"/>
                            <w:right w:val="none" w:sz="0" w:space="0" w:color="auto"/>
                          </w:divBdr>
                          <w:divsChild>
                            <w:div w:id="141391194">
                              <w:marLeft w:val="0"/>
                              <w:marRight w:val="0"/>
                              <w:marTop w:val="0"/>
                              <w:marBottom w:val="0"/>
                              <w:divBdr>
                                <w:top w:val="none" w:sz="0" w:space="0" w:color="auto"/>
                                <w:left w:val="none" w:sz="0" w:space="0" w:color="auto"/>
                                <w:bottom w:val="none" w:sz="0" w:space="0" w:color="auto"/>
                                <w:right w:val="none" w:sz="0" w:space="0" w:color="auto"/>
                              </w:divBdr>
                              <w:divsChild>
                                <w:div w:id="159974621">
                                  <w:marLeft w:val="0"/>
                                  <w:marRight w:val="0"/>
                                  <w:marTop w:val="0"/>
                                  <w:marBottom w:val="0"/>
                                  <w:divBdr>
                                    <w:top w:val="none" w:sz="0" w:space="0" w:color="auto"/>
                                    <w:left w:val="none" w:sz="0" w:space="0" w:color="auto"/>
                                    <w:bottom w:val="none" w:sz="0" w:space="0" w:color="auto"/>
                                    <w:right w:val="none" w:sz="0" w:space="0" w:color="auto"/>
                                  </w:divBdr>
                                  <w:divsChild>
                                    <w:div w:id="1365056457">
                                      <w:marLeft w:val="0"/>
                                      <w:marRight w:val="0"/>
                                      <w:marTop w:val="0"/>
                                      <w:marBottom w:val="0"/>
                                      <w:divBdr>
                                        <w:top w:val="none" w:sz="0" w:space="0" w:color="auto"/>
                                        <w:left w:val="none" w:sz="0" w:space="0" w:color="auto"/>
                                        <w:bottom w:val="none" w:sz="0" w:space="0" w:color="auto"/>
                                        <w:right w:val="none" w:sz="0" w:space="0" w:color="auto"/>
                                      </w:divBdr>
                                      <w:divsChild>
                                        <w:div w:id="997341170">
                                          <w:marLeft w:val="0"/>
                                          <w:marRight w:val="0"/>
                                          <w:marTop w:val="0"/>
                                          <w:marBottom w:val="0"/>
                                          <w:divBdr>
                                            <w:top w:val="none" w:sz="0" w:space="0" w:color="auto"/>
                                            <w:left w:val="none" w:sz="0" w:space="0" w:color="auto"/>
                                            <w:bottom w:val="none" w:sz="0" w:space="0" w:color="auto"/>
                                            <w:right w:val="none" w:sz="0" w:space="0" w:color="auto"/>
                                          </w:divBdr>
                                          <w:divsChild>
                                            <w:div w:id="1064180022">
                                              <w:marLeft w:val="0"/>
                                              <w:marRight w:val="0"/>
                                              <w:marTop w:val="0"/>
                                              <w:marBottom w:val="0"/>
                                              <w:divBdr>
                                                <w:top w:val="none" w:sz="0" w:space="0" w:color="auto"/>
                                                <w:left w:val="none" w:sz="0" w:space="0" w:color="auto"/>
                                                <w:bottom w:val="none" w:sz="0" w:space="0" w:color="auto"/>
                                                <w:right w:val="none" w:sz="0" w:space="0" w:color="auto"/>
                                              </w:divBdr>
                                              <w:divsChild>
                                                <w:div w:id="1307272561">
                                                  <w:marLeft w:val="0"/>
                                                  <w:marRight w:val="0"/>
                                                  <w:marTop w:val="0"/>
                                                  <w:marBottom w:val="0"/>
                                                  <w:divBdr>
                                                    <w:top w:val="none" w:sz="0" w:space="0" w:color="auto"/>
                                                    <w:left w:val="none" w:sz="0" w:space="0" w:color="auto"/>
                                                    <w:bottom w:val="none" w:sz="0" w:space="0" w:color="auto"/>
                                                    <w:right w:val="none" w:sz="0" w:space="0" w:color="auto"/>
                                                  </w:divBdr>
                                                  <w:divsChild>
                                                    <w:div w:id="360785217">
                                                      <w:marLeft w:val="0"/>
                                                      <w:marRight w:val="0"/>
                                                      <w:marTop w:val="0"/>
                                                      <w:marBottom w:val="0"/>
                                                      <w:divBdr>
                                                        <w:top w:val="none" w:sz="0" w:space="0" w:color="auto"/>
                                                        <w:left w:val="none" w:sz="0" w:space="0" w:color="auto"/>
                                                        <w:bottom w:val="none" w:sz="0" w:space="0" w:color="auto"/>
                                                        <w:right w:val="none" w:sz="0" w:space="0" w:color="auto"/>
                                                      </w:divBdr>
                                                    </w:div>
                                                    <w:div w:id="1121993872">
                                                      <w:marLeft w:val="0"/>
                                                      <w:marRight w:val="0"/>
                                                      <w:marTop w:val="0"/>
                                                      <w:marBottom w:val="0"/>
                                                      <w:divBdr>
                                                        <w:top w:val="none" w:sz="0" w:space="0" w:color="auto"/>
                                                        <w:left w:val="none" w:sz="0" w:space="0" w:color="auto"/>
                                                        <w:bottom w:val="none" w:sz="0" w:space="0" w:color="auto"/>
                                                        <w:right w:val="none" w:sz="0" w:space="0" w:color="auto"/>
                                                      </w:divBdr>
                                                    </w:div>
                                                    <w:div w:id="389577161">
                                                      <w:marLeft w:val="0"/>
                                                      <w:marRight w:val="0"/>
                                                      <w:marTop w:val="0"/>
                                                      <w:marBottom w:val="0"/>
                                                      <w:divBdr>
                                                        <w:top w:val="none" w:sz="0" w:space="0" w:color="auto"/>
                                                        <w:left w:val="none" w:sz="0" w:space="0" w:color="auto"/>
                                                        <w:bottom w:val="none" w:sz="0" w:space="0" w:color="auto"/>
                                                        <w:right w:val="none" w:sz="0" w:space="0" w:color="auto"/>
                                                      </w:divBdr>
                                                      <w:divsChild>
                                                        <w:div w:id="1851598044">
                                                          <w:marLeft w:val="0"/>
                                                          <w:marRight w:val="0"/>
                                                          <w:marTop w:val="0"/>
                                                          <w:marBottom w:val="0"/>
                                                          <w:divBdr>
                                                            <w:top w:val="none" w:sz="0" w:space="0" w:color="auto"/>
                                                            <w:left w:val="none" w:sz="0" w:space="0" w:color="auto"/>
                                                            <w:bottom w:val="none" w:sz="0" w:space="0" w:color="auto"/>
                                                            <w:right w:val="none" w:sz="0" w:space="0" w:color="auto"/>
                                                          </w:divBdr>
                                                        </w:div>
                                                      </w:divsChild>
                                                    </w:div>
                                                    <w:div w:id="1105267294">
                                                      <w:marLeft w:val="0"/>
                                                      <w:marRight w:val="0"/>
                                                      <w:marTop w:val="0"/>
                                                      <w:marBottom w:val="0"/>
                                                      <w:divBdr>
                                                        <w:top w:val="none" w:sz="0" w:space="0" w:color="auto"/>
                                                        <w:left w:val="none" w:sz="0" w:space="0" w:color="auto"/>
                                                        <w:bottom w:val="none" w:sz="0" w:space="0" w:color="auto"/>
                                                        <w:right w:val="none" w:sz="0" w:space="0" w:color="auto"/>
                                                      </w:divBdr>
                                                      <w:divsChild>
                                                        <w:div w:id="12012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59765359">
      <w:bodyDiv w:val="1"/>
      <w:marLeft w:val="0"/>
      <w:marRight w:val="0"/>
      <w:marTop w:val="0"/>
      <w:marBottom w:val="0"/>
      <w:divBdr>
        <w:top w:val="none" w:sz="0" w:space="0" w:color="auto"/>
        <w:left w:val="none" w:sz="0" w:space="0" w:color="auto"/>
        <w:bottom w:val="none" w:sz="0" w:space="0" w:color="auto"/>
        <w:right w:val="none" w:sz="0" w:space="0" w:color="auto"/>
      </w:divBdr>
      <w:divsChild>
        <w:div w:id="2101368262">
          <w:marLeft w:val="0"/>
          <w:marRight w:val="0"/>
          <w:marTop w:val="0"/>
          <w:marBottom w:val="150"/>
          <w:divBdr>
            <w:top w:val="none" w:sz="0" w:space="0" w:color="auto"/>
            <w:left w:val="none" w:sz="0" w:space="0" w:color="auto"/>
            <w:bottom w:val="none" w:sz="0" w:space="0" w:color="auto"/>
            <w:right w:val="none" w:sz="0" w:space="0" w:color="auto"/>
          </w:divBdr>
          <w:divsChild>
            <w:div w:id="1884517190">
              <w:marLeft w:val="0"/>
              <w:marRight w:val="0"/>
              <w:marTop w:val="0"/>
              <w:marBottom w:val="0"/>
              <w:divBdr>
                <w:top w:val="none" w:sz="0" w:space="0" w:color="auto"/>
                <w:left w:val="none" w:sz="0" w:space="0" w:color="auto"/>
                <w:bottom w:val="none" w:sz="0" w:space="0" w:color="auto"/>
                <w:right w:val="none" w:sz="0" w:space="0" w:color="auto"/>
              </w:divBdr>
              <w:divsChild>
                <w:div w:id="13120468">
                  <w:marLeft w:val="0"/>
                  <w:marRight w:val="0"/>
                  <w:marTop w:val="0"/>
                  <w:marBottom w:val="0"/>
                  <w:divBdr>
                    <w:top w:val="none" w:sz="0" w:space="0" w:color="auto"/>
                    <w:left w:val="none" w:sz="0" w:space="0" w:color="auto"/>
                    <w:bottom w:val="none" w:sz="0" w:space="0" w:color="auto"/>
                    <w:right w:val="none" w:sz="0" w:space="0" w:color="auto"/>
                  </w:divBdr>
                  <w:divsChild>
                    <w:div w:id="18282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62528">
      <w:bodyDiv w:val="1"/>
      <w:marLeft w:val="0"/>
      <w:marRight w:val="0"/>
      <w:marTop w:val="0"/>
      <w:marBottom w:val="0"/>
      <w:divBdr>
        <w:top w:val="none" w:sz="0" w:space="0" w:color="auto"/>
        <w:left w:val="none" w:sz="0" w:space="0" w:color="auto"/>
        <w:bottom w:val="none" w:sz="0" w:space="0" w:color="auto"/>
        <w:right w:val="none" w:sz="0" w:space="0" w:color="auto"/>
      </w:divBdr>
      <w:divsChild>
        <w:div w:id="604464660">
          <w:marLeft w:val="0"/>
          <w:marRight w:val="0"/>
          <w:marTop w:val="0"/>
          <w:marBottom w:val="0"/>
          <w:divBdr>
            <w:top w:val="none" w:sz="0" w:space="0" w:color="auto"/>
            <w:left w:val="none" w:sz="0" w:space="0" w:color="auto"/>
            <w:bottom w:val="none" w:sz="0" w:space="0" w:color="auto"/>
            <w:right w:val="none" w:sz="0" w:space="0" w:color="auto"/>
          </w:divBdr>
          <w:divsChild>
            <w:div w:id="1025978819">
              <w:marLeft w:val="0"/>
              <w:marRight w:val="0"/>
              <w:marTop w:val="0"/>
              <w:marBottom w:val="0"/>
              <w:divBdr>
                <w:top w:val="none" w:sz="0" w:space="0" w:color="auto"/>
                <w:left w:val="none" w:sz="0" w:space="0" w:color="auto"/>
                <w:bottom w:val="none" w:sz="0" w:space="0" w:color="auto"/>
                <w:right w:val="none" w:sz="0" w:space="0" w:color="auto"/>
              </w:divBdr>
              <w:divsChild>
                <w:div w:id="942372390">
                  <w:marLeft w:val="0"/>
                  <w:marRight w:val="0"/>
                  <w:marTop w:val="0"/>
                  <w:marBottom w:val="0"/>
                  <w:divBdr>
                    <w:top w:val="none" w:sz="0" w:space="0" w:color="auto"/>
                    <w:left w:val="none" w:sz="0" w:space="0" w:color="auto"/>
                    <w:bottom w:val="none" w:sz="0" w:space="0" w:color="auto"/>
                    <w:right w:val="none" w:sz="0" w:space="0" w:color="auto"/>
                  </w:divBdr>
                  <w:divsChild>
                    <w:div w:id="2127499266">
                      <w:marLeft w:val="0"/>
                      <w:marRight w:val="0"/>
                      <w:marTop w:val="0"/>
                      <w:marBottom w:val="0"/>
                      <w:divBdr>
                        <w:top w:val="none" w:sz="0" w:space="0" w:color="auto"/>
                        <w:left w:val="none" w:sz="0" w:space="0" w:color="auto"/>
                        <w:bottom w:val="none" w:sz="0" w:space="0" w:color="auto"/>
                        <w:right w:val="none" w:sz="0" w:space="0" w:color="auto"/>
                      </w:divBdr>
                      <w:divsChild>
                        <w:div w:id="550770172">
                          <w:marLeft w:val="0"/>
                          <w:marRight w:val="0"/>
                          <w:marTop w:val="0"/>
                          <w:marBottom w:val="0"/>
                          <w:divBdr>
                            <w:top w:val="none" w:sz="0" w:space="0" w:color="auto"/>
                            <w:left w:val="none" w:sz="0" w:space="0" w:color="auto"/>
                            <w:bottom w:val="none" w:sz="0" w:space="0" w:color="auto"/>
                            <w:right w:val="none" w:sz="0" w:space="0" w:color="auto"/>
                          </w:divBdr>
                          <w:divsChild>
                            <w:div w:id="324475303">
                              <w:marLeft w:val="0"/>
                              <w:marRight w:val="0"/>
                              <w:marTop w:val="0"/>
                              <w:marBottom w:val="0"/>
                              <w:divBdr>
                                <w:top w:val="none" w:sz="0" w:space="0" w:color="auto"/>
                                <w:left w:val="single" w:sz="6" w:space="0" w:color="E5E3E3"/>
                                <w:bottom w:val="none" w:sz="0" w:space="0" w:color="auto"/>
                                <w:right w:val="none" w:sz="0" w:space="0" w:color="auto"/>
                              </w:divBdr>
                              <w:divsChild>
                                <w:div w:id="2115175174">
                                  <w:marLeft w:val="0"/>
                                  <w:marRight w:val="0"/>
                                  <w:marTop w:val="0"/>
                                  <w:marBottom w:val="0"/>
                                  <w:divBdr>
                                    <w:top w:val="none" w:sz="0" w:space="0" w:color="auto"/>
                                    <w:left w:val="none" w:sz="0" w:space="0" w:color="auto"/>
                                    <w:bottom w:val="none" w:sz="0" w:space="0" w:color="auto"/>
                                    <w:right w:val="none" w:sz="0" w:space="0" w:color="auto"/>
                                  </w:divBdr>
                                  <w:divsChild>
                                    <w:div w:id="1299258176">
                                      <w:marLeft w:val="0"/>
                                      <w:marRight w:val="0"/>
                                      <w:marTop w:val="0"/>
                                      <w:marBottom w:val="0"/>
                                      <w:divBdr>
                                        <w:top w:val="none" w:sz="0" w:space="0" w:color="auto"/>
                                        <w:left w:val="none" w:sz="0" w:space="0" w:color="auto"/>
                                        <w:bottom w:val="none" w:sz="0" w:space="0" w:color="auto"/>
                                        <w:right w:val="none" w:sz="0" w:space="0" w:color="auto"/>
                                      </w:divBdr>
                                      <w:divsChild>
                                        <w:div w:id="1224557808">
                                          <w:marLeft w:val="0"/>
                                          <w:marRight w:val="0"/>
                                          <w:marTop w:val="0"/>
                                          <w:marBottom w:val="0"/>
                                          <w:divBdr>
                                            <w:top w:val="none" w:sz="0" w:space="0" w:color="auto"/>
                                            <w:left w:val="none" w:sz="0" w:space="0" w:color="auto"/>
                                            <w:bottom w:val="none" w:sz="0" w:space="0" w:color="auto"/>
                                            <w:right w:val="none" w:sz="0" w:space="0" w:color="auto"/>
                                          </w:divBdr>
                                          <w:divsChild>
                                            <w:div w:id="710306989">
                                              <w:marLeft w:val="0"/>
                                              <w:marRight w:val="0"/>
                                              <w:marTop w:val="0"/>
                                              <w:marBottom w:val="0"/>
                                              <w:divBdr>
                                                <w:top w:val="none" w:sz="0" w:space="0" w:color="auto"/>
                                                <w:left w:val="none" w:sz="0" w:space="0" w:color="auto"/>
                                                <w:bottom w:val="none" w:sz="0" w:space="0" w:color="auto"/>
                                                <w:right w:val="none" w:sz="0" w:space="0" w:color="auto"/>
                                              </w:divBdr>
                                              <w:divsChild>
                                                <w:div w:id="122963997">
                                                  <w:marLeft w:val="0"/>
                                                  <w:marRight w:val="0"/>
                                                  <w:marTop w:val="0"/>
                                                  <w:marBottom w:val="0"/>
                                                  <w:divBdr>
                                                    <w:top w:val="none" w:sz="0" w:space="0" w:color="auto"/>
                                                    <w:left w:val="none" w:sz="0" w:space="0" w:color="auto"/>
                                                    <w:bottom w:val="none" w:sz="0" w:space="0" w:color="auto"/>
                                                    <w:right w:val="none" w:sz="0" w:space="0" w:color="auto"/>
                                                  </w:divBdr>
                                                  <w:divsChild>
                                                    <w:div w:id="1755393337">
                                                      <w:marLeft w:val="0"/>
                                                      <w:marRight w:val="0"/>
                                                      <w:marTop w:val="0"/>
                                                      <w:marBottom w:val="0"/>
                                                      <w:divBdr>
                                                        <w:top w:val="none" w:sz="0" w:space="0" w:color="auto"/>
                                                        <w:left w:val="none" w:sz="0" w:space="0" w:color="auto"/>
                                                        <w:bottom w:val="none" w:sz="0" w:space="0" w:color="auto"/>
                                                        <w:right w:val="none" w:sz="0" w:space="0" w:color="auto"/>
                                                      </w:divBdr>
                                                      <w:divsChild>
                                                        <w:div w:id="1843659018">
                                                          <w:marLeft w:val="480"/>
                                                          <w:marRight w:val="0"/>
                                                          <w:marTop w:val="0"/>
                                                          <w:marBottom w:val="0"/>
                                                          <w:divBdr>
                                                            <w:top w:val="none" w:sz="0" w:space="0" w:color="auto"/>
                                                            <w:left w:val="none" w:sz="0" w:space="0" w:color="auto"/>
                                                            <w:bottom w:val="none" w:sz="0" w:space="0" w:color="auto"/>
                                                            <w:right w:val="none" w:sz="0" w:space="0" w:color="auto"/>
                                                          </w:divBdr>
                                                          <w:divsChild>
                                                            <w:div w:id="1864787194">
                                                              <w:marLeft w:val="0"/>
                                                              <w:marRight w:val="0"/>
                                                              <w:marTop w:val="0"/>
                                                              <w:marBottom w:val="0"/>
                                                              <w:divBdr>
                                                                <w:top w:val="none" w:sz="0" w:space="0" w:color="auto"/>
                                                                <w:left w:val="none" w:sz="0" w:space="0" w:color="auto"/>
                                                                <w:bottom w:val="none" w:sz="0" w:space="0" w:color="auto"/>
                                                                <w:right w:val="none" w:sz="0" w:space="0" w:color="auto"/>
                                                              </w:divBdr>
                                                              <w:divsChild>
                                                                <w:div w:id="1915160332">
                                                                  <w:marLeft w:val="0"/>
                                                                  <w:marRight w:val="0"/>
                                                                  <w:marTop w:val="0"/>
                                                                  <w:marBottom w:val="0"/>
                                                                  <w:divBdr>
                                                                    <w:top w:val="none" w:sz="0" w:space="0" w:color="auto"/>
                                                                    <w:left w:val="none" w:sz="0" w:space="0" w:color="auto"/>
                                                                    <w:bottom w:val="none" w:sz="0" w:space="0" w:color="auto"/>
                                                                    <w:right w:val="none" w:sz="0" w:space="0" w:color="auto"/>
                                                                  </w:divBdr>
                                                                  <w:divsChild>
                                                                    <w:div w:id="53939764">
                                                                      <w:marLeft w:val="0"/>
                                                                      <w:marRight w:val="0"/>
                                                                      <w:marTop w:val="0"/>
                                                                      <w:marBottom w:val="0"/>
                                                                      <w:divBdr>
                                                                        <w:top w:val="none" w:sz="0" w:space="0" w:color="auto"/>
                                                                        <w:left w:val="none" w:sz="0" w:space="0" w:color="auto"/>
                                                                        <w:bottom w:val="none" w:sz="0" w:space="0" w:color="auto"/>
                                                                        <w:right w:val="none" w:sz="0" w:space="0" w:color="auto"/>
                                                                      </w:divBdr>
                                                                      <w:divsChild>
                                                                        <w:div w:id="1214658547">
                                                                          <w:marLeft w:val="0"/>
                                                                          <w:marRight w:val="0"/>
                                                                          <w:marTop w:val="0"/>
                                                                          <w:marBottom w:val="0"/>
                                                                          <w:divBdr>
                                                                            <w:top w:val="none" w:sz="0" w:space="0" w:color="auto"/>
                                                                            <w:left w:val="none" w:sz="0" w:space="0" w:color="auto"/>
                                                                            <w:bottom w:val="none" w:sz="0" w:space="0" w:color="auto"/>
                                                                            <w:right w:val="none" w:sz="0" w:space="0" w:color="auto"/>
                                                                          </w:divBdr>
                                                                          <w:divsChild>
                                                                            <w:div w:id="1351027384">
                                                                              <w:marLeft w:val="0"/>
                                                                              <w:marRight w:val="0"/>
                                                                              <w:marTop w:val="0"/>
                                                                              <w:marBottom w:val="0"/>
                                                                              <w:divBdr>
                                                                                <w:top w:val="none" w:sz="0" w:space="0" w:color="auto"/>
                                                                                <w:left w:val="none" w:sz="0" w:space="0" w:color="auto"/>
                                                                                <w:bottom w:val="none" w:sz="0" w:space="0" w:color="auto"/>
                                                                                <w:right w:val="none" w:sz="0" w:space="0" w:color="auto"/>
                                                                              </w:divBdr>
                                                                              <w:divsChild>
                                                                                <w:div w:id="1628319449">
                                                                                  <w:marLeft w:val="0"/>
                                                                                  <w:marRight w:val="0"/>
                                                                                  <w:marTop w:val="0"/>
                                                                                  <w:marBottom w:val="0"/>
                                                                                  <w:divBdr>
                                                                                    <w:top w:val="none" w:sz="0" w:space="0" w:color="auto"/>
                                                                                    <w:left w:val="none" w:sz="0" w:space="0" w:color="auto"/>
                                                                                    <w:bottom w:val="single" w:sz="6" w:space="23" w:color="auto"/>
                                                                                    <w:right w:val="none" w:sz="0" w:space="0" w:color="auto"/>
                                                                                  </w:divBdr>
                                                                                  <w:divsChild>
                                                                                    <w:div w:id="1643536940">
                                                                                      <w:marLeft w:val="0"/>
                                                                                      <w:marRight w:val="0"/>
                                                                                      <w:marTop w:val="0"/>
                                                                                      <w:marBottom w:val="0"/>
                                                                                      <w:divBdr>
                                                                                        <w:top w:val="none" w:sz="0" w:space="0" w:color="auto"/>
                                                                                        <w:left w:val="none" w:sz="0" w:space="0" w:color="auto"/>
                                                                                        <w:bottom w:val="none" w:sz="0" w:space="0" w:color="auto"/>
                                                                                        <w:right w:val="none" w:sz="0" w:space="0" w:color="auto"/>
                                                                                      </w:divBdr>
                                                                                      <w:divsChild>
                                                                                        <w:div w:id="734547823">
                                                                                          <w:marLeft w:val="0"/>
                                                                                          <w:marRight w:val="0"/>
                                                                                          <w:marTop w:val="0"/>
                                                                                          <w:marBottom w:val="0"/>
                                                                                          <w:divBdr>
                                                                                            <w:top w:val="none" w:sz="0" w:space="0" w:color="auto"/>
                                                                                            <w:left w:val="none" w:sz="0" w:space="0" w:color="auto"/>
                                                                                            <w:bottom w:val="none" w:sz="0" w:space="0" w:color="auto"/>
                                                                                            <w:right w:val="none" w:sz="0" w:space="0" w:color="auto"/>
                                                                                          </w:divBdr>
                                                                                          <w:divsChild>
                                                                                            <w:div w:id="1151021708">
                                                                                              <w:marLeft w:val="0"/>
                                                                                              <w:marRight w:val="0"/>
                                                                                              <w:marTop w:val="0"/>
                                                                                              <w:marBottom w:val="0"/>
                                                                                              <w:divBdr>
                                                                                                <w:top w:val="none" w:sz="0" w:space="0" w:color="auto"/>
                                                                                                <w:left w:val="none" w:sz="0" w:space="0" w:color="auto"/>
                                                                                                <w:bottom w:val="none" w:sz="0" w:space="0" w:color="auto"/>
                                                                                                <w:right w:val="none" w:sz="0" w:space="0" w:color="auto"/>
                                                                                              </w:divBdr>
                                                                                              <w:divsChild>
                                                                                                <w:div w:id="577910339">
                                                                                                  <w:marLeft w:val="0"/>
                                                                                                  <w:marRight w:val="0"/>
                                                                                                  <w:marTop w:val="0"/>
                                                                                                  <w:marBottom w:val="0"/>
                                                                                                  <w:divBdr>
                                                                                                    <w:top w:val="none" w:sz="0" w:space="0" w:color="auto"/>
                                                                                                    <w:left w:val="none" w:sz="0" w:space="0" w:color="auto"/>
                                                                                                    <w:bottom w:val="none" w:sz="0" w:space="0" w:color="auto"/>
                                                                                                    <w:right w:val="none" w:sz="0" w:space="0" w:color="auto"/>
                                                                                                  </w:divBdr>
                                                                                                  <w:divsChild>
                                                                                                    <w:div w:id="1319963346">
                                                                                                      <w:marLeft w:val="0"/>
                                                                                                      <w:marRight w:val="0"/>
                                                                                                      <w:marTop w:val="0"/>
                                                                                                      <w:marBottom w:val="0"/>
                                                                                                      <w:divBdr>
                                                                                                        <w:top w:val="none" w:sz="0" w:space="0" w:color="auto"/>
                                                                                                        <w:left w:val="none" w:sz="0" w:space="0" w:color="auto"/>
                                                                                                        <w:bottom w:val="none" w:sz="0" w:space="0" w:color="auto"/>
                                                                                                        <w:right w:val="none" w:sz="0" w:space="0" w:color="auto"/>
                                                                                                      </w:divBdr>
                                                                                                      <w:divsChild>
                                                                                                        <w:div w:id="1777478407">
                                                                                                          <w:marLeft w:val="0"/>
                                                                                                          <w:marRight w:val="0"/>
                                                                                                          <w:marTop w:val="0"/>
                                                                                                          <w:marBottom w:val="0"/>
                                                                                                          <w:divBdr>
                                                                                                            <w:top w:val="none" w:sz="0" w:space="0" w:color="auto"/>
                                                                                                            <w:left w:val="none" w:sz="0" w:space="0" w:color="auto"/>
                                                                                                            <w:bottom w:val="none" w:sz="0" w:space="0" w:color="auto"/>
                                                                                                            <w:right w:val="none" w:sz="0" w:space="0" w:color="auto"/>
                                                                                                          </w:divBdr>
                                                                                                          <w:divsChild>
                                                                                                            <w:div w:id="1651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619844064">
      <w:bodyDiv w:val="1"/>
      <w:marLeft w:val="0"/>
      <w:marRight w:val="0"/>
      <w:marTop w:val="0"/>
      <w:marBottom w:val="0"/>
      <w:divBdr>
        <w:top w:val="none" w:sz="0" w:space="0" w:color="auto"/>
        <w:left w:val="none" w:sz="0" w:space="0" w:color="auto"/>
        <w:bottom w:val="none" w:sz="0" w:space="0" w:color="auto"/>
        <w:right w:val="none" w:sz="0" w:space="0" w:color="auto"/>
      </w:divBdr>
      <w:divsChild>
        <w:div w:id="877083384">
          <w:marLeft w:val="0"/>
          <w:marRight w:val="0"/>
          <w:marTop w:val="0"/>
          <w:marBottom w:val="0"/>
          <w:divBdr>
            <w:top w:val="none" w:sz="0" w:space="0" w:color="auto"/>
            <w:left w:val="none" w:sz="0" w:space="0" w:color="auto"/>
            <w:bottom w:val="none" w:sz="0" w:space="0" w:color="auto"/>
            <w:right w:val="none" w:sz="0" w:space="0" w:color="auto"/>
          </w:divBdr>
          <w:divsChild>
            <w:div w:id="1434322473">
              <w:marLeft w:val="0"/>
              <w:marRight w:val="0"/>
              <w:marTop w:val="0"/>
              <w:marBottom w:val="0"/>
              <w:divBdr>
                <w:top w:val="none" w:sz="0" w:space="0" w:color="auto"/>
                <w:left w:val="none" w:sz="0" w:space="0" w:color="auto"/>
                <w:bottom w:val="none" w:sz="0" w:space="0" w:color="auto"/>
                <w:right w:val="none" w:sz="0" w:space="0" w:color="auto"/>
              </w:divBdr>
            </w:div>
            <w:div w:id="1453549857">
              <w:marLeft w:val="0"/>
              <w:marRight w:val="0"/>
              <w:marTop w:val="0"/>
              <w:marBottom w:val="0"/>
              <w:divBdr>
                <w:top w:val="none" w:sz="0" w:space="0" w:color="auto"/>
                <w:left w:val="none" w:sz="0" w:space="0" w:color="auto"/>
                <w:bottom w:val="none" w:sz="0" w:space="0" w:color="auto"/>
                <w:right w:val="none" w:sz="0" w:space="0" w:color="auto"/>
              </w:divBdr>
            </w:div>
          </w:divsChild>
        </w:div>
        <w:div w:id="1643542707">
          <w:marLeft w:val="0"/>
          <w:marRight w:val="0"/>
          <w:marTop w:val="0"/>
          <w:marBottom w:val="0"/>
          <w:divBdr>
            <w:top w:val="none" w:sz="0" w:space="0" w:color="auto"/>
            <w:left w:val="none" w:sz="0" w:space="0" w:color="auto"/>
            <w:bottom w:val="none" w:sz="0" w:space="0" w:color="auto"/>
            <w:right w:val="none" w:sz="0" w:space="0" w:color="auto"/>
          </w:divBdr>
        </w:div>
      </w:divsChild>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80690351">
      <w:bodyDiv w:val="1"/>
      <w:marLeft w:val="0"/>
      <w:marRight w:val="0"/>
      <w:marTop w:val="0"/>
      <w:marBottom w:val="0"/>
      <w:divBdr>
        <w:top w:val="none" w:sz="0" w:space="0" w:color="auto"/>
        <w:left w:val="none" w:sz="0" w:space="0" w:color="auto"/>
        <w:bottom w:val="none" w:sz="0" w:space="0" w:color="auto"/>
        <w:right w:val="none" w:sz="0" w:space="0" w:color="auto"/>
      </w:divBdr>
      <w:divsChild>
        <w:div w:id="1018117439">
          <w:marLeft w:val="0"/>
          <w:marRight w:val="0"/>
          <w:marTop w:val="0"/>
          <w:marBottom w:val="0"/>
          <w:divBdr>
            <w:top w:val="none" w:sz="0" w:space="0" w:color="auto"/>
            <w:left w:val="none" w:sz="0" w:space="0" w:color="auto"/>
            <w:bottom w:val="none" w:sz="0" w:space="0" w:color="auto"/>
            <w:right w:val="none" w:sz="0" w:space="0" w:color="auto"/>
          </w:divBdr>
          <w:divsChild>
            <w:div w:id="1105733940">
              <w:marLeft w:val="0"/>
              <w:marRight w:val="0"/>
              <w:marTop w:val="0"/>
              <w:marBottom w:val="0"/>
              <w:divBdr>
                <w:top w:val="none" w:sz="0" w:space="0" w:color="auto"/>
                <w:left w:val="none" w:sz="0" w:space="0" w:color="auto"/>
                <w:bottom w:val="none" w:sz="0" w:space="0" w:color="auto"/>
                <w:right w:val="none" w:sz="0" w:space="0" w:color="auto"/>
              </w:divBdr>
              <w:divsChild>
                <w:div w:id="621883230">
                  <w:marLeft w:val="0"/>
                  <w:marRight w:val="0"/>
                  <w:marTop w:val="0"/>
                  <w:marBottom w:val="0"/>
                  <w:divBdr>
                    <w:top w:val="none" w:sz="0" w:space="0" w:color="auto"/>
                    <w:left w:val="none" w:sz="0" w:space="0" w:color="auto"/>
                    <w:bottom w:val="none" w:sz="0" w:space="0" w:color="auto"/>
                    <w:right w:val="none" w:sz="0" w:space="0" w:color="auto"/>
                  </w:divBdr>
                  <w:divsChild>
                    <w:div w:id="254560002">
                      <w:marLeft w:val="-180"/>
                      <w:marRight w:val="-180"/>
                      <w:marTop w:val="0"/>
                      <w:marBottom w:val="0"/>
                      <w:divBdr>
                        <w:top w:val="none" w:sz="0" w:space="0" w:color="auto"/>
                        <w:left w:val="none" w:sz="0" w:space="0" w:color="auto"/>
                        <w:bottom w:val="none" w:sz="0" w:space="0" w:color="auto"/>
                        <w:right w:val="none" w:sz="0" w:space="0" w:color="auto"/>
                      </w:divBdr>
                      <w:divsChild>
                        <w:div w:id="1425221965">
                          <w:marLeft w:val="0"/>
                          <w:marRight w:val="0"/>
                          <w:marTop w:val="0"/>
                          <w:marBottom w:val="0"/>
                          <w:divBdr>
                            <w:top w:val="none" w:sz="0" w:space="0" w:color="auto"/>
                            <w:left w:val="none" w:sz="0" w:space="0" w:color="auto"/>
                            <w:bottom w:val="none" w:sz="0" w:space="0" w:color="auto"/>
                            <w:right w:val="none" w:sz="0" w:space="0" w:color="auto"/>
                          </w:divBdr>
                          <w:divsChild>
                            <w:div w:id="1036857550">
                              <w:marLeft w:val="0"/>
                              <w:marRight w:val="0"/>
                              <w:marTop w:val="0"/>
                              <w:marBottom w:val="0"/>
                              <w:divBdr>
                                <w:top w:val="none" w:sz="0" w:space="0" w:color="auto"/>
                                <w:left w:val="none" w:sz="0" w:space="0" w:color="auto"/>
                                <w:bottom w:val="none" w:sz="0" w:space="0" w:color="auto"/>
                                <w:right w:val="none" w:sz="0" w:space="0" w:color="auto"/>
                              </w:divBdr>
                              <w:divsChild>
                                <w:div w:id="2070178985">
                                  <w:marLeft w:val="0"/>
                                  <w:marRight w:val="0"/>
                                  <w:marTop w:val="0"/>
                                  <w:marBottom w:val="0"/>
                                  <w:divBdr>
                                    <w:top w:val="none" w:sz="0" w:space="0" w:color="auto"/>
                                    <w:left w:val="none" w:sz="0" w:space="0" w:color="auto"/>
                                    <w:bottom w:val="none" w:sz="0" w:space="0" w:color="auto"/>
                                    <w:right w:val="none" w:sz="0" w:space="0" w:color="auto"/>
                                  </w:divBdr>
                                  <w:divsChild>
                                    <w:div w:id="2096438624">
                                      <w:marLeft w:val="0"/>
                                      <w:marRight w:val="0"/>
                                      <w:marTop w:val="0"/>
                                      <w:marBottom w:val="0"/>
                                      <w:divBdr>
                                        <w:top w:val="none" w:sz="0" w:space="0" w:color="auto"/>
                                        <w:left w:val="none" w:sz="0" w:space="0" w:color="auto"/>
                                        <w:bottom w:val="none" w:sz="0" w:space="0" w:color="auto"/>
                                        <w:right w:val="none" w:sz="0" w:space="0" w:color="auto"/>
                                      </w:divBdr>
                                      <w:divsChild>
                                        <w:div w:id="151869362">
                                          <w:marLeft w:val="0"/>
                                          <w:marRight w:val="0"/>
                                          <w:marTop w:val="0"/>
                                          <w:marBottom w:val="0"/>
                                          <w:divBdr>
                                            <w:top w:val="none" w:sz="0" w:space="0" w:color="auto"/>
                                            <w:left w:val="none" w:sz="0" w:space="0" w:color="auto"/>
                                            <w:bottom w:val="none" w:sz="0" w:space="0" w:color="auto"/>
                                            <w:right w:val="none" w:sz="0" w:space="0" w:color="auto"/>
                                          </w:divBdr>
                                          <w:divsChild>
                                            <w:div w:id="17170929">
                                              <w:marLeft w:val="0"/>
                                              <w:marRight w:val="0"/>
                                              <w:marTop w:val="0"/>
                                              <w:marBottom w:val="0"/>
                                              <w:divBdr>
                                                <w:top w:val="none" w:sz="0" w:space="0" w:color="auto"/>
                                                <w:left w:val="none" w:sz="0" w:space="0" w:color="auto"/>
                                                <w:bottom w:val="none" w:sz="0" w:space="0" w:color="auto"/>
                                                <w:right w:val="none" w:sz="0" w:space="0" w:color="auto"/>
                                              </w:divBdr>
                                              <w:divsChild>
                                                <w:div w:id="1418211061">
                                                  <w:marLeft w:val="0"/>
                                                  <w:marRight w:val="0"/>
                                                  <w:marTop w:val="0"/>
                                                  <w:marBottom w:val="0"/>
                                                  <w:divBdr>
                                                    <w:top w:val="none" w:sz="0" w:space="0" w:color="auto"/>
                                                    <w:left w:val="none" w:sz="0" w:space="0" w:color="auto"/>
                                                    <w:bottom w:val="none" w:sz="0" w:space="0" w:color="auto"/>
                                                    <w:right w:val="none" w:sz="0" w:space="0" w:color="auto"/>
                                                  </w:divBdr>
                                                  <w:divsChild>
                                                    <w:div w:id="630751008">
                                                      <w:marLeft w:val="0"/>
                                                      <w:marRight w:val="0"/>
                                                      <w:marTop w:val="0"/>
                                                      <w:marBottom w:val="0"/>
                                                      <w:divBdr>
                                                        <w:top w:val="none" w:sz="0" w:space="0" w:color="auto"/>
                                                        <w:left w:val="none" w:sz="0" w:space="0" w:color="auto"/>
                                                        <w:bottom w:val="none" w:sz="0" w:space="0" w:color="auto"/>
                                                        <w:right w:val="none" w:sz="0" w:space="0" w:color="auto"/>
                                                      </w:divBdr>
                                                    </w:div>
                                                    <w:div w:id="317811636">
                                                      <w:marLeft w:val="0"/>
                                                      <w:marRight w:val="0"/>
                                                      <w:marTop w:val="0"/>
                                                      <w:marBottom w:val="0"/>
                                                      <w:divBdr>
                                                        <w:top w:val="none" w:sz="0" w:space="0" w:color="auto"/>
                                                        <w:left w:val="none" w:sz="0" w:space="0" w:color="auto"/>
                                                        <w:bottom w:val="none" w:sz="0" w:space="0" w:color="auto"/>
                                                        <w:right w:val="none" w:sz="0" w:space="0" w:color="auto"/>
                                                      </w:divBdr>
                                                    </w:div>
                                                    <w:div w:id="440034081">
                                                      <w:marLeft w:val="0"/>
                                                      <w:marRight w:val="0"/>
                                                      <w:marTop w:val="0"/>
                                                      <w:marBottom w:val="0"/>
                                                      <w:divBdr>
                                                        <w:top w:val="none" w:sz="0" w:space="0" w:color="auto"/>
                                                        <w:left w:val="none" w:sz="0" w:space="0" w:color="auto"/>
                                                        <w:bottom w:val="none" w:sz="0" w:space="0" w:color="auto"/>
                                                        <w:right w:val="none" w:sz="0" w:space="0" w:color="auto"/>
                                                      </w:divBdr>
                                                      <w:divsChild>
                                                        <w:div w:id="80874858">
                                                          <w:marLeft w:val="0"/>
                                                          <w:marRight w:val="0"/>
                                                          <w:marTop w:val="0"/>
                                                          <w:marBottom w:val="0"/>
                                                          <w:divBdr>
                                                            <w:top w:val="none" w:sz="0" w:space="0" w:color="auto"/>
                                                            <w:left w:val="none" w:sz="0" w:space="0" w:color="auto"/>
                                                            <w:bottom w:val="none" w:sz="0" w:space="0" w:color="auto"/>
                                                            <w:right w:val="none" w:sz="0" w:space="0" w:color="auto"/>
                                                          </w:divBdr>
                                                        </w:div>
                                                      </w:divsChild>
                                                    </w:div>
                                                    <w:div w:id="2073653952">
                                                      <w:marLeft w:val="0"/>
                                                      <w:marRight w:val="0"/>
                                                      <w:marTop w:val="0"/>
                                                      <w:marBottom w:val="0"/>
                                                      <w:divBdr>
                                                        <w:top w:val="none" w:sz="0" w:space="0" w:color="auto"/>
                                                        <w:left w:val="none" w:sz="0" w:space="0" w:color="auto"/>
                                                        <w:bottom w:val="none" w:sz="0" w:space="0" w:color="auto"/>
                                                        <w:right w:val="none" w:sz="0" w:space="0" w:color="auto"/>
                                                      </w:divBdr>
                                                      <w:divsChild>
                                                        <w:div w:id="2073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04468007">
      <w:bodyDiv w:val="1"/>
      <w:marLeft w:val="0"/>
      <w:marRight w:val="0"/>
      <w:marTop w:val="0"/>
      <w:marBottom w:val="0"/>
      <w:divBdr>
        <w:top w:val="none" w:sz="0" w:space="0" w:color="auto"/>
        <w:left w:val="none" w:sz="0" w:space="0" w:color="auto"/>
        <w:bottom w:val="none" w:sz="0" w:space="0" w:color="auto"/>
        <w:right w:val="none" w:sz="0" w:space="0" w:color="auto"/>
      </w:divBdr>
      <w:divsChild>
        <w:div w:id="729422477">
          <w:marLeft w:val="0"/>
          <w:marRight w:val="0"/>
          <w:marTop w:val="0"/>
          <w:marBottom w:val="0"/>
          <w:divBdr>
            <w:top w:val="none" w:sz="0" w:space="0" w:color="auto"/>
            <w:left w:val="none" w:sz="0" w:space="0" w:color="auto"/>
            <w:bottom w:val="none" w:sz="0" w:space="0" w:color="auto"/>
            <w:right w:val="none" w:sz="0" w:space="0" w:color="auto"/>
          </w:divBdr>
          <w:divsChild>
            <w:div w:id="1791973637">
              <w:marLeft w:val="0"/>
              <w:marRight w:val="0"/>
              <w:marTop w:val="0"/>
              <w:marBottom w:val="0"/>
              <w:divBdr>
                <w:top w:val="none" w:sz="0" w:space="0" w:color="auto"/>
                <w:left w:val="none" w:sz="0" w:space="0" w:color="auto"/>
                <w:bottom w:val="none" w:sz="0" w:space="0" w:color="auto"/>
                <w:right w:val="none" w:sz="0" w:space="0" w:color="auto"/>
              </w:divBdr>
              <w:divsChild>
                <w:div w:id="895043391">
                  <w:marLeft w:val="0"/>
                  <w:marRight w:val="0"/>
                  <w:marTop w:val="0"/>
                  <w:marBottom w:val="0"/>
                  <w:divBdr>
                    <w:top w:val="none" w:sz="0" w:space="0" w:color="auto"/>
                    <w:left w:val="none" w:sz="0" w:space="0" w:color="auto"/>
                    <w:bottom w:val="none" w:sz="0" w:space="0" w:color="auto"/>
                    <w:right w:val="none" w:sz="0" w:space="0" w:color="auto"/>
                  </w:divBdr>
                  <w:divsChild>
                    <w:div w:id="1555847362">
                      <w:marLeft w:val="0"/>
                      <w:marRight w:val="0"/>
                      <w:marTop w:val="0"/>
                      <w:marBottom w:val="0"/>
                      <w:divBdr>
                        <w:top w:val="none" w:sz="0" w:space="0" w:color="auto"/>
                        <w:left w:val="none" w:sz="0" w:space="0" w:color="auto"/>
                        <w:bottom w:val="none" w:sz="0" w:space="0" w:color="auto"/>
                        <w:right w:val="none" w:sz="0" w:space="0" w:color="auto"/>
                      </w:divBdr>
                      <w:divsChild>
                        <w:div w:id="2037609582">
                          <w:marLeft w:val="0"/>
                          <w:marRight w:val="0"/>
                          <w:marTop w:val="0"/>
                          <w:marBottom w:val="0"/>
                          <w:divBdr>
                            <w:top w:val="none" w:sz="0" w:space="0" w:color="auto"/>
                            <w:left w:val="none" w:sz="0" w:space="0" w:color="auto"/>
                            <w:bottom w:val="none" w:sz="0" w:space="0" w:color="auto"/>
                            <w:right w:val="none" w:sz="0" w:space="0" w:color="auto"/>
                          </w:divBdr>
                          <w:divsChild>
                            <w:div w:id="903876135">
                              <w:marLeft w:val="6"/>
                              <w:marRight w:val="6"/>
                              <w:marTop w:val="0"/>
                              <w:marBottom w:val="2"/>
                              <w:divBdr>
                                <w:top w:val="none" w:sz="0" w:space="0" w:color="auto"/>
                                <w:left w:val="none" w:sz="0" w:space="0" w:color="auto"/>
                                <w:bottom w:val="none" w:sz="0" w:space="0" w:color="auto"/>
                                <w:right w:val="none" w:sz="0" w:space="0" w:color="auto"/>
                              </w:divBdr>
                              <w:divsChild>
                                <w:div w:id="1486162502">
                                  <w:marLeft w:val="0"/>
                                  <w:marRight w:val="0"/>
                                  <w:marTop w:val="0"/>
                                  <w:marBottom w:val="0"/>
                                  <w:divBdr>
                                    <w:top w:val="none" w:sz="0" w:space="0" w:color="auto"/>
                                    <w:left w:val="none" w:sz="0" w:space="0" w:color="auto"/>
                                    <w:bottom w:val="none" w:sz="0" w:space="0" w:color="auto"/>
                                    <w:right w:val="none" w:sz="0" w:space="0" w:color="auto"/>
                                  </w:divBdr>
                                  <w:divsChild>
                                    <w:div w:id="294406195">
                                      <w:marLeft w:val="0"/>
                                      <w:marRight w:val="0"/>
                                      <w:marTop w:val="0"/>
                                      <w:marBottom w:val="0"/>
                                      <w:divBdr>
                                        <w:top w:val="none" w:sz="0" w:space="0" w:color="auto"/>
                                        <w:left w:val="none" w:sz="0" w:space="0" w:color="auto"/>
                                        <w:bottom w:val="none" w:sz="0" w:space="0" w:color="auto"/>
                                        <w:right w:val="none" w:sz="0" w:space="0" w:color="auto"/>
                                      </w:divBdr>
                                      <w:divsChild>
                                        <w:div w:id="1953171824">
                                          <w:marLeft w:val="0"/>
                                          <w:marRight w:val="0"/>
                                          <w:marTop w:val="0"/>
                                          <w:marBottom w:val="450"/>
                                          <w:divBdr>
                                            <w:top w:val="none" w:sz="0" w:space="0" w:color="auto"/>
                                            <w:left w:val="none" w:sz="0" w:space="0" w:color="auto"/>
                                            <w:bottom w:val="none" w:sz="0" w:space="0" w:color="auto"/>
                                            <w:right w:val="none" w:sz="0" w:space="0" w:color="auto"/>
                                          </w:divBdr>
                                          <w:divsChild>
                                            <w:div w:id="1220937705">
                                              <w:marLeft w:val="0"/>
                                              <w:marRight w:val="0"/>
                                              <w:marTop w:val="150"/>
                                              <w:marBottom w:val="150"/>
                                              <w:divBdr>
                                                <w:top w:val="none" w:sz="0" w:space="0" w:color="auto"/>
                                                <w:left w:val="none" w:sz="0" w:space="0" w:color="auto"/>
                                                <w:bottom w:val="none" w:sz="0" w:space="0" w:color="auto"/>
                                                <w:right w:val="none" w:sz="0" w:space="0" w:color="auto"/>
                                              </w:divBdr>
                                              <w:divsChild>
                                                <w:div w:id="607465951">
                                                  <w:marLeft w:val="0"/>
                                                  <w:marRight w:val="0"/>
                                                  <w:marTop w:val="0"/>
                                                  <w:marBottom w:val="0"/>
                                                  <w:divBdr>
                                                    <w:top w:val="none" w:sz="0" w:space="0" w:color="auto"/>
                                                    <w:left w:val="none" w:sz="0" w:space="0" w:color="auto"/>
                                                    <w:bottom w:val="none" w:sz="0" w:space="0" w:color="auto"/>
                                                    <w:right w:val="none" w:sz="0" w:space="0" w:color="auto"/>
                                                  </w:divBdr>
                                                  <w:divsChild>
                                                    <w:div w:id="12645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41362024">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57486547">
      <w:bodyDiv w:val="1"/>
      <w:marLeft w:val="0"/>
      <w:marRight w:val="0"/>
      <w:marTop w:val="0"/>
      <w:marBottom w:val="0"/>
      <w:divBdr>
        <w:top w:val="none" w:sz="0" w:space="0" w:color="auto"/>
        <w:left w:val="none" w:sz="0" w:space="0" w:color="auto"/>
        <w:bottom w:val="none" w:sz="0" w:space="0" w:color="auto"/>
        <w:right w:val="none" w:sz="0" w:space="0" w:color="auto"/>
      </w:divBdr>
      <w:divsChild>
        <w:div w:id="1733771867">
          <w:marLeft w:val="0"/>
          <w:marRight w:val="0"/>
          <w:marTop w:val="0"/>
          <w:marBottom w:val="0"/>
          <w:divBdr>
            <w:top w:val="none" w:sz="0" w:space="0" w:color="auto"/>
            <w:left w:val="none" w:sz="0" w:space="0" w:color="auto"/>
            <w:bottom w:val="none" w:sz="0" w:space="0" w:color="auto"/>
            <w:right w:val="none" w:sz="0" w:space="0" w:color="auto"/>
          </w:divBdr>
          <w:divsChild>
            <w:div w:id="1938514029">
              <w:marLeft w:val="0"/>
              <w:marRight w:val="0"/>
              <w:marTop w:val="0"/>
              <w:marBottom w:val="0"/>
              <w:divBdr>
                <w:top w:val="none" w:sz="0" w:space="0" w:color="auto"/>
                <w:left w:val="none" w:sz="0" w:space="0" w:color="auto"/>
                <w:bottom w:val="none" w:sz="0" w:space="0" w:color="auto"/>
                <w:right w:val="none" w:sz="0" w:space="0" w:color="auto"/>
              </w:divBdr>
              <w:divsChild>
                <w:div w:id="1039089308">
                  <w:marLeft w:val="0"/>
                  <w:marRight w:val="0"/>
                  <w:marTop w:val="0"/>
                  <w:marBottom w:val="0"/>
                  <w:divBdr>
                    <w:top w:val="none" w:sz="0" w:space="0" w:color="auto"/>
                    <w:left w:val="none" w:sz="0" w:space="0" w:color="auto"/>
                    <w:bottom w:val="none" w:sz="0" w:space="0" w:color="auto"/>
                    <w:right w:val="none" w:sz="0" w:space="0" w:color="auto"/>
                  </w:divBdr>
                  <w:divsChild>
                    <w:div w:id="1654136205">
                      <w:marLeft w:val="-180"/>
                      <w:marRight w:val="-180"/>
                      <w:marTop w:val="0"/>
                      <w:marBottom w:val="0"/>
                      <w:divBdr>
                        <w:top w:val="none" w:sz="0" w:space="0" w:color="auto"/>
                        <w:left w:val="none" w:sz="0" w:space="0" w:color="auto"/>
                        <w:bottom w:val="none" w:sz="0" w:space="0" w:color="auto"/>
                        <w:right w:val="none" w:sz="0" w:space="0" w:color="auto"/>
                      </w:divBdr>
                      <w:divsChild>
                        <w:div w:id="438526448">
                          <w:marLeft w:val="0"/>
                          <w:marRight w:val="0"/>
                          <w:marTop w:val="0"/>
                          <w:marBottom w:val="0"/>
                          <w:divBdr>
                            <w:top w:val="none" w:sz="0" w:space="0" w:color="auto"/>
                            <w:left w:val="none" w:sz="0" w:space="0" w:color="auto"/>
                            <w:bottom w:val="none" w:sz="0" w:space="0" w:color="auto"/>
                            <w:right w:val="none" w:sz="0" w:space="0" w:color="auto"/>
                          </w:divBdr>
                          <w:divsChild>
                            <w:div w:id="10111459">
                              <w:marLeft w:val="0"/>
                              <w:marRight w:val="0"/>
                              <w:marTop w:val="0"/>
                              <w:marBottom w:val="0"/>
                              <w:divBdr>
                                <w:top w:val="none" w:sz="0" w:space="0" w:color="auto"/>
                                <w:left w:val="none" w:sz="0" w:space="0" w:color="auto"/>
                                <w:bottom w:val="none" w:sz="0" w:space="0" w:color="auto"/>
                                <w:right w:val="none" w:sz="0" w:space="0" w:color="auto"/>
                              </w:divBdr>
                              <w:divsChild>
                                <w:div w:id="1395158387">
                                  <w:marLeft w:val="0"/>
                                  <w:marRight w:val="0"/>
                                  <w:marTop w:val="0"/>
                                  <w:marBottom w:val="0"/>
                                  <w:divBdr>
                                    <w:top w:val="none" w:sz="0" w:space="0" w:color="auto"/>
                                    <w:left w:val="none" w:sz="0" w:space="0" w:color="auto"/>
                                    <w:bottom w:val="none" w:sz="0" w:space="0" w:color="auto"/>
                                    <w:right w:val="none" w:sz="0" w:space="0" w:color="auto"/>
                                  </w:divBdr>
                                  <w:divsChild>
                                    <w:div w:id="1932935074">
                                      <w:marLeft w:val="0"/>
                                      <w:marRight w:val="0"/>
                                      <w:marTop w:val="0"/>
                                      <w:marBottom w:val="0"/>
                                      <w:divBdr>
                                        <w:top w:val="none" w:sz="0" w:space="0" w:color="auto"/>
                                        <w:left w:val="none" w:sz="0" w:space="0" w:color="auto"/>
                                        <w:bottom w:val="none" w:sz="0" w:space="0" w:color="auto"/>
                                        <w:right w:val="none" w:sz="0" w:space="0" w:color="auto"/>
                                      </w:divBdr>
                                      <w:divsChild>
                                        <w:div w:id="49117182">
                                          <w:marLeft w:val="0"/>
                                          <w:marRight w:val="0"/>
                                          <w:marTop w:val="0"/>
                                          <w:marBottom w:val="0"/>
                                          <w:divBdr>
                                            <w:top w:val="none" w:sz="0" w:space="0" w:color="auto"/>
                                            <w:left w:val="none" w:sz="0" w:space="0" w:color="auto"/>
                                            <w:bottom w:val="none" w:sz="0" w:space="0" w:color="auto"/>
                                            <w:right w:val="none" w:sz="0" w:space="0" w:color="auto"/>
                                          </w:divBdr>
                                          <w:divsChild>
                                            <w:div w:id="883101727">
                                              <w:marLeft w:val="0"/>
                                              <w:marRight w:val="0"/>
                                              <w:marTop w:val="0"/>
                                              <w:marBottom w:val="0"/>
                                              <w:divBdr>
                                                <w:top w:val="none" w:sz="0" w:space="0" w:color="auto"/>
                                                <w:left w:val="none" w:sz="0" w:space="0" w:color="auto"/>
                                                <w:bottom w:val="none" w:sz="0" w:space="0" w:color="auto"/>
                                                <w:right w:val="none" w:sz="0" w:space="0" w:color="auto"/>
                                              </w:divBdr>
                                              <w:divsChild>
                                                <w:div w:id="1082065875">
                                                  <w:marLeft w:val="0"/>
                                                  <w:marRight w:val="0"/>
                                                  <w:marTop w:val="0"/>
                                                  <w:marBottom w:val="0"/>
                                                  <w:divBdr>
                                                    <w:top w:val="none" w:sz="0" w:space="0" w:color="auto"/>
                                                    <w:left w:val="none" w:sz="0" w:space="0" w:color="auto"/>
                                                    <w:bottom w:val="none" w:sz="0" w:space="0" w:color="auto"/>
                                                    <w:right w:val="none" w:sz="0" w:space="0" w:color="auto"/>
                                                  </w:divBdr>
                                                  <w:divsChild>
                                                    <w:div w:id="1564171685">
                                                      <w:marLeft w:val="0"/>
                                                      <w:marRight w:val="0"/>
                                                      <w:marTop w:val="0"/>
                                                      <w:marBottom w:val="0"/>
                                                      <w:divBdr>
                                                        <w:top w:val="none" w:sz="0" w:space="0" w:color="auto"/>
                                                        <w:left w:val="none" w:sz="0" w:space="0" w:color="auto"/>
                                                        <w:bottom w:val="none" w:sz="0" w:space="0" w:color="auto"/>
                                                        <w:right w:val="none" w:sz="0" w:space="0" w:color="auto"/>
                                                      </w:divBdr>
                                                    </w:div>
                                                    <w:div w:id="539054338">
                                                      <w:marLeft w:val="0"/>
                                                      <w:marRight w:val="0"/>
                                                      <w:marTop w:val="0"/>
                                                      <w:marBottom w:val="0"/>
                                                      <w:divBdr>
                                                        <w:top w:val="none" w:sz="0" w:space="0" w:color="auto"/>
                                                        <w:left w:val="none" w:sz="0" w:space="0" w:color="auto"/>
                                                        <w:bottom w:val="none" w:sz="0" w:space="0" w:color="auto"/>
                                                        <w:right w:val="none" w:sz="0" w:space="0" w:color="auto"/>
                                                      </w:divBdr>
                                                    </w:div>
                                                    <w:div w:id="1261525824">
                                                      <w:marLeft w:val="0"/>
                                                      <w:marRight w:val="0"/>
                                                      <w:marTop w:val="0"/>
                                                      <w:marBottom w:val="0"/>
                                                      <w:divBdr>
                                                        <w:top w:val="none" w:sz="0" w:space="0" w:color="auto"/>
                                                        <w:left w:val="none" w:sz="0" w:space="0" w:color="auto"/>
                                                        <w:bottom w:val="none" w:sz="0" w:space="0" w:color="auto"/>
                                                        <w:right w:val="none" w:sz="0" w:space="0" w:color="auto"/>
                                                      </w:divBdr>
                                                    </w:div>
                                                    <w:div w:id="824779456">
                                                      <w:marLeft w:val="0"/>
                                                      <w:marRight w:val="0"/>
                                                      <w:marTop w:val="0"/>
                                                      <w:marBottom w:val="0"/>
                                                      <w:divBdr>
                                                        <w:top w:val="none" w:sz="0" w:space="0" w:color="auto"/>
                                                        <w:left w:val="none" w:sz="0" w:space="0" w:color="auto"/>
                                                        <w:bottom w:val="none" w:sz="0" w:space="0" w:color="auto"/>
                                                        <w:right w:val="none" w:sz="0" w:space="0" w:color="auto"/>
                                                      </w:divBdr>
                                                      <w:divsChild>
                                                        <w:div w:id="1074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979728706">
      <w:bodyDiv w:val="1"/>
      <w:marLeft w:val="0"/>
      <w:marRight w:val="0"/>
      <w:marTop w:val="0"/>
      <w:marBottom w:val="0"/>
      <w:divBdr>
        <w:top w:val="none" w:sz="0" w:space="0" w:color="auto"/>
        <w:left w:val="none" w:sz="0" w:space="0" w:color="auto"/>
        <w:bottom w:val="none" w:sz="0" w:space="0" w:color="auto"/>
        <w:right w:val="none" w:sz="0" w:space="0" w:color="auto"/>
      </w:divBdr>
    </w:div>
    <w:div w:id="987058147">
      <w:bodyDiv w:val="1"/>
      <w:marLeft w:val="0"/>
      <w:marRight w:val="0"/>
      <w:marTop w:val="0"/>
      <w:marBottom w:val="0"/>
      <w:divBdr>
        <w:top w:val="none" w:sz="0" w:space="0" w:color="auto"/>
        <w:left w:val="none" w:sz="0" w:space="0" w:color="auto"/>
        <w:bottom w:val="none" w:sz="0" w:space="0" w:color="auto"/>
        <w:right w:val="none" w:sz="0" w:space="0" w:color="auto"/>
      </w:divBdr>
      <w:divsChild>
        <w:div w:id="718283893">
          <w:marLeft w:val="0"/>
          <w:marRight w:val="0"/>
          <w:marTop w:val="0"/>
          <w:marBottom w:val="0"/>
          <w:divBdr>
            <w:top w:val="none" w:sz="0" w:space="0" w:color="auto"/>
            <w:left w:val="none" w:sz="0" w:space="0" w:color="auto"/>
            <w:bottom w:val="none" w:sz="0" w:space="0" w:color="auto"/>
            <w:right w:val="none" w:sz="0" w:space="0" w:color="auto"/>
          </w:divBdr>
          <w:divsChild>
            <w:div w:id="602036154">
              <w:marLeft w:val="0"/>
              <w:marRight w:val="0"/>
              <w:marTop w:val="0"/>
              <w:marBottom w:val="0"/>
              <w:divBdr>
                <w:top w:val="none" w:sz="0" w:space="0" w:color="auto"/>
                <w:left w:val="none" w:sz="0" w:space="0" w:color="auto"/>
                <w:bottom w:val="none" w:sz="0" w:space="0" w:color="auto"/>
                <w:right w:val="none" w:sz="0" w:space="0" w:color="auto"/>
              </w:divBdr>
              <w:divsChild>
                <w:div w:id="1047679523">
                  <w:marLeft w:val="0"/>
                  <w:marRight w:val="0"/>
                  <w:marTop w:val="0"/>
                  <w:marBottom w:val="0"/>
                  <w:divBdr>
                    <w:top w:val="none" w:sz="0" w:space="0" w:color="auto"/>
                    <w:left w:val="none" w:sz="0" w:space="0" w:color="auto"/>
                    <w:bottom w:val="none" w:sz="0" w:space="0" w:color="auto"/>
                    <w:right w:val="none" w:sz="0" w:space="0" w:color="auto"/>
                  </w:divBdr>
                  <w:divsChild>
                    <w:div w:id="433986717">
                      <w:marLeft w:val="-180"/>
                      <w:marRight w:val="-180"/>
                      <w:marTop w:val="0"/>
                      <w:marBottom w:val="0"/>
                      <w:divBdr>
                        <w:top w:val="none" w:sz="0" w:space="0" w:color="auto"/>
                        <w:left w:val="none" w:sz="0" w:space="0" w:color="auto"/>
                        <w:bottom w:val="none" w:sz="0" w:space="0" w:color="auto"/>
                        <w:right w:val="none" w:sz="0" w:space="0" w:color="auto"/>
                      </w:divBdr>
                      <w:divsChild>
                        <w:div w:id="2121878834">
                          <w:marLeft w:val="0"/>
                          <w:marRight w:val="0"/>
                          <w:marTop w:val="0"/>
                          <w:marBottom w:val="0"/>
                          <w:divBdr>
                            <w:top w:val="none" w:sz="0" w:space="0" w:color="auto"/>
                            <w:left w:val="none" w:sz="0" w:space="0" w:color="auto"/>
                            <w:bottom w:val="none" w:sz="0" w:space="0" w:color="auto"/>
                            <w:right w:val="none" w:sz="0" w:space="0" w:color="auto"/>
                          </w:divBdr>
                          <w:divsChild>
                            <w:div w:id="853694246">
                              <w:marLeft w:val="0"/>
                              <w:marRight w:val="0"/>
                              <w:marTop w:val="0"/>
                              <w:marBottom w:val="0"/>
                              <w:divBdr>
                                <w:top w:val="none" w:sz="0" w:space="0" w:color="auto"/>
                                <w:left w:val="none" w:sz="0" w:space="0" w:color="auto"/>
                                <w:bottom w:val="none" w:sz="0" w:space="0" w:color="auto"/>
                                <w:right w:val="none" w:sz="0" w:space="0" w:color="auto"/>
                              </w:divBdr>
                              <w:divsChild>
                                <w:div w:id="16851084">
                                  <w:marLeft w:val="0"/>
                                  <w:marRight w:val="0"/>
                                  <w:marTop w:val="0"/>
                                  <w:marBottom w:val="0"/>
                                  <w:divBdr>
                                    <w:top w:val="none" w:sz="0" w:space="0" w:color="auto"/>
                                    <w:left w:val="none" w:sz="0" w:space="0" w:color="auto"/>
                                    <w:bottom w:val="none" w:sz="0" w:space="0" w:color="auto"/>
                                    <w:right w:val="none" w:sz="0" w:space="0" w:color="auto"/>
                                  </w:divBdr>
                                  <w:divsChild>
                                    <w:div w:id="294870179">
                                      <w:marLeft w:val="0"/>
                                      <w:marRight w:val="0"/>
                                      <w:marTop w:val="0"/>
                                      <w:marBottom w:val="0"/>
                                      <w:divBdr>
                                        <w:top w:val="none" w:sz="0" w:space="0" w:color="auto"/>
                                        <w:left w:val="none" w:sz="0" w:space="0" w:color="auto"/>
                                        <w:bottom w:val="none" w:sz="0" w:space="0" w:color="auto"/>
                                        <w:right w:val="none" w:sz="0" w:space="0" w:color="auto"/>
                                      </w:divBdr>
                                      <w:divsChild>
                                        <w:div w:id="773281939">
                                          <w:marLeft w:val="0"/>
                                          <w:marRight w:val="0"/>
                                          <w:marTop w:val="0"/>
                                          <w:marBottom w:val="0"/>
                                          <w:divBdr>
                                            <w:top w:val="none" w:sz="0" w:space="0" w:color="auto"/>
                                            <w:left w:val="none" w:sz="0" w:space="0" w:color="auto"/>
                                            <w:bottom w:val="none" w:sz="0" w:space="0" w:color="auto"/>
                                            <w:right w:val="none" w:sz="0" w:space="0" w:color="auto"/>
                                          </w:divBdr>
                                          <w:divsChild>
                                            <w:div w:id="1975676013">
                                              <w:marLeft w:val="0"/>
                                              <w:marRight w:val="0"/>
                                              <w:marTop w:val="0"/>
                                              <w:marBottom w:val="0"/>
                                              <w:divBdr>
                                                <w:top w:val="none" w:sz="0" w:space="0" w:color="auto"/>
                                                <w:left w:val="none" w:sz="0" w:space="0" w:color="auto"/>
                                                <w:bottom w:val="none" w:sz="0" w:space="0" w:color="auto"/>
                                                <w:right w:val="none" w:sz="0" w:space="0" w:color="auto"/>
                                              </w:divBdr>
                                              <w:divsChild>
                                                <w:div w:id="1910119325">
                                                  <w:marLeft w:val="0"/>
                                                  <w:marRight w:val="0"/>
                                                  <w:marTop w:val="0"/>
                                                  <w:marBottom w:val="0"/>
                                                  <w:divBdr>
                                                    <w:top w:val="none" w:sz="0" w:space="0" w:color="auto"/>
                                                    <w:left w:val="none" w:sz="0" w:space="0" w:color="auto"/>
                                                    <w:bottom w:val="none" w:sz="0" w:space="0" w:color="auto"/>
                                                    <w:right w:val="none" w:sz="0" w:space="0" w:color="auto"/>
                                                  </w:divBdr>
                                                  <w:divsChild>
                                                    <w:div w:id="573472223">
                                                      <w:marLeft w:val="0"/>
                                                      <w:marRight w:val="0"/>
                                                      <w:marTop w:val="0"/>
                                                      <w:marBottom w:val="0"/>
                                                      <w:divBdr>
                                                        <w:top w:val="none" w:sz="0" w:space="0" w:color="auto"/>
                                                        <w:left w:val="none" w:sz="0" w:space="0" w:color="auto"/>
                                                        <w:bottom w:val="none" w:sz="0" w:space="0" w:color="auto"/>
                                                        <w:right w:val="none" w:sz="0" w:space="0" w:color="auto"/>
                                                      </w:divBdr>
                                                      <w:divsChild>
                                                        <w:div w:id="716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763482">
      <w:bodyDiv w:val="1"/>
      <w:marLeft w:val="0"/>
      <w:marRight w:val="0"/>
      <w:marTop w:val="0"/>
      <w:marBottom w:val="0"/>
      <w:divBdr>
        <w:top w:val="none" w:sz="0" w:space="0" w:color="auto"/>
        <w:left w:val="none" w:sz="0" w:space="0" w:color="auto"/>
        <w:bottom w:val="none" w:sz="0" w:space="0" w:color="auto"/>
        <w:right w:val="none" w:sz="0" w:space="0" w:color="auto"/>
      </w:divBdr>
      <w:divsChild>
        <w:div w:id="1910967917">
          <w:marLeft w:val="0"/>
          <w:marRight w:val="0"/>
          <w:marTop w:val="0"/>
          <w:marBottom w:val="0"/>
          <w:divBdr>
            <w:top w:val="none" w:sz="0" w:space="0" w:color="auto"/>
            <w:left w:val="none" w:sz="0" w:space="0" w:color="auto"/>
            <w:bottom w:val="none" w:sz="0" w:space="0" w:color="auto"/>
            <w:right w:val="none" w:sz="0" w:space="0" w:color="auto"/>
          </w:divBdr>
        </w:div>
        <w:div w:id="2092387087">
          <w:marLeft w:val="0"/>
          <w:marRight w:val="0"/>
          <w:marTop w:val="0"/>
          <w:marBottom w:val="0"/>
          <w:divBdr>
            <w:top w:val="none" w:sz="0" w:space="0" w:color="auto"/>
            <w:left w:val="none" w:sz="0" w:space="0" w:color="auto"/>
            <w:bottom w:val="none" w:sz="0" w:space="0" w:color="auto"/>
            <w:right w:val="none" w:sz="0" w:space="0" w:color="auto"/>
          </w:divBdr>
        </w:div>
        <w:div w:id="634215911">
          <w:marLeft w:val="0"/>
          <w:marRight w:val="0"/>
          <w:marTop w:val="0"/>
          <w:marBottom w:val="0"/>
          <w:divBdr>
            <w:top w:val="none" w:sz="0" w:space="0" w:color="auto"/>
            <w:left w:val="none" w:sz="0" w:space="0" w:color="auto"/>
            <w:bottom w:val="none" w:sz="0" w:space="0" w:color="auto"/>
            <w:right w:val="none" w:sz="0" w:space="0" w:color="auto"/>
          </w:divBdr>
        </w:div>
        <w:div w:id="2059353395">
          <w:marLeft w:val="0"/>
          <w:marRight w:val="0"/>
          <w:marTop w:val="0"/>
          <w:marBottom w:val="0"/>
          <w:divBdr>
            <w:top w:val="none" w:sz="0" w:space="0" w:color="auto"/>
            <w:left w:val="none" w:sz="0" w:space="0" w:color="auto"/>
            <w:bottom w:val="none" w:sz="0" w:space="0" w:color="auto"/>
            <w:right w:val="none" w:sz="0" w:space="0" w:color="auto"/>
          </w:divBdr>
        </w:div>
        <w:div w:id="1776627980">
          <w:marLeft w:val="0"/>
          <w:marRight w:val="0"/>
          <w:marTop w:val="0"/>
          <w:marBottom w:val="0"/>
          <w:divBdr>
            <w:top w:val="none" w:sz="0" w:space="0" w:color="auto"/>
            <w:left w:val="none" w:sz="0" w:space="0" w:color="auto"/>
            <w:bottom w:val="none" w:sz="0" w:space="0" w:color="auto"/>
            <w:right w:val="none" w:sz="0" w:space="0" w:color="auto"/>
          </w:divBdr>
        </w:div>
        <w:div w:id="571356383">
          <w:marLeft w:val="0"/>
          <w:marRight w:val="0"/>
          <w:marTop w:val="0"/>
          <w:marBottom w:val="0"/>
          <w:divBdr>
            <w:top w:val="none" w:sz="0" w:space="0" w:color="auto"/>
            <w:left w:val="none" w:sz="0" w:space="0" w:color="auto"/>
            <w:bottom w:val="none" w:sz="0" w:space="0" w:color="auto"/>
            <w:right w:val="none" w:sz="0" w:space="0" w:color="auto"/>
          </w:divBdr>
        </w:div>
        <w:div w:id="1825848923">
          <w:marLeft w:val="0"/>
          <w:marRight w:val="0"/>
          <w:marTop w:val="0"/>
          <w:marBottom w:val="0"/>
          <w:divBdr>
            <w:top w:val="none" w:sz="0" w:space="0" w:color="auto"/>
            <w:left w:val="none" w:sz="0" w:space="0" w:color="auto"/>
            <w:bottom w:val="none" w:sz="0" w:space="0" w:color="auto"/>
            <w:right w:val="none" w:sz="0" w:space="0" w:color="auto"/>
          </w:divBdr>
        </w:div>
        <w:div w:id="863054850">
          <w:marLeft w:val="0"/>
          <w:marRight w:val="0"/>
          <w:marTop w:val="0"/>
          <w:marBottom w:val="0"/>
          <w:divBdr>
            <w:top w:val="none" w:sz="0" w:space="0" w:color="auto"/>
            <w:left w:val="none" w:sz="0" w:space="0" w:color="auto"/>
            <w:bottom w:val="none" w:sz="0" w:space="0" w:color="auto"/>
            <w:right w:val="none" w:sz="0" w:space="0" w:color="auto"/>
          </w:divBdr>
        </w:div>
        <w:div w:id="1818299938">
          <w:marLeft w:val="0"/>
          <w:marRight w:val="0"/>
          <w:marTop w:val="0"/>
          <w:marBottom w:val="0"/>
          <w:divBdr>
            <w:top w:val="none" w:sz="0" w:space="0" w:color="auto"/>
            <w:left w:val="none" w:sz="0" w:space="0" w:color="auto"/>
            <w:bottom w:val="none" w:sz="0" w:space="0" w:color="auto"/>
            <w:right w:val="none" w:sz="0" w:space="0" w:color="auto"/>
          </w:divBdr>
        </w:div>
      </w:divsChild>
    </w:div>
    <w:div w:id="1053502883">
      <w:bodyDiv w:val="1"/>
      <w:marLeft w:val="0"/>
      <w:marRight w:val="0"/>
      <w:marTop w:val="0"/>
      <w:marBottom w:val="0"/>
      <w:divBdr>
        <w:top w:val="none" w:sz="0" w:space="0" w:color="auto"/>
        <w:left w:val="none" w:sz="0" w:space="0" w:color="auto"/>
        <w:bottom w:val="none" w:sz="0" w:space="0" w:color="auto"/>
        <w:right w:val="none" w:sz="0" w:space="0" w:color="auto"/>
      </w:divBdr>
      <w:divsChild>
        <w:div w:id="1846047203">
          <w:marLeft w:val="0"/>
          <w:marRight w:val="0"/>
          <w:marTop w:val="0"/>
          <w:marBottom w:val="0"/>
          <w:divBdr>
            <w:top w:val="none" w:sz="0" w:space="0" w:color="auto"/>
            <w:left w:val="none" w:sz="0" w:space="0" w:color="auto"/>
            <w:bottom w:val="none" w:sz="0" w:space="0" w:color="auto"/>
            <w:right w:val="none" w:sz="0" w:space="0" w:color="auto"/>
          </w:divBdr>
        </w:div>
        <w:div w:id="1259748722">
          <w:marLeft w:val="0"/>
          <w:marRight w:val="0"/>
          <w:marTop w:val="0"/>
          <w:marBottom w:val="0"/>
          <w:divBdr>
            <w:top w:val="none" w:sz="0" w:space="0" w:color="auto"/>
            <w:left w:val="none" w:sz="0" w:space="0" w:color="auto"/>
            <w:bottom w:val="none" w:sz="0" w:space="0" w:color="auto"/>
            <w:right w:val="none" w:sz="0" w:space="0" w:color="auto"/>
          </w:divBdr>
        </w:div>
        <w:div w:id="1771778542">
          <w:marLeft w:val="0"/>
          <w:marRight w:val="0"/>
          <w:marTop w:val="0"/>
          <w:marBottom w:val="0"/>
          <w:divBdr>
            <w:top w:val="none" w:sz="0" w:space="0" w:color="auto"/>
            <w:left w:val="none" w:sz="0" w:space="0" w:color="auto"/>
            <w:bottom w:val="none" w:sz="0" w:space="0" w:color="auto"/>
            <w:right w:val="none" w:sz="0" w:space="0" w:color="auto"/>
          </w:divBdr>
        </w:div>
        <w:div w:id="262344138">
          <w:marLeft w:val="0"/>
          <w:marRight w:val="0"/>
          <w:marTop w:val="0"/>
          <w:marBottom w:val="0"/>
          <w:divBdr>
            <w:top w:val="none" w:sz="0" w:space="0" w:color="auto"/>
            <w:left w:val="none" w:sz="0" w:space="0" w:color="auto"/>
            <w:bottom w:val="none" w:sz="0" w:space="0" w:color="auto"/>
            <w:right w:val="none" w:sz="0" w:space="0" w:color="auto"/>
          </w:divBdr>
        </w:div>
        <w:div w:id="96602911">
          <w:marLeft w:val="0"/>
          <w:marRight w:val="0"/>
          <w:marTop w:val="0"/>
          <w:marBottom w:val="0"/>
          <w:divBdr>
            <w:top w:val="none" w:sz="0" w:space="0" w:color="auto"/>
            <w:left w:val="none" w:sz="0" w:space="0" w:color="auto"/>
            <w:bottom w:val="none" w:sz="0" w:space="0" w:color="auto"/>
            <w:right w:val="none" w:sz="0" w:space="0" w:color="auto"/>
          </w:divBdr>
        </w:div>
        <w:div w:id="1068384442">
          <w:marLeft w:val="0"/>
          <w:marRight w:val="0"/>
          <w:marTop w:val="0"/>
          <w:marBottom w:val="0"/>
          <w:divBdr>
            <w:top w:val="none" w:sz="0" w:space="0" w:color="auto"/>
            <w:left w:val="none" w:sz="0" w:space="0" w:color="auto"/>
            <w:bottom w:val="none" w:sz="0" w:space="0" w:color="auto"/>
            <w:right w:val="none" w:sz="0" w:space="0" w:color="auto"/>
          </w:divBdr>
        </w:div>
      </w:divsChild>
    </w:div>
    <w:div w:id="1061713282">
      <w:bodyDiv w:val="1"/>
      <w:marLeft w:val="0"/>
      <w:marRight w:val="0"/>
      <w:marTop w:val="0"/>
      <w:marBottom w:val="0"/>
      <w:divBdr>
        <w:top w:val="none" w:sz="0" w:space="0" w:color="auto"/>
        <w:left w:val="none" w:sz="0" w:space="0" w:color="auto"/>
        <w:bottom w:val="none" w:sz="0" w:space="0" w:color="auto"/>
        <w:right w:val="none" w:sz="0" w:space="0" w:color="auto"/>
      </w:divBdr>
      <w:divsChild>
        <w:div w:id="989677772">
          <w:marLeft w:val="0"/>
          <w:marRight w:val="0"/>
          <w:marTop w:val="0"/>
          <w:marBottom w:val="0"/>
          <w:divBdr>
            <w:top w:val="none" w:sz="0" w:space="0" w:color="auto"/>
            <w:left w:val="none" w:sz="0" w:space="0" w:color="auto"/>
            <w:bottom w:val="none" w:sz="0" w:space="0" w:color="auto"/>
            <w:right w:val="none" w:sz="0" w:space="0" w:color="auto"/>
          </w:divBdr>
          <w:divsChild>
            <w:div w:id="395081784">
              <w:marLeft w:val="0"/>
              <w:marRight w:val="0"/>
              <w:marTop w:val="0"/>
              <w:marBottom w:val="0"/>
              <w:divBdr>
                <w:top w:val="none" w:sz="0" w:space="0" w:color="auto"/>
                <w:left w:val="none" w:sz="0" w:space="0" w:color="auto"/>
                <w:bottom w:val="none" w:sz="0" w:space="0" w:color="auto"/>
                <w:right w:val="none" w:sz="0" w:space="0" w:color="auto"/>
              </w:divBdr>
              <w:divsChild>
                <w:div w:id="1148011147">
                  <w:marLeft w:val="0"/>
                  <w:marRight w:val="0"/>
                  <w:marTop w:val="0"/>
                  <w:marBottom w:val="0"/>
                  <w:divBdr>
                    <w:top w:val="none" w:sz="0" w:space="0" w:color="auto"/>
                    <w:left w:val="none" w:sz="0" w:space="0" w:color="auto"/>
                    <w:bottom w:val="none" w:sz="0" w:space="0" w:color="auto"/>
                    <w:right w:val="none" w:sz="0" w:space="0" w:color="auto"/>
                  </w:divBdr>
                </w:div>
                <w:div w:id="2036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40">
      <w:bodyDiv w:val="1"/>
      <w:marLeft w:val="0"/>
      <w:marRight w:val="0"/>
      <w:marTop w:val="0"/>
      <w:marBottom w:val="0"/>
      <w:divBdr>
        <w:top w:val="none" w:sz="0" w:space="0" w:color="auto"/>
        <w:left w:val="none" w:sz="0" w:space="0" w:color="auto"/>
        <w:bottom w:val="none" w:sz="0" w:space="0" w:color="auto"/>
        <w:right w:val="none" w:sz="0" w:space="0" w:color="auto"/>
      </w:divBdr>
    </w:div>
    <w:div w:id="1099720355">
      <w:bodyDiv w:val="1"/>
      <w:marLeft w:val="0"/>
      <w:marRight w:val="0"/>
      <w:marTop w:val="0"/>
      <w:marBottom w:val="0"/>
      <w:divBdr>
        <w:top w:val="none" w:sz="0" w:space="0" w:color="auto"/>
        <w:left w:val="none" w:sz="0" w:space="0" w:color="auto"/>
        <w:bottom w:val="none" w:sz="0" w:space="0" w:color="auto"/>
        <w:right w:val="none" w:sz="0" w:space="0" w:color="auto"/>
      </w:divBdr>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00724639">
      <w:bodyDiv w:val="1"/>
      <w:marLeft w:val="0"/>
      <w:marRight w:val="0"/>
      <w:marTop w:val="0"/>
      <w:marBottom w:val="0"/>
      <w:divBdr>
        <w:top w:val="none" w:sz="0" w:space="0" w:color="auto"/>
        <w:left w:val="none" w:sz="0" w:space="0" w:color="auto"/>
        <w:bottom w:val="none" w:sz="0" w:space="0" w:color="auto"/>
        <w:right w:val="none" w:sz="0" w:space="0" w:color="auto"/>
      </w:divBdr>
      <w:divsChild>
        <w:div w:id="1530995830">
          <w:marLeft w:val="0"/>
          <w:marRight w:val="0"/>
          <w:marTop w:val="0"/>
          <w:marBottom w:val="0"/>
          <w:divBdr>
            <w:top w:val="none" w:sz="0" w:space="0" w:color="auto"/>
            <w:left w:val="none" w:sz="0" w:space="0" w:color="auto"/>
            <w:bottom w:val="none" w:sz="0" w:space="0" w:color="auto"/>
            <w:right w:val="none" w:sz="0" w:space="0" w:color="auto"/>
          </w:divBdr>
        </w:div>
        <w:div w:id="1625118283">
          <w:marLeft w:val="0"/>
          <w:marRight w:val="0"/>
          <w:marTop w:val="0"/>
          <w:marBottom w:val="0"/>
          <w:divBdr>
            <w:top w:val="none" w:sz="0" w:space="0" w:color="auto"/>
            <w:left w:val="none" w:sz="0" w:space="0" w:color="auto"/>
            <w:bottom w:val="none" w:sz="0" w:space="0" w:color="auto"/>
            <w:right w:val="none" w:sz="0" w:space="0" w:color="auto"/>
          </w:divBdr>
        </w:div>
        <w:div w:id="756901541">
          <w:marLeft w:val="0"/>
          <w:marRight w:val="0"/>
          <w:marTop w:val="0"/>
          <w:marBottom w:val="0"/>
          <w:divBdr>
            <w:top w:val="none" w:sz="0" w:space="0" w:color="auto"/>
            <w:left w:val="none" w:sz="0" w:space="0" w:color="auto"/>
            <w:bottom w:val="none" w:sz="0" w:space="0" w:color="auto"/>
            <w:right w:val="none" w:sz="0" w:space="0" w:color="auto"/>
          </w:divBdr>
        </w:div>
        <w:div w:id="13264506">
          <w:marLeft w:val="0"/>
          <w:marRight w:val="0"/>
          <w:marTop w:val="0"/>
          <w:marBottom w:val="0"/>
          <w:divBdr>
            <w:top w:val="none" w:sz="0" w:space="0" w:color="auto"/>
            <w:left w:val="none" w:sz="0" w:space="0" w:color="auto"/>
            <w:bottom w:val="none" w:sz="0" w:space="0" w:color="auto"/>
            <w:right w:val="none" w:sz="0" w:space="0" w:color="auto"/>
          </w:divBdr>
        </w:div>
        <w:div w:id="1949460535">
          <w:marLeft w:val="0"/>
          <w:marRight w:val="0"/>
          <w:marTop w:val="0"/>
          <w:marBottom w:val="0"/>
          <w:divBdr>
            <w:top w:val="none" w:sz="0" w:space="0" w:color="auto"/>
            <w:left w:val="none" w:sz="0" w:space="0" w:color="auto"/>
            <w:bottom w:val="none" w:sz="0" w:space="0" w:color="auto"/>
            <w:right w:val="none" w:sz="0" w:space="0" w:color="auto"/>
          </w:divBdr>
        </w:div>
        <w:div w:id="685060148">
          <w:marLeft w:val="0"/>
          <w:marRight w:val="0"/>
          <w:marTop w:val="0"/>
          <w:marBottom w:val="0"/>
          <w:divBdr>
            <w:top w:val="none" w:sz="0" w:space="0" w:color="auto"/>
            <w:left w:val="none" w:sz="0" w:space="0" w:color="auto"/>
            <w:bottom w:val="none" w:sz="0" w:space="0" w:color="auto"/>
            <w:right w:val="none" w:sz="0" w:space="0" w:color="auto"/>
          </w:divBdr>
        </w:div>
      </w:divsChild>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25546259">
      <w:bodyDiv w:val="1"/>
      <w:marLeft w:val="0"/>
      <w:marRight w:val="0"/>
      <w:marTop w:val="0"/>
      <w:marBottom w:val="0"/>
      <w:divBdr>
        <w:top w:val="none" w:sz="0" w:space="0" w:color="auto"/>
        <w:left w:val="none" w:sz="0" w:space="0" w:color="auto"/>
        <w:bottom w:val="none" w:sz="0" w:space="0" w:color="auto"/>
        <w:right w:val="none" w:sz="0" w:space="0" w:color="auto"/>
      </w:divBdr>
    </w:div>
    <w:div w:id="1345473159">
      <w:bodyDiv w:val="1"/>
      <w:marLeft w:val="0"/>
      <w:marRight w:val="0"/>
      <w:marTop w:val="0"/>
      <w:marBottom w:val="0"/>
      <w:divBdr>
        <w:top w:val="none" w:sz="0" w:space="0" w:color="auto"/>
        <w:left w:val="none" w:sz="0" w:space="0" w:color="auto"/>
        <w:bottom w:val="none" w:sz="0" w:space="0" w:color="auto"/>
        <w:right w:val="none" w:sz="0" w:space="0" w:color="auto"/>
      </w:divBdr>
      <w:divsChild>
        <w:div w:id="27027682">
          <w:marLeft w:val="0"/>
          <w:marRight w:val="0"/>
          <w:marTop w:val="0"/>
          <w:marBottom w:val="150"/>
          <w:divBdr>
            <w:top w:val="none" w:sz="0" w:space="0" w:color="auto"/>
            <w:left w:val="none" w:sz="0" w:space="0" w:color="auto"/>
            <w:bottom w:val="none" w:sz="0" w:space="0" w:color="auto"/>
            <w:right w:val="none" w:sz="0" w:space="0" w:color="auto"/>
          </w:divBdr>
          <w:divsChild>
            <w:div w:id="748818116">
              <w:marLeft w:val="0"/>
              <w:marRight w:val="0"/>
              <w:marTop w:val="0"/>
              <w:marBottom w:val="0"/>
              <w:divBdr>
                <w:top w:val="none" w:sz="0" w:space="0" w:color="auto"/>
                <w:left w:val="none" w:sz="0" w:space="0" w:color="auto"/>
                <w:bottom w:val="none" w:sz="0" w:space="0" w:color="auto"/>
                <w:right w:val="none" w:sz="0" w:space="0" w:color="auto"/>
              </w:divBdr>
              <w:divsChild>
                <w:div w:id="1977293250">
                  <w:marLeft w:val="0"/>
                  <w:marRight w:val="0"/>
                  <w:marTop w:val="0"/>
                  <w:marBottom w:val="0"/>
                  <w:divBdr>
                    <w:top w:val="none" w:sz="0" w:space="0" w:color="auto"/>
                    <w:left w:val="none" w:sz="0" w:space="0" w:color="auto"/>
                    <w:bottom w:val="none" w:sz="0" w:space="0" w:color="auto"/>
                    <w:right w:val="none" w:sz="0" w:space="0" w:color="auto"/>
                  </w:divBdr>
                  <w:divsChild>
                    <w:div w:id="544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6805057">
      <w:bodyDiv w:val="1"/>
      <w:marLeft w:val="0"/>
      <w:marRight w:val="0"/>
      <w:marTop w:val="0"/>
      <w:marBottom w:val="0"/>
      <w:divBdr>
        <w:top w:val="none" w:sz="0" w:space="0" w:color="auto"/>
        <w:left w:val="none" w:sz="0" w:space="0" w:color="auto"/>
        <w:bottom w:val="none" w:sz="0" w:space="0" w:color="auto"/>
        <w:right w:val="none" w:sz="0" w:space="0" w:color="auto"/>
      </w:divBdr>
      <w:divsChild>
        <w:div w:id="1749956214">
          <w:marLeft w:val="0"/>
          <w:marRight w:val="0"/>
          <w:marTop w:val="0"/>
          <w:marBottom w:val="0"/>
          <w:divBdr>
            <w:top w:val="none" w:sz="0" w:space="0" w:color="auto"/>
            <w:left w:val="none" w:sz="0" w:space="0" w:color="auto"/>
            <w:bottom w:val="none" w:sz="0" w:space="0" w:color="auto"/>
            <w:right w:val="none" w:sz="0" w:space="0" w:color="auto"/>
          </w:divBdr>
          <w:divsChild>
            <w:div w:id="1798376758">
              <w:marLeft w:val="0"/>
              <w:marRight w:val="0"/>
              <w:marTop w:val="0"/>
              <w:marBottom w:val="0"/>
              <w:divBdr>
                <w:top w:val="none" w:sz="0" w:space="0" w:color="auto"/>
                <w:left w:val="none" w:sz="0" w:space="0" w:color="auto"/>
                <w:bottom w:val="none" w:sz="0" w:space="0" w:color="auto"/>
                <w:right w:val="none" w:sz="0" w:space="0" w:color="auto"/>
              </w:divBdr>
              <w:divsChild>
                <w:div w:id="1914120171">
                  <w:marLeft w:val="0"/>
                  <w:marRight w:val="0"/>
                  <w:marTop w:val="0"/>
                  <w:marBottom w:val="0"/>
                  <w:divBdr>
                    <w:top w:val="none" w:sz="0" w:space="0" w:color="auto"/>
                    <w:left w:val="none" w:sz="0" w:space="0" w:color="auto"/>
                    <w:bottom w:val="none" w:sz="0" w:space="0" w:color="auto"/>
                    <w:right w:val="none" w:sz="0" w:space="0" w:color="auto"/>
                  </w:divBdr>
                  <w:divsChild>
                    <w:div w:id="413943532">
                      <w:marLeft w:val="0"/>
                      <w:marRight w:val="0"/>
                      <w:marTop w:val="0"/>
                      <w:marBottom w:val="0"/>
                      <w:divBdr>
                        <w:top w:val="none" w:sz="0" w:space="0" w:color="auto"/>
                        <w:left w:val="none" w:sz="0" w:space="0" w:color="auto"/>
                        <w:bottom w:val="none" w:sz="0" w:space="0" w:color="auto"/>
                        <w:right w:val="none" w:sz="0" w:space="0" w:color="auto"/>
                      </w:divBdr>
                      <w:divsChild>
                        <w:div w:id="1096170758">
                          <w:marLeft w:val="0"/>
                          <w:marRight w:val="0"/>
                          <w:marTop w:val="0"/>
                          <w:marBottom w:val="0"/>
                          <w:divBdr>
                            <w:top w:val="none" w:sz="0" w:space="0" w:color="auto"/>
                            <w:left w:val="none" w:sz="0" w:space="0" w:color="auto"/>
                            <w:bottom w:val="none" w:sz="0" w:space="0" w:color="auto"/>
                            <w:right w:val="none" w:sz="0" w:space="0" w:color="auto"/>
                          </w:divBdr>
                          <w:divsChild>
                            <w:div w:id="1359965140">
                              <w:marLeft w:val="6"/>
                              <w:marRight w:val="6"/>
                              <w:marTop w:val="0"/>
                              <w:marBottom w:val="2"/>
                              <w:divBdr>
                                <w:top w:val="none" w:sz="0" w:space="0" w:color="auto"/>
                                <w:left w:val="none" w:sz="0" w:space="0" w:color="auto"/>
                                <w:bottom w:val="none" w:sz="0" w:space="0" w:color="auto"/>
                                <w:right w:val="none" w:sz="0" w:space="0" w:color="auto"/>
                              </w:divBdr>
                              <w:divsChild>
                                <w:div w:id="2144813680">
                                  <w:marLeft w:val="0"/>
                                  <w:marRight w:val="0"/>
                                  <w:marTop w:val="0"/>
                                  <w:marBottom w:val="0"/>
                                  <w:divBdr>
                                    <w:top w:val="none" w:sz="0" w:space="0" w:color="auto"/>
                                    <w:left w:val="none" w:sz="0" w:space="0" w:color="auto"/>
                                    <w:bottom w:val="none" w:sz="0" w:space="0" w:color="auto"/>
                                    <w:right w:val="none" w:sz="0" w:space="0" w:color="auto"/>
                                  </w:divBdr>
                                  <w:divsChild>
                                    <w:div w:id="839858470">
                                      <w:marLeft w:val="0"/>
                                      <w:marRight w:val="0"/>
                                      <w:marTop w:val="0"/>
                                      <w:marBottom w:val="0"/>
                                      <w:divBdr>
                                        <w:top w:val="none" w:sz="0" w:space="0" w:color="auto"/>
                                        <w:left w:val="none" w:sz="0" w:space="0" w:color="auto"/>
                                        <w:bottom w:val="none" w:sz="0" w:space="0" w:color="auto"/>
                                        <w:right w:val="none" w:sz="0" w:space="0" w:color="auto"/>
                                      </w:divBdr>
                                      <w:divsChild>
                                        <w:div w:id="443810737">
                                          <w:marLeft w:val="0"/>
                                          <w:marRight w:val="0"/>
                                          <w:marTop w:val="0"/>
                                          <w:marBottom w:val="450"/>
                                          <w:divBdr>
                                            <w:top w:val="none" w:sz="0" w:space="0" w:color="auto"/>
                                            <w:left w:val="none" w:sz="0" w:space="0" w:color="auto"/>
                                            <w:bottom w:val="none" w:sz="0" w:space="0" w:color="auto"/>
                                            <w:right w:val="none" w:sz="0" w:space="0" w:color="auto"/>
                                          </w:divBdr>
                                          <w:divsChild>
                                            <w:div w:id="1694266890">
                                              <w:marLeft w:val="0"/>
                                              <w:marRight w:val="0"/>
                                              <w:marTop w:val="150"/>
                                              <w:marBottom w:val="150"/>
                                              <w:divBdr>
                                                <w:top w:val="none" w:sz="0" w:space="0" w:color="auto"/>
                                                <w:left w:val="none" w:sz="0" w:space="0" w:color="auto"/>
                                                <w:bottom w:val="none" w:sz="0" w:space="0" w:color="auto"/>
                                                <w:right w:val="none" w:sz="0" w:space="0" w:color="auto"/>
                                              </w:divBdr>
                                              <w:divsChild>
                                                <w:div w:id="549656273">
                                                  <w:marLeft w:val="0"/>
                                                  <w:marRight w:val="0"/>
                                                  <w:marTop w:val="0"/>
                                                  <w:marBottom w:val="0"/>
                                                  <w:divBdr>
                                                    <w:top w:val="none" w:sz="0" w:space="0" w:color="auto"/>
                                                    <w:left w:val="none" w:sz="0" w:space="0" w:color="auto"/>
                                                    <w:bottom w:val="none" w:sz="0" w:space="0" w:color="auto"/>
                                                    <w:right w:val="none" w:sz="0" w:space="0" w:color="auto"/>
                                                  </w:divBdr>
                                                  <w:divsChild>
                                                    <w:div w:id="660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75009786">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741017">
      <w:bodyDiv w:val="1"/>
      <w:marLeft w:val="0"/>
      <w:marRight w:val="0"/>
      <w:marTop w:val="0"/>
      <w:marBottom w:val="0"/>
      <w:divBdr>
        <w:top w:val="none" w:sz="0" w:space="0" w:color="auto"/>
        <w:left w:val="none" w:sz="0" w:space="0" w:color="auto"/>
        <w:bottom w:val="none" w:sz="0" w:space="0" w:color="auto"/>
        <w:right w:val="none" w:sz="0" w:space="0" w:color="auto"/>
      </w:divBdr>
      <w:divsChild>
        <w:div w:id="585504923">
          <w:marLeft w:val="0"/>
          <w:marRight w:val="0"/>
          <w:marTop w:val="0"/>
          <w:marBottom w:val="0"/>
          <w:divBdr>
            <w:top w:val="none" w:sz="0" w:space="0" w:color="auto"/>
            <w:left w:val="none" w:sz="0" w:space="0" w:color="auto"/>
            <w:bottom w:val="none" w:sz="0" w:space="0" w:color="auto"/>
            <w:right w:val="none" w:sz="0" w:space="0" w:color="auto"/>
          </w:divBdr>
          <w:divsChild>
            <w:div w:id="473106033">
              <w:marLeft w:val="0"/>
              <w:marRight w:val="0"/>
              <w:marTop w:val="0"/>
              <w:marBottom w:val="0"/>
              <w:divBdr>
                <w:top w:val="none" w:sz="0" w:space="0" w:color="auto"/>
                <w:left w:val="none" w:sz="0" w:space="0" w:color="auto"/>
                <w:bottom w:val="none" w:sz="0" w:space="0" w:color="auto"/>
                <w:right w:val="none" w:sz="0" w:space="0" w:color="auto"/>
              </w:divBdr>
              <w:divsChild>
                <w:div w:id="523595704">
                  <w:marLeft w:val="0"/>
                  <w:marRight w:val="0"/>
                  <w:marTop w:val="0"/>
                  <w:marBottom w:val="0"/>
                  <w:divBdr>
                    <w:top w:val="none" w:sz="0" w:space="0" w:color="auto"/>
                    <w:left w:val="none" w:sz="0" w:space="0" w:color="auto"/>
                    <w:bottom w:val="none" w:sz="0" w:space="0" w:color="auto"/>
                    <w:right w:val="none" w:sz="0" w:space="0" w:color="auto"/>
                  </w:divBdr>
                  <w:divsChild>
                    <w:div w:id="1047602700">
                      <w:marLeft w:val="0"/>
                      <w:marRight w:val="0"/>
                      <w:marTop w:val="0"/>
                      <w:marBottom w:val="0"/>
                      <w:divBdr>
                        <w:top w:val="none" w:sz="0" w:space="0" w:color="auto"/>
                        <w:left w:val="none" w:sz="0" w:space="0" w:color="auto"/>
                        <w:bottom w:val="none" w:sz="0" w:space="0" w:color="auto"/>
                        <w:right w:val="none" w:sz="0" w:space="0" w:color="auto"/>
                      </w:divBdr>
                      <w:divsChild>
                        <w:div w:id="1084496562">
                          <w:marLeft w:val="0"/>
                          <w:marRight w:val="0"/>
                          <w:marTop w:val="0"/>
                          <w:marBottom w:val="0"/>
                          <w:divBdr>
                            <w:top w:val="none" w:sz="0" w:space="0" w:color="auto"/>
                            <w:left w:val="none" w:sz="0" w:space="0" w:color="auto"/>
                            <w:bottom w:val="none" w:sz="0" w:space="0" w:color="auto"/>
                            <w:right w:val="none" w:sz="0" w:space="0" w:color="auto"/>
                          </w:divBdr>
                          <w:divsChild>
                            <w:div w:id="837237419">
                              <w:marLeft w:val="6"/>
                              <w:marRight w:val="6"/>
                              <w:marTop w:val="0"/>
                              <w:marBottom w:val="2"/>
                              <w:divBdr>
                                <w:top w:val="none" w:sz="0" w:space="0" w:color="auto"/>
                                <w:left w:val="none" w:sz="0" w:space="0" w:color="auto"/>
                                <w:bottom w:val="none" w:sz="0" w:space="0" w:color="auto"/>
                                <w:right w:val="none" w:sz="0" w:space="0" w:color="auto"/>
                              </w:divBdr>
                              <w:divsChild>
                                <w:div w:id="1535774128">
                                  <w:marLeft w:val="0"/>
                                  <w:marRight w:val="0"/>
                                  <w:marTop w:val="0"/>
                                  <w:marBottom w:val="0"/>
                                  <w:divBdr>
                                    <w:top w:val="none" w:sz="0" w:space="0" w:color="auto"/>
                                    <w:left w:val="none" w:sz="0" w:space="0" w:color="auto"/>
                                    <w:bottom w:val="none" w:sz="0" w:space="0" w:color="auto"/>
                                    <w:right w:val="none" w:sz="0" w:space="0" w:color="auto"/>
                                  </w:divBdr>
                                  <w:divsChild>
                                    <w:div w:id="718941366">
                                      <w:marLeft w:val="0"/>
                                      <w:marRight w:val="0"/>
                                      <w:marTop w:val="0"/>
                                      <w:marBottom w:val="0"/>
                                      <w:divBdr>
                                        <w:top w:val="none" w:sz="0" w:space="0" w:color="auto"/>
                                        <w:left w:val="none" w:sz="0" w:space="0" w:color="auto"/>
                                        <w:bottom w:val="none" w:sz="0" w:space="0" w:color="auto"/>
                                        <w:right w:val="none" w:sz="0" w:space="0" w:color="auto"/>
                                      </w:divBdr>
                                      <w:divsChild>
                                        <w:div w:id="123356449">
                                          <w:marLeft w:val="0"/>
                                          <w:marRight w:val="0"/>
                                          <w:marTop w:val="0"/>
                                          <w:marBottom w:val="0"/>
                                          <w:divBdr>
                                            <w:top w:val="none" w:sz="0" w:space="0" w:color="auto"/>
                                            <w:left w:val="none" w:sz="0" w:space="0" w:color="auto"/>
                                            <w:bottom w:val="none" w:sz="0" w:space="0" w:color="auto"/>
                                            <w:right w:val="none" w:sz="0" w:space="0" w:color="auto"/>
                                          </w:divBdr>
                                          <w:divsChild>
                                            <w:div w:id="1069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865828">
      <w:bodyDiv w:val="1"/>
      <w:marLeft w:val="0"/>
      <w:marRight w:val="0"/>
      <w:marTop w:val="0"/>
      <w:marBottom w:val="0"/>
      <w:divBdr>
        <w:top w:val="none" w:sz="0" w:space="0" w:color="auto"/>
        <w:left w:val="none" w:sz="0" w:space="0" w:color="auto"/>
        <w:bottom w:val="none" w:sz="0" w:space="0" w:color="auto"/>
        <w:right w:val="none" w:sz="0" w:space="0" w:color="auto"/>
      </w:divBdr>
    </w:div>
    <w:div w:id="1905795768">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62880957">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16/10/pdf/00303558.pdf"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ocesso.stj.jus.br/processo/revista/documento/mediado/?componente=ITA&amp;sequencial=1784720&amp;num_registro=201500375558&amp;data=20190301&amp;formato=PDFF"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squisa.apps.tcu.gov.br/"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www.tce.ro.gov.br/tribunal/legislacao/arquivos/Outros-89-2020.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multimidia/2019/9/pdf/00339660.pdf" TargetMode="External"/><Relationship Id="rId14" Type="http://schemas.openxmlformats.org/officeDocument/2006/relationships/hyperlink" Target="http://www1.tce.pr.gov.br/conteudo/boletim-informativo-de-jurisprudencia/280400/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D022-C9B6-4C98-8292-5C7868A5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2589</Words>
  <Characters>13983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Lucimare de Almeida</cp:lastModifiedBy>
  <cp:revision>28</cp:revision>
  <cp:lastPrinted>2020-10-15T15:23:00Z</cp:lastPrinted>
  <dcterms:created xsi:type="dcterms:W3CDTF">2020-12-02T14:11:00Z</dcterms:created>
  <dcterms:modified xsi:type="dcterms:W3CDTF">2020-12-03T13:59:00Z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