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99536" w14:textId="64E180E1" w:rsidR="00441D2D" w:rsidRPr="001E1817" w:rsidRDefault="00FD0D61" w:rsidP="00366183">
      <w:pPr>
        <w:jc w:val="center"/>
        <w:rPr>
          <w:rFonts w:ascii="Arial" w:hAnsi="Arial" w:cs="Arial"/>
          <w:b/>
          <w:bCs/>
          <w:sz w:val="24"/>
          <w:szCs w:val="24"/>
        </w:rPr>
      </w:pPr>
      <w:r w:rsidRPr="001E1817">
        <w:rPr>
          <w:rFonts w:ascii="Arial" w:hAnsi="Arial" w:cs="Arial"/>
          <w:b/>
          <w:bCs/>
          <w:sz w:val="24"/>
          <w:szCs w:val="24"/>
        </w:rPr>
        <w:t xml:space="preserve">NOTA TÉCNICA Nº </w:t>
      </w:r>
      <w:r w:rsidR="00087C44">
        <w:rPr>
          <w:rFonts w:ascii="Arial" w:hAnsi="Arial" w:cs="Arial"/>
          <w:b/>
          <w:bCs/>
          <w:sz w:val="24"/>
          <w:szCs w:val="24"/>
        </w:rPr>
        <w:t>25</w:t>
      </w:r>
      <w:r w:rsidRPr="001E1817">
        <w:rPr>
          <w:rFonts w:ascii="Arial" w:hAnsi="Arial" w:cs="Arial"/>
          <w:b/>
          <w:bCs/>
          <w:sz w:val="24"/>
          <w:szCs w:val="24"/>
        </w:rPr>
        <w:t>/202</w:t>
      </w:r>
      <w:r w:rsidR="00366183" w:rsidRPr="001E1817">
        <w:rPr>
          <w:rFonts w:ascii="Arial" w:hAnsi="Arial" w:cs="Arial"/>
          <w:b/>
          <w:bCs/>
          <w:sz w:val="24"/>
          <w:szCs w:val="24"/>
        </w:rPr>
        <w:t>4</w:t>
      </w:r>
      <w:r w:rsidRPr="001E1817">
        <w:rPr>
          <w:rFonts w:ascii="Arial" w:hAnsi="Arial" w:cs="Arial"/>
          <w:b/>
          <w:bCs/>
          <w:sz w:val="24"/>
          <w:szCs w:val="24"/>
        </w:rPr>
        <w:t>-CGF</w:t>
      </w:r>
      <w:r w:rsidR="00485E1A" w:rsidRPr="001E1817">
        <w:rPr>
          <w:rFonts w:ascii="Arial" w:hAnsi="Arial" w:cs="Arial"/>
          <w:b/>
          <w:bCs/>
          <w:sz w:val="24"/>
          <w:szCs w:val="24"/>
        </w:rPr>
        <w:t>/TCEPR</w:t>
      </w:r>
      <w:r w:rsidR="00100B73" w:rsidRPr="00100B73">
        <w:rPr>
          <w:rStyle w:val="Refdenotaderodap"/>
          <w:rFonts w:ascii="Arial" w:hAnsi="Arial" w:cs="Arial"/>
          <w:b/>
          <w:bCs/>
          <w:sz w:val="24"/>
          <w:szCs w:val="24"/>
        </w:rPr>
        <w:footnoteReference w:customMarkFollows="1" w:id="1"/>
        <w:sym w:font="Symbol" w:char="F02A"/>
      </w:r>
    </w:p>
    <w:p w14:paraId="0BA415D5" w14:textId="77777777" w:rsidR="00441D2D" w:rsidRPr="00810A7E" w:rsidRDefault="00441D2D" w:rsidP="00446980">
      <w:pPr>
        <w:jc w:val="both"/>
        <w:rPr>
          <w:rFonts w:ascii="Arial" w:hAnsi="Arial" w:cs="Arial"/>
          <w:sz w:val="24"/>
          <w:szCs w:val="24"/>
          <w:highlight w:val="yellow"/>
        </w:rPr>
      </w:pPr>
    </w:p>
    <w:p w14:paraId="4E5B6D98" w14:textId="7B40C538" w:rsidR="008F36E0" w:rsidRPr="001E1817" w:rsidRDefault="008F36E0" w:rsidP="00442F6A">
      <w:pPr>
        <w:ind w:left="4536"/>
        <w:jc w:val="both"/>
        <w:rPr>
          <w:rFonts w:ascii="Arial" w:hAnsi="Arial" w:cs="Arial"/>
          <w:i/>
          <w:iCs/>
          <w:sz w:val="20"/>
          <w:szCs w:val="20"/>
        </w:rPr>
      </w:pPr>
      <w:r w:rsidRPr="001E1817">
        <w:rPr>
          <w:rFonts w:ascii="Arial" w:hAnsi="Arial" w:cs="Arial"/>
          <w:i/>
          <w:iCs/>
          <w:sz w:val="20"/>
          <w:szCs w:val="20"/>
        </w:rPr>
        <w:t>Dispõe sobre alteraç</w:t>
      </w:r>
      <w:r w:rsidR="00810A7E" w:rsidRPr="001E1817">
        <w:rPr>
          <w:rFonts w:ascii="Arial" w:hAnsi="Arial" w:cs="Arial"/>
          <w:i/>
          <w:iCs/>
          <w:sz w:val="20"/>
          <w:szCs w:val="20"/>
        </w:rPr>
        <w:t>ão e acréscimos nos Anexos I e II da Nota Técnica nº 16, de 19 de julho de 2022, a qual dispõe sobre a relação dos documentos que compõem a Prestação de Contas de Prefeito Municipal prevista na Instrução Normativa nº 172</w:t>
      </w:r>
      <w:r w:rsidR="00087C44">
        <w:rPr>
          <w:rFonts w:ascii="Arial" w:hAnsi="Arial" w:cs="Arial"/>
          <w:i/>
          <w:iCs/>
          <w:sz w:val="20"/>
          <w:szCs w:val="20"/>
        </w:rPr>
        <w:t xml:space="preserve">, de 11 de julho </w:t>
      </w:r>
      <w:r w:rsidR="00934854">
        <w:rPr>
          <w:rFonts w:ascii="Arial" w:hAnsi="Arial" w:cs="Arial"/>
          <w:i/>
          <w:iCs/>
          <w:sz w:val="20"/>
          <w:szCs w:val="20"/>
        </w:rPr>
        <w:t xml:space="preserve">de </w:t>
      </w:r>
      <w:r w:rsidR="00934854" w:rsidRPr="001E1817">
        <w:rPr>
          <w:rFonts w:ascii="Arial" w:hAnsi="Arial" w:cs="Arial"/>
          <w:i/>
          <w:iCs/>
          <w:sz w:val="20"/>
          <w:szCs w:val="20"/>
        </w:rPr>
        <w:t>2022</w:t>
      </w:r>
      <w:r w:rsidR="00B24704">
        <w:rPr>
          <w:rFonts w:ascii="Arial" w:hAnsi="Arial" w:cs="Arial"/>
          <w:i/>
          <w:iCs/>
          <w:sz w:val="20"/>
          <w:szCs w:val="20"/>
        </w:rPr>
        <w:t>, para as contas de Prefeito</w:t>
      </w:r>
      <w:r w:rsidR="00934854">
        <w:rPr>
          <w:rFonts w:ascii="Arial" w:hAnsi="Arial" w:cs="Arial"/>
          <w:i/>
          <w:iCs/>
          <w:sz w:val="20"/>
          <w:szCs w:val="20"/>
        </w:rPr>
        <w:t xml:space="preserve"> Municipal</w:t>
      </w:r>
      <w:r w:rsidR="00B24704">
        <w:rPr>
          <w:rFonts w:ascii="Arial" w:hAnsi="Arial" w:cs="Arial"/>
          <w:i/>
          <w:iCs/>
          <w:sz w:val="20"/>
          <w:szCs w:val="20"/>
        </w:rPr>
        <w:t xml:space="preserve"> relativas aos exercícios financeiros de 2023 e seguintes</w:t>
      </w:r>
      <w:r w:rsidR="00901DCA">
        <w:rPr>
          <w:rFonts w:ascii="Arial" w:hAnsi="Arial" w:cs="Arial"/>
          <w:i/>
          <w:iCs/>
          <w:sz w:val="20"/>
          <w:szCs w:val="20"/>
        </w:rPr>
        <w:t>.</w:t>
      </w:r>
    </w:p>
    <w:p w14:paraId="06330185" w14:textId="77777777" w:rsidR="00442F6A" w:rsidRPr="00036FDF" w:rsidRDefault="00442F6A" w:rsidP="00446980">
      <w:pPr>
        <w:jc w:val="both"/>
        <w:rPr>
          <w:rFonts w:ascii="Arial" w:hAnsi="Arial" w:cs="Arial"/>
          <w:sz w:val="24"/>
          <w:szCs w:val="24"/>
          <w:highlight w:val="yellow"/>
        </w:rPr>
      </w:pPr>
    </w:p>
    <w:p w14:paraId="3BE0A758" w14:textId="027D0671" w:rsidR="00DC645B" w:rsidRPr="00036FDF" w:rsidRDefault="00442F6A" w:rsidP="00AC5FC9">
      <w:pPr>
        <w:ind w:firstLine="567"/>
        <w:jc w:val="both"/>
        <w:rPr>
          <w:rFonts w:ascii="Arial" w:eastAsia="Arial" w:hAnsi="Arial" w:cs="Arial"/>
          <w:sz w:val="24"/>
          <w:szCs w:val="24"/>
        </w:rPr>
      </w:pPr>
      <w:r w:rsidRPr="00036FDF">
        <w:rPr>
          <w:rFonts w:ascii="Arial" w:hAnsi="Arial" w:cs="Arial"/>
          <w:sz w:val="24"/>
          <w:szCs w:val="24"/>
        </w:rPr>
        <w:t xml:space="preserve">A </w:t>
      </w:r>
      <w:r w:rsidRPr="00036FDF">
        <w:rPr>
          <w:rFonts w:ascii="Arial" w:hAnsi="Arial" w:cs="Arial"/>
          <w:b/>
          <w:bCs/>
          <w:sz w:val="24"/>
          <w:szCs w:val="24"/>
        </w:rPr>
        <w:t>COORDENADORIA-GERAL DE FISCALIZAÇÃO (CGF) do TRIBUNAL DE CONTAS DO ESTADO DO PARANÁ (TCE</w:t>
      </w:r>
      <w:r w:rsidR="00DC645B" w:rsidRPr="00036FDF">
        <w:rPr>
          <w:rFonts w:ascii="Arial" w:hAnsi="Arial" w:cs="Arial"/>
          <w:b/>
          <w:bCs/>
          <w:sz w:val="24"/>
          <w:szCs w:val="24"/>
        </w:rPr>
        <w:t>-</w:t>
      </w:r>
      <w:r w:rsidRPr="00036FDF">
        <w:rPr>
          <w:rFonts w:ascii="Arial" w:hAnsi="Arial" w:cs="Arial"/>
          <w:b/>
          <w:bCs/>
          <w:sz w:val="24"/>
          <w:szCs w:val="24"/>
        </w:rPr>
        <w:t>PR)</w:t>
      </w:r>
      <w:r w:rsidRPr="00036FDF">
        <w:rPr>
          <w:rFonts w:ascii="Arial" w:hAnsi="Arial" w:cs="Arial"/>
          <w:sz w:val="24"/>
          <w:szCs w:val="24"/>
        </w:rPr>
        <w:t xml:space="preserve">, </w:t>
      </w:r>
      <w:r w:rsidR="00CE3D9B" w:rsidRPr="00036FDF">
        <w:rPr>
          <w:rFonts w:ascii="Arial" w:hAnsi="Arial" w:cs="Arial"/>
          <w:sz w:val="24"/>
          <w:szCs w:val="24"/>
        </w:rPr>
        <w:t>em observância ao contido no art. 151-A, inciso IX, do Regimento Interno</w:t>
      </w:r>
      <w:r w:rsidR="00CE3D9B" w:rsidRPr="00036FDF">
        <w:rPr>
          <w:rStyle w:val="Refdenotaderodap"/>
          <w:rFonts w:ascii="Arial" w:hAnsi="Arial" w:cs="Arial"/>
          <w:sz w:val="24"/>
          <w:szCs w:val="24"/>
        </w:rPr>
        <w:footnoteReference w:id="2"/>
      </w:r>
      <w:r w:rsidR="00CE3D9B" w:rsidRPr="00036FDF">
        <w:rPr>
          <w:rFonts w:ascii="Arial" w:hAnsi="Arial" w:cs="Arial"/>
          <w:sz w:val="24"/>
          <w:szCs w:val="24"/>
        </w:rPr>
        <w:t xml:space="preserve">, </w:t>
      </w:r>
      <w:r w:rsidR="00CE3D9B" w:rsidRPr="00036FDF">
        <w:rPr>
          <w:rFonts w:ascii="Arial" w:eastAsia="Arial" w:hAnsi="Arial" w:cs="Arial"/>
          <w:sz w:val="24"/>
          <w:szCs w:val="24"/>
        </w:rPr>
        <w:t xml:space="preserve">e considerando o disposto no </w:t>
      </w:r>
      <w:r w:rsidR="00CE3D9B" w:rsidRPr="00036FDF">
        <w:rPr>
          <w:rFonts w:ascii="Arial" w:hAnsi="Arial" w:cs="Arial"/>
          <w:sz w:val="24"/>
          <w:szCs w:val="24"/>
        </w:rPr>
        <w:t>§ 2º do art. 10 d</w:t>
      </w:r>
      <w:r w:rsidR="00CE3D9B" w:rsidRPr="00036FDF">
        <w:rPr>
          <w:rFonts w:ascii="Arial" w:eastAsia="Arial" w:hAnsi="Arial" w:cs="Arial"/>
          <w:sz w:val="24"/>
          <w:szCs w:val="24"/>
        </w:rPr>
        <w:t>a Instrução Normativa nº 172, de 12</w:t>
      </w:r>
      <w:r w:rsidR="00CE3D9B" w:rsidRPr="00036FDF">
        <w:rPr>
          <w:rFonts w:ascii="Arial" w:eastAsia="Arial" w:hAnsi="Arial" w:cs="Arial"/>
          <w:color w:val="FF0000"/>
          <w:sz w:val="24"/>
          <w:szCs w:val="24"/>
        </w:rPr>
        <w:t xml:space="preserve"> </w:t>
      </w:r>
      <w:r w:rsidR="00CE3D9B" w:rsidRPr="00036FDF">
        <w:rPr>
          <w:rFonts w:ascii="Arial" w:eastAsia="Arial" w:hAnsi="Arial" w:cs="Arial"/>
          <w:sz w:val="24"/>
          <w:szCs w:val="24"/>
        </w:rPr>
        <w:t>de julho de 2022</w:t>
      </w:r>
      <w:r w:rsidR="00CE3D9B" w:rsidRPr="00036FDF">
        <w:rPr>
          <w:rStyle w:val="Refdenotaderodap"/>
          <w:rFonts w:ascii="Arial" w:hAnsi="Arial" w:cs="Arial"/>
          <w:sz w:val="24"/>
          <w:szCs w:val="24"/>
        </w:rPr>
        <w:footnoteReference w:id="3"/>
      </w:r>
      <w:r w:rsidR="003C5BC7" w:rsidRPr="00036FDF">
        <w:rPr>
          <w:rFonts w:ascii="Arial" w:eastAsia="Arial" w:hAnsi="Arial" w:cs="Arial"/>
          <w:sz w:val="24"/>
          <w:szCs w:val="24"/>
        </w:rPr>
        <w:t xml:space="preserve">, apresenta esta Nota Técnica com o objetivo de </w:t>
      </w:r>
      <w:r w:rsidR="001457FE" w:rsidRPr="00036FDF">
        <w:rPr>
          <w:rFonts w:ascii="Arial" w:eastAsia="Arial" w:hAnsi="Arial" w:cs="Arial"/>
          <w:sz w:val="24"/>
          <w:szCs w:val="24"/>
        </w:rPr>
        <w:t>alterar</w:t>
      </w:r>
      <w:r w:rsidR="00664365">
        <w:rPr>
          <w:rFonts w:ascii="Arial" w:eastAsia="Arial" w:hAnsi="Arial" w:cs="Arial"/>
          <w:sz w:val="24"/>
          <w:szCs w:val="24"/>
        </w:rPr>
        <w:t xml:space="preserve"> e</w:t>
      </w:r>
      <w:r w:rsidR="001457FE" w:rsidRPr="00036FDF">
        <w:rPr>
          <w:rFonts w:ascii="Arial" w:eastAsia="Arial" w:hAnsi="Arial" w:cs="Arial"/>
          <w:sz w:val="24"/>
          <w:szCs w:val="24"/>
        </w:rPr>
        <w:t xml:space="preserve"> </w:t>
      </w:r>
      <w:r w:rsidR="003C5BC7" w:rsidRPr="00036FDF">
        <w:rPr>
          <w:rFonts w:ascii="Arial" w:eastAsia="Arial" w:hAnsi="Arial" w:cs="Arial"/>
          <w:sz w:val="24"/>
          <w:szCs w:val="24"/>
        </w:rPr>
        <w:t xml:space="preserve">acrescentar </w:t>
      </w:r>
      <w:r w:rsidR="00076425" w:rsidRPr="00036FDF">
        <w:rPr>
          <w:rFonts w:ascii="Arial" w:eastAsia="Arial" w:hAnsi="Arial" w:cs="Arial"/>
          <w:sz w:val="24"/>
          <w:szCs w:val="24"/>
        </w:rPr>
        <w:t>documentos e modelo nos Anexos I e II da Nota Técnica nº 16, de 19 de julho de 2022, a qual dispõe sobre a relação dos documentos que compõem a Prestação de Contas de Prefeito Municipal  prevista na Instrução Normativa nº 172</w:t>
      </w:r>
      <w:r w:rsidR="00843355">
        <w:rPr>
          <w:rFonts w:ascii="Arial" w:eastAsia="Arial" w:hAnsi="Arial" w:cs="Arial"/>
          <w:sz w:val="24"/>
          <w:szCs w:val="24"/>
        </w:rPr>
        <w:t>,</w:t>
      </w:r>
      <w:r w:rsidR="00087C44">
        <w:rPr>
          <w:rFonts w:ascii="Arial" w:eastAsia="Arial" w:hAnsi="Arial" w:cs="Arial"/>
          <w:sz w:val="24"/>
          <w:szCs w:val="24"/>
        </w:rPr>
        <w:t xml:space="preserve"> </w:t>
      </w:r>
      <w:r w:rsidR="00076425" w:rsidRPr="00036FDF">
        <w:rPr>
          <w:rFonts w:ascii="Arial" w:eastAsia="Arial" w:hAnsi="Arial" w:cs="Arial"/>
          <w:sz w:val="24"/>
          <w:szCs w:val="24"/>
        </w:rPr>
        <w:t>de 2022</w:t>
      </w:r>
      <w:r w:rsidR="00477409" w:rsidRPr="00036FDF">
        <w:rPr>
          <w:rFonts w:ascii="Arial" w:eastAsia="Arial" w:hAnsi="Arial" w:cs="Arial"/>
          <w:sz w:val="24"/>
          <w:szCs w:val="24"/>
        </w:rPr>
        <w:t xml:space="preserve">, </w:t>
      </w:r>
      <w:r w:rsidR="00B24704">
        <w:rPr>
          <w:rFonts w:ascii="Arial" w:eastAsia="Arial" w:hAnsi="Arial" w:cs="Arial"/>
          <w:sz w:val="24"/>
          <w:szCs w:val="24"/>
        </w:rPr>
        <w:t xml:space="preserve"> para as </w:t>
      </w:r>
      <w:r w:rsidR="0075364B">
        <w:rPr>
          <w:rFonts w:ascii="Arial" w:eastAsia="Arial" w:hAnsi="Arial" w:cs="Arial"/>
          <w:sz w:val="24"/>
          <w:szCs w:val="24"/>
        </w:rPr>
        <w:t>c</w:t>
      </w:r>
      <w:r w:rsidR="00B24704">
        <w:rPr>
          <w:rFonts w:ascii="Arial" w:eastAsia="Arial" w:hAnsi="Arial" w:cs="Arial"/>
          <w:sz w:val="24"/>
          <w:szCs w:val="24"/>
        </w:rPr>
        <w:t>ontas de Prefeito</w:t>
      </w:r>
      <w:r w:rsidR="0075364B">
        <w:rPr>
          <w:rFonts w:ascii="Arial" w:eastAsia="Arial" w:hAnsi="Arial" w:cs="Arial"/>
          <w:sz w:val="24"/>
          <w:szCs w:val="24"/>
        </w:rPr>
        <w:t xml:space="preserve"> Municipal</w:t>
      </w:r>
      <w:r w:rsidR="00B24704">
        <w:rPr>
          <w:rFonts w:ascii="Arial" w:eastAsia="Arial" w:hAnsi="Arial" w:cs="Arial"/>
          <w:sz w:val="24"/>
          <w:szCs w:val="24"/>
        </w:rPr>
        <w:t xml:space="preserve"> relativas aos exercícios financeiros de 2023 e seguintes, </w:t>
      </w:r>
      <w:r w:rsidR="00477409" w:rsidRPr="00036FDF">
        <w:rPr>
          <w:rFonts w:ascii="Arial" w:eastAsia="Arial" w:hAnsi="Arial" w:cs="Arial"/>
          <w:sz w:val="24"/>
          <w:szCs w:val="24"/>
        </w:rPr>
        <w:t>na forma que segue</w:t>
      </w:r>
      <w:r w:rsidR="00F3383E" w:rsidRPr="00036FDF">
        <w:rPr>
          <w:rFonts w:ascii="Arial" w:eastAsia="Arial" w:hAnsi="Arial" w:cs="Arial"/>
          <w:sz w:val="24"/>
          <w:szCs w:val="24"/>
        </w:rPr>
        <w:t>:</w:t>
      </w:r>
    </w:p>
    <w:p w14:paraId="0DFD3B82" w14:textId="77777777" w:rsidR="00272694" w:rsidRPr="00036FDF" w:rsidRDefault="00272694" w:rsidP="00AC5FC9">
      <w:pPr>
        <w:ind w:firstLine="567"/>
        <w:jc w:val="both"/>
        <w:rPr>
          <w:rFonts w:ascii="Arial" w:eastAsia="Arial" w:hAnsi="Arial" w:cs="Arial"/>
          <w:sz w:val="24"/>
          <w:szCs w:val="24"/>
        </w:rPr>
      </w:pPr>
    </w:p>
    <w:p w14:paraId="4E2738A9" w14:textId="4D165AB6" w:rsidR="003E6459" w:rsidRPr="00036FDF" w:rsidRDefault="003E6459" w:rsidP="00AC5FC9">
      <w:pPr>
        <w:ind w:firstLine="567"/>
        <w:jc w:val="both"/>
        <w:rPr>
          <w:rFonts w:ascii="Arial" w:eastAsia="Arial" w:hAnsi="Arial" w:cs="Arial"/>
          <w:sz w:val="24"/>
          <w:szCs w:val="24"/>
        </w:rPr>
      </w:pPr>
      <w:r w:rsidRPr="00036FDF">
        <w:rPr>
          <w:rFonts w:ascii="Arial" w:eastAsia="Arial" w:hAnsi="Arial" w:cs="Arial"/>
          <w:sz w:val="24"/>
          <w:szCs w:val="24"/>
        </w:rPr>
        <w:t xml:space="preserve">O </w:t>
      </w:r>
      <w:r w:rsidR="0075364B">
        <w:rPr>
          <w:rFonts w:ascii="Arial" w:eastAsia="Arial" w:hAnsi="Arial" w:cs="Arial"/>
          <w:sz w:val="24"/>
          <w:szCs w:val="24"/>
        </w:rPr>
        <w:t xml:space="preserve">título do </w:t>
      </w:r>
      <w:r w:rsidR="00F3383E" w:rsidRPr="00036FDF">
        <w:rPr>
          <w:rFonts w:ascii="Arial" w:eastAsia="Arial" w:hAnsi="Arial" w:cs="Arial"/>
          <w:sz w:val="24"/>
          <w:szCs w:val="24"/>
        </w:rPr>
        <w:t xml:space="preserve">Anexo I da Nota Técnica nº 16, de 19 de julho de 2022 </w:t>
      </w:r>
      <w:r w:rsidRPr="00036FDF">
        <w:rPr>
          <w:rFonts w:ascii="Arial" w:eastAsia="Arial" w:hAnsi="Arial" w:cs="Arial"/>
          <w:sz w:val="24"/>
          <w:szCs w:val="24"/>
        </w:rPr>
        <w:t xml:space="preserve">passa a vigorar com a seguinte redação: </w:t>
      </w:r>
    </w:p>
    <w:p w14:paraId="3B9A196A" w14:textId="77777777" w:rsidR="003E6459" w:rsidRPr="00036FDF" w:rsidRDefault="003E6459" w:rsidP="00AC5FC9">
      <w:pPr>
        <w:ind w:firstLine="567"/>
        <w:jc w:val="both"/>
        <w:rPr>
          <w:rFonts w:ascii="Arial" w:eastAsia="Arial" w:hAnsi="Arial" w:cs="Arial"/>
          <w:sz w:val="24"/>
          <w:szCs w:val="24"/>
        </w:rPr>
      </w:pPr>
    </w:p>
    <w:p w14:paraId="4A459E0C" w14:textId="77777777" w:rsidR="00411FB1" w:rsidRPr="00036FDF" w:rsidRDefault="00411FB1" w:rsidP="00411FB1">
      <w:pPr>
        <w:ind w:firstLine="567"/>
        <w:jc w:val="center"/>
        <w:rPr>
          <w:rFonts w:ascii="Arial" w:eastAsia="Arial" w:hAnsi="Arial" w:cs="Arial"/>
          <w:b/>
          <w:bCs/>
          <w:sz w:val="24"/>
          <w:szCs w:val="24"/>
        </w:rPr>
      </w:pPr>
      <w:r w:rsidRPr="00036FDF">
        <w:rPr>
          <w:rFonts w:ascii="Arial" w:eastAsia="Arial" w:hAnsi="Arial" w:cs="Arial"/>
          <w:b/>
          <w:bCs/>
          <w:sz w:val="24"/>
          <w:szCs w:val="24"/>
        </w:rPr>
        <w:t>ANEXO I</w:t>
      </w:r>
    </w:p>
    <w:p w14:paraId="7D85072D" w14:textId="7A5E840B" w:rsidR="00411FB1" w:rsidRPr="00036FDF" w:rsidRDefault="00411FB1" w:rsidP="00411FB1">
      <w:pPr>
        <w:ind w:firstLine="567"/>
        <w:jc w:val="center"/>
        <w:rPr>
          <w:rFonts w:ascii="Arial" w:eastAsia="Arial" w:hAnsi="Arial" w:cs="Arial"/>
          <w:b/>
          <w:bCs/>
          <w:sz w:val="24"/>
          <w:szCs w:val="24"/>
        </w:rPr>
      </w:pPr>
      <w:r w:rsidRPr="00036FDF">
        <w:rPr>
          <w:rFonts w:ascii="Arial" w:eastAsia="Arial" w:hAnsi="Arial" w:cs="Arial"/>
          <w:b/>
          <w:bCs/>
          <w:sz w:val="24"/>
          <w:szCs w:val="24"/>
        </w:rPr>
        <w:t xml:space="preserve">DOCUMENTOS QUE COMPÕEM A PRESTAÇÃO DE CONTAS DE PREFEITO MUNICIPAL </w:t>
      </w:r>
    </w:p>
    <w:p w14:paraId="5A92C9D1" w14:textId="77777777" w:rsidR="00411FB1" w:rsidRPr="00036FDF" w:rsidRDefault="00411FB1" w:rsidP="00AC5FC9">
      <w:pPr>
        <w:ind w:firstLine="567"/>
        <w:jc w:val="both"/>
        <w:rPr>
          <w:rFonts w:ascii="Arial" w:eastAsia="Arial" w:hAnsi="Arial" w:cs="Arial"/>
          <w:sz w:val="24"/>
          <w:szCs w:val="24"/>
        </w:rPr>
      </w:pPr>
    </w:p>
    <w:p w14:paraId="309885E5" w14:textId="023BB55B" w:rsidR="00411FB1" w:rsidRDefault="00411FB1" w:rsidP="00AC5FC9">
      <w:pPr>
        <w:ind w:firstLine="567"/>
        <w:jc w:val="both"/>
        <w:rPr>
          <w:rFonts w:ascii="Arial" w:eastAsia="Arial" w:hAnsi="Arial" w:cs="Arial"/>
          <w:sz w:val="24"/>
          <w:szCs w:val="24"/>
        </w:rPr>
      </w:pPr>
      <w:r w:rsidRPr="00036FDF">
        <w:rPr>
          <w:rFonts w:ascii="Arial" w:eastAsia="Arial" w:hAnsi="Arial" w:cs="Arial"/>
          <w:sz w:val="24"/>
          <w:szCs w:val="24"/>
        </w:rPr>
        <w:t>Fica</w:t>
      </w:r>
      <w:r w:rsidR="007F3EB2" w:rsidRPr="00036FDF">
        <w:rPr>
          <w:rFonts w:ascii="Arial" w:eastAsia="Arial" w:hAnsi="Arial" w:cs="Arial"/>
          <w:sz w:val="24"/>
          <w:szCs w:val="24"/>
        </w:rPr>
        <w:t xml:space="preserve">m </w:t>
      </w:r>
      <w:r w:rsidRPr="00036FDF">
        <w:rPr>
          <w:rFonts w:ascii="Arial" w:eastAsia="Arial" w:hAnsi="Arial" w:cs="Arial"/>
          <w:sz w:val="24"/>
          <w:szCs w:val="24"/>
        </w:rPr>
        <w:t>incluído</w:t>
      </w:r>
      <w:r w:rsidR="007F3EB2" w:rsidRPr="00036FDF">
        <w:rPr>
          <w:rFonts w:ascii="Arial" w:eastAsia="Arial" w:hAnsi="Arial" w:cs="Arial"/>
          <w:sz w:val="24"/>
          <w:szCs w:val="24"/>
        </w:rPr>
        <w:t>s</w:t>
      </w:r>
      <w:r w:rsidRPr="00036FDF">
        <w:rPr>
          <w:rFonts w:ascii="Arial" w:eastAsia="Arial" w:hAnsi="Arial" w:cs="Arial"/>
          <w:sz w:val="24"/>
          <w:szCs w:val="24"/>
        </w:rPr>
        <w:t xml:space="preserve"> no Anexo I da Nota Técnica nº 16, de 19 de julho de 2022 os seguintes itens:</w:t>
      </w:r>
    </w:p>
    <w:p w14:paraId="2FFED32A" w14:textId="77777777" w:rsidR="00087C44" w:rsidRPr="00036FDF" w:rsidRDefault="00087C44" w:rsidP="00AC5FC9">
      <w:pPr>
        <w:ind w:firstLine="567"/>
        <w:jc w:val="both"/>
        <w:rPr>
          <w:rFonts w:ascii="Arial" w:eastAsia="Arial" w:hAnsi="Arial" w:cs="Arial"/>
          <w:sz w:val="24"/>
          <w:szCs w:val="24"/>
        </w:rPr>
      </w:pPr>
    </w:p>
    <w:p w14:paraId="27FF6302" w14:textId="77777777" w:rsidR="00411FB1" w:rsidRPr="00036FDF" w:rsidRDefault="00411FB1" w:rsidP="00AC5FC9">
      <w:pPr>
        <w:ind w:firstLine="567"/>
        <w:jc w:val="both"/>
        <w:rPr>
          <w:rFonts w:ascii="Arial" w:eastAsia="Arial" w:hAnsi="Arial" w:cs="Arial"/>
          <w:sz w:val="24"/>
          <w:szCs w:val="24"/>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25"/>
        <w:gridCol w:w="7625"/>
      </w:tblGrid>
      <w:tr w:rsidR="007F0043" w:rsidRPr="00036FDF" w14:paraId="0AFCFAF8" w14:textId="77777777" w:rsidTr="003B17CF">
        <w:trPr>
          <w:trHeight w:val="361"/>
        </w:trPr>
        <w:tc>
          <w:tcPr>
            <w:tcW w:w="488" w:type="pct"/>
            <w:tcBorders>
              <w:top w:val="single" w:sz="4" w:space="0" w:color="auto"/>
              <w:left w:val="single" w:sz="4" w:space="0" w:color="auto"/>
              <w:bottom w:val="single" w:sz="4" w:space="0" w:color="auto"/>
              <w:right w:val="single" w:sz="4" w:space="0" w:color="auto"/>
            </w:tcBorders>
            <w:vAlign w:val="center"/>
            <w:hideMark/>
          </w:tcPr>
          <w:p w14:paraId="33C1B917" w14:textId="77777777" w:rsidR="007F0043" w:rsidRPr="00036FDF" w:rsidRDefault="007F0043" w:rsidP="005551D7">
            <w:pPr>
              <w:jc w:val="center"/>
              <w:rPr>
                <w:rFonts w:ascii="Arial" w:hAnsi="Arial" w:cs="Arial"/>
                <w:b/>
              </w:rPr>
            </w:pPr>
            <w:r w:rsidRPr="00036FDF">
              <w:rPr>
                <w:rFonts w:ascii="Arial" w:hAnsi="Arial" w:cs="Arial"/>
                <w:b/>
              </w:rPr>
              <w:t>Item</w:t>
            </w:r>
          </w:p>
        </w:tc>
        <w:tc>
          <w:tcPr>
            <w:tcW w:w="4512" w:type="pct"/>
            <w:tcBorders>
              <w:top w:val="single" w:sz="4" w:space="0" w:color="auto"/>
              <w:left w:val="single" w:sz="4" w:space="0" w:color="auto"/>
              <w:bottom w:val="single" w:sz="4" w:space="0" w:color="auto"/>
              <w:right w:val="single" w:sz="4" w:space="0" w:color="auto"/>
            </w:tcBorders>
            <w:vAlign w:val="center"/>
            <w:hideMark/>
          </w:tcPr>
          <w:p w14:paraId="29E68159" w14:textId="77777777" w:rsidR="007F0043" w:rsidRPr="00036FDF" w:rsidRDefault="007F0043" w:rsidP="005551D7">
            <w:pPr>
              <w:jc w:val="center"/>
              <w:rPr>
                <w:rFonts w:ascii="Arial" w:hAnsi="Arial" w:cs="Arial"/>
                <w:b/>
              </w:rPr>
            </w:pPr>
            <w:r w:rsidRPr="00036FDF">
              <w:rPr>
                <w:rFonts w:ascii="Arial" w:hAnsi="Arial" w:cs="Arial"/>
                <w:b/>
              </w:rPr>
              <w:t>Descrição</w:t>
            </w:r>
          </w:p>
        </w:tc>
      </w:tr>
      <w:tr w:rsidR="007F0043" w:rsidRPr="00036FDF" w14:paraId="093CBC31" w14:textId="77777777" w:rsidTr="005551D7">
        <w:tc>
          <w:tcPr>
            <w:tcW w:w="488" w:type="pct"/>
            <w:tcBorders>
              <w:top w:val="single" w:sz="4" w:space="0" w:color="auto"/>
              <w:left w:val="single" w:sz="4" w:space="0" w:color="auto"/>
              <w:bottom w:val="single" w:sz="4" w:space="0" w:color="auto"/>
              <w:right w:val="single" w:sz="4" w:space="0" w:color="auto"/>
            </w:tcBorders>
            <w:vAlign w:val="center"/>
            <w:hideMark/>
          </w:tcPr>
          <w:p w14:paraId="2634A216" w14:textId="39E49193" w:rsidR="007F0043" w:rsidRPr="00036FDF" w:rsidRDefault="007F0043" w:rsidP="005551D7">
            <w:pPr>
              <w:jc w:val="center"/>
              <w:rPr>
                <w:rFonts w:ascii="Arial" w:hAnsi="Arial" w:cs="Arial"/>
                <w:strike/>
              </w:rPr>
            </w:pPr>
            <w:r w:rsidRPr="00036FDF">
              <w:rPr>
                <w:rFonts w:ascii="Arial" w:hAnsi="Arial" w:cs="Arial"/>
              </w:rPr>
              <w:t>6</w:t>
            </w:r>
          </w:p>
        </w:tc>
        <w:tc>
          <w:tcPr>
            <w:tcW w:w="4512" w:type="pct"/>
            <w:tcBorders>
              <w:top w:val="single" w:sz="4" w:space="0" w:color="auto"/>
              <w:left w:val="single" w:sz="4" w:space="0" w:color="auto"/>
              <w:bottom w:val="single" w:sz="4" w:space="0" w:color="auto"/>
              <w:right w:val="single" w:sz="4" w:space="0" w:color="auto"/>
            </w:tcBorders>
            <w:vAlign w:val="center"/>
          </w:tcPr>
          <w:p w14:paraId="4C3ADCFD" w14:textId="1EBF5539" w:rsidR="007F0043" w:rsidRPr="00036FDF" w:rsidRDefault="00A72CF3" w:rsidP="00D93849">
            <w:pPr>
              <w:jc w:val="both"/>
              <w:rPr>
                <w:rFonts w:ascii="Arial" w:hAnsi="Arial" w:cs="Arial"/>
                <w:bCs/>
              </w:rPr>
            </w:pPr>
            <w:r w:rsidRPr="00036FDF">
              <w:rPr>
                <w:rFonts w:ascii="Arial" w:hAnsi="Arial" w:cs="Arial"/>
                <w:bCs/>
              </w:rPr>
              <w:t>Demonstrativo das receitas e despesas</w:t>
            </w:r>
            <w:r w:rsidR="00217967" w:rsidRPr="00036FDF">
              <w:rPr>
                <w:rFonts w:ascii="Arial" w:hAnsi="Arial" w:cs="Arial"/>
                <w:bCs/>
              </w:rPr>
              <w:t xml:space="preserve"> </w:t>
            </w:r>
            <w:r w:rsidR="00C953C2" w:rsidRPr="00036FDF">
              <w:rPr>
                <w:rFonts w:ascii="Arial" w:hAnsi="Arial" w:cs="Arial"/>
                <w:bCs/>
              </w:rPr>
              <w:t xml:space="preserve">do </w:t>
            </w:r>
            <w:r w:rsidR="00410249" w:rsidRPr="00036FDF">
              <w:rPr>
                <w:rFonts w:ascii="Arial" w:hAnsi="Arial" w:cs="Arial"/>
                <w:bCs/>
              </w:rPr>
              <w:t>R</w:t>
            </w:r>
            <w:r w:rsidR="00C953C2" w:rsidRPr="00036FDF">
              <w:rPr>
                <w:rFonts w:ascii="Arial" w:hAnsi="Arial" w:cs="Arial"/>
                <w:bCs/>
              </w:rPr>
              <w:t xml:space="preserve">egime </w:t>
            </w:r>
            <w:r w:rsidR="00410249" w:rsidRPr="00036FDF">
              <w:rPr>
                <w:rFonts w:ascii="Arial" w:hAnsi="Arial" w:cs="Arial"/>
                <w:bCs/>
              </w:rPr>
              <w:t>P</w:t>
            </w:r>
            <w:r w:rsidR="00C953C2" w:rsidRPr="00036FDF">
              <w:rPr>
                <w:rFonts w:ascii="Arial" w:hAnsi="Arial" w:cs="Arial"/>
                <w:bCs/>
              </w:rPr>
              <w:t xml:space="preserve">róprio de </w:t>
            </w:r>
            <w:r w:rsidR="00410249" w:rsidRPr="00036FDF">
              <w:rPr>
                <w:rFonts w:ascii="Arial" w:hAnsi="Arial" w:cs="Arial"/>
                <w:bCs/>
              </w:rPr>
              <w:t>P</w:t>
            </w:r>
            <w:r w:rsidR="00C953C2" w:rsidRPr="00036FDF">
              <w:rPr>
                <w:rFonts w:ascii="Arial" w:hAnsi="Arial" w:cs="Arial"/>
                <w:bCs/>
              </w:rPr>
              <w:t xml:space="preserve">revidência </w:t>
            </w:r>
            <w:r w:rsidR="00410249" w:rsidRPr="00036FDF">
              <w:rPr>
                <w:rFonts w:ascii="Arial" w:hAnsi="Arial" w:cs="Arial"/>
                <w:bCs/>
              </w:rPr>
              <w:t>S</w:t>
            </w:r>
            <w:r w:rsidR="00C953C2" w:rsidRPr="00036FDF">
              <w:rPr>
                <w:rFonts w:ascii="Arial" w:hAnsi="Arial" w:cs="Arial"/>
                <w:bCs/>
              </w:rPr>
              <w:t xml:space="preserve">ocial </w:t>
            </w:r>
            <w:r w:rsidR="000737D0">
              <w:rPr>
                <w:rFonts w:ascii="Arial" w:hAnsi="Arial" w:cs="Arial"/>
                <w:bCs/>
              </w:rPr>
              <w:t>d</w:t>
            </w:r>
            <w:r w:rsidR="00C953C2" w:rsidRPr="00036FDF">
              <w:rPr>
                <w:rFonts w:ascii="Arial" w:hAnsi="Arial" w:cs="Arial"/>
                <w:bCs/>
              </w:rPr>
              <w:t>o exercício</w:t>
            </w:r>
            <w:r w:rsidR="00961A31">
              <w:rPr>
                <w:rFonts w:ascii="Arial" w:hAnsi="Arial" w:cs="Arial"/>
                <w:bCs/>
              </w:rPr>
              <w:t xml:space="preserve">, </w:t>
            </w:r>
            <w:r w:rsidR="00A91685">
              <w:rPr>
                <w:rFonts w:ascii="Arial" w:hAnsi="Arial" w:cs="Arial"/>
                <w:bCs/>
              </w:rPr>
              <w:t xml:space="preserve">conforme Anexo 4 do Manual de Demonstrativos Fiscais </w:t>
            </w:r>
            <w:r w:rsidR="00DC2215">
              <w:rPr>
                <w:rFonts w:ascii="Arial" w:hAnsi="Arial" w:cs="Arial"/>
                <w:bCs/>
              </w:rPr>
              <w:t>da Secretaria do Tesouro Nacional</w:t>
            </w:r>
            <w:r w:rsidR="00D93849">
              <w:rPr>
                <w:rFonts w:ascii="Arial" w:hAnsi="Arial" w:cs="Arial"/>
                <w:bCs/>
              </w:rPr>
              <w:t xml:space="preserve">, para os </w:t>
            </w:r>
            <w:r w:rsidR="00D93849" w:rsidRPr="0075364B">
              <w:rPr>
                <w:rFonts w:ascii="Arial" w:hAnsi="Arial" w:cs="Arial"/>
                <w:bCs/>
              </w:rPr>
              <w:t>Municípios que possu</w:t>
            </w:r>
            <w:r w:rsidR="00392A62">
              <w:rPr>
                <w:rFonts w:ascii="Arial" w:hAnsi="Arial" w:cs="Arial"/>
                <w:bCs/>
              </w:rPr>
              <w:t>írem</w:t>
            </w:r>
            <w:r w:rsidR="00D93849" w:rsidRPr="0075364B">
              <w:rPr>
                <w:rFonts w:ascii="Arial" w:hAnsi="Arial" w:cs="Arial"/>
                <w:bCs/>
              </w:rPr>
              <w:t xml:space="preserve"> Regime Próprio de Previdência Social</w:t>
            </w:r>
            <w:r w:rsidR="00966D80">
              <w:rPr>
                <w:rFonts w:ascii="Arial" w:hAnsi="Arial" w:cs="Arial"/>
                <w:bCs/>
              </w:rPr>
              <w:t>.</w:t>
            </w:r>
          </w:p>
        </w:tc>
      </w:tr>
      <w:tr w:rsidR="006E5863" w:rsidRPr="00036FDF" w14:paraId="612C3044" w14:textId="77777777" w:rsidTr="005551D7">
        <w:tc>
          <w:tcPr>
            <w:tcW w:w="488" w:type="pct"/>
            <w:tcBorders>
              <w:top w:val="single" w:sz="4" w:space="0" w:color="auto"/>
              <w:left w:val="single" w:sz="4" w:space="0" w:color="auto"/>
              <w:bottom w:val="single" w:sz="4" w:space="0" w:color="auto"/>
              <w:right w:val="single" w:sz="4" w:space="0" w:color="auto"/>
            </w:tcBorders>
            <w:vAlign w:val="center"/>
          </w:tcPr>
          <w:p w14:paraId="6C09D517" w14:textId="7CF34994" w:rsidR="006E5863" w:rsidRPr="00036FDF" w:rsidRDefault="006E5863" w:rsidP="005551D7">
            <w:pPr>
              <w:jc w:val="center"/>
              <w:rPr>
                <w:rFonts w:ascii="Arial" w:hAnsi="Arial" w:cs="Arial"/>
              </w:rPr>
            </w:pPr>
            <w:r w:rsidRPr="00036FDF">
              <w:rPr>
                <w:rFonts w:ascii="Arial" w:hAnsi="Arial" w:cs="Arial"/>
              </w:rPr>
              <w:t>7</w:t>
            </w:r>
          </w:p>
        </w:tc>
        <w:tc>
          <w:tcPr>
            <w:tcW w:w="4512" w:type="pct"/>
            <w:tcBorders>
              <w:top w:val="single" w:sz="4" w:space="0" w:color="auto"/>
              <w:left w:val="single" w:sz="4" w:space="0" w:color="auto"/>
              <w:bottom w:val="single" w:sz="4" w:space="0" w:color="auto"/>
              <w:right w:val="single" w:sz="4" w:space="0" w:color="auto"/>
            </w:tcBorders>
            <w:vAlign w:val="center"/>
          </w:tcPr>
          <w:p w14:paraId="5040CE03" w14:textId="6570030C" w:rsidR="00C20972" w:rsidRPr="00036FDF" w:rsidRDefault="00C20972" w:rsidP="00D93849">
            <w:pPr>
              <w:jc w:val="both"/>
              <w:rPr>
                <w:rFonts w:ascii="Arial" w:hAnsi="Arial" w:cs="Arial"/>
                <w:bCs/>
              </w:rPr>
            </w:pPr>
            <w:r w:rsidRPr="00036FDF">
              <w:rPr>
                <w:rFonts w:ascii="Arial" w:hAnsi="Arial" w:cs="Arial"/>
                <w:bCs/>
              </w:rPr>
              <w:t xml:space="preserve">Demonstrativo da projeção atuarial do </w:t>
            </w:r>
            <w:r w:rsidR="00410249" w:rsidRPr="00036FDF">
              <w:rPr>
                <w:rFonts w:ascii="Arial" w:hAnsi="Arial" w:cs="Arial"/>
                <w:bCs/>
              </w:rPr>
              <w:t>R</w:t>
            </w:r>
            <w:r w:rsidRPr="00036FDF">
              <w:rPr>
                <w:rFonts w:ascii="Arial" w:hAnsi="Arial" w:cs="Arial"/>
                <w:bCs/>
              </w:rPr>
              <w:t>egime</w:t>
            </w:r>
            <w:r w:rsidR="00C953C2" w:rsidRPr="00036FDF">
              <w:rPr>
                <w:rFonts w:ascii="Arial" w:hAnsi="Arial" w:cs="Arial"/>
                <w:bCs/>
              </w:rPr>
              <w:t xml:space="preserve"> </w:t>
            </w:r>
            <w:r w:rsidR="00410249" w:rsidRPr="00036FDF">
              <w:rPr>
                <w:rFonts w:ascii="Arial" w:hAnsi="Arial" w:cs="Arial"/>
                <w:bCs/>
              </w:rPr>
              <w:t>P</w:t>
            </w:r>
            <w:r w:rsidR="00C953C2" w:rsidRPr="00036FDF">
              <w:rPr>
                <w:rFonts w:ascii="Arial" w:hAnsi="Arial" w:cs="Arial"/>
                <w:bCs/>
              </w:rPr>
              <w:t>róprio</w:t>
            </w:r>
            <w:r w:rsidRPr="00036FDF">
              <w:rPr>
                <w:rFonts w:ascii="Arial" w:hAnsi="Arial" w:cs="Arial"/>
                <w:bCs/>
              </w:rPr>
              <w:t xml:space="preserve"> de </w:t>
            </w:r>
            <w:r w:rsidR="00410249" w:rsidRPr="00036FDF">
              <w:rPr>
                <w:rFonts w:ascii="Arial" w:hAnsi="Arial" w:cs="Arial"/>
                <w:bCs/>
              </w:rPr>
              <w:t>P</w:t>
            </w:r>
            <w:r w:rsidRPr="00036FDF">
              <w:rPr>
                <w:rFonts w:ascii="Arial" w:hAnsi="Arial" w:cs="Arial"/>
                <w:bCs/>
              </w:rPr>
              <w:t>revidência</w:t>
            </w:r>
            <w:r w:rsidR="00C953C2" w:rsidRPr="00036FDF">
              <w:rPr>
                <w:rFonts w:ascii="Arial" w:hAnsi="Arial" w:cs="Arial"/>
                <w:bCs/>
              </w:rPr>
              <w:t xml:space="preserve"> </w:t>
            </w:r>
            <w:r w:rsidR="00410249" w:rsidRPr="00036FDF">
              <w:rPr>
                <w:rFonts w:ascii="Arial" w:hAnsi="Arial" w:cs="Arial"/>
                <w:bCs/>
              </w:rPr>
              <w:t>S</w:t>
            </w:r>
            <w:r w:rsidR="00C953C2" w:rsidRPr="00036FDF">
              <w:rPr>
                <w:rFonts w:ascii="Arial" w:hAnsi="Arial" w:cs="Arial"/>
                <w:bCs/>
              </w:rPr>
              <w:t>ocial</w:t>
            </w:r>
            <w:r w:rsidR="00C34565">
              <w:rPr>
                <w:rFonts w:ascii="Arial" w:hAnsi="Arial" w:cs="Arial"/>
                <w:bCs/>
              </w:rPr>
              <w:t xml:space="preserve"> do exercício</w:t>
            </w:r>
            <w:r w:rsidR="00961A31">
              <w:rPr>
                <w:rFonts w:ascii="Arial" w:hAnsi="Arial" w:cs="Arial"/>
                <w:bCs/>
              </w:rPr>
              <w:t xml:space="preserve">, </w:t>
            </w:r>
            <w:r w:rsidR="00DC2215">
              <w:rPr>
                <w:rFonts w:ascii="Arial" w:hAnsi="Arial" w:cs="Arial"/>
                <w:bCs/>
              </w:rPr>
              <w:t>conforme Anexo 10 do Manual de Demonstrativos Fiscais da Secretaria do Tesouro Nacional</w:t>
            </w:r>
            <w:r w:rsidR="00D93849">
              <w:rPr>
                <w:rFonts w:ascii="Arial" w:hAnsi="Arial" w:cs="Arial"/>
                <w:bCs/>
              </w:rPr>
              <w:t xml:space="preserve">, para os </w:t>
            </w:r>
            <w:r w:rsidR="00D93849" w:rsidRPr="0075364B">
              <w:rPr>
                <w:rFonts w:ascii="Arial" w:hAnsi="Arial" w:cs="Arial"/>
                <w:bCs/>
              </w:rPr>
              <w:t>Municípios que possu</w:t>
            </w:r>
            <w:r w:rsidR="00392A62">
              <w:rPr>
                <w:rFonts w:ascii="Arial" w:hAnsi="Arial" w:cs="Arial"/>
                <w:bCs/>
              </w:rPr>
              <w:t>írem</w:t>
            </w:r>
            <w:r w:rsidR="00D93849" w:rsidRPr="0075364B">
              <w:rPr>
                <w:rFonts w:ascii="Arial" w:hAnsi="Arial" w:cs="Arial"/>
                <w:bCs/>
              </w:rPr>
              <w:t xml:space="preserve"> Regime Próprio de Previdência Social</w:t>
            </w:r>
            <w:r w:rsidR="00966D80">
              <w:rPr>
                <w:rFonts w:ascii="Arial" w:hAnsi="Arial" w:cs="Arial"/>
                <w:bCs/>
              </w:rPr>
              <w:t>.</w:t>
            </w:r>
          </w:p>
        </w:tc>
      </w:tr>
      <w:tr w:rsidR="006E5863" w:rsidRPr="00036FDF" w14:paraId="3E45E5D5" w14:textId="77777777" w:rsidTr="003B17CF">
        <w:tc>
          <w:tcPr>
            <w:tcW w:w="488" w:type="pct"/>
            <w:tcBorders>
              <w:top w:val="single" w:sz="4" w:space="0" w:color="auto"/>
              <w:left w:val="single" w:sz="4" w:space="0" w:color="auto"/>
              <w:bottom w:val="single" w:sz="4" w:space="0" w:color="auto"/>
              <w:right w:val="single" w:sz="4" w:space="0" w:color="auto"/>
            </w:tcBorders>
            <w:vAlign w:val="center"/>
          </w:tcPr>
          <w:p w14:paraId="21F665C8" w14:textId="1C5ABD63" w:rsidR="006E5863" w:rsidRPr="00036FDF" w:rsidRDefault="006E5863" w:rsidP="005551D7">
            <w:pPr>
              <w:jc w:val="center"/>
              <w:rPr>
                <w:rFonts w:ascii="Arial" w:hAnsi="Arial" w:cs="Arial"/>
              </w:rPr>
            </w:pPr>
            <w:r w:rsidRPr="00036FDF">
              <w:rPr>
                <w:rFonts w:ascii="Arial" w:hAnsi="Arial" w:cs="Arial"/>
              </w:rPr>
              <w:t>8</w:t>
            </w:r>
          </w:p>
        </w:tc>
        <w:tc>
          <w:tcPr>
            <w:tcW w:w="4512" w:type="pct"/>
            <w:tcBorders>
              <w:top w:val="single" w:sz="4" w:space="0" w:color="auto"/>
              <w:left w:val="single" w:sz="4" w:space="0" w:color="auto"/>
              <w:bottom w:val="single" w:sz="4" w:space="0" w:color="auto"/>
              <w:right w:val="single" w:sz="4" w:space="0" w:color="auto"/>
            </w:tcBorders>
            <w:vAlign w:val="center"/>
          </w:tcPr>
          <w:p w14:paraId="04AB64C7" w14:textId="0097111C" w:rsidR="006E5863" w:rsidRPr="00036FDF" w:rsidRDefault="00C34565" w:rsidP="00D93849">
            <w:pPr>
              <w:jc w:val="both"/>
              <w:rPr>
                <w:rFonts w:ascii="Arial" w:hAnsi="Arial" w:cs="Arial"/>
                <w:bCs/>
              </w:rPr>
            </w:pPr>
            <w:r>
              <w:rPr>
                <w:rFonts w:ascii="Arial" w:hAnsi="Arial" w:cs="Arial"/>
                <w:bCs/>
              </w:rPr>
              <w:t>Informações do</w:t>
            </w:r>
            <w:r w:rsidR="00217967" w:rsidRPr="00036FDF">
              <w:rPr>
                <w:rFonts w:ascii="Arial" w:hAnsi="Arial" w:cs="Arial"/>
                <w:bCs/>
              </w:rPr>
              <w:t xml:space="preserve"> </w:t>
            </w:r>
            <w:r w:rsidR="006F36A2" w:rsidRPr="00036FDF">
              <w:rPr>
                <w:rFonts w:ascii="Arial" w:hAnsi="Arial" w:cs="Arial"/>
                <w:bCs/>
              </w:rPr>
              <w:t>R</w:t>
            </w:r>
            <w:r w:rsidR="00C953C2" w:rsidRPr="00036FDF">
              <w:rPr>
                <w:rFonts w:ascii="Arial" w:hAnsi="Arial" w:cs="Arial"/>
                <w:bCs/>
              </w:rPr>
              <w:t xml:space="preserve">egime </w:t>
            </w:r>
            <w:r w:rsidR="006F36A2" w:rsidRPr="00036FDF">
              <w:rPr>
                <w:rFonts w:ascii="Arial" w:hAnsi="Arial" w:cs="Arial"/>
                <w:bCs/>
              </w:rPr>
              <w:t>P</w:t>
            </w:r>
            <w:r w:rsidR="00C953C2" w:rsidRPr="00036FDF">
              <w:rPr>
                <w:rFonts w:ascii="Arial" w:hAnsi="Arial" w:cs="Arial"/>
                <w:bCs/>
              </w:rPr>
              <w:t xml:space="preserve">róprio de </w:t>
            </w:r>
            <w:r w:rsidR="006F36A2" w:rsidRPr="00036FDF">
              <w:rPr>
                <w:rFonts w:ascii="Arial" w:hAnsi="Arial" w:cs="Arial"/>
                <w:bCs/>
              </w:rPr>
              <w:t>P</w:t>
            </w:r>
            <w:r w:rsidR="00C953C2" w:rsidRPr="00036FDF">
              <w:rPr>
                <w:rFonts w:ascii="Arial" w:hAnsi="Arial" w:cs="Arial"/>
                <w:bCs/>
              </w:rPr>
              <w:t xml:space="preserve">revidência </w:t>
            </w:r>
            <w:r w:rsidR="006F36A2" w:rsidRPr="00036FDF">
              <w:rPr>
                <w:rFonts w:ascii="Arial" w:hAnsi="Arial" w:cs="Arial"/>
                <w:bCs/>
              </w:rPr>
              <w:t>S</w:t>
            </w:r>
            <w:r w:rsidR="00C953C2" w:rsidRPr="00036FDF">
              <w:rPr>
                <w:rFonts w:ascii="Arial" w:hAnsi="Arial" w:cs="Arial"/>
                <w:bCs/>
              </w:rPr>
              <w:t>ocial</w:t>
            </w:r>
            <w:r w:rsidR="007F3EB2" w:rsidRPr="00036FDF">
              <w:rPr>
                <w:rFonts w:ascii="Arial" w:hAnsi="Arial" w:cs="Arial"/>
                <w:bCs/>
              </w:rPr>
              <w:t xml:space="preserve"> previstas no </w:t>
            </w:r>
            <w:r w:rsidR="007F3EB2" w:rsidRPr="00036FDF">
              <w:rPr>
                <w:rFonts w:ascii="Arial" w:hAnsi="Arial" w:cs="Arial"/>
                <w:b/>
              </w:rPr>
              <w:t>Anexo II, modelo D</w:t>
            </w:r>
            <w:r w:rsidR="00D93849">
              <w:rPr>
                <w:rFonts w:ascii="Arial" w:hAnsi="Arial" w:cs="Arial"/>
                <w:b/>
              </w:rPr>
              <w:t xml:space="preserve">, </w:t>
            </w:r>
            <w:r w:rsidR="00D93849">
              <w:rPr>
                <w:rFonts w:ascii="Arial" w:hAnsi="Arial" w:cs="Arial"/>
                <w:bCs/>
              </w:rPr>
              <w:t xml:space="preserve">para os </w:t>
            </w:r>
            <w:r w:rsidR="00D93849" w:rsidRPr="0075364B">
              <w:rPr>
                <w:rFonts w:ascii="Arial" w:hAnsi="Arial" w:cs="Arial"/>
                <w:bCs/>
              </w:rPr>
              <w:t>Municípios que possu</w:t>
            </w:r>
            <w:r w:rsidR="00392A62">
              <w:rPr>
                <w:rFonts w:ascii="Arial" w:hAnsi="Arial" w:cs="Arial"/>
                <w:bCs/>
              </w:rPr>
              <w:t>írem</w:t>
            </w:r>
            <w:r w:rsidR="00D93849" w:rsidRPr="0075364B">
              <w:rPr>
                <w:rFonts w:ascii="Arial" w:hAnsi="Arial" w:cs="Arial"/>
                <w:bCs/>
              </w:rPr>
              <w:t xml:space="preserve"> Regime Próprio de Previdência Social</w:t>
            </w:r>
            <w:r w:rsidR="00966D80">
              <w:rPr>
                <w:rFonts w:ascii="Arial" w:hAnsi="Arial" w:cs="Arial"/>
                <w:bCs/>
              </w:rPr>
              <w:t>.</w:t>
            </w:r>
          </w:p>
        </w:tc>
      </w:tr>
    </w:tbl>
    <w:p w14:paraId="2FCABC26" w14:textId="77777777" w:rsidR="00411FB1" w:rsidRPr="00036FDF" w:rsidRDefault="00411FB1" w:rsidP="00AC5FC9">
      <w:pPr>
        <w:ind w:firstLine="567"/>
        <w:jc w:val="both"/>
        <w:rPr>
          <w:rFonts w:ascii="Arial" w:eastAsia="Arial" w:hAnsi="Arial" w:cs="Arial"/>
          <w:sz w:val="24"/>
          <w:szCs w:val="24"/>
        </w:rPr>
      </w:pPr>
    </w:p>
    <w:p w14:paraId="56C4C3FC" w14:textId="116CC48B" w:rsidR="007F3EB2" w:rsidRPr="00036FDF" w:rsidRDefault="007F3EB2" w:rsidP="007F3EB2">
      <w:pPr>
        <w:ind w:firstLine="567"/>
        <w:jc w:val="both"/>
        <w:rPr>
          <w:rFonts w:ascii="Arial" w:eastAsia="Arial" w:hAnsi="Arial" w:cs="Arial"/>
          <w:sz w:val="24"/>
          <w:szCs w:val="24"/>
        </w:rPr>
      </w:pPr>
      <w:r w:rsidRPr="00036FDF">
        <w:rPr>
          <w:rFonts w:ascii="Arial" w:eastAsia="Arial" w:hAnsi="Arial" w:cs="Arial"/>
          <w:sz w:val="24"/>
          <w:szCs w:val="24"/>
        </w:rPr>
        <w:t>Fica incluído no Anexo II da Nota Técnica nº 16, de 19 de julho de 2022</w:t>
      </w:r>
      <w:r w:rsidR="0075364B">
        <w:rPr>
          <w:rFonts w:ascii="Arial" w:eastAsia="Arial" w:hAnsi="Arial" w:cs="Arial"/>
          <w:sz w:val="24"/>
          <w:szCs w:val="24"/>
        </w:rPr>
        <w:t>,</w:t>
      </w:r>
      <w:r w:rsidRPr="00036FDF">
        <w:rPr>
          <w:rFonts w:ascii="Arial" w:eastAsia="Arial" w:hAnsi="Arial" w:cs="Arial"/>
          <w:sz w:val="24"/>
          <w:szCs w:val="24"/>
        </w:rPr>
        <w:t xml:space="preserve"> o seguinte modelo:</w:t>
      </w:r>
    </w:p>
    <w:p w14:paraId="1BF133E5" w14:textId="77777777" w:rsidR="00272694" w:rsidRPr="00036FDF" w:rsidRDefault="00272694" w:rsidP="00AC5FC9">
      <w:pPr>
        <w:ind w:firstLine="567"/>
        <w:jc w:val="both"/>
        <w:rPr>
          <w:rFonts w:ascii="Arial" w:eastAsia="Arial" w:hAnsi="Arial" w:cs="Arial"/>
          <w:sz w:val="24"/>
          <w:szCs w:val="24"/>
        </w:rPr>
      </w:pPr>
    </w:p>
    <w:p w14:paraId="5D1657D1" w14:textId="77777777" w:rsidR="007C3228" w:rsidRPr="00036FDF" w:rsidRDefault="007C3228" w:rsidP="007C3228">
      <w:pPr>
        <w:pStyle w:val="Ttulo1"/>
        <w:rPr>
          <w:rFonts w:cs="Arial"/>
        </w:rPr>
      </w:pPr>
      <w:bookmarkStart w:id="1" w:name="_Toc102399366"/>
      <w:bookmarkStart w:id="2" w:name="_Ref103765367"/>
      <w:bookmarkStart w:id="3" w:name="_Ref103767593"/>
      <w:bookmarkStart w:id="4" w:name="_Ref103771576"/>
      <w:r w:rsidRPr="00036FDF">
        <w:rPr>
          <w:rFonts w:cs="Arial"/>
        </w:rPr>
        <w:t>ANEXO II</w:t>
      </w:r>
      <w:bookmarkEnd w:id="1"/>
      <w:bookmarkEnd w:id="2"/>
      <w:bookmarkEnd w:id="3"/>
      <w:bookmarkEnd w:id="4"/>
    </w:p>
    <w:p w14:paraId="3D33DF57" w14:textId="77777777" w:rsidR="007C3228" w:rsidRPr="00036FDF" w:rsidRDefault="007C3228" w:rsidP="007C3228">
      <w:pPr>
        <w:pStyle w:val="Ttulo1"/>
        <w:spacing w:before="120"/>
        <w:rPr>
          <w:rFonts w:cs="Arial"/>
        </w:rPr>
      </w:pPr>
      <w:bookmarkStart w:id="5" w:name="_Toc102399367"/>
      <w:r w:rsidRPr="00036FDF">
        <w:rPr>
          <w:rFonts w:cs="Arial"/>
        </w:rPr>
        <w:t>MODELOS DE DOCUMENTOS</w:t>
      </w:r>
      <w:bookmarkEnd w:id="5"/>
    </w:p>
    <w:p w14:paraId="387B324A" w14:textId="1D746306" w:rsidR="00477409" w:rsidRPr="00036FDF" w:rsidRDefault="007C3228" w:rsidP="007C3228">
      <w:pPr>
        <w:pStyle w:val="Ttulo2"/>
        <w:rPr>
          <w:rFonts w:eastAsia="Arial" w:cs="Arial"/>
          <w:szCs w:val="24"/>
        </w:rPr>
      </w:pPr>
      <w:bookmarkStart w:id="6" w:name="_Toc102399368"/>
      <w:r w:rsidRPr="00C10284">
        <w:rPr>
          <w:rFonts w:cs="Arial"/>
          <w:b w:val="0"/>
          <w:bCs w:val="0"/>
        </w:rPr>
        <w:t>MODELO D</w:t>
      </w:r>
      <w:r w:rsidRPr="00036FDF">
        <w:rPr>
          <w:rFonts w:cs="Arial"/>
        </w:rPr>
        <w:t xml:space="preserve"> - TABELA DE </w:t>
      </w:r>
      <w:bookmarkEnd w:id="6"/>
      <w:r w:rsidR="00CD5656">
        <w:rPr>
          <w:rFonts w:cs="Arial"/>
        </w:rPr>
        <w:t xml:space="preserve">INFORMAÇÕES </w:t>
      </w:r>
      <w:r w:rsidR="00027AF0">
        <w:rPr>
          <w:rFonts w:cs="Arial"/>
        </w:rPr>
        <w:t>D</w:t>
      </w:r>
      <w:r w:rsidRPr="00036FDF">
        <w:rPr>
          <w:rFonts w:cs="Arial"/>
        </w:rPr>
        <w:t>O REGIME PRÓPRIO DE PREVIDÊNCIA SOCIAL</w:t>
      </w:r>
    </w:p>
    <w:p w14:paraId="68178BF8" w14:textId="10A8F288" w:rsidR="000D6F25" w:rsidRPr="004301C5" w:rsidRDefault="000D6F25" w:rsidP="003304C3">
      <w:pPr>
        <w:jc w:val="both"/>
        <w:rPr>
          <w:rFonts w:ascii="Arial" w:eastAsia="Arial" w:hAnsi="Arial" w:cs="Arial"/>
          <w:i/>
          <w:iCs/>
          <w:sz w:val="24"/>
          <w:szCs w:val="24"/>
        </w:rPr>
      </w:pPr>
      <w:r w:rsidRPr="00036FDF">
        <w:rPr>
          <w:rFonts w:ascii="Arial" w:eastAsia="Arial" w:hAnsi="Arial" w:cs="Arial"/>
          <w:sz w:val="24"/>
          <w:szCs w:val="24"/>
        </w:rPr>
        <w:t>(</w:t>
      </w:r>
      <w:r w:rsidR="004115BC" w:rsidRPr="004301C5">
        <w:rPr>
          <w:rFonts w:ascii="Arial" w:eastAsia="Arial" w:hAnsi="Arial" w:cs="Arial"/>
          <w:i/>
          <w:iCs/>
          <w:sz w:val="24"/>
          <w:szCs w:val="24"/>
        </w:rPr>
        <w:t xml:space="preserve">O </w:t>
      </w:r>
      <w:r w:rsidR="00D80695" w:rsidRPr="004301C5">
        <w:rPr>
          <w:rFonts w:ascii="Arial" w:eastAsia="Arial" w:hAnsi="Arial" w:cs="Arial"/>
          <w:i/>
          <w:iCs/>
          <w:sz w:val="24"/>
          <w:szCs w:val="24"/>
        </w:rPr>
        <w:t xml:space="preserve">exercício financeiro </w:t>
      </w:r>
      <w:r w:rsidR="004115BC" w:rsidRPr="004301C5">
        <w:rPr>
          <w:rFonts w:ascii="Arial" w:eastAsia="Arial" w:hAnsi="Arial" w:cs="Arial"/>
          <w:i/>
          <w:iCs/>
          <w:sz w:val="24"/>
          <w:szCs w:val="24"/>
        </w:rPr>
        <w:t xml:space="preserve">objeto da prestação de contas </w:t>
      </w:r>
      <w:r w:rsidR="00747A9E" w:rsidRPr="004301C5">
        <w:rPr>
          <w:rFonts w:ascii="Arial" w:eastAsia="Arial" w:hAnsi="Arial" w:cs="Arial"/>
          <w:i/>
          <w:iCs/>
          <w:sz w:val="24"/>
          <w:szCs w:val="24"/>
        </w:rPr>
        <w:t>será a última coluna da tabela,</w:t>
      </w:r>
      <w:r w:rsidRPr="004301C5">
        <w:rPr>
          <w:rFonts w:ascii="Arial" w:eastAsia="Arial" w:hAnsi="Arial" w:cs="Arial"/>
          <w:i/>
          <w:iCs/>
          <w:sz w:val="24"/>
          <w:szCs w:val="24"/>
        </w:rPr>
        <w:t xml:space="preserve"> sendo informados também </w:t>
      </w:r>
      <w:r w:rsidR="00747A9E" w:rsidRPr="004301C5">
        <w:rPr>
          <w:rFonts w:ascii="Arial" w:eastAsia="Arial" w:hAnsi="Arial" w:cs="Arial"/>
          <w:i/>
          <w:iCs/>
          <w:sz w:val="24"/>
          <w:szCs w:val="24"/>
        </w:rPr>
        <w:t xml:space="preserve">os </w:t>
      </w:r>
      <w:r w:rsidRPr="004301C5">
        <w:rPr>
          <w:rFonts w:ascii="Arial" w:eastAsia="Arial" w:hAnsi="Arial" w:cs="Arial"/>
          <w:i/>
          <w:iCs/>
          <w:sz w:val="24"/>
          <w:szCs w:val="24"/>
        </w:rPr>
        <w:t xml:space="preserve">dados referentes aos </w:t>
      </w:r>
      <w:r w:rsidR="00747A9E" w:rsidRPr="004301C5">
        <w:rPr>
          <w:rFonts w:ascii="Arial" w:eastAsia="Arial" w:hAnsi="Arial" w:cs="Arial"/>
          <w:i/>
          <w:iCs/>
          <w:sz w:val="24"/>
          <w:szCs w:val="24"/>
        </w:rPr>
        <w:t xml:space="preserve">três </w:t>
      </w:r>
      <w:r w:rsidR="00D80695" w:rsidRPr="004301C5">
        <w:rPr>
          <w:rFonts w:ascii="Arial" w:eastAsia="Arial" w:hAnsi="Arial" w:cs="Arial"/>
          <w:i/>
          <w:iCs/>
          <w:sz w:val="24"/>
          <w:szCs w:val="24"/>
        </w:rPr>
        <w:t>exercícios anteriores</w:t>
      </w:r>
      <w:r w:rsidRPr="004301C5">
        <w:rPr>
          <w:rFonts w:ascii="Arial" w:eastAsia="Arial" w:hAnsi="Arial" w:cs="Arial"/>
          <w:sz w:val="24"/>
          <w:szCs w:val="24"/>
        </w:rPr>
        <w:t>)</w:t>
      </w:r>
    </w:p>
    <w:tbl>
      <w:tblPr>
        <w:tblStyle w:val="Tabelacomgrade"/>
        <w:tblW w:w="0" w:type="auto"/>
        <w:tblInd w:w="-856" w:type="dxa"/>
        <w:tblLook w:val="04A0" w:firstRow="1" w:lastRow="0" w:firstColumn="1" w:lastColumn="0" w:noHBand="0" w:noVBand="1"/>
      </w:tblPr>
      <w:tblGrid>
        <w:gridCol w:w="5954"/>
        <w:gridCol w:w="851"/>
        <w:gridCol w:w="850"/>
        <w:gridCol w:w="851"/>
        <w:gridCol w:w="844"/>
      </w:tblGrid>
      <w:tr w:rsidR="003304C3" w:rsidRPr="00036FDF" w14:paraId="5BD8CA11" w14:textId="77777777" w:rsidTr="00D34A59">
        <w:trPr>
          <w:trHeight w:val="332"/>
        </w:trPr>
        <w:tc>
          <w:tcPr>
            <w:tcW w:w="5954" w:type="dxa"/>
          </w:tcPr>
          <w:p w14:paraId="4A74DF9D" w14:textId="77777777" w:rsidR="002E412C" w:rsidRPr="00036FDF" w:rsidRDefault="002E412C" w:rsidP="00D34A59">
            <w:pPr>
              <w:ind w:left="180"/>
              <w:jc w:val="both"/>
              <w:rPr>
                <w:rFonts w:ascii="Arial" w:eastAsia="Arial" w:hAnsi="Arial" w:cs="Arial"/>
                <w:sz w:val="24"/>
                <w:szCs w:val="24"/>
              </w:rPr>
            </w:pPr>
          </w:p>
        </w:tc>
        <w:tc>
          <w:tcPr>
            <w:tcW w:w="851" w:type="dxa"/>
          </w:tcPr>
          <w:p w14:paraId="00B36CB8" w14:textId="14040EAA" w:rsidR="002E412C" w:rsidRPr="00036FDF" w:rsidRDefault="00C428D6" w:rsidP="00AC5FC9">
            <w:pPr>
              <w:jc w:val="both"/>
              <w:rPr>
                <w:rFonts w:ascii="Arial" w:eastAsia="Arial" w:hAnsi="Arial" w:cs="Arial"/>
                <w:sz w:val="24"/>
                <w:szCs w:val="24"/>
              </w:rPr>
            </w:pPr>
            <w:r>
              <w:rPr>
                <w:rFonts w:ascii="Arial" w:eastAsia="Arial" w:hAnsi="Arial" w:cs="Arial"/>
                <w:sz w:val="24"/>
                <w:szCs w:val="24"/>
              </w:rPr>
              <w:t>2020</w:t>
            </w:r>
          </w:p>
        </w:tc>
        <w:tc>
          <w:tcPr>
            <w:tcW w:w="850" w:type="dxa"/>
          </w:tcPr>
          <w:p w14:paraId="7E5E8AC8" w14:textId="7201A9EF" w:rsidR="002E412C" w:rsidRPr="00036FDF" w:rsidRDefault="00222445" w:rsidP="00AC5FC9">
            <w:pPr>
              <w:jc w:val="both"/>
              <w:rPr>
                <w:rFonts w:ascii="Arial" w:eastAsia="Arial" w:hAnsi="Arial" w:cs="Arial"/>
                <w:sz w:val="24"/>
                <w:szCs w:val="24"/>
              </w:rPr>
            </w:pPr>
            <w:r w:rsidRPr="00036FDF">
              <w:rPr>
                <w:rFonts w:ascii="Arial" w:eastAsia="Arial" w:hAnsi="Arial" w:cs="Arial"/>
                <w:sz w:val="24"/>
                <w:szCs w:val="24"/>
              </w:rPr>
              <w:t>202</w:t>
            </w:r>
            <w:r w:rsidR="003304C3" w:rsidRPr="00036FDF">
              <w:rPr>
                <w:rFonts w:ascii="Arial" w:eastAsia="Arial" w:hAnsi="Arial" w:cs="Arial"/>
                <w:sz w:val="24"/>
                <w:szCs w:val="24"/>
              </w:rPr>
              <w:t>1</w:t>
            </w:r>
          </w:p>
        </w:tc>
        <w:tc>
          <w:tcPr>
            <w:tcW w:w="851" w:type="dxa"/>
          </w:tcPr>
          <w:p w14:paraId="0BFF26DA" w14:textId="3F33D9D8" w:rsidR="002E412C" w:rsidRPr="00036FDF" w:rsidRDefault="00C428D6" w:rsidP="00AC5FC9">
            <w:pPr>
              <w:jc w:val="both"/>
              <w:rPr>
                <w:rFonts w:ascii="Arial" w:eastAsia="Arial" w:hAnsi="Arial" w:cs="Arial"/>
                <w:sz w:val="24"/>
                <w:szCs w:val="24"/>
              </w:rPr>
            </w:pPr>
            <w:r>
              <w:rPr>
                <w:rFonts w:ascii="Arial" w:eastAsia="Arial" w:hAnsi="Arial" w:cs="Arial"/>
                <w:sz w:val="24"/>
                <w:szCs w:val="24"/>
              </w:rPr>
              <w:t>2022</w:t>
            </w:r>
          </w:p>
        </w:tc>
        <w:tc>
          <w:tcPr>
            <w:tcW w:w="844" w:type="dxa"/>
          </w:tcPr>
          <w:p w14:paraId="56823284" w14:textId="48F7F3DA" w:rsidR="002E412C" w:rsidRPr="00036FDF" w:rsidRDefault="00C428D6" w:rsidP="00AC5FC9">
            <w:pPr>
              <w:jc w:val="both"/>
              <w:rPr>
                <w:rFonts w:ascii="Arial" w:eastAsia="Arial" w:hAnsi="Arial" w:cs="Arial"/>
                <w:sz w:val="24"/>
                <w:szCs w:val="24"/>
              </w:rPr>
            </w:pPr>
            <w:r>
              <w:rPr>
                <w:rFonts w:ascii="Arial" w:eastAsia="Arial" w:hAnsi="Arial" w:cs="Arial"/>
                <w:sz w:val="24"/>
                <w:szCs w:val="24"/>
              </w:rPr>
              <w:t>2023</w:t>
            </w:r>
          </w:p>
        </w:tc>
      </w:tr>
      <w:tr w:rsidR="003304C3" w:rsidRPr="00036FDF" w14:paraId="5F2D9B84" w14:textId="77777777" w:rsidTr="00D34A59">
        <w:tc>
          <w:tcPr>
            <w:tcW w:w="5954" w:type="dxa"/>
          </w:tcPr>
          <w:p w14:paraId="26CCDF65" w14:textId="6ED0D24C" w:rsidR="002E412C" w:rsidRPr="00036FDF" w:rsidRDefault="00014697" w:rsidP="00AC5FC9">
            <w:pPr>
              <w:jc w:val="both"/>
              <w:rPr>
                <w:rFonts w:ascii="Arial" w:eastAsia="Arial" w:hAnsi="Arial" w:cs="Arial"/>
                <w:sz w:val="24"/>
                <w:szCs w:val="24"/>
              </w:rPr>
            </w:pPr>
            <w:r w:rsidRPr="00036FDF">
              <w:rPr>
                <w:rFonts w:ascii="Arial" w:eastAsia="Arial" w:hAnsi="Arial" w:cs="Arial"/>
                <w:sz w:val="24"/>
                <w:szCs w:val="24"/>
              </w:rPr>
              <w:t>Resultado atuarial</w:t>
            </w:r>
          </w:p>
        </w:tc>
        <w:tc>
          <w:tcPr>
            <w:tcW w:w="851" w:type="dxa"/>
          </w:tcPr>
          <w:p w14:paraId="1CA2EAC7" w14:textId="77777777" w:rsidR="002E412C" w:rsidRPr="00036FDF" w:rsidRDefault="002E412C" w:rsidP="00AC5FC9">
            <w:pPr>
              <w:jc w:val="both"/>
              <w:rPr>
                <w:rFonts w:ascii="Arial" w:eastAsia="Arial" w:hAnsi="Arial" w:cs="Arial"/>
                <w:sz w:val="24"/>
                <w:szCs w:val="24"/>
              </w:rPr>
            </w:pPr>
          </w:p>
        </w:tc>
        <w:tc>
          <w:tcPr>
            <w:tcW w:w="850" w:type="dxa"/>
          </w:tcPr>
          <w:p w14:paraId="311599E7" w14:textId="77777777" w:rsidR="002E412C" w:rsidRPr="00036FDF" w:rsidRDefault="002E412C" w:rsidP="00AC5FC9">
            <w:pPr>
              <w:jc w:val="both"/>
              <w:rPr>
                <w:rFonts w:ascii="Arial" w:eastAsia="Arial" w:hAnsi="Arial" w:cs="Arial"/>
                <w:sz w:val="24"/>
                <w:szCs w:val="24"/>
              </w:rPr>
            </w:pPr>
          </w:p>
        </w:tc>
        <w:tc>
          <w:tcPr>
            <w:tcW w:w="851" w:type="dxa"/>
          </w:tcPr>
          <w:p w14:paraId="24BE02F2" w14:textId="77777777" w:rsidR="002E412C" w:rsidRPr="00036FDF" w:rsidRDefault="002E412C" w:rsidP="00AC5FC9">
            <w:pPr>
              <w:jc w:val="both"/>
              <w:rPr>
                <w:rFonts w:ascii="Arial" w:eastAsia="Arial" w:hAnsi="Arial" w:cs="Arial"/>
                <w:sz w:val="24"/>
                <w:szCs w:val="24"/>
              </w:rPr>
            </w:pPr>
          </w:p>
        </w:tc>
        <w:tc>
          <w:tcPr>
            <w:tcW w:w="844" w:type="dxa"/>
          </w:tcPr>
          <w:p w14:paraId="2883B118" w14:textId="77777777" w:rsidR="002E412C" w:rsidRPr="00036FDF" w:rsidRDefault="002E412C" w:rsidP="00AC5FC9">
            <w:pPr>
              <w:jc w:val="both"/>
              <w:rPr>
                <w:rFonts w:ascii="Arial" w:eastAsia="Arial" w:hAnsi="Arial" w:cs="Arial"/>
                <w:sz w:val="24"/>
                <w:szCs w:val="24"/>
              </w:rPr>
            </w:pPr>
          </w:p>
        </w:tc>
      </w:tr>
      <w:tr w:rsidR="003304C3" w:rsidRPr="00036FDF" w14:paraId="5A3CE2EA" w14:textId="77777777" w:rsidTr="00D34A59">
        <w:tc>
          <w:tcPr>
            <w:tcW w:w="5954" w:type="dxa"/>
          </w:tcPr>
          <w:p w14:paraId="73B400D3" w14:textId="410D22F8" w:rsidR="00AB5B03" w:rsidRPr="00036FDF" w:rsidRDefault="00AB5B03" w:rsidP="00AC5FC9">
            <w:pPr>
              <w:jc w:val="both"/>
              <w:rPr>
                <w:rFonts w:ascii="Arial" w:eastAsia="Arial" w:hAnsi="Arial" w:cs="Arial"/>
                <w:sz w:val="24"/>
                <w:szCs w:val="24"/>
              </w:rPr>
            </w:pPr>
            <w:r w:rsidRPr="00036FDF">
              <w:rPr>
                <w:rFonts w:ascii="Arial" w:eastAsia="Arial" w:hAnsi="Arial" w:cs="Arial"/>
                <w:sz w:val="24"/>
                <w:szCs w:val="24"/>
              </w:rPr>
              <w:t>Resultado financeiro</w:t>
            </w:r>
          </w:p>
        </w:tc>
        <w:tc>
          <w:tcPr>
            <w:tcW w:w="851" w:type="dxa"/>
          </w:tcPr>
          <w:p w14:paraId="5B9091BE" w14:textId="77777777" w:rsidR="002E412C" w:rsidRPr="00036FDF" w:rsidRDefault="002E412C" w:rsidP="00AC5FC9">
            <w:pPr>
              <w:jc w:val="both"/>
              <w:rPr>
                <w:rFonts w:ascii="Arial" w:eastAsia="Arial" w:hAnsi="Arial" w:cs="Arial"/>
                <w:sz w:val="24"/>
                <w:szCs w:val="24"/>
              </w:rPr>
            </w:pPr>
          </w:p>
        </w:tc>
        <w:tc>
          <w:tcPr>
            <w:tcW w:w="850" w:type="dxa"/>
          </w:tcPr>
          <w:p w14:paraId="5433FFDD" w14:textId="77777777" w:rsidR="002E412C" w:rsidRPr="00036FDF" w:rsidRDefault="002E412C" w:rsidP="00AC5FC9">
            <w:pPr>
              <w:jc w:val="both"/>
              <w:rPr>
                <w:rFonts w:ascii="Arial" w:eastAsia="Arial" w:hAnsi="Arial" w:cs="Arial"/>
                <w:sz w:val="24"/>
                <w:szCs w:val="24"/>
              </w:rPr>
            </w:pPr>
          </w:p>
        </w:tc>
        <w:tc>
          <w:tcPr>
            <w:tcW w:w="851" w:type="dxa"/>
          </w:tcPr>
          <w:p w14:paraId="69EB92F4" w14:textId="77777777" w:rsidR="002E412C" w:rsidRPr="00036FDF" w:rsidRDefault="002E412C" w:rsidP="00AC5FC9">
            <w:pPr>
              <w:jc w:val="both"/>
              <w:rPr>
                <w:rFonts w:ascii="Arial" w:eastAsia="Arial" w:hAnsi="Arial" w:cs="Arial"/>
                <w:sz w:val="24"/>
                <w:szCs w:val="24"/>
              </w:rPr>
            </w:pPr>
          </w:p>
        </w:tc>
        <w:tc>
          <w:tcPr>
            <w:tcW w:w="844" w:type="dxa"/>
          </w:tcPr>
          <w:p w14:paraId="0D719A66" w14:textId="77777777" w:rsidR="002E412C" w:rsidRPr="00036FDF" w:rsidRDefault="002E412C" w:rsidP="00AC5FC9">
            <w:pPr>
              <w:jc w:val="both"/>
              <w:rPr>
                <w:rFonts w:ascii="Arial" w:eastAsia="Arial" w:hAnsi="Arial" w:cs="Arial"/>
                <w:sz w:val="24"/>
                <w:szCs w:val="24"/>
              </w:rPr>
            </w:pPr>
          </w:p>
        </w:tc>
      </w:tr>
      <w:tr w:rsidR="003304C3" w:rsidRPr="00036FDF" w14:paraId="4B451BFE" w14:textId="77777777" w:rsidTr="00D34A59">
        <w:tc>
          <w:tcPr>
            <w:tcW w:w="5954" w:type="dxa"/>
          </w:tcPr>
          <w:p w14:paraId="6CDA1D1F" w14:textId="645585FE" w:rsidR="002E412C" w:rsidRPr="00036FDF" w:rsidRDefault="00E7566B" w:rsidP="00AC5FC9">
            <w:pPr>
              <w:jc w:val="both"/>
              <w:rPr>
                <w:rFonts w:ascii="Arial" w:eastAsia="Arial" w:hAnsi="Arial" w:cs="Arial"/>
                <w:sz w:val="24"/>
                <w:szCs w:val="24"/>
              </w:rPr>
            </w:pPr>
            <w:r w:rsidRPr="00036FDF">
              <w:rPr>
                <w:rFonts w:ascii="Arial" w:eastAsia="Arial" w:hAnsi="Arial" w:cs="Arial"/>
                <w:sz w:val="24"/>
                <w:szCs w:val="24"/>
              </w:rPr>
              <w:t xml:space="preserve">Valor </w:t>
            </w:r>
            <w:r w:rsidR="003F0D2E" w:rsidRPr="00036FDF">
              <w:rPr>
                <w:rFonts w:ascii="Arial" w:eastAsia="Arial" w:hAnsi="Arial" w:cs="Arial"/>
                <w:sz w:val="24"/>
                <w:szCs w:val="24"/>
              </w:rPr>
              <w:t>estabelecido</w:t>
            </w:r>
            <w:r w:rsidRPr="00036FDF">
              <w:rPr>
                <w:rFonts w:ascii="Arial" w:eastAsia="Arial" w:hAnsi="Arial" w:cs="Arial"/>
                <w:sz w:val="24"/>
                <w:szCs w:val="24"/>
              </w:rPr>
              <w:t xml:space="preserve"> para aporte </w:t>
            </w:r>
            <w:r w:rsidR="0014257F" w:rsidRPr="00036FDF">
              <w:rPr>
                <w:rFonts w:ascii="Arial" w:eastAsia="Arial" w:hAnsi="Arial" w:cs="Arial"/>
                <w:sz w:val="24"/>
                <w:szCs w:val="24"/>
              </w:rPr>
              <w:t>na Lei Municipal</w:t>
            </w:r>
            <w:r w:rsidR="004155F6" w:rsidRPr="00036FDF">
              <w:rPr>
                <w:rFonts w:ascii="Arial" w:eastAsia="Arial" w:hAnsi="Arial" w:cs="Arial"/>
                <w:sz w:val="24"/>
                <w:szCs w:val="24"/>
              </w:rPr>
              <w:t xml:space="preserve"> </w:t>
            </w:r>
            <w:r w:rsidR="0014257F" w:rsidRPr="00036FDF">
              <w:rPr>
                <w:rFonts w:ascii="Arial" w:eastAsia="Arial" w:hAnsi="Arial" w:cs="Arial"/>
                <w:sz w:val="24"/>
                <w:szCs w:val="24"/>
              </w:rPr>
              <w:t>que instituiu</w:t>
            </w:r>
            <w:r w:rsidR="003F0D2E" w:rsidRPr="00036FDF">
              <w:rPr>
                <w:rFonts w:ascii="Arial" w:eastAsia="Arial" w:hAnsi="Arial" w:cs="Arial"/>
                <w:sz w:val="24"/>
                <w:szCs w:val="24"/>
              </w:rPr>
              <w:t xml:space="preserve"> ou atualizou</w:t>
            </w:r>
            <w:r w:rsidR="0014257F" w:rsidRPr="00036FDF">
              <w:rPr>
                <w:rFonts w:ascii="Arial" w:eastAsia="Arial" w:hAnsi="Arial" w:cs="Arial"/>
                <w:sz w:val="24"/>
                <w:szCs w:val="24"/>
              </w:rPr>
              <w:t xml:space="preserve"> o plano de equacionamento do déficit</w:t>
            </w:r>
            <w:r w:rsidRPr="00036FDF">
              <w:rPr>
                <w:rFonts w:ascii="Arial" w:eastAsia="Arial" w:hAnsi="Arial" w:cs="Arial"/>
                <w:sz w:val="24"/>
                <w:szCs w:val="24"/>
              </w:rPr>
              <w:t xml:space="preserve"> atuarial</w:t>
            </w:r>
          </w:p>
        </w:tc>
        <w:tc>
          <w:tcPr>
            <w:tcW w:w="851" w:type="dxa"/>
          </w:tcPr>
          <w:p w14:paraId="069C209B" w14:textId="77777777" w:rsidR="002E412C" w:rsidRPr="00036FDF" w:rsidRDefault="002E412C" w:rsidP="00AC5FC9">
            <w:pPr>
              <w:jc w:val="both"/>
              <w:rPr>
                <w:rFonts w:ascii="Arial" w:eastAsia="Arial" w:hAnsi="Arial" w:cs="Arial"/>
                <w:sz w:val="24"/>
                <w:szCs w:val="24"/>
              </w:rPr>
            </w:pPr>
          </w:p>
        </w:tc>
        <w:tc>
          <w:tcPr>
            <w:tcW w:w="850" w:type="dxa"/>
          </w:tcPr>
          <w:p w14:paraId="2E9B94FB" w14:textId="77777777" w:rsidR="002E412C" w:rsidRPr="00036FDF" w:rsidRDefault="002E412C" w:rsidP="00AC5FC9">
            <w:pPr>
              <w:jc w:val="both"/>
              <w:rPr>
                <w:rFonts w:ascii="Arial" w:eastAsia="Arial" w:hAnsi="Arial" w:cs="Arial"/>
                <w:sz w:val="24"/>
                <w:szCs w:val="24"/>
              </w:rPr>
            </w:pPr>
          </w:p>
        </w:tc>
        <w:tc>
          <w:tcPr>
            <w:tcW w:w="851" w:type="dxa"/>
          </w:tcPr>
          <w:p w14:paraId="21AF1D47" w14:textId="77777777" w:rsidR="002E412C" w:rsidRPr="00036FDF" w:rsidRDefault="002E412C" w:rsidP="00AC5FC9">
            <w:pPr>
              <w:jc w:val="both"/>
              <w:rPr>
                <w:rFonts w:ascii="Arial" w:eastAsia="Arial" w:hAnsi="Arial" w:cs="Arial"/>
                <w:sz w:val="24"/>
                <w:szCs w:val="24"/>
              </w:rPr>
            </w:pPr>
          </w:p>
        </w:tc>
        <w:tc>
          <w:tcPr>
            <w:tcW w:w="844" w:type="dxa"/>
          </w:tcPr>
          <w:p w14:paraId="5602FA31" w14:textId="77777777" w:rsidR="002E412C" w:rsidRPr="00036FDF" w:rsidRDefault="002E412C" w:rsidP="00AC5FC9">
            <w:pPr>
              <w:jc w:val="both"/>
              <w:rPr>
                <w:rFonts w:ascii="Arial" w:eastAsia="Arial" w:hAnsi="Arial" w:cs="Arial"/>
                <w:sz w:val="24"/>
                <w:szCs w:val="24"/>
              </w:rPr>
            </w:pPr>
          </w:p>
        </w:tc>
      </w:tr>
      <w:tr w:rsidR="003304C3" w:rsidRPr="00036FDF" w14:paraId="6E119575" w14:textId="77777777" w:rsidTr="00D34A59">
        <w:tc>
          <w:tcPr>
            <w:tcW w:w="5954" w:type="dxa"/>
          </w:tcPr>
          <w:p w14:paraId="354FB238" w14:textId="47A5EBDB" w:rsidR="002E412C" w:rsidRPr="00D75C5A" w:rsidRDefault="00E621C6" w:rsidP="00AC5FC9">
            <w:pPr>
              <w:jc w:val="both"/>
              <w:rPr>
                <w:rFonts w:ascii="Arial" w:eastAsia="Arial" w:hAnsi="Arial" w:cs="Arial"/>
                <w:sz w:val="24"/>
                <w:szCs w:val="24"/>
              </w:rPr>
            </w:pPr>
            <w:r w:rsidRPr="00D75C5A">
              <w:rPr>
                <w:rFonts w:ascii="Arial" w:eastAsia="Arial" w:hAnsi="Arial" w:cs="Arial"/>
                <w:sz w:val="24"/>
                <w:szCs w:val="24"/>
              </w:rPr>
              <w:lastRenderedPageBreak/>
              <w:t>Valor efetivamente aportado</w:t>
            </w:r>
            <w:r w:rsidR="006B5E89" w:rsidRPr="00D75C5A">
              <w:rPr>
                <w:rFonts w:ascii="Arial" w:eastAsia="Arial" w:hAnsi="Arial" w:cs="Arial"/>
                <w:sz w:val="24"/>
                <w:szCs w:val="24"/>
              </w:rPr>
              <w:t xml:space="preserve"> para equacionamento do déficit</w:t>
            </w:r>
          </w:p>
        </w:tc>
        <w:tc>
          <w:tcPr>
            <w:tcW w:w="851" w:type="dxa"/>
          </w:tcPr>
          <w:p w14:paraId="4D74EB1B" w14:textId="77777777" w:rsidR="002E412C" w:rsidRPr="00036FDF" w:rsidRDefault="002E412C" w:rsidP="00AC5FC9">
            <w:pPr>
              <w:jc w:val="both"/>
              <w:rPr>
                <w:rFonts w:ascii="Arial" w:eastAsia="Arial" w:hAnsi="Arial" w:cs="Arial"/>
                <w:sz w:val="24"/>
                <w:szCs w:val="24"/>
              </w:rPr>
            </w:pPr>
          </w:p>
        </w:tc>
        <w:tc>
          <w:tcPr>
            <w:tcW w:w="850" w:type="dxa"/>
          </w:tcPr>
          <w:p w14:paraId="196C3FB4" w14:textId="77777777" w:rsidR="002E412C" w:rsidRPr="00036FDF" w:rsidRDefault="002E412C" w:rsidP="00AC5FC9">
            <w:pPr>
              <w:jc w:val="both"/>
              <w:rPr>
                <w:rFonts w:ascii="Arial" w:eastAsia="Arial" w:hAnsi="Arial" w:cs="Arial"/>
                <w:sz w:val="24"/>
                <w:szCs w:val="24"/>
              </w:rPr>
            </w:pPr>
          </w:p>
        </w:tc>
        <w:tc>
          <w:tcPr>
            <w:tcW w:w="851" w:type="dxa"/>
          </w:tcPr>
          <w:p w14:paraId="68D4AE83" w14:textId="77777777" w:rsidR="002E412C" w:rsidRPr="00036FDF" w:rsidRDefault="002E412C" w:rsidP="00AC5FC9">
            <w:pPr>
              <w:jc w:val="both"/>
              <w:rPr>
                <w:rFonts w:ascii="Arial" w:eastAsia="Arial" w:hAnsi="Arial" w:cs="Arial"/>
                <w:sz w:val="24"/>
                <w:szCs w:val="24"/>
              </w:rPr>
            </w:pPr>
          </w:p>
        </w:tc>
        <w:tc>
          <w:tcPr>
            <w:tcW w:w="844" w:type="dxa"/>
          </w:tcPr>
          <w:p w14:paraId="4237B46D" w14:textId="77777777" w:rsidR="002E412C" w:rsidRPr="00036FDF" w:rsidRDefault="002E412C" w:rsidP="00AC5FC9">
            <w:pPr>
              <w:jc w:val="both"/>
              <w:rPr>
                <w:rFonts w:ascii="Arial" w:eastAsia="Arial" w:hAnsi="Arial" w:cs="Arial"/>
                <w:sz w:val="24"/>
                <w:szCs w:val="24"/>
              </w:rPr>
            </w:pPr>
          </w:p>
        </w:tc>
      </w:tr>
      <w:tr w:rsidR="003304C3" w:rsidRPr="00036FDF" w14:paraId="0E5689BA" w14:textId="77777777" w:rsidTr="00D34A59">
        <w:tc>
          <w:tcPr>
            <w:tcW w:w="5954" w:type="dxa"/>
          </w:tcPr>
          <w:p w14:paraId="339F9DDE" w14:textId="5E214A64" w:rsidR="002E412C" w:rsidRPr="00D75C5A" w:rsidRDefault="00A3470F" w:rsidP="00AC5FC9">
            <w:pPr>
              <w:jc w:val="both"/>
              <w:rPr>
                <w:rFonts w:ascii="Arial" w:eastAsia="Arial" w:hAnsi="Arial" w:cs="Arial"/>
                <w:sz w:val="24"/>
                <w:szCs w:val="24"/>
              </w:rPr>
            </w:pPr>
            <w:r w:rsidRPr="00D75C5A">
              <w:rPr>
                <w:rFonts w:ascii="Arial" w:eastAsia="Arial" w:hAnsi="Arial" w:cs="Arial"/>
                <w:sz w:val="24"/>
                <w:szCs w:val="24"/>
              </w:rPr>
              <w:t xml:space="preserve">Valor </w:t>
            </w:r>
            <w:r w:rsidR="009F6E63" w:rsidRPr="00D75C5A">
              <w:rPr>
                <w:rFonts w:ascii="Arial" w:eastAsia="Arial" w:hAnsi="Arial" w:cs="Arial"/>
                <w:sz w:val="24"/>
                <w:szCs w:val="24"/>
              </w:rPr>
              <w:t>das dívidas decorrentes de parcelamentos</w:t>
            </w:r>
          </w:p>
        </w:tc>
        <w:tc>
          <w:tcPr>
            <w:tcW w:w="851" w:type="dxa"/>
          </w:tcPr>
          <w:p w14:paraId="0D782AF0" w14:textId="77777777" w:rsidR="002E412C" w:rsidRPr="00036FDF" w:rsidRDefault="002E412C" w:rsidP="00AC5FC9">
            <w:pPr>
              <w:jc w:val="both"/>
              <w:rPr>
                <w:rFonts w:ascii="Arial" w:eastAsia="Arial" w:hAnsi="Arial" w:cs="Arial"/>
                <w:sz w:val="24"/>
                <w:szCs w:val="24"/>
              </w:rPr>
            </w:pPr>
          </w:p>
        </w:tc>
        <w:tc>
          <w:tcPr>
            <w:tcW w:w="850" w:type="dxa"/>
          </w:tcPr>
          <w:p w14:paraId="5613F222" w14:textId="77777777" w:rsidR="002E412C" w:rsidRPr="00036FDF" w:rsidRDefault="002E412C" w:rsidP="00AC5FC9">
            <w:pPr>
              <w:jc w:val="both"/>
              <w:rPr>
                <w:rFonts w:ascii="Arial" w:eastAsia="Arial" w:hAnsi="Arial" w:cs="Arial"/>
                <w:sz w:val="24"/>
                <w:szCs w:val="24"/>
              </w:rPr>
            </w:pPr>
          </w:p>
        </w:tc>
        <w:tc>
          <w:tcPr>
            <w:tcW w:w="851" w:type="dxa"/>
          </w:tcPr>
          <w:p w14:paraId="563CDDFD" w14:textId="77777777" w:rsidR="002E412C" w:rsidRPr="00036FDF" w:rsidRDefault="002E412C" w:rsidP="00AC5FC9">
            <w:pPr>
              <w:jc w:val="both"/>
              <w:rPr>
                <w:rFonts w:ascii="Arial" w:eastAsia="Arial" w:hAnsi="Arial" w:cs="Arial"/>
                <w:sz w:val="24"/>
                <w:szCs w:val="24"/>
              </w:rPr>
            </w:pPr>
          </w:p>
        </w:tc>
        <w:tc>
          <w:tcPr>
            <w:tcW w:w="844" w:type="dxa"/>
          </w:tcPr>
          <w:p w14:paraId="781D125E" w14:textId="77777777" w:rsidR="002E412C" w:rsidRPr="00036FDF" w:rsidRDefault="002E412C" w:rsidP="00AC5FC9">
            <w:pPr>
              <w:jc w:val="both"/>
              <w:rPr>
                <w:rFonts w:ascii="Arial" w:eastAsia="Arial" w:hAnsi="Arial" w:cs="Arial"/>
                <w:sz w:val="24"/>
                <w:szCs w:val="24"/>
              </w:rPr>
            </w:pPr>
          </w:p>
        </w:tc>
      </w:tr>
      <w:tr w:rsidR="003F7AD1" w:rsidRPr="00036FDF" w14:paraId="7A09E2F5" w14:textId="77777777" w:rsidTr="00D34A59">
        <w:tc>
          <w:tcPr>
            <w:tcW w:w="5954" w:type="dxa"/>
          </w:tcPr>
          <w:p w14:paraId="35D48832" w14:textId="4E18F8B2" w:rsidR="003F7AD1" w:rsidRPr="00D75C5A" w:rsidRDefault="00D75C5A" w:rsidP="00AC5FC9">
            <w:pPr>
              <w:jc w:val="both"/>
              <w:rPr>
                <w:rFonts w:ascii="Arial" w:eastAsia="Arial" w:hAnsi="Arial" w:cs="Arial"/>
                <w:sz w:val="24"/>
                <w:szCs w:val="24"/>
              </w:rPr>
            </w:pPr>
            <w:r w:rsidRPr="00D75C5A">
              <w:rPr>
                <w:rFonts w:ascii="Arial" w:eastAsia="Arial" w:hAnsi="Arial" w:cs="Arial"/>
                <w:sz w:val="24"/>
                <w:szCs w:val="24"/>
              </w:rPr>
              <w:t>Valor do pagamento d</w:t>
            </w:r>
            <w:r w:rsidR="00B76FC2">
              <w:rPr>
                <w:rFonts w:ascii="Arial" w:eastAsia="Arial" w:hAnsi="Arial" w:cs="Arial"/>
                <w:sz w:val="24"/>
                <w:szCs w:val="24"/>
              </w:rPr>
              <w:t>e</w:t>
            </w:r>
            <w:r w:rsidRPr="00D75C5A">
              <w:rPr>
                <w:rFonts w:ascii="Arial" w:eastAsia="Arial" w:hAnsi="Arial" w:cs="Arial"/>
                <w:sz w:val="24"/>
                <w:szCs w:val="24"/>
              </w:rPr>
              <w:t xml:space="preserve"> parcelamentos</w:t>
            </w:r>
          </w:p>
        </w:tc>
        <w:tc>
          <w:tcPr>
            <w:tcW w:w="851" w:type="dxa"/>
          </w:tcPr>
          <w:p w14:paraId="3579A7BA" w14:textId="77777777" w:rsidR="003F7AD1" w:rsidRPr="00036FDF" w:rsidRDefault="003F7AD1" w:rsidP="00AC5FC9">
            <w:pPr>
              <w:jc w:val="both"/>
              <w:rPr>
                <w:rFonts w:ascii="Arial" w:eastAsia="Arial" w:hAnsi="Arial" w:cs="Arial"/>
                <w:sz w:val="24"/>
                <w:szCs w:val="24"/>
              </w:rPr>
            </w:pPr>
          </w:p>
        </w:tc>
        <w:tc>
          <w:tcPr>
            <w:tcW w:w="850" w:type="dxa"/>
          </w:tcPr>
          <w:p w14:paraId="172461F1" w14:textId="77777777" w:rsidR="003F7AD1" w:rsidRPr="00036FDF" w:rsidRDefault="003F7AD1" w:rsidP="00AC5FC9">
            <w:pPr>
              <w:jc w:val="both"/>
              <w:rPr>
                <w:rFonts w:ascii="Arial" w:eastAsia="Arial" w:hAnsi="Arial" w:cs="Arial"/>
                <w:sz w:val="24"/>
                <w:szCs w:val="24"/>
              </w:rPr>
            </w:pPr>
          </w:p>
        </w:tc>
        <w:tc>
          <w:tcPr>
            <w:tcW w:w="851" w:type="dxa"/>
          </w:tcPr>
          <w:p w14:paraId="69CE0615" w14:textId="77777777" w:rsidR="003F7AD1" w:rsidRPr="00036FDF" w:rsidRDefault="003F7AD1" w:rsidP="00AC5FC9">
            <w:pPr>
              <w:jc w:val="both"/>
              <w:rPr>
                <w:rFonts w:ascii="Arial" w:eastAsia="Arial" w:hAnsi="Arial" w:cs="Arial"/>
                <w:sz w:val="24"/>
                <w:szCs w:val="24"/>
              </w:rPr>
            </w:pPr>
          </w:p>
        </w:tc>
        <w:tc>
          <w:tcPr>
            <w:tcW w:w="844" w:type="dxa"/>
          </w:tcPr>
          <w:p w14:paraId="1FCC41ED" w14:textId="77777777" w:rsidR="003F7AD1" w:rsidRPr="00036FDF" w:rsidRDefault="003F7AD1" w:rsidP="00AC5FC9">
            <w:pPr>
              <w:jc w:val="both"/>
              <w:rPr>
                <w:rFonts w:ascii="Arial" w:eastAsia="Arial" w:hAnsi="Arial" w:cs="Arial"/>
                <w:sz w:val="24"/>
                <w:szCs w:val="24"/>
              </w:rPr>
            </w:pPr>
          </w:p>
        </w:tc>
      </w:tr>
    </w:tbl>
    <w:p w14:paraId="30166CCA" w14:textId="77777777" w:rsidR="00C43860" w:rsidRDefault="00C43860" w:rsidP="000C4AAA">
      <w:pPr>
        <w:spacing w:before="120" w:after="0" w:line="360" w:lineRule="auto"/>
        <w:ind w:firstLine="1560"/>
        <w:jc w:val="both"/>
        <w:rPr>
          <w:rFonts w:ascii="Arial" w:hAnsi="Arial" w:cs="Arial"/>
          <w:sz w:val="24"/>
          <w:szCs w:val="24"/>
        </w:rPr>
      </w:pPr>
    </w:p>
    <w:p w14:paraId="577A97F8" w14:textId="2C82D376" w:rsidR="00E26E5D" w:rsidRDefault="00E26E5D" w:rsidP="00E26E5D">
      <w:pPr>
        <w:spacing w:before="120" w:after="0" w:line="360" w:lineRule="auto"/>
        <w:ind w:firstLine="1560"/>
        <w:jc w:val="both"/>
        <w:rPr>
          <w:rFonts w:ascii="Arial" w:hAnsi="Arial" w:cs="Arial"/>
          <w:sz w:val="24"/>
          <w:szCs w:val="24"/>
        </w:rPr>
      </w:pPr>
      <w:r>
        <w:rPr>
          <w:rFonts w:ascii="Arial" w:hAnsi="Arial" w:cs="Arial"/>
          <w:sz w:val="24"/>
          <w:szCs w:val="24"/>
        </w:rPr>
        <w:t xml:space="preserve">As alterações provenientes desta Nota valerão para as </w:t>
      </w:r>
      <w:r w:rsidR="00515F9D">
        <w:rPr>
          <w:rFonts w:ascii="Arial" w:hAnsi="Arial" w:cs="Arial"/>
          <w:sz w:val="24"/>
          <w:szCs w:val="24"/>
        </w:rPr>
        <w:t>P</w:t>
      </w:r>
      <w:r>
        <w:rPr>
          <w:rFonts w:ascii="Arial" w:hAnsi="Arial" w:cs="Arial"/>
          <w:sz w:val="24"/>
          <w:szCs w:val="24"/>
        </w:rPr>
        <w:t xml:space="preserve">restações de </w:t>
      </w:r>
      <w:r w:rsidR="00515F9D">
        <w:rPr>
          <w:rFonts w:ascii="Arial" w:hAnsi="Arial" w:cs="Arial"/>
          <w:sz w:val="24"/>
          <w:szCs w:val="24"/>
        </w:rPr>
        <w:t>C</w:t>
      </w:r>
      <w:r>
        <w:rPr>
          <w:rFonts w:ascii="Arial" w:hAnsi="Arial" w:cs="Arial"/>
          <w:sz w:val="24"/>
          <w:szCs w:val="24"/>
        </w:rPr>
        <w:t xml:space="preserve">ontas de Prefeito </w:t>
      </w:r>
      <w:r w:rsidR="00515F9D">
        <w:rPr>
          <w:rFonts w:ascii="Arial" w:hAnsi="Arial" w:cs="Arial"/>
          <w:sz w:val="24"/>
          <w:szCs w:val="24"/>
        </w:rPr>
        <w:t>Municipal relativas</w:t>
      </w:r>
      <w:r>
        <w:rPr>
          <w:rFonts w:ascii="Arial" w:hAnsi="Arial" w:cs="Arial"/>
          <w:sz w:val="24"/>
          <w:szCs w:val="24"/>
        </w:rPr>
        <w:t xml:space="preserve"> aos exercícios financeiros de 2023 e seguintes. </w:t>
      </w:r>
    </w:p>
    <w:p w14:paraId="1599CE49" w14:textId="4495A946" w:rsidR="00B24704" w:rsidRDefault="00D32B2F" w:rsidP="000C4AAA">
      <w:pPr>
        <w:spacing w:before="120" w:after="0" w:line="360" w:lineRule="auto"/>
        <w:ind w:firstLine="1560"/>
        <w:jc w:val="both"/>
        <w:rPr>
          <w:rFonts w:ascii="Arial" w:hAnsi="Arial" w:cs="Arial"/>
          <w:sz w:val="24"/>
          <w:szCs w:val="24"/>
        </w:rPr>
      </w:pPr>
      <w:r w:rsidRPr="00036FDF">
        <w:rPr>
          <w:rFonts w:ascii="Arial" w:hAnsi="Arial" w:cs="Arial"/>
          <w:sz w:val="24"/>
          <w:szCs w:val="24"/>
        </w:rPr>
        <w:t>P</w:t>
      </w:r>
      <w:r w:rsidR="00BF3D6B" w:rsidRPr="00036FDF">
        <w:rPr>
          <w:rFonts w:ascii="Arial" w:hAnsi="Arial" w:cs="Arial"/>
          <w:sz w:val="24"/>
          <w:szCs w:val="24"/>
        </w:rPr>
        <w:t>ermanecem inalterad</w:t>
      </w:r>
      <w:r w:rsidR="00B24704">
        <w:rPr>
          <w:rFonts w:ascii="Arial" w:hAnsi="Arial" w:cs="Arial"/>
          <w:sz w:val="24"/>
          <w:szCs w:val="24"/>
        </w:rPr>
        <w:t xml:space="preserve">as as demais disposições </w:t>
      </w:r>
      <w:r w:rsidR="00BF3D6B" w:rsidRPr="00036FDF">
        <w:rPr>
          <w:rFonts w:ascii="Arial" w:hAnsi="Arial" w:cs="Arial"/>
          <w:sz w:val="24"/>
          <w:szCs w:val="24"/>
        </w:rPr>
        <w:t xml:space="preserve">da Nota Técnica nº </w:t>
      </w:r>
      <w:r w:rsidR="002C223F" w:rsidRPr="00036FDF">
        <w:rPr>
          <w:rFonts w:ascii="Arial" w:hAnsi="Arial" w:cs="Arial"/>
          <w:sz w:val="24"/>
          <w:szCs w:val="24"/>
        </w:rPr>
        <w:t>16</w:t>
      </w:r>
      <w:r w:rsidR="004134EA" w:rsidRPr="00036FDF">
        <w:rPr>
          <w:rFonts w:ascii="Arial" w:hAnsi="Arial" w:cs="Arial"/>
          <w:sz w:val="24"/>
          <w:szCs w:val="24"/>
        </w:rPr>
        <w:t>/202</w:t>
      </w:r>
      <w:r w:rsidR="002C223F" w:rsidRPr="00036FDF">
        <w:rPr>
          <w:rFonts w:ascii="Arial" w:hAnsi="Arial" w:cs="Arial"/>
          <w:sz w:val="24"/>
          <w:szCs w:val="24"/>
        </w:rPr>
        <w:t>2</w:t>
      </w:r>
      <w:r w:rsidR="004134EA" w:rsidRPr="00036FDF">
        <w:rPr>
          <w:rFonts w:ascii="Arial" w:hAnsi="Arial" w:cs="Arial"/>
          <w:sz w:val="24"/>
          <w:szCs w:val="24"/>
        </w:rPr>
        <w:t xml:space="preserve"> – CGF/TCEPR</w:t>
      </w:r>
      <w:r w:rsidR="007E2E8F" w:rsidRPr="00036FDF">
        <w:rPr>
          <w:rFonts w:ascii="Arial" w:hAnsi="Arial" w:cs="Arial"/>
          <w:sz w:val="24"/>
          <w:szCs w:val="24"/>
        </w:rPr>
        <w:t xml:space="preserve"> e dos seus anexos</w:t>
      </w:r>
      <w:r w:rsidR="00900E86">
        <w:rPr>
          <w:rFonts w:ascii="Arial" w:hAnsi="Arial" w:cs="Arial"/>
          <w:sz w:val="24"/>
          <w:szCs w:val="24"/>
        </w:rPr>
        <w:t xml:space="preserve">. </w:t>
      </w:r>
    </w:p>
    <w:p w14:paraId="2A554F6D" w14:textId="74EA9F11" w:rsidR="00900E86" w:rsidRDefault="00900E86" w:rsidP="00900E86">
      <w:pPr>
        <w:spacing w:before="120" w:after="0" w:line="360" w:lineRule="auto"/>
        <w:ind w:firstLine="1560"/>
        <w:jc w:val="both"/>
        <w:rPr>
          <w:rFonts w:ascii="Arial" w:hAnsi="Arial" w:cs="Arial"/>
          <w:sz w:val="24"/>
          <w:szCs w:val="24"/>
        </w:rPr>
      </w:pPr>
      <w:r>
        <w:rPr>
          <w:rFonts w:ascii="Arial" w:hAnsi="Arial" w:cs="Arial"/>
          <w:sz w:val="24"/>
          <w:szCs w:val="24"/>
        </w:rPr>
        <w:t>E o</w:t>
      </w:r>
      <w:r w:rsidR="0075364B">
        <w:rPr>
          <w:rFonts w:ascii="Arial" w:hAnsi="Arial" w:cs="Arial"/>
          <w:sz w:val="24"/>
          <w:szCs w:val="24"/>
        </w:rPr>
        <w:t>s</w:t>
      </w:r>
      <w:r>
        <w:rPr>
          <w:rFonts w:ascii="Arial" w:hAnsi="Arial" w:cs="Arial"/>
          <w:sz w:val="24"/>
          <w:szCs w:val="24"/>
        </w:rPr>
        <w:t xml:space="preserve"> modelo</w:t>
      </w:r>
      <w:r w:rsidR="0075364B">
        <w:rPr>
          <w:rFonts w:ascii="Arial" w:hAnsi="Arial" w:cs="Arial"/>
          <w:sz w:val="24"/>
          <w:szCs w:val="24"/>
        </w:rPr>
        <w:t>s</w:t>
      </w:r>
      <w:r>
        <w:rPr>
          <w:rFonts w:ascii="Arial" w:hAnsi="Arial" w:cs="Arial"/>
          <w:sz w:val="24"/>
          <w:szCs w:val="24"/>
        </w:rPr>
        <w:t xml:space="preserve"> atualizados dos Anexos I e II da Nota Técnica nº 16/2022</w:t>
      </w:r>
      <w:r w:rsidR="00317F9A">
        <w:rPr>
          <w:rFonts w:ascii="Arial" w:hAnsi="Arial" w:cs="Arial"/>
          <w:sz w:val="24"/>
          <w:szCs w:val="24"/>
        </w:rPr>
        <w:t xml:space="preserve"> – C</w:t>
      </w:r>
      <w:r w:rsidR="00317F9A" w:rsidRPr="00695B1B">
        <w:rPr>
          <w:rFonts w:ascii="Arial" w:hAnsi="Arial" w:cs="Arial"/>
          <w:sz w:val="24"/>
          <w:szCs w:val="24"/>
        </w:rPr>
        <w:t>GF/TCEPR</w:t>
      </w:r>
      <w:r w:rsidR="00317F9A">
        <w:rPr>
          <w:rFonts w:ascii="Arial" w:hAnsi="Arial" w:cs="Arial"/>
          <w:sz w:val="24"/>
          <w:szCs w:val="24"/>
        </w:rPr>
        <w:t xml:space="preserve"> </w:t>
      </w:r>
      <w:r w:rsidR="0075364B">
        <w:rPr>
          <w:rFonts w:ascii="Arial" w:hAnsi="Arial" w:cs="Arial"/>
          <w:sz w:val="24"/>
          <w:szCs w:val="24"/>
        </w:rPr>
        <w:t>constam</w:t>
      </w:r>
      <w:r w:rsidR="003B17CF">
        <w:rPr>
          <w:rFonts w:ascii="Arial" w:hAnsi="Arial" w:cs="Arial"/>
          <w:sz w:val="24"/>
          <w:szCs w:val="24"/>
        </w:rPr>
        <w:t xml:space="preserve"> no adendo a essa Nota.</w:t>
      </w:r>
    </w:p>
    <w:p w14:paraId="6AF3E998" w14:textId="77777777" w:rsidR="00900E86" w:rsidRDefault="00900E86" w:rsidP="000C4AAA">
      <w:pPr>
        <w:spacing w:before="120" w:after="0" w:line="360" w:lineRule="auto"/>
        <w:ind w:firstLine="1560"/>
        <w:jc w:val="both"/>
        <w:rPr>
          <w:rFonts w:ascii="Arial" w:hAnsi="Arial" w:cs="Arial"/>
          <w:sz w:val="24"/>
          <w:szCs w:val="24"/>
        </w:rPr>
      </w:pPr>
    </w:p>
    <w:p w14:paraId="60ED76D6" w14:textId="77777777" w:rsidR="00C43860" w:rsidRPr="00036FDF" w:rsidRDefault="00C43860" w:rsidP="000C4AAA">
      <w:pPr>
        <w:spacing w:before="120" w:after="0" w:line="360" w:lineRule="auto"/>
        <w:ind w:firstLine="1560"/>
        <w:jc w:val="both"/>
        <w:rPr>
          <w:rFonts w:ascii="Arial" w:hAnsi="Arial" w:cs="Arial"/>
          <w:sz w:val="24"/>
          <w:szCs w:val="24"/>
        </w:rPr>
      </w:pPr>
    </w:p>
    <w:p w14:paraId="7BEC0459" w14:textId="1E9DA46D" w:rsidR="004134EA" w:rsidRDefault="004134EA" w:rsidP="004237B2">
      <w:pPr>
        <w:spacing w:before="120" w:after="0" w:line="360" w:lineRule="auto"/>
        <w:jc w:val="center"/>
        <w:rPr>
          <w:rFonts w:ascii="Arial" w:hAnsi="Arial" w:cs="Arial"/>
          <w:sz w:val="24"/>
          <w:szCs w:val="24"/>
        </w:rPr>
      </w:pPr>
      <w:r w:rsidRPr="002C223F">
        <w:rPr>
          <w:rFonts w:ascii="Arial" w:hAnsi="Arial" w:cs="Arial"/>
          <w:sz w:val="24"/>
          <w:szCs w:val="24"/>
        </w:rPr>
        <w:t xml:space="preserve">CGF, </w:t>
      </w:r>
      <w:r w:rsidR="006D6BE1">
        <w:rPr>
          <w:rFonts w:ascii="Arial" w:hAnsi="Arial" w:cs="Arial"/>
          <w:sz w:val="24"/>
          <w:szCs w:val="24"/>
        </w:rPr>
        <w:t>16 de fevereiro de 2024.</w:t>
      </w:r>
    </w:p>
    <w:p w14:paraId="31140651" w14:textId="77777777" w:rsidR="00D13A28" w:rsidRPr="002C223F" w:rsidRDefault="00D13A28" w:rsidP="004237B2">
      <w:pPr>
        <w:spacing w:before="120" w:after="0" w:line="360" w:lineRule="auto"/>
        <w:jc w:val="center"/>
        <w:rPr>
          <w:rFonts w:ascii="Arial" w:hAnsi="Arial" w:cs="Arial"/>
          <w:sz w:val="24"/>
          <w:szCs w:val="24"/>
        </w:rPr>
      </w:pPr>
    </w:p>
    <w:p w14:paraId="5CFCA2D6" w14:textId="362E3A44" w:rsidR="004237B2" w:rsidRPr="002C223F" w:rsidRDefault="004237B2" w:rsidP="00D13A28">
      <w:pPr>
        <w:spacing w:before="120" w:after="0" w:line="240" w:lineRule="auto"/>
        <w:jc w:val="center"/>
        <w:rPr>
          <w:rFonts w:ascii="Arial" w:hAnsi="Arial" w:cs="Arial"/>
          <w:sz w:val="24"/>
          <w:szCs w:val="24"/>
        </w:rPr>
      </w:pPr>
      <w:r w:rsidRPr="002C223F">
        <w:rPr>
          <w:rFonts w:ascii="Arial" w:hAnsi="Arial" w:cs="Arial"/>
          <w:sz w:val="24"/>
          <w:szCs w:val="24"/>
        </w:rPr>
        <w:t>- assinatura digital -</w:t>
      </w:r>
    </w:p>
    <w:p w14:paraId="4C56B1FB" w14:textId="3D3D4510" w:rsidR="004237B2" w:rsidRPr="002C223F" w:rsidRDefault="004237B2" w:rsidP="00D13A28">
      <w:pPr>
        <w:spacing w:before="120" w:after="0" w:line="240" w:lineRule="auto"/>
        <w:jc w:val="center"/>
        <w:rPr>
          <w:rFonts w:ascii="Arial" w:hAnsi="Arial" w:cs="Arial"/>
          <w:b/>
          <w:bCs/>
          <w:sz w:val="24"/>
          <w:szCs w:val="24"/>
        </w:rPr>
      </w:pPr>
      <w:r w:rsidRPr="002C223F">
        <w:rPr>
          <w:rFonts w:ascii="Arial" w:hAnsi="Arial" w:cs="Arial"/>
          <w:b/>
          <w:bCs/>
          <w:sz w:val="24"/>
          <w:szCs w:val="24"/>
        </w:rPr>
        <w:t>DJALMA RIESEMBERG JUNIOR</w:t>
      </w:r>
    </w:p>
    <w:p w14:paraId="6835E38B" w14:textId="267E0A1D" w:rsidR="004134EA" w:rsidRDefault="004237B2" w:rsidP="00D13A28">
      <w:pPr>
        <w:spacing w:before="120" w:after="0" w:line="240" w:lineRule="auto"/>
        <w:jc w:val="center"/>
        <w:rPr>
          <w:rFonts w:ascii="Arial" w:hAnsi="Arial" w:cs="Arial"/>
          <w:sz w:val="24"/>
          <w:szCs w:val="24"/>
        </w:rPr>
      </w:pPr>
      <w:r w:rsidRPr="002C223F">
        <w:rPr>
          <w:rFonts w:ascii="Arial" w:hAnsi="Arial" w:cs="Arial"/>
          <w:sz w:val="24"/>
          <w:szCs w:val="24"/>
        </w:rPr>
        <w:t>Coordenador-Geral de Fiscalização</w:t>
      </w:r>
    </w:p>
    <w:p w14:paraId="4002C6FE" w14:textId="77777777" w:rsidR="00900E86" w:rsidRDefault="00900E86" w:rsidP="004237B2">
      <w:pPr>
        <w:spacing w:before="120" w:after="0" w:line="360" w:lineRule="auto"/>
        <w:jc w:val="center"/>
        <w:rPr>
          <w:rFonts w:ascii="Arial" w:hAnsi="Arial" w:cs="Arial"/>
          <w:sz w:val="24"/>
          <w:szCs w:val="24"/>
        </w:rPr>
      </w:pPr>
    </w:p>
    <w:p w14:paraId="14B01650" w14:textId="77777777" w:rsidR="00900E86" w:rsidRDefault="00900E86" w:rsidP="004237B2">
      <w:pPr>
        <w:spacing w:before="120" w:after="0" w:line="360" w:lineRule="auto"/>
        <w:jc w:val="center"/>
        <w:rPr>
          <w:rFonts w:ascii="Arial" w:hAnsi="Arial" w:cs="Arial"/>
          <w:sz w:val="24"/>
          <w:szCs w:val="24"/>
        </w:rPr>
      </w:pPr>
    </w:p>
    <w:p w14:paraId="4653EED2" w14:textId="77777777" w:rsidR="00900E86" w:rsidRDefault="00900E86" w:rsidP="004237B2">
      <w:pPr>
        <w:spacing w:before="120" w:after="0" w:line="360" w:lineRule="auto"/>
        <w:jc w:val="center"/>
        <w:rPr>
          <w:rFonts w:ascii="Arial" w:hAnsi="Arial" w:cs="Arial"/>
          <w:sz w:val="24"/>
          <w:szCs w:val="24"/>
        </w:rPr>
      </w:pPr>
    </w:p>
    <w:p w14:paraId="50075F3F" w14:textId="77777777" w:rsidR="00900E86" w:rsidRDefault="00900E86" w:rsidP="004237B2">
      <w:pPr>
        <w:spacing w:before="120" w:after="0" w:line="360" w:lineRule="auto"/>
        <w:jc w:val="center"/>
        <w:rPr>
          <w:rFonts w:ascii="Arial" w:hAnsi="Arial" w:cs="Arial"/>
          <w:sz w:val="24"/>
          <w:szCs w:val="24"/>
        </w:rPr>
      </w:pPr>
    </w:p>
    <w:p w14:paraId="674CFFB5" w14:textId="77777777" w:rsidR="00900E86" w:rsidRDefault="00900E86" w:rsidP="004237B2">
      <w:pPr>
        <w:spacing w:before="120" w:after="0" w:line="360" w:lineRule="auto"/>
        <w:jc w:val="center"/>
        <w:rPr>
          <w:rFonts w:ascii="Arial" w:hAnsi="Arial" w:cs="Arial"/>
          <w:sz w:val="24"/>
          <w:szCs w:val="24"/>
        </w:rPr>
      </w:pPr>
    </w:p>
    <w:p w14:paraId="210D8E93" w14:textId="77777777" w:rsidR="00900E86" w:rsidRDefault="00900E86" w:rsidP="004237B2">
      <w:pPr>
        <w:spacing w:before="120" w:after="0" w:line="360" w:lineRule="auto"/>
        <w:jc w:val="center"/>
        <w:rPr>
          <w:rFonts w:ascii="Arial" w:hAnsi="Arial" w:cs="Arial"/>
          <w:sz w:val="24"/>
          <w:szCs w:val="24"/>
        </w:rPr>
      </w:pPr>
    </w:p>
    <w:p w14:paraId="0AE49FBC" w14:textId="77777777" w:rsidR="00900E86" w:rsidRDefault="00900E86" w:rsidP="004237B2">
      <w:pPr>
        <w:spacing w:before="120" w:after="0" w:line="360" w:lineRule="auto"/>
        <w:jc w:val="center"/>
        <w:rPr>
          <w:rFonts w:ascii="Arial" w:hAnsi="Arial" w:cs="Arial"/>
          <w:sz w:val="24"/>
          <w:szCs w:val="24"/>
        </w:rPr>
      </w:pPr>
    </w:p>
    <w:p w14:paraId="0274526F" w14:textId="77777777" w:rsidR="00900E86" w:rsidRDefault="00900E86" w:rsidP="004237B2">
      <w:pPr>
        <w:spacing w:before="120" w:after="0" w:line="360" w:lineRule="auto"/>
        <w:jc w:val="center"/>
        <w:rPr>
          <w:rFonts w:ascii="Arial" w:hAnsi="Arial" w:cs="Arial"/>
          <w:sz w:val="24"/>
          <w:szCs w:val="24"/>
        </w:rPr>
      </w:pPr>
    </w:p>
    <w:p w14:paraId="498F6152" w14:textId="77777777" w:rsidR="00900E86" w:rsidRDefault="00900E86" w:rsidP="004237B2">
      <w:pPr>
        <w:spacing w:before="120" w:after="0" w:line="360" w:lineRule="auto"/>
        <w:jc w:val="center"/>
        <w:rPr>
          <w:rFonts w:ascii="Arial" w:hAnsi="Arial" w:cs="Arial"/>
          <w:sz w:val="24"/>
          <w:szCs w:val="24"/>
        </w:rPr>
      </w:pPr>
    </w:p>
    <w:p w14:paraId="2BA59B45" w14:textId="77777777" w:rsidR="00900E86" w:rsidRDefault="00900E86" w:rsidP="004237B2">
      <w:pPr>
        <w:spacing w:before="120" w:after="0" w:line="360" w:lineRule="auto"/>
        <w:jc w:val="center"/>
        <w:rPr>
          <w:rFonts w:ascii="Arial" w:hAnsi="Arial" w:cs="Arial"/>
          <w:sz w:val="24"/>
          <w:szCs w:val="24"/>
        </w:rPr>
      </w:pPr>
    </w:p>
    <w:p w14:paraId="110C5AA3" w14:textId="77777777" w:rsidR="00900E86" w:rsidRDefault="00900E86" w:rsidP="004237B2">
      <w:pPr>
        <w:spacing w:before="120" w:after="0" w:line="360" w:lineRule="auto"/>
        <w:jc w:val="center"/>
        <w:rPr>
          <w:rFonts w:ascii="Arial" w:hAnsi="Arial" w:cs="Arial"/>
          <w:sz w:val="24"/>
          <w:szCs w:val="24"/>
        </w:rPr>
      </w:pPr>
    </w:p>
    <w:p w14:paraId="23BEE87F" w14:textId="77777777" w:rsidR="00900E86" w:rsidRDefault="00900E86" w:rsidP="004237B2">
      <w:pPr>
        <w:spacing w:before="120" w:after="0" w:line="360" w:lineRule="auto"/>
        <w:jc w:val="center"/>
        <w:rPr>
          <w:rFonts w:ascii="Arial" w:hAnsi="Arial" w:cs="Arial"/>
          <w:sz w:val="24"/>
          <w:szCs w:val="24"/>
        </w:rPr>
      </w:pPr>
    </w:p>
    <w:p w14:paraId="4A595900" w14:textId="77777777" w:rsidR="00900E86" w:rsidRDefault="00900E86" w:rsidP="004237B2">
      <w:pPr>
        <w:spacing w:before="120" w:after="0" w:line="360" w:lineRule="auto"/>
        <w:jc w:val="center"/>
        <w:rPr>
          <w:rFonts w:ascii="Arial" w:hAnsi="Arial" w:cs="Arial"/>
          <w:sz w:val="24"/>
          <w:szCs w:val="24"/>
        </w:rPr>
      </w:pPr>
    </w:p>
    <w:p w14:paraId="18145B4F" w14:textId="77777777" w:rsidR="00900E86" w:rsidRDefault="00900E86" w:rsidP="004237B2">
      <w:pPr>
        <w:spacing w:before="120" w:after="0" w:line="360" w:lineRule="auto"/>
        <w:jc w:val="center"/>
        <w:rPr>
          <w:rFonts w:ascii="Arial" w:hAnsi="Arial" w:cs="Arial"/>
          <w:sz w:val="24"/>
          <w:szCs w:val="24"/>
        </w:rPr>
      </w:pPr>
    </w:p>
    <w:p w14:paraId="75366C3E" w14:textId="77777777" w:rsidR="00900E86" w:rsidRDefault="00900E86" w:rsidP="00900E86">
      <w:pPr>
        <w:pStyle w:val="Ttulo1"/>
        <w:spacing w:line="360" w:lineRule="auto"/>
      </w:pPr>
      <w:bookmarkStart w:id="7" w:name="_Ref106814295"/>
      <w:bookmarkStart w:id="8" w:name="_Ref98151391"/>
      <w:bookmarkStart w:id="9" w:name="_Ref98159238"/>
      <w:bookmarkStart w:id="10" w:name="_Ref98159245"/>
      <w:bookmarkStart w:id="11" w:name="_Toc102399364"/>
      <w:r>
        <w:t>ANEXO I</w:t>
      </w:r>
      <w:bookmarkEnd w:id="7"/>
    </w:p>
    <w:p w14:paraId="43E385C0" w14:textId="34B852EC" w:rsidR="00900E86" w:rsidRPr="00365CB8" w:rsidRDefault="00900E86" w:rsidP="00900E86">
      <w:pPr>
        <w:pStyle w:val="Ttulo1"/>
        <w:spacing w:before="120"/>
        <w:rPr>
          <w:rFonts w:eastAsia="Arial"/>
        </w:rPr>
      </w:pPr>
      <w:bookmarkStart w:id="12" w:name="_Toc102399365"/>
      <w:bookmarkEnd w:id="8"/>
      <w:bookmarkEnd w:id="9"/>
      <w:bookmarkEnd w:id="10"/>
      <w:bookmarkEnd w:id="11"/>
      <w:r w:rsidRPr="40245F6F">
        <w:rPr>
          <w:rFonts w:eastAsia="Arial"/>
        </w:rPr>
        <w:t>DOCUMENTOS QUE COMPÕEM A PRESTAÇÃO DE CONTAS</w:t>
      </w:r>
      <w:r>
        <w:rPr>
          <w:rFonts w:eastAsia="Arial"/>
        </w:rPr>
        <w:t xml:space="preserve"> </w:t>
      </w:r>
      <w:r>
        <w:t xml:space="preserve">DE PREFEITO MUNICIPAL </w:t>
      </w:r>
      <w:bookmarkEnd w:id="12"/>
    </w:p>
    <w:p w14:paraId="0A8F0114" w14:textId="77777777" w:rsidR="00900E86" w:rsidRPr="00591D29" w:rsidRDefault="00900E86" w:rsidP="00900E86"/>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25"/>
        <w:gridCol w:w="7625"/>
      </w:tblGrid>
      <w:tr w:rsidR="00900E86" w:rsidRPr="00F85FA7" w14:paraId="6CF7D328" w14:textId="77777777" w:rsidTr="006337FF">
        <w:trPr>
          <w:trHeight w:val="361"/>
        </w:trPr>
        <w:tc>
          <w:tcPr>
            <w:tcW w:w="488" w:type="pct"/>
            <w:tcBorders>
              <w:top w:val="single" w:sz="4" w:space="0" w:color="auto"/>
              <w:left w:val="single" w:sz="4" w:space="0" w:color="auto"/>
              <w:bottom w:val="single" w:sz="4" w:space="0" w:color="auto"/>
              <w:right w:val="single" w:sz="4" w:space="0" w:color="auto"/>
            </w:tcBorders>
            <w:vAlign w:val="center"/>
            <w:hideMark/>
          </w:tcPr>
          <w:p w14:paraId="2B290614" w14:textId="77777777" w:rsidR="00900E86" w:rsidRPr="00900E86" w:rsidRDefault="00900E86" w:rsidP="006337FF">
            <w:pPr>
              <w:jc w:val="center"/>
              <w:rPr>
                <w:rFonts w:ascii="Arial" w:hAnsi="Arial" w:cs="Arial"/>
                <w:b/>
              </w:rPr>
            </w:pPr>
            <w:r w:rsidRPr="00900E86">
              <w:rPr>
                <w:rFonts w:ascii="Arial" w:hAnsi="Arial" w:cs="Arial"/>
                <w:b/>
              </w:rPr>
              <w:t>Item</w:t>
            </w:r>
          </w:p>
        </w:tc>
        <w:tc>
          <w:tcPr>
            <w:tcW w:w="4512" w:type="pct"/>
            <w:tcBorders>
              <w:top w:val="single" w:sz="4" w:space="0" w:color="auto"/>
              <w:left w:val="single" w:sz="4" w:space="0" w:color="auto"/>
              <w:bottom w:val="single" w:sz="4" w:space="0" w:color="auto"/>
              <w:right w:val="single" w:sz="4" w:space="0" w:color="auto"/>
            </w:tcBorders>
            <w:vAlign w:val="center"/>
            <w:hideMark/>
          </w:tcPr>
          <w:p w14:paraId="5FDAEE60" w14:textId="77777777" w:rsidR="00900E86" w:rsidRPr="00900E86" w:rsidRDefault="00900E86" w:rsidP="006337FF">
            <w:pPr>
              <w:jc w:val="center"/>
              <w:rPr>
                <w:rFonts w:ascii="Arial" w:hAnsi="Arial" w:cs="Arial"/>
                <w:b/>
              </w:rPr>
            </w:pPr>
            <w:r w:rsidRPr="00900E86">
              <w:rPr>
                <w:rFonts w:ascii="Arial" w:hAnsi="Arial" w:cs="Arial"/>
                <w:b/>
              </w:rPr>
              <w:t>Descrição</w:t>
            </w:r>
          </w:p>
        </w:tc>
      </w:tr>
      <w:tr w:rsidR="00900E86" w:rsidRPr="00F85FA7" w14:paraId="6F8E38EA" w14:textId="77777777" w:rsidTr="003B17CF">
        <w:tc>
          <w:tcPr>
            <w:tcW w:w="488" w:type="pct"/>
            <w:tcBorders>
              <w:top w:val="single" w:sz="4" w:space="0" w:color="auto"/>
              <w:left w:val="single" w:sz="4" w:space="0" w:color="auto"/>
              <w:bottom w:val="single" w:sz="4" w:space="0" w:color="auto"/>
              <w:right w:val="single" w:sz="4" w:space="0" w:color="auto"/>
            </w:tcBorders>
            <w:vAlign w:val="center"/>
          </w:tcPr>
          <w:p w14:paraId="7A6C9027" w14:textId="0EEB7116" w:rsidR="00900E86" w:rsidRPr="003B17CF" w:rsidRDefault="003B17CF" w:rsidP="003B17CF">
            <w:pPr>
              <w:pStyle w:val="Ttulo1"/>
              <w:rPr>
                <w:b w:val="0"/>
                <w:bCs w:val="0"/>
                <w:sz w:val="22"/>
              </w:rPr>
            </w:pPr>
            <w:r w:rsidRPr="003B17CF">
              <w:rPr>
                <w:b w:val="0"/>
                <w:bCs w:val="0"/>
              </w:rPr>
              <w:t>1</w:t>
            </w:r>
          </w:p>
        </w:tc>
        <w:tc>
          <w:tcPr>
            <w:tcW w:w="4512" w:type="pct"/>
            <w:tcBorders>
              <w:top w:val="single" w:sz="4" w:space="0" w:color="auto"/>
              <w:left w:val="single" w:sz="4" w:space="0" w:color="auto"/>
              <w:bottom w:val="single" w:sz="4" w:space="0" w:color="auto"/>
              <w:right w:val="single" w:sz="4" w:space="0" w:color="auto"/>
            </w:tcBorders>
            <w:vAlign w:val="center"/>
          </w:tcPr>
          <w:p w14:paraId="31E3144A" w14:textId="77777777" w:rsidR="00900E86" w:rsidRPr="003B17CF" w:rsidRDefault="00900E86" w:rsidP="003B17CF">
            <w:pPr>
              <w:jc w:val="both"/>
              <w:rPr>
                <w:rFonts w:ascii="Arial" w:hAnsi="Arial" w:cs="Arial"/>
                <w:b/>
              </w:rPr>
            </w:pPr>
            <w:r w:rsidRPr="003B17CF">
              <w:rPr>
                <w:rFonts w:ascii="Arial" w:hAnsi="Arial" w:cs="Arial"/>
              </w:rPr>
              <w:t xml:space="preserve">Ofício assinado pelo Prefeito Municipal encaminhando a Prestação de Contas e informando, caso existam, as entidades da Administração Indireta do Município que prestam contas individualmente, a participação societária nas Empresas Públicas e Sociedades de Economia Mista e os Consórcios Intermunicipais aos quais era filiado no período das contas </w:t>
            </w:r>
            <w:r w:rsidRPr="003B17CF">
              <w:rPr>
                <w:rFonts w:ascii="Arial" w:hAnsi="Arial" w:cs="Arial"/>
                <w:b/>
              </w:rPr>
              <w:t>(Anexo II, modelo A)</w:t>
            </w:r>
            <w:r w:rsidRPr="003B17CF">
              <w:rPr>
                <w:rFonts w:ascii="Arial" w:hAnsi="Arial" w:cs="Arial"/>
                <w:bCs/>
              </w:rPr>
              <w:t>.</w:t>
            </w:r>
          </w:p>
        </w:tc>
      </w:tr>
      <w:tr w:rsidR="00900E86" w:rsidRPr="00F85FA7" w14:paraId="7657164F" w14:textId="77777777" w:rsidTr="003B17CF">
        <w:tc>
          <w:tcPr>
            <w:tcW w:w="488" w:type="pct"/>
            <w:tcBorders>
              <w:top w:val="single" w:sz="4" w:space="0" w:color="auto"/>
              <w:left w:val="single" w:sz="4" w:space="0" w:color="auto"/>
              <w:bottom w:val="single" w:sz="4" w:space="0" w:color="auto"/>
              <w:right w:val="single" w:sz="4" w:space="0" w:color="auto"/>
            </w:tcBorders>
            <w:vAlign w:val="center"/>
          </w:tcPr>
          <w:p w14:paraId="3E2A67A3" w14:textId="6967AEB1" w:rsidR="00900E86" w:rsidRPr="003B17CF" w:rsidRDefault="003B17CF" w:rsidP="003B17CF">
            <w:pPr>
              <w:pStyle w:val="Ttulo1"/>
              <w:rPr>
                <w:b w:val="0"/>
                <w:bCs w:val="0"/>
                <w:sz w:val="22"/>
              </w:rPr>
            </w:pPr>
            <w:r w:rsidRPr="003B17CF">
              <w:rPr>
                <w:b w:val="0"/>
                <w:bCs w:val="0"/>
              </w:rPr>
              <w:t>2</w:t>
            </w:r>
          </w:p>
        </w:tc>
        <w:tc>
          <w:tcPr>
            <w:tcW w:w="4512" w:type="pct"/>
            <w:tcBorders>
              <w:top w:val="single" w:sz="4" w:space="0" w:color="auto"/>
              <w:left w:val="single" w:sz="4" w:space="0" w:color="auto"/>
              <w:bottom w:val="single" w:sz="4" w:space="0" w:color="auto"/>
              <w:right w:val="single" w:sz="4" w:space="0" w:color="auto"/>
            </w:tcBorders>
            <w:vAlign w:val="center"/>
          </w:tcPr>
          <w:p w14:paraId="7BD6B127" w14:textId="77777777" w:rsidR="00900E86" w:rsidRPr="00900E86" w:rsidRDefault="00900E86" w:rsidP="003B17CF">
            <w:pPr>
              <w:jc w:val="both"/>
              <w:rPr>
                <w:rFonts w:ascii="Arial" w:hAnsi="Arial" w:cs="Arial"/>
                <w:b/>
              </w:rPr>
            </w:pPr>
            <w:r w:rsidRPr="00900E86">
              <w:rPr>
                <w:rFonts w:ascii="Arial" w:hAnsi="Arial" w:cs="Arial"/>
              </w:rPr>
              <w:t xml:space="preserve">Declaração de ciência do relatório anual do Controle Interno </w:t>
            </w:r>
            <w:r w:rsidRPr="00900E86">
              <w:rPr>
                <w:rFonts w:ascii="Arial" w:hAnsi="Arial" w:cs="Arial"/>
                <w:b/>
                <w:bCs/>
              </w:rPr>
              <w:t>(</w:t>
            </w:r>
            <w:r w:rsidRPr="00900E86">
              <w:rPr>
                <w:rFonts w:ascii="Arial" w:hAnsi="Arial" w:cs="Arial"/>
                <w:b/>
              </w:rPr>
              <w:t>Anexo II, modelo B</w:t>
            </w:r>
            <w:r w:rsidRPr="00900E86">
              <w:rPr>
                <w:rFonts w:ascii="Arial" w:hAnsi="Arial" w:cs="Arial"/>
                <w:b/>
                <w:bCs/>
              </w:rPr>
              <w:t>)</w:t>
            </w:r>
            <w:r w:rsidRPr="00900E86">
              <w:rPr>
                <w:rFonts w:ascii="Arial" w:hAnsi="Arial" w:cs="Arial"/>
              </w:rPr>
              <w:t>.</w:t>
            </w:r>
          </w:p>
        </w:tc>
      </w:tr>
      <w:tr w:rsidR="00900E86" w:rsidRPr="00F85FA7" w14:paraId="4204E95A" w14:textId="77777777" w:rsidTr="006337FF">
        <w:tc>
          <w:tcPr>
            <w:tcW w:w="488" w:type="pct"/>
            <w:tcBorders>
              <w:top w:val="single" w:sz="4" w:space="0" w:color="auto"/>
              <w:left w:val="single" w:sz="4" w:space="0" w:color="auto"/>
              <w:bottom w:val="single" w:sz="4" w:space="0" w:color="auto"/>
              <w:right w:val="single" w:sz="4" w:space="0" w:color="auto"/>
            </w:tcBorders>
            <w:vAlign w:val="center"/>
          </w:tcPr>
          <w:p w14:paraId="05FFB955" w14:textId="49A5A4E7" w:rsidR="00900E86" w:rsidRPr="003B17CF" w:rsidRDefault="003B17CF" w:rsidP="003B17CF">
            <w:pPr>
              <w:pStyle w:val="Ttulo1"/>
              <w:rPr>
                <w:b w:val="0"/>
                <w:bCs w:val="0"/>
                <w:sz w:val="22"/>
              </w:rPr>
            </w:pPr>
            <w:r w:rsidRPr="003B17CF">
              <w:rPr>
                <w:b w:val="0"/>
                <w:bCs w:val="0"/>
              </w:rPr>
              <w:t>3</w:t>
            </w:r>
          </w:p>
        </w:tc>
        <w:tc>
          <w:tcPr>
            <w:tcW w:w="4512" w:type="pct"/>
            <w:tcBorders>
              <w:top w:val="single" w:sz="4" w:space="0" w:color="auto"/>
              <w:left w:val="single" w:sz="4" w:space="0" w:color="auto"/>
              <w:bottom w:val="single" w:sz="4" w:space="0" w:color="auto"/>
              <w:right w:val="single" w:sz="4" w:space="0" w:color="auto"/>
            </w:tcBorders>
            <w:vAlign w:val="center"/>
          </w:tcPr>
          <w:p w14:paraId="3E75A342" w14:textId="77777777" w:rsidR="00900E86" w:rsidRPr="00900E86" w:rsidRDefault="00900E86" w:rsidP="003B17CF">
            <w:pPr>
              <w:jc w:val="both"/>
              <w:rPr>
                <w:rFonts w:ascii="Arial" w:hAnsi="Arial" w:cs="Arial"/>
              </w:rPr>
            </w:pPr>
            <w:r w:rsidRPr="00900E86">
              <w:rPr>
                <w:rFonts w:ascii="Arial" w:hAnsi="Arial" w:cs="Arial"/>
              </w:rPr>
              <w:t xml:space="preserve">Termo de confirmação de informações cadastrais </w:t>
            </w:r>
            <w:r w:rsidRPr="00900E86">
              <w:rPr>
                <w:rFonts w:ascii="Arial" w:hAnsi="Arial" w:cs="Arial"/>
                <w:b/>
                <w:bCs/>
              </w:rPr>
              <w:t>(</w:t>
            </w:r>
            <w:r w:rsidRPr="00900E86">
              <w:rPr>
                <w:rFonts w:ascii="Arial" w:hAnsi="Arial" w:cs="Arial"/>
                <w:b/>
              </w:rPr>
              <w:t>Anexo II, modelo C</w:t>
            </w:r>
            <w:r w:rsidRPr="00900E86">
              <w:rPr>
                <w:rFonts w:ascii="Arial" w:hAnsi="Arial" w:cs="Arial"/>
                <w:b/>
                <w:bCs/>
              </w:rPr>
              <w:t>)</w:t>
            </w:r>
            <w:r w:rsidRPr="00900E86">
              <w:rPr>
                <w:rFonts w:ascii="Arial" w:hAnsi="Arial" w:cs="Arial"/>
              </w:rPr>
              <w:t>.</w:t>
            </w:r>
          </w:p>
        </w:tc>
      </w:tr>
      <w:tr w:rsidR="00900E86" w:rsidRPr="00F85FA7" w14:paraId="1B305CA9" w14:textId="77777777" w:rsidTr="003B17CF">
        <w:tc>
          <w:tcPr>
            <w:tcW w:w="488" w:type="pct"/>
            <w:tcBorders>
              <w:top w:val="single" w:sz="4" w:space="0" w:color="auto"/>
              <w:left w:val="single" w:sz="4" w:space="0" w:color="auto"/>
              <w:bottom w:val="single" w:sz="4" w:space="0" w:color="auto"/>
              <w:right w:val="single" w:sz="4" w:space="0" w:color="auto"/>
            </w:tcBorders>
            <w:vAlign w:val="center"/>
          </w:tcPr>
          <w:p w14:paraId="5178FB62" w14:textId="72B3FB45" w:rsidR="00900E86" w:rsidRPr="003B17CF" w:rsidRDefault="003B17CF" w:rsidP="003B17CF">
            <w:pPr>
              <w:pStyle w:val="Ttulo1"/>
              <w:rPr>
                <w:b w:val="0"/>
                <w:bCs w:val="0"/>
                <w:sz w:val="22"/>
              </w:rPr>
            </w:pPr>
            <w:r w:rsidRPr="003B17CF">
              <w:rPr>
                <w:b w:val="0"/>
                <w:bCs w:val="0"/>
              </w:rPr>
              <w:t>4</w:t>
            </w:r>
          </w:p>
        </w:tc>
        <w:tc>
          <w:tcPr>
            <w:tcW w:w="4512" w:type="pct"/>
            <w:tcBorders>
              <w:top w:val="single" w:sz="4" w:space="0" w:color="auto"/>
              <w:left w:val="single" w:sz="4" w:space="0" w:color="auto"/>
              <w:bottom w:val="single" w:sz="4" w:space="0" w:color="auto"/>
              <w:right w:val="single" w:sz="4" w:space="0" w:color="auto"/>
            </w:tcBorders>
            <w:vAlign w:val="center"/>
            <w:hideMark/>
          </w:tcPr>
          <w:p w14:paraId="2950C8B4" w14:textId="77777777" w:rsidR="00900E86" w:rsidRPr="00900E86" w:rsidRDefault="00900E86" w:rsidP="003B17CF">
            <w:pPr>
              <w:jc w:val="both"/>
              <w:rPr>
                <w:rFonts w:ascii="Arial" w:hAnsi="Arial" w:cs="Arial"/>
              </w:rPr>
            </w:pPr>
            <w:r w:rsidRPr="00900E86">
              <w:rPr>
                <w:rFonts w:ascii="Arial" w:hAnsi="Arial" w:cs="Arial"/>
              </w:rPr>
              <w:t>Lei Municipal mais recente que institui ou atualiza o Plano de Equacionamento do Déficit Atuarial, para os Municípios que possuírem Regime Próprio de Previdência Social com déficit atuarial.</w:t>
            </w:r>
          </w:p>
        </w:tc>
      </w:tr>
      <w:tr w:rsidR="00900E86" w:rsidRPr="00F85FA7" w14:paraId="5266E906" w14:textId="77777777" w:rsidTr="006337FF">
        <w:tc>
          <w:tcPr>
            <w:tcW w:w="488" w:type="pct"/>
            <w:tcBorders>
              <w:top w:val="single" w:sz="4" w:space="0" w:color="auto"/>
              <w:left w:val="single" w:sz="4" w:space="0" w:color="auto"/>
              <w:bottom w:val="single" w:sz="4" w:space="0" w:color="auto"/>
              <w:right w:val="single" w:sz="4" w:space="0" w:color="auto"/>
            </w:tcBorders>
            <w:vAlign w:val="center"/>
          </w:tcPr>
          <w:p w14:paraId="295F8CDF" w14:textId="7DBB7F99" w:rsidR="00900E86" w:rsidRPr="003B17CF" w:rsidRDefault="003B17CF" w:rsidP="003B17CF">
            <w:pPr>
              <w:pStyle w:val="Ttulo1"/>
              <w:rPr>
                <w:b w:val="0"/>
                <w:bCs w:val="0"/>
                <w:sz w:val="22"/>
              </w:rPr>
            </w:pPr>
            <w:r w:rsidRPr="003B17CF">
              <w:rPr>
                <w:b w:val="0"/>
                <w:bCs w:val="0"/>
              </w:rPr>
              <w:t>5</w:t>
            </w:r>
          </w:p>
        </w:tc>
        <w:tc>
          <w:tcPr>
            <w:tcW w:w="4512" w:type="pct"/>
            <w:tcBorders>
              <w:top w:val="single" w:sz="4" w:space="0" w:color="auto"/>
              <w:left w:val="single" w:sz="4" w:space="0" w:color="auto"/>
              <w:bottom w:val="single" w:sz="4" w:space="0" w:color="auto"/>
              <w:right w:val="single" w:sz="4" w:space="0" w:color="auto"/>
            </w:tcBorders>
            <w:vAlign w:val="center"/>
          </w:tcPr>
          <w:p w14:paraId="51AC19CF" w14:textId="77777777" w:rsidR="00900E86" w:rsidRPr="00900E86" w:rsidRDefault="00900E86" w:rsidP="003B17CF">
            <w:pPr>
              <w:jc w:val="both"/>
              <w:rPr>
                <w:rFonts w:ascii="Arial" w:hAnsi="Arial" w:cs="Arial"/>
              </w:rPr>
            </w:pPr>
            <w:r w:rsidRPr="00900E86">
              <w:rPr>
                <w:rFonts w:ascii="Arial" w:hAnsi="Arial" w:cs="Arial"/>
              </w:rPr>
              <w:t>Laudo Atuarial vigente no exercício a que se refere a prestação de contas e respectivos anexos, assinado pelo Atuário responsável devidamente identificado, para os Municípios que possuírem Regime Próprio de Previdência Social.</w:t>
            </w:r>
          </w:p>
        </w:tc>
      </w:tr>
      <w:tr w:rsidR="00900E86" w:rsidRPr="00F85FA7" w14:paraId="12853BB4" w14:textId="77777777" w:rsidTr="006337FF">
        <w:tc>
          <w:tcPr>
            <w:tcW w:w="488" w:type="pct"/>
            <w:tcBorders>
              <w:top w:val="single" w:sz="4" w:space="0" w:color="auto"/>
              <w:left w:val="single" w:sz="4" w:space="0" w:color="auto"/>
              <w:bottom w:val="single" w:sz="4" w:space="0" w:color="auto"/>
              <w:right w:val="single" w:sz="4" w:space="0" w:color="auto"/>
            </w:tcBorders>
            <w:vAlign w:val="center"/>
          </w:tcPr>
          <w:p w14:paraId="670B8530" w14:textId="18F3F5A2" w:rsidR="00900E86" w:rsidRPr="003B17CF" w:rsidRDefault="003B17CF" w:rsidP="003B17CF">
            <w:pPr>
              <w:pStyle w:val="Ttulo1"/>
              <w:rPr>
                <w:b w:val="0"/>
                <w:bCs w:val="0"/>
              </w:rPr>
            </w:pPr>
            <w:r w:rsidRPr="003B17CF">
              <w:rPr>
                <w:b w:val="0"/>
                <w:bCs w:val="0"/>
              </w:rPr>
              <w:t>6</w:t>
            </w:r>
          </w:p>
        </w:tc>
        <w:tc>
          <w:tcPr>
            <w:tcW w:w="4512" w:type="pct"/>
            <w:tcBorders>
              <w:top w:val="single" w:sz="4" w:space="0" w:color="auto"/>
              <w:left w:val="single" w:sz="4" w:space="0" w:color="auto"/>
              <w:bottom w:val="single" w:sz="4" w:space="0" w:color="auto"/>
              <w:right w:val="single" w:sz="4" w:space="0" w:color="auto"/>
            </w:tcBorders>
            <w:vAlign w:val="center"/>
          </w:tcPr>
          <w:p w14:paraId="40017228" w14:textId="4B2A89FE" w:rsidR="00900E86" w:rsidRPr="00900E86" w:rsidRDefault="003B17CF" w:rsidP="0075364B">
            <w:pPr>
              <w:jc w:val="both"/>
              <w:rPr>
                <w:rFonts w:ascii="Arial" w:hAnsi="Arial" w:cs="Arial"/>
              </w:rPr>
            </w:pPr>
            <w:r w:rsidRPr="00036FDF">
              <w:rPr>
                <w:rFonts w:ascii="Arial" w:hAnsi="Arial" w:cs="Arial"/>
                <w:bCs/>
              </w:rPr>
              <w:t xml:space="preserve">Demonstrativo das receitas e despesas do Regime Próprio de Previdência Social </w:t>
            </w:r>
            <w:r>
              <w:rPr>
                <w:rFonts w:ascii="Arial" w:hAnsi="Arial" w:cs="Arial"/>
                <w:bCs/>
              </w:rPr>
              <w:t>d</w:t>
            </w:r>
            <w:r w:rsidRPr="00036FDF">
              <w:rPr>
                <w:rFonts w:ascii="Arial" w:hAnsi="Arial" w:cs="Arial"/>
                <w:bCs/>
              </w:rPr>
              <w:t>o exercício</w:t>
            </w:r>
            <w:r>
              <w:rPr>
                <w:rFonts w:ascii="Arial" w:hAnsi="Arial" w:cs="Arial"/>
                <w:bCs/>
              </w:rPr>
              <w:t>, conforme Anexo 4 do Manual de Demonstrativos Fiscais da Secretaria do Tesouro Nacional</w:t>
            </w:r>
            <w:r w:rsidR="0075364B">
              <w:rPr>
                <w:rFonts w:ascii="Arial" w:hAnsi="Arial" w:cs="Arial"/>
                <w:bCs/>
              </w:rPr>
              <w:t xml:space="preserve">, para os </w:t>
            </w:r>
            <w:r w:rsidR="0075364B" w:rsidRPr="0075364B">
              <w:rPr>
                <w:rFonts w:ascii="Arial" w:hAnsi="Arial" w:cs="Arial"/>
                <w:bCs/>
              </w:rPr>
              <w:t>Municípios que possu</w:t>
            </w:r>
            <w:r w:rsidR="00392A62">
              <w:rPr>
                <w:rFonts w:ascii="Arial" w:hAnsi="Arial" w:cs="Arial"/>
                <w:bCs/>
              </w:rPr>
              <w:t>írem</w:t>
            </w:r>
            <w:r w:rsidR="0075364B" w:rsidRPr="0075364B">
              <w:rPr>
                <w:rFonts w:ascii="Arial" w:hAnsi="Arial" w:cs="Arial"/>
                <w:bCs/>
              </w:rPr>
              <w:t xml:space="preserve"> Regime Próprio de Previdência Social</w:t>
            </w:r>
            <w:r w:rsidR="00966D80">
              <w:rPr>
                <w:rFonts w:ascii="Arial" w:hAnsi="Arial" w:cs="Arial"/>
                <w:bCs/>
              </w:rPr>
              <w:t>.</w:t>
            </w:r>
          </w:p>
        </w:tc>
      </w:tr>
      <w:tr w:rsidR="00900E86" w:rsidRPr="00F85FA7" w14:paraId="5166DD69" w14:textId="77777777" w:rsidTr="006337FF">
        <w:tc>
          <w:tcPr>
            <w:tcW w:w="488" w:type="pct"/>
            <w:tcBorders>
              <w:top w:val="single" w:sz="4" w:space="0" w:color="auto"/>
              <w:left w:val="single" w:sz="4" w:space="0" w:color="auto"/>
              <w:bottom w:val="single" w:sz="4" w:space="0" w:color="auto"/>
              <w:right w:val="single" w:sz="4" w:space="0" w:color="auto"/>
            </w:tcBorders>
            <w:vAlign w:val="center"/>
          </w:tcPr>
          <w:p w14:paraId="1C5033B2" w14:textId="3994CA3E" w:rsidR="00900E86" w:rsidRPr="003B17CF" w:rsidRDefault="003B17CF" w:rsidP="003B17CF">
            <w:pPr>
              <w:pStyle w:val="Ttulo1"/>
              <w:rPr>
                <w:b w:val="0"/>
                <w:bCs w:val="0"/>
              </w:rPr>
            </w:pPr>
            <w:r w:rsidRPr="003B17CF">
              <w:rPr>
                <w:b w:val="0"/>
                <w:bCs w:val="0"/>
              </w:rPr>
              <w:t>7</w:t>
            </w:r>
          </w:p>
        </w:tc>
        <w:tc>
          <w:tcPr>
            <w:tcW w:w="4512" w:type="pct"/>
            <w:tcBorders>
              <w:top w:val="single" w:sz="4" w:space="0" w:color="auto"/>
              <w:left w:val="single" w:sz="4" w:space="0" w:color="auto"/>
              <w:bottom w:val="single" w:sz="4" w:space="0" w:color="auto"/>
              <w:right w:val="single" w:sz="4" w:space="0" w:color="auto"/>
            </w:tcBorders>
            <w:vAlign w:val="center"/>
          </w:tcPr>
          <w:p w14:paraId="4BDBFC32" w14:textId="00C961B4" w:rsidR="00900E86" w:rsidRPr="00900E86" w:rsidRDefault="0075364B" w:rsidP="0075364B">
            <w:pPr>
              <w:jc w:val="both"/>
              <w:rPr>
                <w:rFonts w:ascii="Arial" w:hAnsi="Arial" w:cs="Arial"/>
              </w:rPr>
            </w:pPr>
            <w:r w:rsidRPr="00036FDF">
              <w:rPr>
                <w:rFonts w:ascii="Arial" w:hAnsi="Arial" w:cs="Arial"/>
                <w:bCs/>
              </w:rPr>
              <w:t>Demonstrativo da projeção atuarial do Regime Próprio de Previdência Social</w:t>
            </w:r>
            <w:r>
              <w:rPr>
                <w:rFonts w:ascii="Arial" w:hAnsi="Arial" w:cs="Arial"/>
                <w:bCs/>
              </w:rPr>
              <w:t xml:space="preserve"> do exercício, conforme Anexo 10 do Manual de Demonstrativos Fiscais da Secretaria do Tesouro Nacional, </w:t>
            </w:r>
            <w:r w:rsidRPr="00900E86">
              <w:rPr>
                <w:rFonts w:ascii="Arial" w:hAnsi="Arial" w:cs="Arial"/>
              </w:rPr>
              <w:t>para os Municípios que possu</w:t>
            </w:r>
            <w:r w:rsidR="00392A62">
              <w:rPr>
                <w:rFonts w:ascii="Arial" w:hAnsi="Arial" w:cs="Arial"/>
              </w:rPr>
              <w:t>írem</w:t>
            </w:r>
            <w:r w:rsidRPr="00900E86">
              <w:rPr>
                <w:rFonts w:ascii="Arial" w:hAnsi="Arial" w:cs="Arial"/>
              </w:rPr>
              <w:t xml:space="preserve"> Regime Próprio de Previdência Social</w:t>
            </w:r>
            <w:r w:rsidR="00966D80">
              <w:rPr>
                <w:rFonts w:ascii="Arial" w:hAnsi="Arial" w:cs="Arial"/>
              </w:rPr>
              <w:t>.</w:t>
            </w:r>
          </w:p>
        </w:tc>
      </w:tr>
      <w:tr w:rsidR="00900E86" w:rsidRPr="00F85FA7" w14:paraId="25E7E5DA" w14:textId="77777777" w:rsidTr="006337FF">
        <w:tc>
          <w:tcPr>
            <w:tcW w:w="488" w:type="pct"/>
            <w:tcBorders>
              <w:top w:val="single" w:sz="4" w:space="0" w:color="auto"/>
              <w:left w:val="single" w:sz="4" w:space="0" w:color="auto"/>
              <w:bottom w:val="single" w:sz="4" w:space="0" w:color="auto"/>
              <w:right w:val="single" w:sz="4" w:space="0" w:color="auto"/>
            </w:tcBorders>
            <w:vAlign w:val="center"/>
          </w:tcPr>
          <w:p w14:paraId="7248D76A" w14:textId="1C1F7A00" w:rsidR="00900E86" w:rsidRPr="003B17CF" w:rsidRDefault="003B17CF" w:rsidP="003B17CF">
            <w:pPr>
              <w:pStyle w:val="Ttulo1"/>
              <w:rPr>
                <w:b w:val="0"/>
                <w:bCs w:val="0"/>
              </w:rPr>
            </w:pPr>
            <w:r w:rsidRPr="003B17CF">
              <w:rPr>
                <w:b w:val="0"/>
                <w:bCs w:val="0"/>
              </w:rPr>
              <w:t>8</w:t>
            </w:r>
          </w:p>
        </w:tc>
        <w:tc>
          <w:tcPr>
            <w:tcW w:w="4512" w:type="pct"/>
            <w:tcBorders>
              <w:top w:val="single" w:sz="4" w:space="0" w:color="auto"/>
              <w:left w:val="single" w:sz="4" w:space="0" w:color="auto"/>
              <w:bottom w:val="single" w:sz="4" w:space="0" w:color="auto"/>
              <w:right w:val="single" w:sz="4" w:space="0" w:color="auto"/>
            </w:tcBorders>
            <w:vAlign w:val="center"/>
          </w:tcPr>
          <w:p w14:paraId="6F7CE847" w14:textId="5B4B5FB5" w:rsidR="00900E86" w:rsidRPr="00900E86" w:rsidRDefault="0075364B" w:rsidP="0075364B">
            <w:pPr>
              <w:jc w:val="both"/>
              <w:rPr>
                <w:rFonts w:ascii="Arial" w:hAnsi="Arial" w:cs="Arial"/>
              </w:rPr>
            </w:pPr>
            <w:r>
              <w:rPr>
                <w:rFonts w:ascii="Arial" w:hAnsi="Arial" w:cs="Arial"/>
                <w:bCs/>
              </w:rPr>
              <w:t>Informações do</w:t>
            </w:r>
            <w:r w:rsidRPr="00036FDF">
              <w:rPr>
                <w:rFonts w:ascii="Arial" w:hAnsi="Arial" w:cs="Arial"/>
                <w:bCs/>
              </w:rPr>
              <w:t xml:space="preserve"> Regime Próprio de Previdência Social previstas no </w:t>
            </w:r>
            <w:r w:rsidRPr="00036FDF">
              <w:rPr>
                <w:rFonts w:ascii="Arial" w:hAnsi="Arial" w:cs="Arial"/>
                <w:b/>
              </w:rPr>
              <w:t>Anexo II, modelo D</w:t>
            </w:r>
            <w:r>
              <w:rPr>
                <w:rFonts w:ascii="Arial" w:hAnsi="Arial" w:cs="Arial"/>
                <w:b/>
              </w:rPr>
              <w:t xml:space="preserve">, </w:t>
            </w:r>
            <w:r w:rsidRPr="0075364B">
              <w:rPr>
                <w:rFonts w:ascii="Arial" w:hAnsi="Arial" w:cs="Arial"/>
                <w:bCs/>
              </w:rPr>
              <w:t>para os</w:t>
            </w:r>
            <w:r>
              <w:rPr>
                <w:rFonts w:ascii="Arial" w:hAnsi="Arial" w:cs="Arial"/>
                <w:b/>
              </w:rPr>
              <w:t xml:space="preserve"> </w:t>
            </w:r>
            <w:r w:rsidRPr="00900E86">
              <w:rPr>
                <w:rFonts w:ascii="Arial" w:hAnsi="Arial" w:cs="Arial"/>
              </w:rPr>
              <w:t>Municípios que possu</w:t>
            </w:r>
            <w:r w:rsidR="00392A62">
              <w:rPr>
                <w:rFonts w:ascii="Arial" w:hAnsi="Arial" w:cs="Arial"/>
              </w:rPr>
              <w:t>írem</w:t>
            </w:r>
            <w:r w:rsidRPr="00900E86">
              <w:rPr>
                <w:rFonts w:ascii="Arial" w:hAnsi="Arial" w:cs="Arial"/>
              </w:rPr>
              <w:t xml:space="preserve"> Regime Próprio de Previdência Social</w:t>
            </w:r>
            <w:r w:rsidR="00966D80">
              <w:rPr>
                <w:rFonts w:ascii="Arial" w:hAnsi="Arial" w:cs="Arial"/>
              </w:rPr>
              <w:t>.</w:t>
            </w:r>
          </w:p>
        </w:tc>
      </w:tr>
    </w:tbl>
    <w:p w14:paraId="51066851" w14:textId="77777777" w:rsidR="00900E86" w:rsidRDefault="00900E86" w:rsidP="00900E86">
      <w:pPr>
        <w:autoSpaceDE w:val="0"/>
        <w:autoSpaceDN w:val="0"/>
        <w:adjustRightInd w:val="0"/>
        <w:ind w:firstLine="1701"/>
        <w:rPr>
          <w:rFonts w:cs="Arial"/>
          <w:szCs w:val="24"/>
        </w:rPr>
      </w:pPr>
    </w:p>
    <w:p w14:paraId="15F6D19E" w14:textId="77777777" w:rsidR="00966D80" w:rsidRDefault="00966D80" w:rsidP="00900E86">
      <w:pPr>
        <w:autoSpaceDE w:val="0"/>
        <w:autoSpaceDN w:val="0"/>
        <w:adjustRightInd w:val="0"/>
        <w:ind w:firstLine="1701"/>
        <w:rPr>
          <w:rFonts w:cs="Arial"/>
          <w:szCs w:val="24"/>
        </w:rPr>
      </w:pPr>
    </w:p>
    <w:p w14:paraId="47BFFDD0" w14:textId="77777777" w:rsidR="00966D80" w:rsidRDefault="00966D80" w:rsidP="00900E86">
      <w:pPr>
        <w:autoSpaceDE w:val="0"/>
        <w:autoSpaceDN w:val="0"/>
        <w:adjustRightInd w:val="0"/>
        <w:ind w:firstLine="1701"/>
        <w:rPr>
          <w:rFonts w:cs="Arial"/>
          <w:szCs w:val="24"/>
        </w:rPr>
      </w:pPr>
    </w:p>
    <w:p w14:paraId="59DA5187" w14:textId="77777777" w:rsidR="00966D80" w:rsidRDefault="00966D80" w:rsidP="00900E86">
      <w:pPr>
        <w:autoSpaceDE w:val="0"/>
        <w:autoSpaceDN w:val="0"/>
        <w:adjustRightInd w:val="0"/>
        <w:ind w:firstLine="1701"/>
        <w:rPr>
          <w:rFonts w:cs="Arial"/>
          <w:szCs w:val="24"/>
        </w:rPr>
      </w:pPr>
    </w:p>
    <w:p w14:paraId="5142BAB2" w14:textId="77777777" w:rsidR="00900E86" w:rsidRDefault="00900E86" w:rsidP="004237B2">
      <w:pPr>
        <w:spacing w:before="120" w:after="0" w:line="360" w:lineRule="auto"/>
        <w:jc w:val="center"/>
        <w:rPr>
          <w:rFonts w:ascii="Arial" w:hAnsi="Arial" w:cs="Arial"/>
          <w:sz w:val="24"/>
          <w:szCs w:val="24"/>
        </w:rPr>
      </w:pPr>
    </w:p>
    <w:p w14:paraId="5F908AE3" w14:textId="77777777" w:rsidR="003224A1" w:rsidRPr="00591D29" w:rsidRDefault="003224A1" w:rsidP="003224A1">
      <w:pPr>
        <w:pStyle w:val="Ttulo1"/>
      </w:pPr>
      <w:r w:rsidRPr="003252F5">
        <w:t xml:space="preserve">ANEXO </w:t>
      </w:r>
      <w:r>
        <w:t>II</w:t>
      </w:r>
    </w:p>
    <w:p w14:paraId="472D1116" w14:textId="77777777" w:rsidR="003224A1" w:rsidRDefault="003224A1" w:rsidP="003224A1">
      <w:pPr>
        <w:pStyle w:val="Ttulo1"/>
        <w:spacing w:before="120"/>
      </w:pPr>
      <w:r>
        <w:t xml:space="preserve">MODELOS DE </w:t>
      </w:r>
      <w:r w:rsidRPr="00591D29">
        <w:t>DOCUMENTOS</w:t>
      </w:r>
    </w:p>
    <w:p w14:paraId="26F5650A" w14:textId="77777777" w:rsidR="003224A1" w:rsidRDefault="003224A1" w:rsidP="003224A1"/>
    <w:p w14:paraId="2F3207A0" w14:textId="77777777" w:rsidR="003224A1" w:rsidRDefault="003224A1" w:rsidP="003224A1"/>
    <w:p w14:paraId="2D5B5A8B" w14:textId="77777777" w:rsidR="003224A1" w:rsidRDefault="003224A1" w:rsidP="003224A1">
      <w:pPr>
        <w:pStyle w:val="Ttulo2"/>
      </w:pPr>
      <w:r w:rsidRPr="003224A1">
        <w:rPr>
          <w:b w:val="0"/>
          <w:bCs w:val="0"/>
        </w:rPr>
        <w:t>MODELO A</w:t>
      </w:r>
      <w:r>
        <w:t xml:space="preserve"> - </w:t>
      </w:r>
      <w:r w:rsidRPr="002C1A1D">
        <w:t>OFÍCIO</w:t>
      </w:r>
      <w:r>
        <w:t xml:space="preserve"> DE ENCAMINHAMENTO DA PRESTAÇÃO DE CONTAS MUNICIPAL</w:t>
      </w:r>
    </w:p>
    <w:p w14:paraId="24AD6309" w14:textId="77777777" w:rsidR="003224A1" w:rsidRDefault="003224A1" w:rsidP="003224A1"/>
    <w:p w14:paraId="2ABD1043" w14:textId="77777777" w:rsidR="003224A1" w:rsidRDefault="003224A1" w:rsidP="003224A1">
      <w:pPr>
        <w:rPr>
          <w:b/>
          <w:bCs/>
        </w:rPr>
      </w:pPr>
    </w:p>
    <w:p w14:paraId="32259276" w14:textId="77777777" w:rsidR="003224A1" w:rsidRDefault="003224A1" w:rsidP="003224A1">
      <w:pPr>
        <w:rPr>
          <w:b/>
          <w:bCs/>
        </w:rPr>
      </w:pPr>
    </w:p>
    <w:p w14:paraId="66709494" w14:textId="77777777" w:rsidR="003224A1" w:rsidRPr="003224A1" w:rsidRDefault="003224A1" w:rsidP="003224A1">
      <w:pPr>
        <w:spacing w:after="0"/>
        <w:rPr>
          <w:rFonts w:ascii="Arial" w:hAnsi="Arial" w:cs="Arial"/>
          <w:b/>
          <w:bCs/>
        </w:rPr>
      </w:pPr>
      <w:r w:rsidRPr="003224A1">
        <w:rPr>
          <w:rFonts w:ascii="Arial" w:hAnsi="Arial" w:cs="Arial"/>
          <w:b/>
          <w:bCs/>
        </w:rPr>
        <w:t>OFÍCIO DE ENCAMINHAMENTO DA PRESTAÇÃO DE CONTAS DE PREFEITO MUNICIPAL</w:t>
      </w:r>
    </w:p>
    <w:p w14:paraId="0800D832" w14:textId="77777777" w:rsidR="003224A1" w:rsidRPr="003224A1" w:rsidRDefault="003224A1" w:rsidP="003224A1">
      <w:pPr>
        <w:tabs>
          <w:tab w:val="right" w:pos="8505"/>
        </w:tabs>
        <w:spacing w:after="0"/>
        <w:rPr>
          <w:rFonts w:ascii="Arial" w:hAnsi="Arial" w:cs="Arial"/>
          <w:szCs w:val="24"/>
        </w:rPr>
      </w:pPr>
    </w:p>
    <w:p w14:paraId="2372B541" w14:textId="77777777" w:rsidR="003224A1" w:rsidRPr="003224A1" w:rsidRDefault="003224A1" w:rsidP="003224A1">
      <w:pPr>
        <w:tabs>
          <w:tab w:val="right" w:pos="8505"/>
        </w:tabs>
        <w:spacing w:after="0"/>
        <w:rPr>
          <w:rFonts w:ascii="Arial" w:hAnsi="Arial" w:cs="Arial"/>
          <w:szCs w:val="24"/>
        </w:rPr>
      </w:pPr>
      <w:r w:rsidRPr="003224A1">
        <w:rPr>
          <w:rFonts w:ascii="Arial" w:hAnsi="Arial" w:cs="Arial"/>
          <w:szCs w:val="24"/>
        </w:rPr>
        <w:t xml:space="preserve">Ofício n.º </w:t>
      </w:r>
      <w:r w:rsidRPr="003224A1">
        <w:rPr>
          <w:rFonts w:ascii="Arial" w:hAnsi="Arial" w:cs="Arial"/>
          <w:szCs w:val="24"/>
        </w:rPr>
        <w:tab/>
        <w:t xml:space="preserve"> Local, data ..........................................</w:t>
      </w:r>
    </w:p>
    <w:p w14:paraId="02A05635" w14:textId="77777777" w:rsidR="003224A1" w:rsidRPr="003224A1" w:rsidRDefault="003224A1" w:rsidP="003224A1">
      <w:pPr>
        <w:spacing w:after="0"/>
        <w:rPr>
          <w:rFonts w:ascii="Arial" w:hAnsi="Arial" w:cs="Arial"/>
          <w:i/>
          <w:szCs w:val="24"/>
        </w:rPr>
      </w:pPr>
      <w:r w:rsidRPr="003224A1">
        <w:rPr>
          <w:rFonts w:ascii="Arial" w:hAnsi="Arial" w:cs="Arial"/>
          <w:szCs w:val="24"/>
        </w:rPr>
        <w:t>Assunto: Prestação de Contas de Prefeito Municipal</w:t>
      </w:r>
    </w:p>
    <w:p w14:paraId="5C17EFB1" w14:textId="77777777" w:rsidR="003224A1" w:rsidRPr="003224A1" w:rsidRDefault="003224A1" w:rsidP="003224A1">
      <w:pPr>
        <w:spacing w:after="0"/>
        <w:rPr>
          <w:rFonts w:ascii="Arial" w:hAnsi="Arial" w:cs="Arial"/>
          <w:szCs w:val="24"/>
        </w:rPr>
      </w:pPr>
    </w:p>
    <w:p w14:paraId="1D533B3D" w14:textId="77777777" w:rsidR="003224A1" w:rsidRPr="003224A1" w:rsidRDefault="003224A1" w:rsidP="003224A1">
      <w:pPr>
        <w:spacing w:after="0"/>
        <w:rPr>
          <w:rFonts w:ascii="Arial" w:hAnsi="Arial" w:cs="Arial"/>
          <w:szCs w:val="24"/>
        </w:rPr>
      </w:pPr>
      <w:r w:rsidRPr="003224A1">
        <w:rPr>
          <w:rFonts w:ascii="Arial" w:hAnsi="Arial" w:cs="Arial"/>
          <w:szCs w:val="24"/>
        </w:rPr>
        <w:t>Senhor Presidente,</w:t>
      </w:r>
    </w:p>
    <w:p w14:paraId="1D1446CA" w14:textId="77777777" w:rsidR="003224A1" w:rsidRPr="003224A1" w:rsidRDefault="003224A1" w:rsidP="003224A1">
      <w:pPr>
        <w:spacing w:after="0"/>
        <w:rPr>
          <w:rFonts w:ascii="Arial" w:hAnsi="Arial" w:cs="Arial"/>
          <w:szCs w:val="24"/>
        </w:rPr>
      </w:pPr>
    </w:p>
    <w:p w14:paraId="2DEC6CA1" w14:textId="77777777" w:rsidR="003224A1" w:rsidRPr="003224A1" w:rsidRDefault="003224A1" w:rsidP="003224A1">
      <w:pPr>
        <w:spacing w:after="0"/>
        <w:rPr>
          <w:rFonts w:ascii="Arial" w:hAnsi="Arial" w:cs="Arial"/>
          <w:szCs w:val="24"/>
        </w:rPr>
      </w:pPr>
      <w:r w:rsidRPr="003224A1">
        <w:rPr>
          <w:rFonts w:ascii="Arial" w:hAnsi="Arial" w:cs="Arial"/>
          <w:szCs w:val="24"/>
        </w:rPr>
        <w:t>(nome do Município e número do CNPJ), por seu representante legal abaixo-assinado, vem por meio deste encaminhar os documentos que compõem a Prestação de Contas referente ao exercício financeiro de 20XX.</w:t>
      </w:r>
    </w:p>
    <w:p w14:paraId="62102DA2" w14:textId="77777777" w:rsidR="003224A1" w:rsidRPr="003224A1" w:rsidRDefault="003224A1" w:rsidP="003224A1">
      <w:pPr>
        <w:spacing w:after="0"/>
        <w:rPr>
          <w:rFonts w:ascii="Arial" w:hAnsi="Arial" w:cs="Arial"/>
          <w:szCs w:val="24"/>
        </w:rPr>
      </w:pPr>
    </w:p>
    <w:p w14:paraId="21B39531" w14:textId="77777777" w:rsidR="003224A1" w:rsidRPr="003224A1" w:rsidRDefault="003224A1" w:rsidP="003224A1">
      <w:pPr>
        <w:spacing w:after="0"/>
        <w:rPr>
          <w:rFonts w:ascii="Arial" w:hAnsi="Arial" w:cs="Arial"/>
          <w:szCs w:val="24"/>
        </w:rPr>
      </w:pPr>
      <w:r w:rsidRPr="003224A1">
        <w:rPr>
          <w:rFonts w:ascii="Arial" w:hAnsi="Arial" w:cs="Arial"/>
          <w:szCs w:val="24"/>
        </w:rPr>
        <w:t>Atenciosamente,</w:t>
      </w:r>
    </w:p>
    <w:p w14:paraId="016F3D84" w14:textId="77777777" w:rsidR="003224A1" w:rsidRPr="003224A1" w:rsidRDefault="003224A1" w:rsidP="003224A1">
      <w:pPr>
        <w:spacing w:after="0"/>
        <w:rPr>
          <w:rFonts w:ascii="Arial" w:hAnsi="Arial" w:cs="Arial"/>
          <w:szCs w:val="24"/>
        </w:rPr>
      </w:pPr>
    </w:p>
    <w:p w14:paraId="239793B9" w14:textId="77777777" w:rsidR="003224A1" w:rsidRPr="003224A1" w:rsidRDefault="003224A1" w:rsidP="003224A1">
      <w:pPr>
        <w:spacing w:after="0"/>
        <w:rPr>
          <w:rFonts w:ascii="Arial" w:hAnsi="Arial" w:cs="Arial"/>
          <w:b/>
          <w:szCs w:val="24"/>
        </w:rPr>
      </w:pPr>
      <w:r w:rsidRPr="003224A1">
        <w:rPr>
          <w:rFonts w:ascii="Arial" w:hAnsi="Arial" w:cs="Arial"/>
          <w:b/>
          <w:szCs w:val="24"/>
        </w:rPr>
        <w:t>Assinatura/Nome do representante legal</w:t>
      </w:r>
    </w:p>
    <w:p w14:paraId="090ADE7A" w14:textId="77777777" w:rsidR="003224A1" w:rsidRPr="003224A1" w:rsidRDefault="003224A1" w:rsidP="003224A1">
      <w:pPr>
        <w:spacing w:after="0"/>
        <w:rPr>
          <w:rFonts w:ascii="Arial" w:hAnsi="Arial" w:cs="Arial"/>
          <w:szCs w:val="24"/>
        </w:rPr>
      </w:pPr>
    </w:p>
    <w:p w14:paraId="0105AB21" w14:textId="77777777" w:rsidR="003224A1" w:rsidRPr="003224A1" w:rsidRDefault="003224A1" w:rsidP="00C10284">
      <w:pPr>
        <w:tabs>
          <w:tab w:val="left" w:pos="0"/>
        </w:tabs>
        <w:spacing w:after="0"/>
        <w:jc w:val="both"/>
        <w:rPr>
          <w:rFonts w:ascii="Arial" w:hAnsi="Arial" w:cs="Arial"/>
          <w:b/>
          <w:color w:val="000000"/>
          <w:szCs w:val="24"/>
        </w:rPr>
      </w:pPr>
      <w:r w:rsidRPr="003224A1">
        <w:rPr>
          <w:rFonts w:ascii="Arial" w:hAnsi="Arial" w:cs="Arial"/>
          <w:b/>
          <w:color w:val="000000"/>
          <w:szCs w:val="24"/>
        </w:rPr>
        <w:t>Observações:</w:t>
      </w:r>
    </w:p>
    <w:p w14:paraId="5182C0AE" w14:textId="77777777" w:rsidR="003224A1" w:rsidRPr="003224A1" w:rsidRDefault="003224A1" w:rsidP="00C10284">
      <w:pPr>
        <w:tabs>
          <w:tab w:val="left" w:pos="0"/>
        </w:tabs>
        <w:spacing w:after="0"/>
        <w:jc w:val="both"/>
        <w:rPr>
          <w:rFonts w:ascii="Arial" w:hAnsi="Arial" w:cs="Arial"/>
          <w:b/>
          <w:szCs w:val="24"/>
        </w:rPr>
      </w:pPr>
      <w:r w:rsidRPr="003224A1">
        <w:rPr>
          <w:rFonts w:ascii="Arial" w:hAnsi="Arial" w:cs="Arial"/>
          <w:b/>
          <w:color w:val="000000"/>
          <w:szCs w:val="24"/>
        </w:rPr>
        <w:t xml:space="preserve">1 - No caso da Prefeitura, este ofício deverá discriminar as entidades da Administração Indireta do Município </w:t>
      </w:r>
      <w:r w:rsidRPr="003224A1">
        <w:rPr>
          <w:rFonts w:ascii="Arial" w:hAnsi="Arial" w:cs="Arial"/>
          <w:b/>
          <w:szCs w:val="24"/>
        </w:rPr>
        <w:t>e seu CNPJ (exemplos: Autarquias, Fundações e Fundos) com prestações de contas individualizadas, bem como as Empresas Públicas ou Sociedades de Economia Mista e os Consórcios Intermunicipais em que esteja filiado no período referente as contas.</w:t>
      </w:r>
    </w:p>
    <w:p w14:paraId="2026B170" w14:textId="77777777" w:rsidR="003224A1" w:rsidRPr="003224A1" w:rsidRDefault="003224A1" w:rsidP="003224A1">
      <w:pPr>
        <w:tabs>
          <w:tab w:val="left" w:pos="0"/>
        </w:tabs>
        <w:spacing w:after="0"/>
        <w:rPr>
          <w:rFonts w:ascii="Arial" w:hAnsi="Arial" w:cs="Arial"/>
          <w:b/>
          <w:strike/>
          <w:color w:val="000000"/>
          <w:szCs w:val="24"/>
        </w:rPr>
      </w:pPr>
    </w:p>
    <w:tbl>
      <w:tblPr>
        <w:tblpPr w:leftFromText="141" w:rightFromText="141" w:vertAnchor="text" w:horzAnchor="margin" w:tblpX="250" w:tblpY="118"/>
        <w:tblW w:w="48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6437"/>
      </w:tblGrid>
      <w:tr w:rsidR="003224A1" w:rsidRPr="003224A1" w14:paraId="0C0096F0" w14:textId="77777777" w:rsidTr="006337FF">
        <w:trPr>
          <w:trHeight w:val="20"/>
        </w:trPr>
        <w:tc>
          <w:tcPr>
            <w:tcW w:w="1099" w:type="pct"/>
            <w:shd w:val="clear" w:color="auto" w:fill="auto"/>
          </w:tcPr>
          <w:p w14:paraId="0771D156" w14:textId="77777777" w:rsidR="003224A1" w:rsidRPr="003224A1" w:rsidRDefault="003224A1" w:rsidP="006337FF">
            <w:pPr>
              <w:spacing w:after="0"/>
              <w:rPr>
                <w:rFonts w:ascii="Arial" w:hAnsi="Arial" w:cs="Arial"/>
                <w:b/>
                <w:sz w:val="20"/>
                <w:szCs w:val="24"/>
              </w:rPr>
            </w:pPr>
            <w:r w:rsidRPr="003224A1">
              <w:rPr>
                <w:rFonts w:ascii="Arial" w:hAnsi="Arial" w:cs="Arial"/>
                <w:b/>
                <w:sz w:val="20"/>
                <w:szCs w:val="24"/>
              </w:rPr>
              <w:t>CNPJ</w:t>
            </w:r>
          </w:p>
        </w:tc>
        <w:tc>
          <w:tcPr>
            <w:tcW w:w="3901" w:type="pct"/>
            <w:shd w:val="clear" w:color="auto" w:fill="auto"/>
          </w:tcPr>
          <w:p w14:paraId="347873D6" w14:textId="77777777" w:rsidR="003224A1" w:rsidRPr="003224A1" w:rsidRDefault="003224A1" w:rsidP="006337FF">
            <w:pPr>
              <w:spacing w:after="0"/>
              <w:rPr>
                <w:rFonts w:ascii="Arial" w:hAnsi="Arial" w:cs="Arial"/>
                <w:b/>
                <w:sz w:val="20"/>
                <w:szCs w:val="24"/>
              </w:rPr>
            </w:pPr>
            <w:r w:rsidRPr="003224A1">
              <w:rPr>
                <w:rFonts w:ascii="Arial" w:hAnsi="Arial" w:cs="Arial"/>
                <w:b/>
                <w:sz w:val="20"/>
                <w:szCs w:val="24"/>
              </w:rPr>
              <w:t>Razão Social</w:t>
            </w:r>
          </w:p>
        </w:tc>
      </w:tr>
      <w:tr w:rsidR="003224A1" w:rsidRPr="003224A1" w14:paraId="098485B1" w14:textId="77777777" w:rsidTr="006337FF">
        <w:trPr>
          <w:trHeight w:val="20"/>
        </w:trPr>
        <w:tc>
          <w:tcPr>
            <w:tcW w:w="1099" w:type="pct"/>
            <w:shd w:val="clear" w:color="auto" w:fill="auto"/>
          </w:tcPr>
          <w:p w14:paraId="0DAB1F86" w14:textId="77777777" w:rsidR="003224A1" w:rsidRPr="003224A1" w:rsidRDefault="003224A1" w:rsidP="006337FF">
            <w:pPr>
              <w:spacing w:after="0"/>
              <w:rPr>
                <w:rFonts w:ascii="Arial" w:hAnsi="Arial" w:cs="Arial"/>
                <w:sz w:val="20"/>
                <w:szCs w:val="24"/>
              </w:rPr>
            </w:pPr>
          </w:p>
        </w:tc>
        <w:tc>
          <w:tcPr>
            <w:tcW w:w="3901" w:type="pct"/>
            <w:shd w:val="clear" w:color="auto" w:fill="auto"/>
          </w:tcPr>
          <w:p w14:paraId="78E52334" w14:textId="77777777" w:rsidR="003224A1" w:rsidRPr="003224A1" w:rsidRDefault="003224A1" w:rsidP="006337FF">
            <w:pPr>
              <w:spacing w:after="0"/>
              <w:rPr>
                <w:rFonts w:ascii="Arial" w:hAnsi="Arial" w:cs="Arial"/>
                <w:sz w:val="20"/>
                <w:szCs w:val="24"/>
              </w:rPr>
            </w:pPr>
          </w:p>
        </w:tc>
      </w:tr>
      <w:tr w:rsidR="003224A1" w:rsidRPr="003224A1" w14:paraId="71C3F9B1" w14:textId="77777777" w:rsidTr="006337FF">
        <w:trPr>
          <w:trHeight w:val="20"/>
        </w:trPr>
        <w:tc>
          <w:tcPr>
            <w:tcW w:w="1099" w:type="pct"/>
            <w:shd w:val="clear" w:color="auto" w:fill="auto"/>
          </w:tcPr>
          <w:p w14:paraId="3C099E42" w14:textId="77777777" w:rsidR="003224A1" w:rsidRPr="003224A1" w:rsidRDefault="003224A1" w:rsidP="006337FF">
            <w:pPr>
              <w:spacing w:after="0"/>
              <w:rPr>
                <w:rFonts w:ascii="Arial" w:hAnsi="Arial" w:cs="Arial"/>
                <w:sz w:val="20"/>
                <w:szCs w:val="24"/>
              </w:rPr>
            </w:pPr>
          </w:p>
        </w:tc>
        <w:tc>
          <w:tcPr>
            <w:tcW w:w="3901" w:type="pct"/>
            <w:shd w:val="clear" w:color="auto" w:fill="auto"/>
          </w:tcPr>
          <w:p w14:paraId="58092457" w14:textId="77777777" w:rsidR="003224A1" w:rsidRPr="003224A1" w:rsidRDefault="003224A1" w:rsidP="006337FF">
            <w:pPr>
              <w:spacing w:after="0"/>
              <w:rPr>
                <w:rFonts w:ascii="Arial" w:hAnsi="Arial" w:cs="Arial"/>
                <w:sz w:val="20"/>
                <w:szCs w:val="24"/>
              </w:rPr>
            </w:pPr>
          </w:p>
        </w:tc>
      </w:tr>
    </w:tbl>
    <w:p w14:paraId="064EDE36" w14:textId="77777777" w:rsidR="003224A1" w:rsidRPr="003224A1" w:rsidRDefault="003224A1" w:rsidP="003224A1">
      <w:pPr>
        <w:tabs>
          <w:tab w:val="left" w:pos="0"/>
        </w:tabs>
        <w:spacing w:after="0"/>
        <w:rPr>
          <w:rFonts w:ascii="Arial" w:hAnsi="Arial" w:cs="Arial"/>
          <w:b/>
          <w:color w:val="000000"/>
          <w:szCs w:val="24"/>
        </w:rPr>
      </w:pPr>
    </w:p>
    <w:p w14:paraId="1AAF681B" w14:textId="77777777" w:rsidR="003224A1" w:rsidRPr="003224A1" w:rsidRDefault="003224A1" w:rsidP="003224A1">
      <w:pPr>
        <w:tabs>
          <w:tab w:val="left" w:pos="0"/>
        </w:tabs>
        <w:spacing w:after="0"/>
        <w:rPr>
          <w:rFonts w:ascii="Arial" w:hAnsi="Arial" w:cs="Arial"/>
          <w:b/>
          <w:color w:val="000000"/>
          <w:szCs w:val="24"/>
        </w:rPr>
      </w:pPr>
      <w:r w:rsidRPr="003224A1">
        <w:rPr>
          <w:rFonts w:ascii="Arial" w:hAnsi="Arial" w:cs="Arial"/>
          <w:b/>
          <w:color w:val="000000"/>
          <w:szCs w:val="24"/>
        </w:rPr>
        <w:t>2 - No caso da Câmara com contabilidade centralizada, deverá conter declaração que as contas são processadas em conjunto com as do Executivo.</w:t>
      </w:r>
    </w:p>
    <w:p w14:paraId="563986E9" w14:textId="77777777" w:rsidR="003224A1" w:rsidRPr="003224A1" w:rsidRDefault="003224A1" w:rsidP="003224A1">
      <w:pPr>
        <w:spacing w:after="0"/>
        <w:rPr>
          <w:rFonts w:ascii="Arial" w:hAnsi="Arial" w:cs="Arial"/>
          <w:szCs w:val="24"/>
        </w:rPr>
      </w:pPr>
    </w:p>
    <w:p w14:paraId="77F96DD6" w14:textId="77777777" w:rsidR="003224A1" w:rsidRPr="003224A1" w:rsidRDefault="003224A1" w:rsidP="003224A1">
      <w:pPr>
        <w:spacing w:after="0"/>
        <w:rPr>
          <w:rFonts w:ascii="Arial" w:hAnsi="Arial" w:cs="Arial"/>
          <w:szCs w:val="24"/>
        </w:rPr>
      </w:pPr>
    </w:p>
    <w:p w14:paraId="36F798BD" w14:textId="77777777" w:rsidR="003224A1" w:rsidRPr="003224A1" w:rsidRDefault="003224A1" w:rsidP="003224A1">
      <w:pPr>
        <w:spacing w:after="0"/>
        <w:rPr>
          <w:rFonts w:ascii="Arial" w:hAnsi="Arial" w:cs="Arial"/>
          <w:szCs w:val="24"/>
        </w:rPr>
      </w:pPr>
      <w:r w:rsidRPr="003224A1">
        <w:rPr>
          <w:rFonts w:ascii="Arial" w:hAnsi="Arial" w:cs="Arial"/>
          <w:szCs w:val="24"/>
        </w:rPr>
        <w:t>Excelentíssimo Presidente do Tribunal de Contas do Estado do Paraná</w:t>
      </w:r>
    </w:p>
    <w:p w14:paraId="53AB5703" w14:textId="77777777" w:rsidR="003224A1" w:rsidRPr="003224A1" w:rsidRDefault="003224A1" w:rsidP="003224A1">
      <w:pPr>
        <w:spacing w:after="0"/>
        <w:rPr>
          <w:rFonts w:ascii="Arial" w:hAnsi="Arial" w:cs="Arial"/>
          <w:szCs w:val="24"/>
        </w:rPr>
      </w:pPr>
      <w:r w:rsidRPr="003224A1">
        <w:rPr>
          <w:rFonts w:ascii="Arial" w:hAnsi="Arial" w:cs="Arial"/>
          <w:szCs w:val="24"/>
        </w:rPr>
        <w:t>Praça Nossa Senhora de Salete, s/n.º - Centro Cívico</w:t>
      </w:r>
    </w:p>
    <w:p w14:paraId="6F35EB73" w14:textId="77777777" w:rsidR="003224A1" w:rsidRPr="003224A1" w:rsidRDefault="003224A1" w:rsidP="003224A1">
      <w:pPr>
        <w:spacing w:after="0"/>
        <w:rPr>
          <w:rFonts w:ascii="Arial" w:hAnsi="Arial" w:cs="Arial"/>
          <w:szCs w:val="24"/>
        </w:rPr>
      </w:pPr>
      <w:r w:rsidRPr="003224A1">
        <w:rPr>
          <w:rFonts w:ascii="Arial" w:hAnsi="Arial" w:cs="Arial"/>
          <w:szCs w:val="24"/>
        </w:rPr>
        <w:lastRenderedPageBreak/>
        <w:t>CEP: 80530-910 - Curitiba-PR</w:t>
      </w:r>
    </w:p>
    <w:p w14:paraId="0296810F" w14:textId="77777777" w:rsidR="003224A1" w:rsidRPr="002C1A1D" w:rsidRDefault="003224A1" w:rsidP="003224A1">
      <w:pPr>
        <w:pStyle w:val="Ttulo2"/>
      </w:pPr>
      <w:r w:rsidRPr="003224A1">
        <w:rPr>
          <w:rFonts w:cs="Arial"/>
        </w:rPr>
        <w:br w:type="page"/>
      </w:r>
      <w:bookmarkStart w:id="13" w:name="_Toc102399369"/>
      <w:r w:rsidRPr="002C1A1D">
        <w:rPr>
          <w:rStyle w:val="Ttulo2Char"/>
        </w:rPr>
        <w:lastRenderedPageBreak/>
        <w:t xml:space="preserve">MODELO B - </w:t>
      </w:r>
      <w:r w:rsidRPr="002C1A1D">
        <w:t>DECLARAÇÃO DE CIÊNCIA DO RELATÓRIO ANUAL DE CONTROLE INTERNO</w:t>
      </w:r>
      <w:bookmarkEnd w:id="13"/>
    </w:p>
    <w:p w14:paraId="62E1CDAD" w14:textId="77777777" w:rsidR="003224A1" w:rsidRDefault="003224A1" w:rsidP="003224A1"/>
    <w:p w14:paraId="0B9C4CA8" w14:textId="77777777" w:rsidR="003224A1" w:rsidRDefault="003224A1" w:rsidP="003224A1">
      <w:pPr>
        <w:rPr>
          <w:b/>
          <w:bCs/>
        </w:rPr>
      </w:pPr>
    </w:p>
    <w:p w14:paraId="0635753E" w14:textId="77777777" w:rsidR="003224A1" w:rsidRPr="003224A1" w:rsidRDefault="003224A1" w:rsidP="003224A1">
      <w:pPr>
        <w:jc w:val="both"/>
        <w:rPr>
          <w:rFonts w:ascii="Arial" w:hAnsi="Arial" w:cs="Arial"/>
          <w:b/>
          <w:bCs/>
        </w:rPr>
      </w:pPr>
      <w:r w:rsidRPr="003224A1">
        <w:rPr>
          <w:rFonts w:ascii="Arial" w:hAnsi="Arial" w:cs="Arial"/>
          <w:b/>
          <w:bCs/>
        </w:rPr>
        <w:t>DECLARAÇÃO DE CIÊNCIA DO RELATÓRIO ANUAL DE CONTROLE INTERNO</w:t>
      </w:r>
    </w:p>
    <w:p w14:paraId="4BDF8571" w14:textId="77777777" w:rsidR="003224A1" w:rsidRPr="003224A1" w:rsidRDefault="003224A1" w:rsidP="003224A1">
      <w:pPr>
        <w:jc w:val="both"/>
        <w:rPr>
          <w:rFonts w:ascii="Arial" w:hAnsi="Arial" w:cs="Arial"/>
        </w:rPr>
      </w:pPr>
    </w:p>
    <w:p w14:paraId="590F298C" w14:textId="77777777" w:rsidR="003224A1" w:rsidRPr="003224A1" w:rsidRDefault="003224A1" w:rsidP="003224A1">
      <w:pPr>
        <w:jc w:val="both"/>
        <w:rPr>
          <w:rFonts w:ascii="Arial" w:hAnsi="Arial" w:cs="Arial"/>
        </w:rPr>
      </w:pPr>
    </w:p>
    <w:p w14:paraId="35B9D679" w14:textId="77777777" w:rsidR="003224A1" w:rsidRPr="003224A1" w:rsidRDefault="003224A1" w:rsidP="003224A1">
      <w:pPr>
        <w:jc w:val="both"/>
        <w:rPr>
          <w:rFonts w:ascii="Arial" w:hAnsi="Arial" w:cs="Arial"/>
        </w:rPr>
      </w:pPr>
      <w:r w:rsidRPr="003224A1">
        <w:rPr>
          <w:rFonts w:ascii="Arial" w:hAnsi="Arial" w:cs="Arial"/>
        </w:rPr>
        <w:t xml:space="preserve">Em atenção ao contido nos </w:t>
      </w:r>
      <w:proofErr w:type="spellStart"/>
      <w:r w:rsidRPr="003224A1">
        <w:rPr>
          <w:rFonts w:ascii="Arial" w:hAnsi="Arial" w:cs="Arial"/>
        </w:rPr>
        <w:t>arts</w:t>
      </w:r>
      <w:proofErr w:type="spellEnd"/>
      <w:r w:rsidRPr="003224A1">
        <w:rPr>
          <w:rFonts w:ascii="Arial" w:hAnsi="Arial" w:cs="Arial"/>
        </w:rPr>
        <w:t>. 7º da Lei Orgânica do Tribunal de Contas do Estado do Paraná, 10, § 2º, e 13, § 3º, da Instrução Normativa nº 172/2022, bem como o previsto no item I do Anexo I desta Nota Técnica, DECLARO, para os devidos fins de direito, que tomei conhecimento das conclusões contidas no RELATÓRIO ANUAL DE CONTROLE INTERNO, elaborado por (nome do controlador interno), na qualidade de Controlador Geral do Município (nome do Município), referente ao exercício de (exercício a que se refere as contas anuais).</w:t>
      </w:r>
    </w:p>
    <w:p w14:paraId="3565A80A" w14:textId="77777777" w:rsidR="003224A1" w:rsidRPr="003224A1" w:rsidRDefault="003224A1" w:rsidP="003224A1">
      <w:pPr>
        <w:jc w:val="both"/>
        <w:rPr>
          <w:rFonts w:ascii="Arial" w:hAnsi="Arial" w:cs="Arial"/>
        </w:rPr>
      </w:pPr>
    </w:p>
    <w:p w14:paraId="17EC576F" w14:textId="77777777" w:rsidR="003224A1" w:rsidRPr="003224A1" w:rsidRDefault="003224A1" w:rsidP="003224A1">
      <w:pPr>
        <w:jc w:val="both"/>
        <w:rPr>
          <w:rFonts w:ascii="Arial" w:hAnsi="Arial" w:cs="Arial"/>
        </w:rPr>
      </w:pPr>
    </w:p>
    <w:p w14:paraId="60E301F5" w14:textId="77777777" w:rsidR="003224A1" w:rsidRPr="003224A1" w:rsidRDefault="003224A1" w:rsidP="003224A1">
      <w:pPr>
        <w:jc w:val="center"/>
        <w:rPr>
          <w:rFonts w:ascii="Arial" w:hAnsi="Arial" w:cs="Arial"/>
        </w:rPr>
      </w:pPr>
      <w:r w:rsidRPr="003224A1">
        <w:rPr>
          <w:rFonts w:ascii="Arial" w:hAnsi="Arial" w:cs="Arial"/>
        </w:rPr>
        <w:t>Nome do Município, data, mês e ano.</w:t>
      </w:r>
    </w:p>
    <w:p w14:paraId="7FCEFC86" w14:textId="77777777" w:rsidR="003224A1" w:rsidRPr="003224A1" w:rsidRDefault="003224A1" w:rsidP="003224A1">
      <w:pPr>
        <w:jc w:val="center"/>
        <w:rPr>
          <w:rFonts w:ascii="Arial" w:hAnsi="Arial" w:cs="Arial"/>
        </w:rPr>
      </w:pPr>
    </w:p>
    <w:p w14:paraId="42BAAFCB" w14:textId="77777777" w:rsidR="003224A1" w:rsidRPr="003224A1" w:rsidRDefault="003224A1" w:rsidP="003224A1">
      <w:pPr>
        <w:jc w:val="center"/>
        <w:rPr>
          <w:rFonts w:ascii="Arial" w:hAnsi="Arial" w:cs="Arial"/>
        </w:rPr>
      </w:pPr>
    </w:p>
    <w:p w14:paraId="0EF6D631" w14:textId="77777777" w:rsidR="003224A1" w:rsidRPr="003224A1" w:rsidRDefault="003224A1" w:rsidP="003224A1">
      <w:pPr>
        <w:jc w:val="center"/>
        <w:rPr>
          <w:rFonts w:ascii="Arial" w:hAnsi="Arial" w:cs="Arial"/>
        </w:rPr>
      </w:pPr>
      <w:r w:rsidRPr="003224A1">
        <w:rPr>
          <w:rFonts w:ascii="Arial" w:hAnsi="Arial" w:cs="Arial"/>
          <w:b/>
          <w:bCs/>
        </w:rPr>
        <w:t>Prefeito Municipal</w:t>
      </w:r>
    </w:p>
    <w:p w14:paraId="2E83C84E" w14:textId="77777777" w:rsidR="003224A1" w:rsidRPr="003224A1" w:rsidRDefault="003224A1" w:rsidP="003224A1">
      <w:pPr>
        <w:tabs>
          <w:tab w:val="left" w:pos="1260"/>
          <w:tab w:val="left" w:pos="1440"/>
          <w:tab w:val="left" w:pos="1620"/>
          <w:tab w:val="left" w:pos="1800"/>
          <w:tab w:val="left" w:pos="1980"/>
        </w:tabs>
        <w:jc w:val="both"/>
        <w:rPr>
          <w:rFonts w:ascii="Arial" w:hAnsi="Arial" w:cs="Arial"/>
        </w:rPr>
      </w:pPr>
      <w:r w:rsidRPr="003224A1">
        <w:rPr>
          <w:rFonts w:ascii="Arial" w:hAnsi="Arial" w:cs="Arial"/>
        </w:rPr>
        <w:br w:type="page"/>
      </w:r>
    </w:p>
    <w:p w14:paraId="10A81C26" w14:textId="77777777" w:rsidR="003224A1" w:rsidRPr="00F21808" w:rsidRDefault="003224A1" w:rsidP="003224A1">
      <w:pPr>
        <w:pStyle w:val="Ttulo2"/>
        <w:spacing w:before="0" w:after="0"/>
      </w:pPr>
      <w:bookmarkStart w:id="14" w:name="_Toc102399370"/>
      <w:r w:rsidRPr="00F21808">
        <w:rPr>
          <w:rStyle w:val="Ttulo2Char"/>
          <w:rFonts w:eastAsia="Calibri"/>
        </w:rPr>
        <w:lastRenderedPageBreak/>
        <w:t xml:space="preserve">MODELO C - </w:t>
      </w:r>
      <w:bookmarkEnd w:id="14"/>
      <w:r w:rsidRPr="00F21808">
        <w:t xml:space="preserve">TERMO DE CONFIRMAÇÃO DE INFORMAÇÕES CADASTRAIS </w:t>
      </w:r>
    </w:p>
    <w:p w14:paraId="1C4CA00B" w14:textId="77777777" w:rsidR="003224A1" w:rsidRDefault="003224A1" w:rsidP="003224A1">
      <w:pPr>
        <w:tabs>
          <w:tab w:val="left" w:pos="1870"/>
        </w:tabs>
        <w:spacing w:after="0"/>
        <w:ind w:left="1871" w:hanging="1871"/>
        <w:rPr>
          <w:rFonts w:cs="Arial"/>
          <w:b/>
        </w:rPr>
      </w:pPr>
    </w:p>
    <w:p w14:paraId="42A48F5A" w14:textId="77777777" w:rsidR="003224A1" w:rsidRDefault="003224A1" w:rsidP="003224A1">
      <w:pPr>
        <w:tabs>
          <w:tab w:val="left" w:pos="1870"/>
        </w:tabs>
        <w:spacing w:after="0"/>
        <w:ind w:left="1871" w:hanging="1871"/>
        <w:rPr>
          <w:rFonts w:cs="Arial"/>
          <w:b/>
        </w:rPr>
      </w:pPr>
    </w:p>
    <w:p w14:paraId="3E1C42DE" w14:textId="77777777" w:rsidR="003224A1" w:rsidRPr="003224A1" w:rsidRDefault="003224A1" w:rsidP="003224A1">
      <w:pPr>
        <w:tabs>
          <w:tab w:val="left" w:pos="1870"/>
        </w:tabs>
        <w:spacing w:after="0" w:line="276" w:lineRule="auto"/>
        <w:ind w:left="1871" w:hanging="1871"/>
        <w:rPr>
          <w:rFonts w:ascii="Arial" w:hAnsi="Arial" w:cs="Arial"/>
          <w:b/>
        </w:rPr>
      </w:pPr>
      <w:r w:rsidRPr="003224A1">
        <w:rPr>
          <w:rFonts w:ascii="Arial" w:hAnsi="Arial" w:cs="Arial"/>
          <w:b/>
        </w:rPr>
        <w:t xml:space="preserve">ENTIDADE: </w:t>
      </w:r>
    </w:p>
    <w:p w14:paraId="5D3E09F3" w14:textId="77777777" w:rsidR="003224A1" w:rsidRPr="003224A1" w:rsidRDefault="003224A1" w:rsidP="003224A1">
      <w:pPr>
        <w:tabs>
          <w:tab w:val="left" w:pos="1870"/>
        </w:tabs>
        <w:spacing w:after="0" w:line="276" w:lineRule="auto"/>
        <w:ind w:left="1871" w:hanging="1871"/>
        <w:rPr>
          <w:rFonts w:ascii="Arial" w:hAnsi="Arial" w:cs="Arial"/>
          <w:b/>
        </w:rPr>
      </w:pPr>
      <w:r w:rsidRPr="003224A1">
        <w:rPr>
          <w:rFonts w:ascii="Arial" w:hAnsi="Arial" w:cs="Arial"/>
          <w:b/>
        </w:rPr>
        <w:t xml:space="preserve">REPRESENTANTE LEGAL: </w:t>
      </w:r>
    </w:p>
    <w:p w14:paraId="30109E2C" w14:textId="77777777" w:rsidR="003224A1" w:rsidRPr="003224A1" w:rsidRDefault="003224A1" w:rsidP="003224A1">
      <w:pPr>
        <w:tabs>
          <w:tab w:val="left" w:pos="1870"/>
        </w:tabs>
        <w:spacing w:after="0" w:line="276" w:lineRule="auto"/>
        <w:ind w:left="1871" w:hanging="1871"/>
        <w:rPr>
          <w:rFonts w:ascii="Arial" w:hAnsi="Arial" w:cs="Arial"/>
          <w:b/>
        </w:rPr>
      </w:pPr>
      <w:r w:rsidRPr="003224A1">
        <w:rPr>
          <w:rFonts w:ascii="Arial" w:hAnsi="Arial" w:cs="Arial"/>
          <w:b/>
        </w:rPr>
        <w:t xml:space="preserve">RESPONSÁVEL TÉCNICO: </w:t>
      </w:r>
    </w:p>
    <w:p w14:paraId="0890D13C" w14:textId="77777777" w:rsidR="003224A1" w:rsidRPr="003224A1" w:rsidRDefault="003224A1" w:rsidP="003224A1">
      <w:pPr>
        <w:tabs>
          <w:tab w:val="left" w:pos="1870"/>
        </w:tabs>
        <w:spacing w:after="0" w:line="276" w:lineRule="auto"/>
        <w:ind w:left="1871" w:hanging="1871"/>
        <w:rPr>
          <w:rFonts w:ascii="Arial" w:hAnsi="Arial" w:cs="Arial"/>
          <w:b/>
        </w:rPr>
      </w:pPr>
      <w:r w:rsidRPr="003224A1">
        <w:rPr>
          <w:rFonts w:ascii="Arial" w:hAnsi="Arial" w:cs="Arial"/>
          <w:b/>
        </w:rPr>
        <w:t>EXERCÍCIO:</w:t>
      </w:r>
    </w:p>
    <w:p w14:paraId="36B796B5" w14:textId="77777777" w:rsidR="003224A1" w:rsidRPr="003224A1" w:rsidRDefault="003224A1" w:rsidP="003224A1">
      <w:pPr>
        <w:tabs>
          <w:tab w:val="left" w:pos="1870"/>
        </w:tabs>
        <w:spacing w:after="0"/>
        <w:ind w:left="1871" w:hanging="1871"/>
        <w:rPr>
          <w:rFonts w:ascii="Arial" w:hAnsi="Arial" w:cs="Arial"/>
          <w:b/>
        </w:rPr>
      </w:pPr>
    </w:p>
    <w:p w14:paraId="3C1D622A" w14:textId="77777777" w:rsidR="003224A1" w:rsidRPr="003224A1" w:rsidRDefault="003224A1" w:rsidP="00C10284">
      <w:pPr>
        <w:jc w:val="both"/>
        <w:rPr>
          <w:rFonts w:ascii="Arial" w:hAnsi="Arial" w:cs="Arial"/>
        </w:rPr>
      </w:pPr>
      <w:r w:rsidRPr="003224A1">
        <w:rPr>
          <w:rFonts w:ascii="Arial" w:hAnsi="Arial" w:cs="Arial"/>
        </w:rPr>
        <w:t>Considerando o art. 20, § 3º, da Instrução Normativa nº 86, de 20 de dezembro de 2012, com a redação dada pela Instrução Normativa nº 170, de 13 de janeiro de 2022, na condição de responsável pelo encaminhamento da prestação de contas anual, declaro que os dados cadastrais informados ao Tribunal de Contas do Estado do Paraná foram revisados e estão atualizados, conforme dados abaixo:</w:t>
      </w:r>
      <w:r w:rsidRPr="003224A1">
        <w:rPr>
          <w:rFonts w:ascii="Arial" w:hAnsi="Arial" w:cs="Arial"/>
        </w:rPr>
        <w:tab/>
      </w:r>
    </w:p>
    <w:tbl>
      <w:tblPr>
        <w:tblStyle w:val="Tabelacomgrade"/>
        <w:tblW w:w="0" w:type="auto"/>
        <w:tblLook w:val="04A0" w:firstRow="1" w:lastRow="0" w:firstColumn="1" w:lastColumn="0" w:noHBand="0" w:noVBand="1"/>
      </w:tblPr>
      <w:tblGrid>
        <w:gridCol w:w="1394"/>
        <w:gridCol w:w="1420"/>
        <w:gridCol w:w="1416"/>
        <w:gridCol w:w="1449"/>
        <w:gridCol w:w="1415"/>
        <w:gridCol w:w="1400"/>
      </w:tblGrid>
      <w:tr w:rsidR="003224A1" w:rsidRPr="003224A1" w14:paraId="28BFB4DE" w14:textId="77777777" w:rsidTr="006337FF">
        <w:trPr>
          <w:trHeight w:val="170"/>
        </w:trPr>
        <w:tc>
          <w:tcPr>
            <w:tcW w:w="1557" w:type="dxa"/>
            <w:vAlign w:val="center"/>
          </w:tcPr>
          <w:p w14:paraId="4E4BB8E1" w14:textId="77777777" w:rsidR="003224A1" w:rsidRPr="003224A1" w:rsidRDefault="003224A1" w:rsidP="006337FF">
            <w:pPr>
              <w:pStyle w:val="Recuodecorpodetexto2"/>
              <w:spacing w:before="100" w:beforeAutospacing="1" w:after="0"/>
              <w:ind w:firstLine="0"/>
              <w:jc w:val="center"/>
              <w:rPr>
                <w:sz w:val="20"/>
                <w:szCs w:val="20"/>
              </w:rPr>
            </w:pPr>
            <w:r w:rsidRPr="003224A1">
              <w:rPr>
                <w:b/>
                <w:bCs/>
                <w:sz w:val="20"/>
                <w:szCs w:val="20"/>
              </w:rPr>
              <w:t>CPF</w:t>
            </w:r>
          </w:p>
        </w:tc>
        <w:tc>
          <w:tcPr>
            <w:tcW w:w="1557" w:type="dxa"/>
            <w:vAlign w:val="center"/>
          </w:tcPr>
          <w:p w14:paraId="4A005E7D" w14:textId="77777777" w:rsidR="003224A1" w:rsidRPr="003224A1" w:rsidRDefault="003224A1" w:rsidP="006337FF">
            <w:pPr>
              <w:pStyle w:val="Recuodecorpodetexto2"/>
              <w:spacing w:before="100" w:beforeAutospacing="1" w:after="0"/>
              <w:ind w:firstLine="0"/>
              <w:jc w:val="center"/>
              <w:rPr>
                <w:sz w:val="20"/>
                <w:szCs w:val="20"/>
              </w:rPr>
            </w:pPr>
            <w:r w:rsidRPr="003224A1">
              <w:rPr>
                <w:b/>
                <w:bCs/>
                <w:sz w:val="20"/>
                <w:szCs w:val="20"/>
              </w:rPr>
              <w:t>Nome</w:t>
            </w:r>
          </w:p>
        </w:tc>
        <w:tc>
          <w:tcPr>
            <w:tcW w:w="1557" w:type="dxa"/>
            <w:vAlign w:val="center"/>
          </w:tcPr>
          <w:p w14:paraId="0B35B795" w14:textId="77777777" w:rsidR="003224A1" w:rsidRPr="003224A1" w:rsidRDefault="003224A1" w:rsidP="006337FF">
            <w:pPr>
              <w:pStyle w:val="Recuodecorpodetexto2"/>
              <w:spacing w:before="100" w:beforeAutospacing="1" w:after="0"/>
              <w:ind w:firstLine="0"/>
              <w:jc w:val="center"/>
              <w:rPr>
                <w:sz w:val="20"/>
                <w:szCs w:val="20"/>
              </w:rPr>
            </w:pPr>
            <w:r w:rsidRPr="003224A1">
              <w:rPr>
                <w:b/>
                <w:bCs/>
                <w:sz w:val="20"/>
                <w:szCs w:val="20"/>
              </w:rPr>
              <w:t>Papel</w:t>
            </w:r>
          </w:p>
        </w:tc>
        <w:tc>
          <w:tcPr>
            <w:tcW w:w="1557" w:type="dxa"/>
            <w:vAlign w:val="center"/>
          </w:tcPr>
          <w:p w14:paraId="26D07E43" w14:textId="77777777" w:rsidR="003224A1" w:rsidRPr="003224A1" w:rsidRDefault="003224A1" w:rsidP="006337FF">
            <w:pPr>
              <w:pStyle w:val="Recuodecorpodetexto2"/>
              <w:spacing w:before="100" w:beforeAutospacing="1" w:after="0"/>
              <w:ind w:firstLine="0"/>
              <w:jc w:val="center"/>
              <w:rPr>
                <w:sz w:val="20"/>
                <w:szCs w:val="20"/>
              </w:rPr>
            </w:pPr>
            <w:r w:rsidRPr="003224A1">
              <w:rPr>
                <w:b/>
                <w:bCs/>
                <w:sz w:val="20"/>
                <w:szCs w:val="20"/>
              </w:rPr>
              <w:t>Tipo Vínculo</w:t>
            </w:r>
          </w:p>
        </w:tc>
        <w:tc>
          <w:tcPr>
            <w:tcW w:w="1558" w:type="dxa"/>
            <w:vAlign w:val="center"/>
          </w:tcPr>
          <w:p w14:paraId="27888D7C" w14:textId="77777777" w:rsidR="003224A1" w:rsidRPr="003224A1" w:rsidRDefault="003224A1" w:rsidP="006337FF">
            <w:pPr>
              <w:pStyle w:val="Recuodecorpodetexto2"/>
              <w:spacing w:before="100" w:beforeAutospacing="1" w:after="0"/>
              <w:ind w:firstLine="0"/>
              <w:jc w:val="center"/>
              <w:rPr>
                <w:sz w:val="20"/>
                <w:szCs w:val="20"/>
              </w:rPr>
            </w:pPr>
            <w:r w:rsidRPr="003224A1">
              <w:rPr>
                <w:b/>
                <w:bCs/>
                <w:sz w:val="20"/>
                <w:szCs w:val="20"/>
              </w:rPr>
              <w:t>Data Início</w:t>
            </w:r>
          </w:p>
        </w:tc>
        <w:tc>
          <w:tcPr>
            <w:tcW w:w="1558" w:type="dxa"/>
            <w:vAlign w:val="center"/>
          </w:tcPr>
          <w:p w14:paraId="3CA889EA" w14:textId="77777777" w:rsidR="003224A1" w:rsidRPr="003224A1" w:rsidRDefault="003224A1" w:rsidP="006337FF">
            <w:pPr>
              <w:pStyle w:val="Recuodecorpodetexto2"/>
              <w:spacing w:before="100" w:beforeAutospacing="1" w:after="0"/>
              <w:ind w:firstLine="0"/>
              <w:jc w:val="center"/>
              <w:rPr>
                <w:sz w:val="20"/>
                <w:szCs w:val="20"/>
              </w:rPr>
            </w:pPr>
            <w:r w:rsidRPr="003224A1">
              <w:rPr>
                <w:b/>
                <w:bCs/>
                <w:sz w:val="20"/>
                <w:szCs w:val="20"/>
              </w:rPr>
              <w:t>Data Fim</w:t>
            </w:r>
          </w:p>
        </w:tc>
      </w:tr>
      <w:tr w:rsidR="003224A1" w:rsidRPr="003224A1" w14:paraId="2B87E171" w14:textId="77777777" w:rsidTr="006337FF">
        <w:trPr>
          <w:trHeight w:val="170"/>
        </w:trPr>
        <w:tc>
          <w:tcPr>
            <w:tcW w:w="1557" w:type="dxa"/>
          </w:tcPr>
          <w:p w14:paraId="5D8A80D6" w14:textId="77777777" w:rsidR="003224A1" w:rsidRPr="003224A1" w:rsidRDefault="003224A1" w:rsidP="006337FF">
            <w:pPr>
              <w:pStyle w:val="Recuodecorpodetexto2"/>
              <w:spacing w:before="100" w:beforeAutospacing="1" w:after="0"/>
              <w:ind w:firstLine="0"/>
              <w:rPr>
                <w:sz w:val="20"/>
                <w:szCs w:val="20"/>
              </w:rPr>
            </w:pPr>
          </w:p>
        </w:tc>
        <w:tc>
          <w:tcPr>
            <w:tcW w:w="1557" w:type="dxa"/>
          </w:tcPr>
          <w:p w14:paraId="257D89EE" w14:textId="77777777" w:rsidR="003224A1" w:rsidRPr="003224A1" w:rsidRDefault="003224A1" w:rsidP="006337FF">
            <w:pPr>
              <w:pStyle w:val="Recuodecorpodetexto2"/>
              <w:spacing w:before="100" w:beforeAutospacing="1" w:after="0"/>
              <w:ind w:firstLine="0"/>
              <w:rPr>
                <w:sz w:val="20"/>
                <w:szCs w:val="20"/>
              </w:rPr>
            </w:pPr>
          </w:p>
        </w:tc>
        <w:tc>
          <w:tcPr>
            <w:tcW w:w="1557" w:type="dxa"/>
          </w:tcPr>
          <w:p w14:paraId="5C21306C" w14:textId="77777777" w:rsidR="003224A1" w:rsidRPr="003224A1" w:rsidRDefault="003224A1" w:rsidP="006337FF">
            <w:pPr>
              <w:pStyle w:val="Recuodecorpodetexto2"/>
              <w:spacing w:before="100" w:beforeAutospacing="1" w:after="0"/>
              <w:ind w:firstLine="0"/>
              <w:rPr>
                <w:sz w:val="20"/>
                <w:szCs w:val="20"/>
              </w:rPr>
            </w:pPr>
          </w:p>
        </w:tc>
        <w:tc>
          <w:tcPr>
            <w:tcW w:w="1557" w:type="dxa"/>
          </w:tcPr>
          <w:p w14:paraId="004B8B96" w14:textId="77777777" w:rsidR="003224A1" w:rsidRPr="003224A1" w:rsidRDefault="003224A1" w:rsidP="006337FF">
            <w:pPr>
              <w:pStyle w:val="Recuodecorpodetexto2"/>
              <w:spacing w:before="100" w:beforeAutospacing="1" w:after="0"/>
              <w:ind w:firstLine="0"/>
              <w:rPr>
                <w:sz w:val="20"/>
                <w:szCs w:val="20"/>
              </w:rPr>
            </w:pPr>
          </w:p>
        </w:tc>
        <w:tc>
          <w:tcPr>
            <w:tcW w:w="1558" w:type="dxa"/>
          </w:tcPr>
          <w:p w14:paraId="6D369FA1" w14:textId="77777777" w:rsidR="003224A1" w:rsidRPr="003224A1" w:rsidRDefault="003224A1" w:rsidP="006337FF">
            <w:pPr>
              <w:pStyle w:val="Recuodecorpodetexto2"/>
              <w:spacing w:before="100" w:beforeAutospacing="1" w:after="0"/>
              <w:ind w:firstLine="0"/>
              <w:rPr>
                <w:sz w:val="20"/>
                <w:szCs w:val="20"/>
              </w:rPr>
            </w:pPr>
          </w:p>
        </w:tc>
        <w:tc>
          <w:tcPr>
            <w:tcW w:w="1558" w:type="dxa"/>
          </w:tcPr>
          <w:p w14:paraId="6396CEC9" w14:textId="77777777" w:rsidR="003224A1" w:rsidRPr="003224A1" w:rsidRDefault="003224A1" w:rsidP="006337FF">
            <w:pPr>
              <w:pStyle w:val="Recuodecorpodetexto2"/>
              <w:spacing w:before="100" w:beforeAutospacing="1" w:after="0"/>
              <w:ind w:firstLine="0"/>
              <w:rPr>
                <w:sz w:val="20"/>
                <w:szCs w:val="20"/>
              </w:rPr>
            </w:pPr>
          </w:p>
        </w:tc>
      </w:tr>
      <w:tr w:rsidR="003224A1" w:rsidRPr="003224A1" w14:paraId="36198E75" w14:textId="77777777" w:rsidTr="006337FF">
        <w:trPr>
          <w:trHeight w:val="170"/>
        </w:trPr>
        <w:tc>
          <w:tcPr>
            <w:tcW w:w="1557" w:type="dxa"/>
          </w:tcPr>
          <w:p w14:paraId="16E07F86" w14:textId="77777777" w:rsidR="003224A1" w:rsidRPr="003224A1" w:rsidRDefault="003224A1" w:rsidP="006337FF">
            <w:pPr>
              <w:pStyle w:val="Recuodecorpodetexto2"/>
              <w:spacing w:before="100" w:beforeAutospacing="1" w:after="0"/>
              <w:ind w:firstLine="0"/>
              <w:rPr>
                <w:sz w:val="20"/>
                <w:szCs w:val="20"/>
              </w:rPr>
            </w:pPr>
          </w:p>
        </w:tc>
        <w:tc>
          <w:tcPr>
            <w:tcW w:w="1557" w:type="dxa"/>
          </w:tcPr>
          <w:p w14:paraId="3D88F87E" w14:textId="77777777" w:rsidR="003224A1" w:rsidRPr="003224A1" w:rsidRDefault="003224A1" w:rsidP="006337FF">
            <w:pPr>
              <w:pStyle w:val="Recuodecorpodetexto2"/>
              <w:spacing w:before="100" w:beforeAutospacing="1" w:after="0"/>
              <w:ind w:firstLine="0"/>
              <w:rPr>
                <w:sz w:val="20"/>
                <w:szCs w:val="20"/>
              </w:rPr>
            </w:pPr>
          </w:p>
        </w:tc>
        <w:tc>
          <w:tcPr>
            <w:tcW w:w="1557" w:type="dxa"/>
          </w:tcPr>
          <w:p w14:paraId="4AB1D82F" w14:textId="77777777" w:rsidR="003224A1" w:rsidRPr="003224A1" w:rsidRDefault="003224A1" w:rsidP="006337FF">
            <w:pPr>
              <w:pStyle w:val="Recuodecorpodetexto2"/>
              <w:spacing w:before="100" w:beforeAutospacing="1" w:after="0"/>
              <w:ind w:firstLine="0"/>
              <w:rPr>
                <w:sz w:val="20"/>
                <w:szCs w:val="20"/>
              </w:rPr>
            </w:pPr>
          </w:p>
        </w:tc>
        <w:tc>
          <w:tcPr>
            <w:tcW w:w="1557" w:type="dxa"/>
          </w:tcPr>
          <w:p w14:paraId="23BF57D2" w14:textId="77777777" w:rsidR="003224A1" w:rsidRPr="003224A1" w:rsidRDefault="003224A1" w:rsidP="006337FF">
            <w:pPr>
              <w:pStyle w:val="Recuodecorpodetexto2"/>
              <w:spacing w:before="100" w:beforeAutospacing="1" w:after="0"/>
              <w:ind w:firstLine="0"/>
              <w:rPr>
                <w:sz w:val="20"/>
                <w:szCs w:val="20"/>
              </w:rPr>
            </w:pPr>
          </w:p>
        </w:tc>
        <w:tc>
          <w:tcPr>
            <w:tcW w:w="1558" w:type="dxa"/>
          </w:tcPr>
          <w:p w14:paraId="7E98D778" w14:textId="77777777" w:rsidR="003224A1" w:rsidRPr="003224A1" w:rsidRDefault="003224A1" w:rsidP="006337FF">
            <w:pPr>
              <w:pStyle w:val="Recuodecorpodetexto2"/>
              <w:spacing w:before="100" w:beforeAutospacing="1" w:after="0"/>
              <w:ind w:firstLine="0"/>
              <w:rPr>
                <w:sz w:val="20"/>
                <w:szCs w:val="20"/>
              </w:rPr>
            </w:pPr>
          </w:p>
        </w:tc>
        <w:tc>
          <w:tcPr>
            <w:tcW w:w="1558" w:type="dxa"/>
          </w:tcPr>
          <w:p w14:paraId="488F2209" w14:textId="77777777" w:rsidR="003224A1" w:rsidRPr="003224A1" w:rsidRDefault="003224A1" w:rsidP="006337FF">
            <w:pPr>
              <w:pStyle w:val="Recuodecorpodetexto2"/>
              <w:spacing w:before="100" w:beforeAutospacing="1" w:after="0"/>
              <w:ind w:firstLine="0"/>
              <w:rPr>
                <w:sz w:val="20"/>
                <w:szCs w:val="20"/>
              </w:rPr>
            </w:pPr>
          </w:p>
        </w:tc>
      </w:tr>
      <w:tr w:rsidR="003224A1" w:rsidRPr="003224A1" w14:paraId="7DAE8D51" w14:textId="77777777" w:rsidTr="006337FF">
        <w:trPr>
          <w:trHeight w:val="170"/>
        </w:trPr>
        <w:tc>
          <w:tcPr>
            <w:tcW w:w="1557" w:type="dxa"/>
          </w:tcPr>
          <w:p w14:paraId="0D7AFA85" w14:textId="77777777" w:rsidR="003224A1" w:rsidRPr="003224A1" w:rsidRDefault="003224A1" w:rsidP="006337FF">
            <w:pPr>
              <w:pStyle w:val="Recuodecorpodetexto2"/>
              <w:spacing w:before="100" w:beforeAutospacing="1" w:after="0"/>
              <w:ind w:firstLine="0"/>
              <w:rPr>
                <w:sz w:val="20"/>
                <w:szCs w:val="20"/>
              </w:rPr>
            </w:pPr>
          </w:p>
        </w:tc>
        <w:tc>
          <w:tcPr>
            <w:tcW w:w="1557" w:type="dxa"/>
          </w:tcPr>
          <w:p w14:paraId="41E975E4" w14:textId="77777777" w:rsidR="003224A1" w:rsidRPr="003224A1" w:rsidRDefault="003224A1" w:rsidP="006337FF">
            <w:pPr>
              <w:pStyle w:val="Recuodecorpodetexto2"/>
              <w:spacing w:before="100" w:beforeAutospacing="1" w:after="0"/>
              <w:ind w:firstLine="0"/>
              <w:rPr>
                <w:sz w:val="20"/>
                <w:szCs w:val="20"/>
              </w:rPr>
            </w:pPr>
          </w:p>
        </w:tc>
        <w:tc>
          <w:tcPr>
            <w:tcW w:w="1557" w:type="dxa"/>
          </w:tcPr>
          <w:p w14:paraId="345C80CC" w14:textId="77777777" w:rsidR="003224A1" w:rsidRPr="003224A1" w:rsidRDefault="003224A1" w:rsidP="006337FF">
            <w:pPr>
              <w:pStyle w:val="Recuodecorpodetexto2"/>
              <w:spacing w:before="100" w:beforeAutospacing="1" w:after="0"/>
              <w:ind w:firstLine="0"/>
              <w:rPr>
                <w:sz w:val="20"/>
                <w:szCs w:val="20"/>
              </w:rPr>
            </w:pPr>
          </w:p>
        </w:tc>
        <w:tc>
          <w:tcPr>
            <w:tcW w:w="1557" w:type="dxa"/>
          </w:tcPr>
          <w:p w14:paraId="5BC5EB33" w14:textId="77777777" w:rsidR="003224A1" w:rsidRPr="003224A1" w:rsidRDefault="003224A1" w:rsidP="006337FF">
            <w:pPr>
              <w:pStyle w:val="Recuodecorpodetexto2"/>
              <w:spacing w:before="100" w:beforeAutospacing="1" w:after="0"/>
              <w:ind w:firstLine="0"/>
              <w:rPr>
                <w:sz w:val="20"/>
                <w:szCs w:val="20"/>
              </w:rPr>
            </w:pPr>
          </w:p>
        </w:tc>
        <w:tc>
          <w:tcPr>
            <w:tcW w:w="1558" w:type="dxa"/>
          </w:tcPr>
          <w:p w14:paraId="52DCDC3E" w14:textId="77777777" w:rsidR="003224A1" w:rsidRPr="003224A1" w:rsidRDefault="003224A1" w:rsidP="006337FF">
            <w:pPr>
              <w:pStyle w:val="Recuodecorpodetexto2"/>
              <w:spacing w:before="100" w:beforeAutospacing="1" w:after="0"/>
              <w:ind w:firstLine="0"/>
              <w:rPr>
                <w:sz w:val="20"/>
                <w:szCs w:val="20"/>
              </w:rPr>
            </w:pPr>
          </w:p>
        </w:tc>
        <w:tc>
          <w:tcPr>
            <w:tcW w:w="1558" w:type="dxa"/>
          </w:tcPr>
          <w:p w14:paraId="7DFA12C2" w14:textId="77777777" w:rsidR="003224A1" w:rsidRPr="003224A1" w:rsidRDefault="003224A1" w:rsidP="006337FF">
            <w:pPr>
              <w:pStyle w:val="Recuodecorpodetexto2"/>
              <w:spacing w:before="100" w:beforeAutospacing="1" w:after="0"/>
              <w:ind w:firstLine="0"/>
              <w:rPr>
                <w:sz w:val="20"/>
                <w:szCs w:val="20"/>
              </w:rPr>
            </w:pPr>
          </w:p>
        </w:tc>
      </w:tr>
      <w:tr w:rsidR="003224A1" w:rsidRPr="003224A1" w14:paraId="6A37A410" w14:textId="77777777" w:rsidTr="006337FF">
        <w:trPr>
          <w:trHeight w:val="170"/>
        </w:trPr>
        <w:tc>
          <w:tcPr>
            <w:tcW w:w="1557" w:type="dxa"/>
          </w:tcPr>
          <w:p w14:paraId="2C704B8C" w14:textId="77777777" w:rsidR="003224A1" w:rsidRPr="003224A1" w:rsidRDefault="003224A1" w:rsidP="006337FF">
            <w:pPr>
              <w:pStyle w:val="Recuodecorpodetexto2"/>
              <w:spacing w:before="100" w:beforeAutospacing="1" w:after="0"/>
              <w:ind w:firstLine="0"/>
              <w:rPr>
                <w:sz w:val="20"/>
                <w:szCs w:val="20"/>
              </w:rPr>
            </w:pPr>
          </w:p>
        </w:tc>
        <w:tc>
          <w:tcPr>
            <w:tcW w:w="1557" w:type="dxa"/>
          </w:tcPr>
          <w:p w14:paraId="6B0EFBB8" w14:textId="77777777" w:rsidR="003224A1" w:rsidRPr="003224A1" w:rsidRDefault="003224A1" w:rsidP="006337FF">
            <w:pPr>
              <w:pStyle w:val="Recuodecorpodetexto2"/>
              <w:spacing w:before="100" w:beforeAutospacing="1" w:after="0"/>
              <w:ind w:firstLine="0"/>
              <w:rPr>
                <w:sz w:val="20"/>
                <w:szCs w:val="20"/>
              </w:rPr>
            </w:pPr>
          </w:p>
        </w:tc>
        <w:tc>
          <w:tcPr>
            <w:tcW w:w="1557" w:type="dxa"/>
          </w:tcPr>
          <w:p w14:paraId="38DBB516" w14:textId="77777777" w:rsidR="003224A1" w:rsidRPr="003224A1" w:rsidRDefault="003224A1" w:rsidP="006337FF">
            <w:pPr>
              <w:pStyle w:val="Recuodecorpodetexto2"/>
              <w:spacing w:before="100" w:beforeAutospacing="1" w:after="0"/>
              <w:ind w:firstLine="0"/>
              <w:rPr>
                <w:sz w:val="20"/>
                <w:szCs w:val="20"/>
              </w:rPr>
            </w:pPr>
          </w:p>
        </w:tc>
        <w:tc>
          <w:tcPr>
            <w:tcW w:w="1557" w:type="dxa"/>
          </w:tcPr>
          <w:p w14:paraId="5FBECE8E" w14:textId="77777777" w:rsidR="003224A1" w:rsidRPr="003224A1" w:rsidRDefault="003224A1" w:rsidP="006337FF">
            <w:pPr>
              <w:pStyle w:val="Recuodecorpodetexto2"/>
              <w:spacing w:before="100" w:beforeAutospacing="1" w:after="0"/>
              <w:ind w:firstLine="0"/>
              <w:rPr>
                <w:sz w:val="20"/>
                <w:szCs w:val="20"/>
              </w:rPr>
            </w:pPr>
          </w:p>
        </w:tc>
        <w:tc>
          <w:tcPr>
            <w:tcW w:w="1558" w:type="dxa"/>
          </w:tcPr>
          <w:p w14:paraId="3606F4F4" w14:textId="77777777" w:rsidR="003224A1" w:rsidRPr="003224A1" w:rsidRDefault="003224A1" w:rsidP="006337FF">
            <w:pPr>
              <w:pStyle w:val="Recuodecorpodetexto2"/>
              <w:spacing w:before="100" w:beforeAutospacing="1" w:after="0"/>
              <w:ind w:firstLine="0"/>
              <w:rPr>
                <w:sz w:val="20"/>
                <w:szCs w:val="20"/>
              </w:rPr>
            </w:pPr>
          </w:p>
        </w:tc>
        <w:tc>
          <w:tcPr>
            <w:tcW w:w="1558" w:type="dxa"/>
          </w:tcPr>
          <w:p w14:paraId="43F0068A" w14:textId="77777777" w:rsidR="003224A1" w:rsidRPr="003224A1" w:rsidRDefault="003224A1" w:rsidP="006337FF">
            <w:pPr>
              <w:pStyle w:val="Recuodecorpodetexto2"/>
              <w:spacing w:before="100" w:beforeAutospacing="1" w:after="0"/>
              <w:ind w:firstLine="0"/>
              <w:rPr>
                <w:sz w:val="20"/>
                <w:szCs w:val="20"/>
              </w:rPr>
            </w:pPr>
          </w:p>
        </w:tc>
      </w:tr>
    </w:tbl>
    <w:p w14:paraId="739DE209" w14:textId="77777777" w:rsidR="003224A1" w:rsidRPr="003224A1" w:rsidRDefault="003224A1" w:rsidP="003224A1">
      <w:pPr>
        <w:spacing w:before="240"/>
        <w:rPr>
          <w:rFonts w:ascii="Arial" w:hAnsi="Arial" w:cs="Arial"/>
        </w:rPr>
      </w:pPr>
      <w:r w:rsidRPr="003224A1">
        <w:rPr>
          <w:rFonts w:ascii="Arial" w:hAnsi="Arial" w:cs="Arial"/>
        </w:rPr>
        <w:t>Declaro, ainda, que todas as pessoas acima listadas foram informadas sobre:</w:t>
      </w:r>
    </w:p>
    <w:p w14:paraId="0AF56683" w14:textId="77777777" w:rsidR="003224A1" w:rsidRPr="003224A1" w:rsidRDefault="003224A1" w:rsidP="003224A1">
      <w:pPr>
        <w:pStyle w:val="PargrafodaLista"/>
        <w:numPr>
          <w:ilvl w:val="0"/>
          <w:numId w:val="1"/>
        </w:numPr>
        <w:ind w:left="1276"/>
        <w:rPr>
          <w:rFonts w:cs="Arial"/>
        </w:rPr>
      </w:pPr>
      <w:r w:rsidRPr="003224A1">
        <w:rPr>
          <w:rFonts w:cs="Arial"/>
        </w:rPr>
        <w:t xml:space="preserve">a obrigatoriedade de informar um endereço de e-mail válido e um número de telefone celular ativo, com o aplicativo WhatsApp instalado; </w:t>
      </w:r>
    </w:p>
    <w:p w14:paraId="036A7128" w14:textId="77777777" w:rsidR="003224A1" w:rsidRPr="003224A1" w:rsidRDefault="003224A1" w:rsidP="003224A1">
      <w:pPr>
        <w:pStyle w:val="PargrafodaLista"/>
        <w:numPr>
          <w:ilvl w:val="0"/>
          <w:numId w:val="1"/>
        </w:numPr>
        <w:ind w:left="1276"/>
        <w:rPr>
          <w:rFonts w:cs="Arial"/>
        </w:rPr>
      </w:pPr>
      <w:r w:rsidRPr="003224A1">
        <w:rPr>
          <w:rFonts w:cs="Arial"/>
        </w:rPr>
        <w:t xml:space="preserve">a sujeição às medidas previstas na Lei Complementar nº 113, de 2005, no Regimento Interno e na legislação penal pertinente pela falta de atualização cadastral, recusa no fornecimento de dados ou apresentação de informações falsas ou insubsistentes; </w:t>
      </w:r>
    </w:p>
    <w:p w14:paraId="2583BC89" w14:textId="77777777" w:rsidR="003224A1" w:rsidRPr="003224A1" w:rsidRDefault="003224A1" w:rsidP="003224A1">
      <w:pPr>
        <w:pStyle w:val="PargrafodaLista"/>
        <w:numPr>
          <w:ilvl w:val="0"/>
          <w:numId w:val="1"/>
        </w:numPr>
        <w:ind w:left="1276"/>
        <w:rPr>
          <w:rFonts w:cs="Arial"/>
        </w:rPr>
      </w:pPr>
      <w:r w:rsidRPr="003224A1">
        <w:rPr>
          <w:rFonts w:cs="Arial"/>
        </w:rPr>
        <w:t>a possibilidade de serem contatados ou intimados pelo Tribunal por qualquer dos referidos canais;</w:t>
      </w:r>
    </w:p>
    <w:p w14:paraId="49E4A5AA" w14:textId="77777777" w:rsidR="003224A1" w:rsidRPr="003224A1" w:rsidRDefault="003224A1" w:rsidP="003224A1">
      <w:pPr>
        <w:pStyle w:val="PargrafodaLista"/>
        <w:numPr>
          <w:ilvl w:val="0"/>
          <w:numId w:val="1"/>
        </w:numPr>
        <w:ind w:left="1276"/>
        <w:rPr>
          <w:rFonts w:cs="Arial"/>
        </w:rPr>
      </w:pPr>
      <w:r w:rsidRPr="003224A1">
        <w:rPr>
          <w:rFonts w:cs="Arial"/>
        </w:rPr>
        <w:t>os números de telefone (41) 3350-1616 e (41) 3350-1881 utilizados pelo Tribunal para entrar formalmente em contato com jurisdicionados, bem como a impossibilidade de alegação de desconhecimento.</w:t>
      </w:r>
    </w:p>
    <w:p w14:paraId="63B4590D" w14:textId="77777777" w:rsidR="003224A1" w:rsidRPr="003224A1" w:rsidRDefault="003224A1" w:rsidP="00C10284">
      <w:pPr>
        <w:jc w:val="both"/>
        <w:rPr>
          <w:rFonts w:ascii="Arial" w:hAnsi="Arial" w:cs="Arial"/>
        </w:rPr>
      </w:pPr>
      <w:r w:rsidRPr="003224A1">
        <w:rPr>
          <w:rFonts w:ascii="Arial" w:hAnsi="Arial" w:cs="Arial"/>
        </w:rPr>
        <w:t>Declaro ciência de que qualquer alteração das informações cadastrais da entidade ou das pessoas físicas a ela vinculadas deve ser comunicada ao Tribunal, por meio do Sistema de Cadastro Geral do Tribunal - SICAD, no prazo de 30 (trinta) dias, contados do evento.</w:t>
      </w:r>
    </w:p>
    <w:p w14:paraId="18C92FF3" w14:textId="77777777" w:rsidR="003224A1" w:rsidRPr="003224A1" w:rsidRDefault="003224A1" w:rsidP="00C10284">
      <w:pPr>
        <w:jc w:val="both"/>
        <w:rPr>
          <w:rFonts w:ascii="Arial" w:hAnsi="Arial" w:cs="Arial"/>
        </w:rPr>
      </w:pPr>
      <w:r w:rsidRPr="003224A1">
        <w:rPr>
          <w:rFonts w:ascii="Arial" w:hAnsi="Arial" w:cs="Arial"/>
        </w:rPr>
        <w:t>Declaro ciência de que o Tribunal não solicita senhas, dados bancários, informações sigilosas ou quaisquer outras informações pessoais por telefone ou aplicativos de mensagens.</w:t>
      </w:r>
    </w:p>
    <w:p w14:paraId="20604F11" w14:textId="77777777" w:rsidR="003224A1" w:rsidRDefault="003224A1" w:rsidP="003224A1">
      <w:pPr>
        <w:spacing w:before="360"/>
        <w:jc w:val="center"/>
        <w:rPr>
          <w:rFonts w:ascii="Arial" w:hAnsi="Arial" w:cs="Arial"/>
        </w:rPr>
      </w:pPr>
      <w:r w:rsidRPr="003224A1">
        <w:rPr>
          <w:rFonts w:ascii="Arial" w:hAnsi="Arial" w:cs="Arial"/>
        </w:rPr>
        <w:t>Nome do Município, data, mês e ano.</w:t>
      </w:r>
    </w:p>
    <w:p w14:paraId="58C6A1F1" w14:textId="3ED8DB42" w:rsidR="003224A1" w:rsidRPr="003224A1" w:rsidRDefault="003224A1" w:rsidP="003224A1">
      <w:pPr>
        <w:spacing w:before="360"/>
        <w:jc w:val="center"/>
        <w:rPr>
          <w:rFonts w:ascii="Arial" w:hAnsi="Arial" w:cs="Arial"/>
          <w:sz w:val="20"/>
          <w:szCs w:val="20"/>
        </w:rPr>
      </w:pPr>
      <w:r w:rsidRPr="003224A1">
        <w:rPr>
          <w:rFonts w:ascii="Arial" w:hAnsi="Arial" w:cs="Arial"/>
        </w:rPr>
        <w:t>Assinatura</w:t>
      </w:r>
    </w:p>
    <w:p w14:paraId="01B78BE3" w14:textId="77777777" w:rsidR="003224A1" w:rsidRPr="00036FDF" w:rsidRDefault="003224A1" w:rsidP="003224A1">
      <w:pPr>
        <w:pStyle w:val="Ttulo2"/>
        <w:rPr>
          <w:rFonts w:eastAsia="Arial" w:cs="Arial"/>
          <w:szCs w:val="24"/>
        </w:rPr>
      </w:pPr>
      <w:r w:rsidRPr="00C10284">
        <w:rPr>
          <w:rFonts w:cs="Arial"/>
          <w:b w:val="0"/>
          <w:bCs w:val="0"/>
        </w:rPr>
        <w:lastRenderedPageBreak/>
        <w:t>MODELO D</w:t>
      </w:r>
      <w:r w:rsidRPr="00036FDF">
        <w:rPr>
          <w:rFonts w:cs="Arial"/>
        </w:rPr>
        <w:t xml:space="preserve"> - TABELA DE </w:t>
      </w:r>
      <w:r>
        <w:rPr>
          <w:rFonts w:cs="Arial"/>
        </w:rPr>
        <w:t>INFORMAÇÕES D</w:t>
      </w:r>
      <w:r w:rsidRPr="00036FDF">
        <w:rPr>
          <w:rFonts w:cs="Arial"/>
        </w:rPr>
        <w:t>O REGIME PRÓPRIO DE PREVIDÊNCIA SOCIAL</w:t>
      </w:r>
    </w:p>
    <w:p w14:paraId="797E2C5F" w14:textId="77777777" w:rsidR="003224A1" w:rsidRPr="004301C5" w:rsidRDefault="003224A1" w:rsidP="003224A1">
      <w:pPr>
        <w:jc w:val="both"/>
        <w:rPr>
          <w:rFonts w:ascii="Arial" w:eastAsia="Arial" w:hAnsi="Arial" w:cs="Arial"/>
          <w:i/>
          <w:iCs/>
          <w:sz w:val="24"/>
          <w:szCs w:val="24"/>
        </w:rPr>
      </w:pPr>
      <w:r w:rsidRPr="00036FDF">
        <w:rPr>
          <w:rFonts w:ascii="Arial" w:eastAsia="Arial" w:hAnsi="Arial" w:cs="Arial"/>
          <w:sz w:val="24"/>
          <w:szCs w:val="24"/>
        </w:rPr>
        <w:t>(</w:t>
      </w:r>
      <w:r w:rsidRPr="004301C5">
        <w:rPr>
          <w:rFonts w:ascii="Arial" w:eastAsia="Arial" w:hAnsi="Arial" w:cs="Arial"/>
          <w:i/>
          <w:iCs/>
          <w:sz w:val="24"/>
          <w:szCs w:val="24"/>
        </w:rPr>
        <w:t>O exercício financeiro objeto da prestação de contas será a última coluna da tabela, sendo informados também os dados referentes aos três exercícios anteriores</w:t>
      </w:r>
      <w:r w:rsidRPr="004301C5">
        <w:rPr>
          <w:rFonts w:ascii="Arial" w:eastAsia="Arial" w:hAnsi="Arial" w:cs="Arial"/>
          <w:sz w:val="24"/>
          <w:szCs w:val="24"/>
        </w:rPr>
        <w:t>)</w:t>
      </w:r>
    </w:p>
    <w:tbl>
      <w:tblPr>
        <w:tblStyle w:val="Tabelacomgrade"/>
        <w:tblW w:w="0" w:type="auto"/>
        <w:tblInd w:w="-856" w:type="dxa"/>
        <w:tblLook w:val="04A0" w:firstRow="1" w:lastRow="0" w:firstColumn="1" w:lastColumn="0" w:noHBand="0" w:noVBand="1"/>
      </w:tblPr>
      <w:tblGrid>
        <w:gridCol w:w="5954"/>
        <w:gridCol w:w="851"/>
        <w:gridCol w:w="850"/>
        <w:gridCol w:w="851"/>
        <w:gridCol w:w="844"/>
      </w:tblGrid>
      <w:tr w:rsidR="003224A1" w:rsidRPr="00036FDF" w14:paraId="58BFF67C" w14:textId="77777777" w:rsidTr="006337FF">
        <w:trPr>
          <w:trHeight w:val="332"/>
        </w:trPr>
        <w:tc>
          <w:tcPr>
            <w:tcW w:w="5954" w:type="dxa"/>
          </w:tcPr>
          <w:p w14:paraId="78793F75" w14:textId="77777777" w:rsidR="003224A1" w:rsidRPr="00036FDF" w:rsidRDefault="003224A1" w:rsidP="006337FF">
            <w:pPr>
              <w:ind w:left="180"/>
              <w:jc w:val="both"/>
              <w:rPr>
                <w:rFonts w:ascii="Arial" w:eastAsia="Arial" w:hAnsi="Arial" w:cs="Arial"/>
                <w:sz w:val="24"/>
                <w:szCs w:val="24"/>
              </w:rPr>
            </w:pPr>
          </w:p>
        </w:tc>
        <w:tc>
          <w:tcPr>
            <w:tcW w:w="851" w:type="dxa"/>
          </w:tcPr>
          <w:p w14:paraId="5E846184" w14:textId="77777777" w:rsidR="003224A1" w:rsidRPr="00036FDF" w:rsidRDefault="003224A1" w:rsidP="006337FF">
            <w:pPr>
              <w:jc w:val="both"/>
              <w:rPr>
                <w:rFonts w:ascii="Arial" w:eastAsia="Arial" w:hAnsi="Arial" w:cs="Arial"/>
                <w:sz w:val="24"/>
                <w:szCs w:val="24"/>
              </w:rPr>
            </w:pPr>
            <w:r>
              <w:rPr>
                <w:rFonts w:ascii="Arial" w:eastAsia="Arial" w:hAnsi="Arial" w:cs="Arial"/>
                <w:sz w:val="24"/>
                <w:szCs w:val="24"/>
              </w:rPr>
              <w:t>2020</w:t>
            </w:r>
          </w:p>
        </w:tc>
        <w:tc>
          <w:tcPr>
            <w:tcW w:w="850" w:type="dxa"/>
          </w:tcPr>
          <w:p w14:paraId="179DE217" w14:textId="77777777" w:rsidR="003224A1" w:rsidRPr="00036FDF" w:rsidRDefault="003224A1" w:rsidP="006337FF">
            <w:pPr>
              <w:jc w:val="both"/>
              <w:rPr>
                <w:rFonts w:ascii="Arial" w:eastAsia="Arial" w:hAnsi="Arial" w:cs="Arial"/>
                <w:sz w:val="24"/>
                <w:szCs w:val="24"/>
              </w:rPr>
            </w:pPr>
            <w:r w:rsidRPr="00036FDF">
              <w:rPr>
                <w:rFonts w:ascii="Arial" w:eastAsia="Arial" w:hAnsi="Arial" w:cs="Arial"/>
                <w:sz w:val="24"/>
                <w:szCs w:val="24"/>
              </w:rPr>
              <w:t>2021</w:t>
            </w:r>
          </w:p>
        </w:tc>
        <w:tc>
          <w:tcPr>
            <w:tcW w:w="851" w:type="dxa"/>
          </w:tcPr>
          <w:p w14:paraId="1EF75DBB" w14:textId="77777777" w:rsidR="003224A1" w:rsidRPr="00036FDF" w:rsidRDefault="003224A1" w:rsidP="006337FF">
            <w:pPr>
              <w:jc w:val="both"/>
              <w:rPr>
                <w:rFonts w:ascii="Arial" w:eastAsia="Arial" w:hAnsi="Arial" w:cs="Arial"/>
                <w:sz w:val="24"/>
                <w:szCs w:val="24"/>
              </w:rPr>
            </w:pPr>
            <w:r>
              <w:rPr>
                <w:rFonts w:ascii="Arial" w:eastAsia="Arial" w:hAnsi="Arial" w:cs="Arial"/>
                <w:sz w:val="24"/>
                <w:szCs w:val="24"/>
              </w:rPr>
              <w:t>2022</w:t>
            </w:r>
          </w:p>
        </w:tc>
        <w:tc>
          <w:tcPr>
            <w:tcW w:w="844" w:type="dxa"/>
          </w:tcPr>
          <w:p w14:paraId="12D38C74" w14:textId="77777777" w:rsidR="003224A1" w:rsidRPr="00036FDF" w:rsidRDefault="003224A1" w:rsidP="006337FF">
            <w:pPr>
              <w:jc w:val="both"/>
              <w:rPr>
                <w:rFonts w:ascii="Arial" w:eastAsia="Arial" w:hAnsi="Arial" w:cs="Arial"/>
                <w:sz w:val="24"/>
                <w:szCs w:val="24"/>
              </w:rPr>
            </w:pPr>
            <w:r>
              <w:rPr>
                <w:rFonts w:ascii="Arial" w:eastAsia="Arial" w:hAnsi="Arial" w:cs="Arial"/>
                <w:sz w:val="24"/>
                <w:szCs w:val="24"/>
              </w:rPr>
              <w:t>2023</w:t>
            </w:r>
          </w:p>
        </w:tc>
      </w:tr>
      <w:tr w:rsidR="003224A1" w:rsidRPr="00036FDF" w14:paraId="7A3CCAB6" w14:textId="77777777" w:rsidTr="006337FF">
        <w:tc>
          <w:tcPr>
            <w:tcW w:w="5954" w:type="dxa"/>
          </w:tcPr>
          <w:p w14:paraId="575FE3AA" w14:textId="77777777" w:rsidR="003224A1" w:rsidRPr="00036FDF" w:rsidRDefault="003224A1" w:rsidP="006337FF">
            <w:pPr>
              <w:jc w:val="both"/>
              <w:rPr>
                <w:rFonts w:ascii="Arial" w:eastAsia="Arial" w:hAnsi="Arial" w:cs="Arial"/>
                <w:sz w:val="24"/>
                <w:szCs w:val="24"/>
              </w:rPr>
            </w:pPr>
            <w:r w:rsidRPr="00036FDF">
              <w:rPr>
                <w:rFonts w:ascii="Arial" w:eastAsia="Arial" w:hAnsi="Arial" w:cs="Arial"/>
                <w:sz w:val="24"/>
                <w:szCs w:val="24"/>
              </w:rPr>
              <w:t>Resultado atuarial</w:t>
            </w:r>
          </w:p>
        </w:tc>
        <w:tc>
          <w:tcPr>
            <w:tcW w:w="851" w:type="dxa"/>
          </w:tcPr>
          <w:p w14:paraId="14ADCAD3" w14:textId="77777777" w:rsidR="003224A1" w:rsidRPr="00036FDF" w:rsidRDefault="003224A1" w:rsidP="006337FF">
            <w:pPr>
              <w:jc w:val="both"/>
              <w:rPr>
                <w:rFonts w:ascii="Arial" w:eastAsia="Arial" w:hAnsi="Arial" w:cs="Arial"/>
                <w:sz w:val="24"/>
                <w:szCs w:val="24"/>
              </w:rPr>
            </w:pPr>
          </w:p>
        </w:tc>
        <w:tc>
          <w:tcPr>
            <w:tcW w:w="850" w:type="dxa"/>
          </w:tcPr>
          <w:p w14:paraId="6A4AC0DD" w14:textId="77777777" w:rsidR="003224A1" w:rsidRPr="00036FDF" w:rsidRDefault="003224A1" w:rsidP="006337FF">
            <w:pPr>
              <w:jc w:val="both"/>
              <w:rPr>
                <w:rFonts w:ascii="Arial" w:eastAsia="Arial" w:hAnsi="Arial" w:cs="Arial"/>
                <w:sz w:val="24"/>
                <w:szCs w:val="24"/>
              </w:rPr>
            </w:pPr>
          </w:p>
        </w:tc>
        <w:tc>
          <w:tcPr>
            <w:tcW w:w="851" w:type="dxa"/>
          </w:tcPr>
          <w:p w14:paraId="50D5D1AD" w14:textId="77777777" w:rsidR="003224A1" w:rsidRPr="00036FDF" w:rsidRDefault="003224A1" w:rsidP="006337FF">
            <w:pPr>
              <w:jc w:val="both"/>
              <w:rPr>
                <w:rFonts w:ascii="Arial" w:eastAsia="Arial" w:hAnsi="Arial" w:cs="Arial"/>
                <w:sz w:val="24"/>
                <w:szCs w:val="24"/>
              </w:rPr>
            </w:pPr>
          </w:p>
        </w:tc>
        <w:tc>
          <w:tcPr>
            <w:tcW w:w="844" w:type="dxa"/>
          </w:tcPr>
          <w:p w14:paraId="35D9A933" w14:textId="77777777" w:rsidR="003224A1" w:rsidRPr="00036FDF" w:rsidRDefault="003224A1" w:rsidP="006337FF">
            <w:pPr>
              <w:jc w:val="both"/>
              <w:rPr>
                <w:rFonts w:ascii="Arial" w:eastAsia="Arial" w:hAnsi="Arial" w:cs="Arial"/>
                <w:sz w:val="24"/>
                <w:szCs w:val="24"/>
              </w:rPr>
            </w:pPr>
          </w:p>
        </w:tc>
      </w:tr>
      <w:tr w:rsidR="003224A1" w:rsidRPr="00036FDF" w14:paraId="754D80FA" w14:textId="77777777" w:rsidTr="006337FF">
        <w:tc>
          <w:tcPr>
            <w:tcW w:w="5954" w:type="dxa"/>
          </w:tcPr>
          <w:p w14:paraId="0939A95F" w14:textId="77777777" w:rsidR="003224A1" w:rsidRPr="00036FDF" w:rsidRDefault="003224A1" w:rsidP="006337FF">
            <w:pPr>
              <w:jc w:val="both"/>
              <w:rPr>
                <w:rFonts w:ascii="Arial" w:eastAsia="Arial" w:hAnsi="Arial" w:cs="Arial"/>
                <w:sz w:val="24"/>
                <w:szCs w:val="24"/>
              </w:rPr>
            </w:pPr>
            <w:r w:rsidRPr="00036FDF">
              <w:rPr>
                <w:rFonts w:ascii="Arial" w:eastAsia="Arial" w:hAnsi="Arial" w:cs="Arial"/>
                <w:sz w:val="24"/>
                <w:szCs w:val="24"/>
              </w:rPr>
              <w:t>Resultado financeiro</w:t>
            </w:r>
          </w:p>
        </w:tc>
        <w:tc>
          <w:tcPr>
            <w:tcW w:w="851" w:type="dxa"/>
          </w:tcPr>
          <w:p w14:paraId="042361BB" w14:textId="77777777" w:rsidR="003224A1" w:rsidRPr="00036FDF" w:rsidRDefault="003224A1" w:rsidP="006337FF">
            <w:pPr>
              <w:jc w:val="both"/>
              <w:rPr>
                <w:rFonts w:ascii="Arial" w:eastAsia="Arial" w:hAnsi="Arial" w:cs="Arial"/>
                <w:sz w:val="24"/>
                <w:szCs w:val="24"/>
              </w:rPr>
            </w:pPr>
          </w:p>
        </w:tc>
        <w:tc>
          <w:tcPr>
            <w:tcW w:w="850" w:type="dxa"/>
          </w:tcPr>
          <w:p w14:paraId="5C68E998" w14:textId="77777777" w:rsidR="003224A1" w:rsidRPr="00036FDF" w:rsidRDefault="003224A1" w:rsidP="006337FF">
            <w:pPr>
              <w:jc w:val="both"/>
              <w:rPr>
                <w:rFonts w:ascii="Arial" w:eastAsia="Arial" w:hAnsi="Arial" w:cs="Arial"/>
                <w:sz w:val="24"/>
                <w:szCs w:val="24"/>
              </w:rPr>
            </w:pPr>
          </w:p>
        </w:tc>
        <w:tc>
          <w:tcPr>
            <w:tcW w:w="851" w:type="dxa"/>
          </w:tcPr>
          <w:p w14:paraId="3FD661EE" w14:textId="77777777" w:rsidR="003224A1" w:rsidRPr="00036FDF" w:rsidRDefault="003224A1" w:rsidP="006337FF">
            <w:pPr>
              <w:jc w:val="both"/>
              <w:rPr>
                <w:rFonts w:ascii="Arial" w:eastAsia="Arial" w:hAnsi="Arial" w:cs="Arial"/>
                <w:sz w:val="24"/>
                <w:szCs w:val="24"/>
              </w:rPr>
            </w:pPr>
          </w:p>
        </w:tc>
        <w:tc>
          <w:tcPr>
            <w:tcW w:w="844" w:type="dxa"/>
          </w:tcPr>
          <w:p w14:paraId="1E77CF04" w14:textId="77777777" w:rsidR="003224A1" w:rsidRPr="00036FDF" w:rsidRDefault="003224A1" w:rsidP="006337FF">
            <w:pPr>
              <w:jc w:val="both"/>
              <w:rPr>
                <w:rFonts w:ascii="Arial" w:eastAsia="Arial" w:hAnsi="Arial" w:cs="Arial"/>
                <w:sz w:val="24"/>
                <w:szCs w:val="24"/>
              </w:rPr>
            </w:pPr>
          </w:p>
        </w:tc>
      </w:tr>
      <w:tr w:rsidR="003224A1" w:rsidRPr="00036FDF" w14:paraId="72214885" w14:textId="77777777" w:rsidTr="006337FF">
        <w:tc>
          <w:tcPr>
            <w:tcW w:w="5954" w:type="dxa"/>
          </w:tcPr>
          <w:p w14:paraId="3959DD53" w14:textId="77777777" w:rsidR="003224A1" w:rsidRPr="00036FDF" w:rsidRDefault="003224A1" w:rsidP="006337FF">
            <w:pPr>
              <w:jc w:val="both"/>
              <w:rPr>
                <w:rFonts w:ascii="Arial" w:eastAsia="Arial" w:hAnsi="Arial" w:cs="Arial"/>
                <w:sz w:val="24"/>
                <w:szCs w:val="24"/>
              </w:rPr>
            </w:pPr>
            <w:r w:rsidRPr="00036FDF">
              <w:rPr>
                <w:rFonts w:ascii="Arial" w:eastAsia="Arial" w:hAnsi="Arial" w:cs="Arial"/>
                <w:sz w:val="24"/>
                <w:szCs w:val="24"/>
              </w:rPr>
              <w:t>Valor estabelecido para aporte na Lei Municipal que instituiu ou atualizou o plano de equacionamento do déficit atuarial</w:t>
            </w:r>
          </w:p>
        </w:tc>
        <w:tc>
          <w:tcPr>
            <w:tcW w:w="851" w:type="dxa"/>
          </w:tcPr>
          <w:p w14:paraId="478C7F36" w14:textId="77777777" w:rsidR="003224A1" w:rsidRPr="00036FDF" w:rsidRDefault="003224A1" w:rsidP="006337FF">
            <w:pPr>
              <w:jc w:val="both"/>
              <w:rPr>
                <w:rFonts w:ascii="Arial" w:eastAsia="Arial" w:hAnsi="Arial" w:cs="Arial"/>
                <w:sz w:val="24"/>
                <w:szCs w:val="24"/>
              </w:rPr>
            </w:pPr>
          </w:p>
        </w:tc>
        <w:tc>
          <w:tcPr>
            <w:tcW w:w="850" w:type="dxa"/>
          </w:tcPr>
          <w:p w14:paraId="73F90E16" w14:textId="77777777" w:rsidR="003224A1" w:rsidRPr="00036FDF" w:rsidRDefault="003224A1" w:rsidP="006337FF">
            <w:pPr>
              <w:jc w:val="both"/>
              <w:rPr>
                <w:rFonts w:ascii="Arial" w:eastAsia="Arial" w:hAnsi="Arial" w:cs="Arial"/>
                <w:sz w:val="24"/>
                <w:szCs w:val="24"/>
              </w:rPr>
            </w:pPr>
          </w:p>
        </w:tc>
        <w:tc>
          <w:tcPr>
            <w:tcW w:w="851" w:type="dxa"/>
          </w:tcPr>
          <w:p w14:paraId="349E492B" w14:textId="77777777" w:rsidR="003224A1" w:rsidRPr="00036FDF" w:rsidRDefault="003224A1" w:rsidP="006337FF">
            <w:pPr>
              <w:jc w:val="both"/>
              <w:rPr>
                <w:rFonts w:ascii="Arial" w:eastAsia="Arial" w:hAnsi="Arial" w:cs="Arial"/>
                <w:sz w:val="24"/>
                <w:szCs w:val="24"/>
              </w:rPr>
            </w:pPr>
          </w:p>
        </w:tc>
        <w:tc>
          <w:tcPr>
            <w:tcW w:w="844" w:type="dxa"/>
          </w:tcPr>
          <w:p w14:paraId="3769D51B" w14:textId="77777777" w:rsidR="003224A1" w:rsidRPr="00036FDF" w:rsidRDefault="003224A1" w:rsidP="006337FF">
            <w:pPr>
              <w:jc w:val="both"/>
              <w:rPr>
                <w:rFonts w:ascii="Arial" w:eastAsia="Arial" w:hAnsi="Arial" w:cs="Arial"/>
                <w:sz w:val="24"/>
                <w:szCs w:val="24"/>
              </w:rPr>
            </w:pPr>
          </w:p>
        </w:tc>
      </w:tr>
      <w:tr w:rsidR="003224A1" w:rsidRPr="00036FDF" w14:paraId="20D06633" w14:textId="77777777" w:rsidTr="006337FF">
        <w:tc>
          <w:tcPr>
            <w:tcW w:w="5954" w:type="dxa"/>
          </w:tcPr>
          <w:p w14:paraId="01E7FCBF" w14:textId="77777777" w:rsidR="003224A1" w:rsidRPr="00D75C5A" w:rsidRDefault="003224A1" w:rsidP="006337FF">
            <w:pPr>
              <w:jc w:val="both"/>
              <w:rPr>
                <w:rFonts w:ascii="Arial" w:eastAsia="Arial" w:hAnsi="Arial" w:cs="Arial"/>
                <w:sz w:val="24"/>
                <w:szCs w:val="24"/>
              </w:rPr>
            </w:pPr>
            <w:r w:rsidRPr="00D75C5A">
              <w:rPr>
                <w:rFonts w:ascii="Arial" w:eastAsia="Arial" w:hAnsi="Arial" w:cs="Arial"/>
                <w:sz w:val="24"/>
                <w:szCs w:val="24"/>
              </w:rPr>
              <w:t>Valor efetivamente aportado para equacionamento do déficit</w:t>
            </w:r>
          </w:p>
        </w:tc>
        <w:tc>
          <w:tcPr>
            <w:tcW w:w="851" w:type="dxa"/>
          </w:tcPr>
          <w:p w14:paraId="3BD7EA8D" w14:textId="77777777" w:rsidR="003224A1" w:rsidRPr="00036FDF" w:rsidRDefault="003224A1" w:rsidP="006337FF">
            <w:pPr>
              <w:jc w:val="both"/>
              <w:rPr>
                <w:rFonts w:ascii="Arial" w:eastAsia="Arial" w:hAnsi="Arial" w:cs="Arial"/>
                <w:sz w:val="24"/>
                <w:szCs w:val="24"/>
              </w:rPr>
            </w:pPr>
          </w:p>
        </w:tc>
        <w:tc>
          <w:tcPr>
            <w:tcW w:w="850" w:type="dxa"/>
          </w:tcPr>
          <w:p w14:paraId="654E01C8" w14:textId="77777777" w:rsidR="003224A1" w:rsidRPr="00036FDF" w:rsidRDefault="003224A1" w:rsidP="006337FF">
            <w:pPr>
              <w:jc w:val="both"/>
              <w:rPr>
                <w:rFonts w:ascii="Arial" w:eastAsia="Arial" w:hAnsi="Arial" w:cs="Arial"/>
                <w:sz w:val="24"/>
                <w:szCs w:val="24"/>
              </w:rPr>
            </w:pPr>
          </w:p>
        </w:tc>
        <w:tc>
          <w:tcPr>
            <w:tcW w:w="851" w:type="dxa"/>
          </w:tcPr>
          <w:p w14:paraId="7CA74F56" w14:textId="77777777" w:rsidR="003224A1" w:rsidRPr="00036FDF" w:rsidRDefault="003224A1" w:rsidP="006337FF">
            <w:pPr>
              <w:jc w:val="both"/>
              <w:rPr>
                <w:rFonts w:ascii="Arial" w:eastAsia="Arial" w:hAnsi="Arial" w:cs="Arial"/>
                <w:sz w:val="24"/>
                <w:szCs w:val="24"/>
              </w:rPr>
            </w:pPr>
          </w:p>
        </w:tc>
        <w:tc>
          <w:tcPr>
            <w:tcW w:w="844" w:type="dxa"/>
          </w:tcPr>
          <w:p w14:paraId="399B95D9" w14:textId="77777777" w:rsidR="003224A1" w:rsidRPr="00036FDF" w:rsidRDefault="003224A1" w:rsidP="006337FF">
            <w:pPr>
              <w:jc w:val="both"/>
              <w:rPr>
                <w:rFonts w:ascii="Arial" w:eastAsia="Arial" w:hAnsi="Arial" w:cs="Arial"/>
                <w:sz w:val="24"/>
                <w:szCs w:val="24"/>
              </w:rPr>
            </w:pPr>
          </w:p>
        </w:tc>
      </w:tr>
      <w:tr w:rsidR="003224A1" w:rsidRPr="00036FDF" w14:paraId="38045BCE" w14:textId="77777777" w:rsidTr="006337FF">
        <w:tc>
          <w:tcPr>
            <w:tcW w:w="5954" w:type="dxa"/>
          </w:tcPr>
          <w:p w14:paraId="75ED6720" w14:textId="77777777" w:rsidR="003224A1" w:rsidRPr="00D75C5A" w:rsidRDefault="003224A1" w:rsidP="006337FF">
            <w:pPr>
              <w:jc w:val="both"/>
              <w:rPr>
                <w:rFonts w:ascii="Arial" w:eastAsia="Arial" w:hAnsi="Arial" w:cs="Arial"/>
                <w:sz w:val="24"/>
                <w:szCs w:val="24"/>
              </w:rPr>
            </w:pPr>
            <w:r w:rsidRPr="00D75C5A">
              <w:rPr>
                <w:rFonts w:ascii="Arial" w:eastAsia="Arial" w:hAnsi="Arial" w:cs="Arial"/>
                <w:sz w:val="24"/>
                <w:szCs w:val="24"/>
              </w:rPr>
              <w:t>Valor das dívidas decorrentes de parcelamentos</w:t>
            </w:r>
          </w:p>
        </w:tc>
        <w:tc>
          <w:tcPr>
            <w:tcW w:w="851" w:type="dxa"/>
          </w:tcPr>
          <w:p w14:paraId="2F9A2419" w14:textId="77777777" w:rsidR="003224A1" w:rsidRPr="00036FDF" w:rsidRDefault="003224A1" w:rsidP="006337FF">
            <w:pPr>
              <w:jc w:val="both"/>
              <w:rPr>
                <w:rFonts w:ascii="Arial" w:eastAsia="Arial" w:hAnsi="Arial" w:cs="Arial"/>
                <w:sz w:val="24"/>
                <w:szCs w:val="24"/>
              </w:rPr>
            </w:pPr>
          </w:p>
        </w:tc>
        <w:tc>
          <w:tcPr>
            <w:tcW w:w="850" w:type="dxa"/>
          </w:tcPr>
          <w:p w14:paraId="47679518" w14:textId="77777777" w:rsidR="003224A1" w:rsidRPr="00036FDF" w:rsidRDefault="003224A1" w:rsidP="006337FF">
            <w:pPr>
              <w:jc w:val="both"/>
              <w:rPr>
                <w:rFonts w:ascii="Arial" w:eastAsia="Arial" w:hAnsi="Arial" w:cs="Arial"/>
                <w:sz w:val="24"/>
                <w:szCs w:val="24"/>
              </w:rPr>
            </w:pPr>
          </w:p>
        </w:tc>
        <w:tc>
          <w:tcPr>
            <w:tcW w:w="851" w:type="dxa"/>
          </w:tcPr>
          <w:p w14:paraId="6BCF9488" w14:textId="77777777" w:rsidR="003224A1" w:rsidRPr="00036FDF" w:rsidRDefault="003224A1" w:rsidP="006337FF">
            <w:pPr>
              <w:jc w:val="both"/>
              <w:rPr>
                <w:rFonts w:ascii="Arial" w:eastAsia="Arial" w:hAnsi="Arial" w:cs="Arial"/>
                <w:sz w:val="24"/>
                <w:szCs w:val="24"/>
              </w:rPr>
            </w:pPr>
          </w:p>
        </w:tc>
        <w:tc>
          <w:tcPr>
            <w:tcW w:w="844" w:type="dxa"/>
          </w:tcPr>
          <w:p w14:paraId="158204F1" w14:textId="77777777" w:rsidR="003224A1" w:rsidRPr="00036FDF" w:rsidRDefault="003224A1" w:rsidP="006337FF">
            <w:pPr>
              <w:jc w:val="both"/>
              <w:rPr>
                <w:rFonts w:ascii="Arial" w:eastAsia="Arial" w:hAnsi="Arial" w:cs="Arial"/>
                <w:sz w:val="24"/>
                <w:szCs w:val="24"/>
              </w:rPr>
            </w:pPr>
          </w:p>
        </w:tc>
      </w:tr>
      <w:tr w:rsidR="003224A1" w:rsidRPr="00036FDF" w14:paraId="359AA4E3" w14:textId="77777777" w:rsidTr="006337FF">
        <w:tc>
          <w:tcPr>
            <w:tcW w:w="5954" w:type="dxa"/>
          </w:tcPr>
          <w:p w14:paraId="1A42C7E7" w14:textId="77777777" w:rsidR="003224A1" w:rsidRPr="00D75C5A" w:rsidRDefault="003224A1" w:rsidP="006337FF">
            <w:pPr>
              <w:jc w:val="both"/>
              <w:rPr>
                <w:rFonts w:ascii="Arial" w:eastAsia="Arial" w:hAnsi="Arial" w:cs="Arial"/>
                <w:sz w:val="24"/>
                <w:szCs w:val="24"/>
              </w:rPr>
            </w:pPr>
            <w:r w:rsidRPr="00D75C5A">
              <w:rPr>
                <w:rFonts w:ascii="Arial" w:eastAsia="Arial" w:hAnsi="Arial" w:cs="Arial"/>
                <w:sz w:val="24"/>
                <w:szCs w:val="24"/>
              </w:rPr>
              <w:t>Valor do pagamento d</w:t>
            </w:r>
            <w:r>
              <w:rPr>
                <w:rFonts w:ascii="Arial" w:eastAsia="Arial" w:hAnsi="Arial" w:cs="Arial"/>
                <w:sz w:val="24"/>
                <w:szCs w:val="24"/>
              </w:rPr>
              <w:t>e</w:t>
            </w:r>
            <w:r w:rsidRPr="00D75C5A">
              <w:rPr>
                <w:rFonts w:ascii="Arial" w:eastAsia="Arial" w:hAnsi="Arial" w:cs="Arial"/>
                <w:sz w:val="24"/>
                <w:szCs w:val="24"/>
              </w:rPr>
              <w:t xml:space="preserve"> parcelamentos</w:t>
            </w:r>
          </w:p>
        </w:tc>
        <w:tc>
          <w:tcPr>
            <w:tcW w:w="851" w:type="dxa"/>
          </w:tcPr>
          <w:p w14:paraId="0EFBA923" w14:textId="77777777" w:rsidR="003224A1" w:rsidRPr="00036FDF" w:rsidRDefault="003224A1" w:rsidP="006337FF">
            <w:pPr>
              <w:jc w:val="both"/>
              <w:rPr>
                <w:rFonts w:ascii="Arial" w:eastAsia="Arial" w:hAnsi="Arial" w:cs="Arial"/>
                <w:sz w:val="24"/>
                <w:szCs w:val="24"/>
              </w:rPr>
            </w:pPr>
          </w:p>
        </w:tc>
        <w:tc>
          <w:tcPr>
            <w:tcW w:w="850" w:type="dxa"/>
          </w:tcPr>
          <w:p w14:paraId="67944A60" w14:textId="77777777" w:rsidR="003224A1" w:rsidRPr="00036FDF" w:rsidRDefault="003224A1" w:rsidP="006337FF">
            <w:pPr>
              <w:jc w:val="both"/>
              <w:rPr>
                <w:rFonts w:ascii="Arial" w:eastAsia="Arial" w:hAnsi="Arial" w:cs="Arial"/>
                <w:sz w:val="24"/>
                <w:szCs w:val="24"/>
              </w:rPr>
            </w:pPr>
          </w:p>
        </w:tc>
        <w:tc>
          <w:tcPr>
            <w:tcW w:w="851" w:type="dxa"/>
          </w:tcPr>
          <w:p w14:paraId="3EF63A96" w14:textId="77777777" w:rsidR="003224A1" w:rsidRPr="00036FDF" w:rsidRDefault="003224A1" w:rsidP="006337FF">
            <w:pPr>
              <w:jc w:val="both"/>
              <w:rPr>
                <w:rFonts w:ascii="Arial" w:eastAsia="Arial" w:hAnsi="Arial" w:cs="Arial"/>
                <w:sz w:val="24"/>
                <w:szCs w:val="24"/>
              </w:rPr>
            </w:pPr>
          </w:p>
        </w:tc>
        <w:tc>
          <w:tcPr>
            <w:tcW w:w="844" w:type="dxa"/>
          </w:tcPr>
          <w:p w14:paraId="0732740C" w14:textId="77777777" w:rsidR="003224A1" w:rsidRPr="00036FDF" w:rsidRDefault="003224A1" w:rsidP="006337FF">
            <w:pPr>
              <w:jc w:val="both"/>
              <w:rPr>
                <w:rFonts w:ascii="Arial" w:eastAsia="Arial" w:hAnsi="Arial" w:cs="Arial"/>
                <w:sz w:val="24"/>
                <w:szCs w:val="24"/>
              </w:rPr>
            </w:pPr>
          </w:p>
        </w:tc>
      </w:tr>
    </w:tbl>
    <w:p w14:paraId="08B4589B" w14:textId="77777777" w:rsidR="003224A1" w:rsidRDefault="003224A1" w:rsidP="003224A1">
      <w:pPr>
        <w:spacing w:before="120" w:after="0" w:line="360" w:lineRule="auto"/>
        <w:ind w:firstLine="1560"/>
        <w:jc w:val="both"/>
        <w:rPr>
          <w:rFonts w:ascii="Arial" w:hAnsi="Arial" w:cs="Arial"/>
          <w:sz w:val="24"/>
          <w:szCs w:val="24"/>
        </w:rPr>
      </w:pPr>
    </w:p>
    <w:p w14:paraId="7EFA3357" w14:textId="77777777" w:rsidR="003224A1" w:rsidRPr="004237B2" w:rsidRDefault="003224A1" w:rsidP="004237B2">
      <w:pPr>
        <w:spacing w:before="120" w:after="0" w:line="360" w:lineRule="auto"/>
        <w:jc w:val="center"/>
        <w:rPr>
          <w:rFonts w:ascii="Arial" w:hAnsi="Arial" w:cs="Arial"/>
          <w:sz w:val="24"/>
          <w:szCs w:val="24"/>
        </w:rPr>
      </w:pPr>
    </w:p>
    <w:sectPr w:rsidR="003224A1" w:rsidRPr="004237B2" w:rsidSect="00593FE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D0274" w14:textId="77777777" w:rsidR="00593FE5" w:rsidRDefault="00593FE5" w:rsidP="00AB2D51">
      <w:pPr>
        <w:spacing w:after="0" w:line="240" w:lineRule="auto"/>
      </w:pPr>
      <w:r>
        <w:separator/>
      </w:r>
    </w:p>
  </w:endnote>
  <w:endnote w:type="continuationSeparator" w:id="0">
    <w:p w14:paraId="2D2A6566" w14:textId="77777777" w:rsidR="00593FE5" w:rsidRDefault="00593FE5" w:rsidP="00AB2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5EFAA" w14:textId="77777777" w:rsidR="00593FE5" w:rsidRDefault="00593FE5" w:rsidP="00AB2D51">
      <w:pPr>
        <w:spacing w:after="0" w:line="240" w:lineRule="auto"/>
      </w:pPr>
      <w:r>
        <w:separator/>
      </w:r>
    </w:p>
  </w:footnote>
  <w:footnote w:type="continuationSeparator" w:id="0">
    <w:p w14:paraId="1793E455" w14:textId="77777777" w:rsidR="00593FE5" w:rsidRDefault="00593FE5" w:rsidP="00AB2D51">
      <w:pPr>
        <w:spacing w:after="0" w:line="240" w:lineRule="auto"/>
      </w:pPr>
      <w:r>
        <w:continuationSeparator/>
      </w:r>
    </w:p>
  </w:footnote>
  <w:footnote w:id="1">
    <w:p w14:paraId="3A1A3026" w14:textId="6DCF0BA4" w:rsidR="00100B73" w:rsidRPr="00100B73" w:rsidRDefault="00100B73">
      <w:pPr>
        <w:pStyle w:val="Textodenotaderodap"/>
        <w:rPr>
          <w:rFonts w:cstheme="minorHAnsi"/>
        </w:rPr>
      </w:pPr>
      <w:r w:rsidRPr="00100B73">
        <w:rPr>
          <w:rStyle w:val="Refdenotaderodap"/>
          <w:rFonts w:cstheme="minorHAnsi"/>
        </w:rPr>
        <w:sym w:font="Symbol" w:char="F02A"/>
      </w:r>
      <w:r w:rsidRPr="00100B73">
        <w:rPr>
          <w:rFonts w:cstheme="minorHAnsi"/>
        </w:rPr>
        <w:t xml:space="preserve"> Notas da Biblioteca:</w:t>
      </w:r>
    </w:p>
    <w:p w14:paraId="39CFDE84" w14:textId="77777777" w:rsidR="00100B73" w:rsidRDefault="00100B73" w:rsidP="00100B73">
      <w:pPr>
        <w:pStyle w:val="NormalWeb"/>
        <w:spacing w:before="0" w:beforeAutospacing="0" w:after="0" w:afterAutospacing="0" w:line="300" w:lineRule="atLeast"/>
        <w:rPr>
          <w:rFonts w:asciiTheme="minorHAnsi" w:hAnsiTheme="minorHAnsi" w:cstheme="minorHAnsi"/>
          <w:color w:val="545454"/>
          <w:sz w:val="20"/>
          <w:szCs w:val="20"/>
        </w:rPr>
      </w:pPr>
      <w:r w:rsidRPr="00100B73">
        <w:rPr>
          <w:rFonts w:asciiTheme="minorHAnsi" w:hAnsiTheme="minorHAnsi" w:cstheme="minorHAnsi"/>
          <w:sz w:val="20"/>
          <w:szCs w:val="20"/>
        </w:rPr>
        <w:t xml:space="preserve">a) Este texto não substitui o publicado no periódico: </w:t>
      </w:r>
      <w:hyperlink r:id="rId1" w:history="1">
        <w:r w:rsidRPr="00100B73">
          <w:rPr>
            <w:rStyle w:val="Hyperlink"/>
            <w:rFonts w:asciiTheme="minorHAnsi" w:hAnsiTheme="minorHAnsi" w:cstheme="minorHAnsi"/>
            <w:color w:val="004C78"/>
            <w:sz w:val="20"/>
            <w:szCs w:val="20"/>
          </w:rPr>
          <w:t> </w:t>
        </w:r>
        <w:r w:rsidRPr="00100B73">
          <w:rPr>
            <w:rStyle w:val="Hyperlink"/>
            <w:rFonts w:asciiTheme="minorHAnsi" w:hAnsiTheme="minorHAnsi" w:cstheme="minorHAnsi"/>
            <w:b/>
            <w:bCs/>
            <w:color w:val="004C78"/>
            <w:sz w:val="20"/>
            <w:szCs w:val="20"/>
          </w:rPr>
          <w:t>Diário Eletrônico do Tribunal de Contas do Estado do Paraná</w:t>
        </w:r>
        <w:r w:rsidRPr="00100B73">
          <w:rPr>
            <w:rStyle w:val="Hyperlink"/>
            <w:rFonts w:asciiTheme="minorHAnsi" w:hAnsiTheme="minorHAnsi" w:cstheme="minorHAnsi"/>
            <w:color w:val="004C78"/>
            <w:sz w:val="20"/>
            <w:szCs w:val="20"/>
          </w:rPr>
          <w:t>, Curitiba, PR, ano 19, n. 3153, 20 fev. 2024, p. 59-60.</w:t>
        </w:r>
      </w:hyperlink>
    </w:p>
    <w:p w14:paraId="439DFB49" w14:textId="28AF1F43" w:rsidR="00100B73" w:rsidRPr="00100B73" w:rsidRDefault="00100B73" w:rsidP="00100B73">
      <w:pPr>
        <w:pStyle w:val="NormalWeb"/>
        <w:spacing w:before="0" w:beforeAutospacing="0" w:after="0" w:afterAutospacing="0" w:line="300" w:lineRule="atLeast"/>
        <w:rPr>
          <w:rFonts w:asciiTheme="minorHAnsi" w:eastAsiaTheme="minorHAnsi" w:hAnsiTheme="minorHAnsi" w:cstheme="minorHAnsi"/>
          <w:kern w:val="2"/>
          <w:sz w:val="20"/>
          <w:szCs w:val="20"/>
          <w:lang w:eastAsia="en-US"/>
          <w14:ligatures w14:val="standardContextual"/>
        </w:rPr>
      </w:pPr>
      <w:r w:rsidRPr="00100B73">
        <w:rPr>
          <w:rFonts w:asciiTheme="minorHAnsi" w:eastAsiaTheme="minorHAnsi" w:hAnsiTheme="minorHAnsi" w:cstheme="minorHAnsi"/>
          <w:kern w:val="2"/>
          <w:sz w:val="20"/>
          <w:szCs w:val="20"/>
          <w:lang w:eastAsia="en-US"/>
          <w14:ligatures w14:val="standardContextual"/>
        </w:rPr>
        <w:t xml:space="preserve">b) </w:t>
      </w:r>
      <w:r w:rsidRPr="00100B73">
        <w:rPr>
          <w:rFonts w:asciiTheme="minorHAnsi" w:eastAsiaTheme="minorHAnsi" w:hAnsiTheme="minorHAnsi" w:cstheme="minorHAnsi"/>
          <w:kern w:val="2"/>
          <w:sz w:val="20"/>
          <w:szCs w:val="20"/>
          <w:lang w:eastAsia="en-US"/>
          <w14:ligatures w14:val="standardContextual"/>
        </w:rPr>
        <w:t>Republicação (por erro formal) em:</w:t>
      </w:r>
    </w:p>
    <w:p w14:paraId="1EBDF2FE" w14:textId="77777777" w:rsidR="00100B73" w:rsidRPr="00100B73" w:rsidRDefault="00100B73" w:rsidP="00100B73">
      <w:pPr>
        <w:pStyle w:val="NormalWeb"/>
        <w:spacing w:before="0" w:beforeAutospacing="0" w:after="0" w:afterAutospacing="0" w:line="300" w:lineRule="atLeast"/>
        <w:rPr>
          <w:rFonts w:asciiTheme="minorHAnsi" w:hAnsiTheme="minorHAnsi" w:cstheme="minorHAnsi"/>
          <w:color w:val="545454"/>
          <w:sz w:val="20"/>
          <w:szCs w:val="20"/>
        </w:rPr>
      </w:pPr>
      <w:hyperlink r:id="rId2" w:tgtFrame="_blank" w:history="1">
        <w:r w:rsidRPr="00100B73">
          <w:rPr>
            <w:rStyle w:val="Hyperlink"/>
            <w:rFonts w:asciiTheme="minorHAnsi" w:hAnsiTheme="minorHAnsi" w:cstheme="minorHAnsi"/>
            <w:b/>
            <w:bCs/>
            <w:color w:val="004C78"/>
            <w:sz w:val="20"/>
            <w:szCs w:val="20"/>
          </w:rPr>
          <w:t>Diário Eletrônico do Tribunal de Contas do Estado do Paraná</w:t>
        </w:r>
      </w:hyperlink>
      <w:hyperlink r:id="rId3" w:tgtFrame="_blank" w:history="1">
        <w:r w:rsidRPr="00100B73">
          <w:rPr>
            <w:rStyle w:val="Hyperlink"/>
            <w:rFonts w:asciiTheme="minorHAnsi" w:hAnsiTheme="minorHAnsi" w:cstheme="minorHAnsi"/>
            <w:color w:val="004C78"/>
            <w:sz w:val="20"/>
            <w:szCs w:val="20"/>
          </w:rPr>
          <w:t>, Curitiba, PR, ano 19, n. 3153, 20 fev. 2024, p. 3-4. Suplemento.</w:t>
        </w:r>
      </w:hyperlink>
    </w:p>
    <w:p w14:paraId="781FBB15" w14:textId="77777777" w:rsidR="00100B73" w:rsidRPr="00100B73" w:rsidRDefault="00100B73" w:rsidP="00100B73">
      <w:pPr>
        <w:pStyle w:val="NormalWeb"/>
        <w:spacing w:before="0" w:beforeAutospacing="0" w:after="0" w:afterAutospacing="0" w:line="300" w:lineRule="atLeast"/>
        <w:rPr>
          <w:rFonts w:asciiTheme="minorHAnsi" w:hAnsiTheme="minorHAnsi" w:cstheme="minorHAnsi"/>
          <w:color w:val="545454"/>
          <w:sz w:val="20"/>
          <w:szCs w:val="20"/>
        </w:rPr>
      </w:pPr>
      <w:hyperlink r:id="rId4" w:tgtFrame="_blank" w:history="1">
        <w:r w:rsidRPr="00100B73">
          <w:rPr>
            <w:rStyle w:val="Hyperlink"/>
            <w:rFonts w:asciiTheme="minorHAnsi" w:hAnsiTheme="minorHAnsi" w:cstheme="minorHAnsi"/>
            <w:b/>
            <w:bCs/>
            <w:color w:val="004C78"/>
            <w:sz w:val="20"/>
            <w:szCs w:val="20"/>
          </w:rPr>
          <w:t>Diário Eletrônico do Tribunal de Contas do Estado do Paraná</w:t>
        </w:r>
        <w:r w:rsidRPr="00100B73">
          <w:rPr>
            <w:rStyle w:val="Hyperlink"/>
            <w:rFonts w:asciiTheme="minorHAnsi" w:hAnsiTheme="minorHAnsi" w:cstheme="minorHAnsi"/>
            <w:color w:val="004C78"/>
            <w:sz w:val="20"/>
            <w:szCs w:val="20"/>
          </w:rPr>
          <w:t>, Curitiba, PR, ano 19, n. 3163, 5 mar. 2024, p. 74-75</w:t>
        </w:r>
      </w:hyperlink>
      <w:r w:rsidRPr="00100B73">
        <w:rPr>
          <w:rFonts w:asciiTheme="minorHAnsi" w:hAnsiTheme="minorHAnsi" w:cstheme="minorHAnsi"/>
          <w:color w:val="545454"/>
          <w:sz w:val="20"/>
          <w:szCs w:val="20"/>
        </w:rPr>
        <w:t>.</w:t>
      </w:r>
    </w:p>
    <w:p w14:paraId="539F70FC" w14:textId="7A4700B7" w:rsidR="00100B73" w:rsidRPr="0052659D" w:rsidRDefault="0052659D" w:rsidP="00100B73">
      <w:pPr>
        <w:pStyle w:val="Textodenotaderodap"/>
        <w:rPr>
          <w:rFonts w:cstheme="minorHAnsi"/>
        </w:rPr>
      </w:pPr>
      <w:r w:rsidRPr="0052659D">
        <w:rPr>
          <w:rFonts w:cstheme="minorHAnsi"/>
        </w:rPr>
        <w:t xml:space="preserve">c) </w:t>
      </w:r>
      <w:r w:rsidRPr="0052659D">
        <w:rPr>
          <w:rFonts w:cstheme="minorHAnsi"/>
          <w:b/>
          <w:bCs/>
        </w:rPr>
        <w:t>Altera:</w:t>
      </w:r>
      <w:r w:rsidRPr="0052659D">
        <w:rPr>
          <w:rStyle w:val="Forte"/>
          <w:rFonts w:cstheme="minorHAnsi"/>
          <w:color w:val="545454"/>
        </w:rPr>
        <w:t> </w:t>
      </w:r>
      <w:hyperlink r:id="rId5" w:history="1">
        <w:r w:rsidRPr="0052659D">
          <w:rPr>
            <w:rStyle w:val="Hyperlink"/>
            <w:rFonts w:cstheme="minorHAnsi"/>
            <w:color w:val="004C78"/>
          </w:rPr>
          <w:t>Nota Técnica n. 16, de 19 de julho de 2022 (Anexos I e II).</w:t>
        </w:r>
      </w:hyperlink>
    </w:p>
  </w:footnote>
  <w:footnote w:id="2">
    <w:p w14:paraId="576FDEEB" w14:textId="77777777" w:rsidR="00CE3D9B" w:rsidRPr="007F3EB2" w:rsidRDefault="00CE3D9B" w:rsidP="007F3EB2">
      <w:pPr>
        <w:pStyle w:val="Textodenotaderodap"/>
        <w:ind w:left="142" w:hanging="142"/>
        <w:jc w:val="both"/>
        <w:rPr>
          <w:rFonts w:ascii="Arial" w:hAnsi="Arial" w:cs="Arial"/>
        </w:rPr>
      </w:pPr>
      <w:r w:rsidRPr="007F3EB2">
        <w:rPr>
          <w:rStyle w:val="Refdenotaderodap"/>
          <w:rFonts w:ascii="Arial" w:hAnsi="Arial" w:cs="Arial"/>
        </w:rPr>
        <w:footnoteRef/>
      </w:r>
      <w:r w:rsidRPr="007F3EB2">
        <w:rPr>
          <w:rFonts w:ascii="Arial" w:hAnsi="Arial" w:cs="Arial"/>
        </w:rPr>
        <w:t xml:space="preserve"> </w:t>
      </w:r>
      <w:r w:rsidRPr="007F3EB2">
        <w:rPr>
          <w:rFonts w:ascii="Arial" w:hAnsi="Arial" w:cs="Arial"/>
          <w:b/>
        </w:rPr>
        <w:t xml:space="preserve">Art. 151-A. </w:t>
      </w:r>
      <w:r w:rsidRPr="007F3EB2">
        <w:rPr>
          <w:rFonts w:ascii="Arial" w:hAnsi="Arial" w:cs="Arial"/>
        </w:rPr>
        <w:t>São atribuições da Coordenadoria-Geral de Fiscalização, com relação às Coordenadorias: (Incluído pela Resolução n° 64/2018)</w:t>
      </w:r>
    </w:p>
    <w:p w14:paraId="79C7B928" w14:textId="77777777" w:rsidR="00CE3D9B" w:rsidRPr="007F3EB2" w:rsidRDefault="00CE3D9B" w:rsidP="007F3EB2">
      <w:pPr>
        <w:pStyle w:val="Textodenotaderodap"/>
        <w:ind w:left="142"/>
        <w:jc w:val="both"/>
        <w:rPr>
          <w:rFonts w:ascii="Arial" w:hAnsi="Arial" w:cs="Arial"/>
        </w:rPr>
      </w:pPr>
      <w:r w:rsidRPr="007F3EB2">
        <w:rPr>
          <w:rFonts w:ascii="Arial" w:hAnsi="Arial" w:cs="Arial"/>
        </w:rPr>
        <w:t>IX - expedir notas técnicas para o público externo, acerca da fiscalização, e instruções de serviços, acerca da forma de realização das fiscalizações; (Redação dada pela Resolução nº 73/2019)</w:t>
      </w:r>
    </w:p>
  </w:footnote>
  <w:footnote w:id="3">
    <w:p w14:paraId="7E1720EC" w14:textId="77777777" w:rsidR="00CE3D9B" w:rsidRPr="007F3EB2" w:rsidRDefault="00CE3D9B" w:rsidP="007F3EB2">
      <w:pPr>
        <w:spacing w:after="0"/>
        <w:ind w:left="142" w:hanging="142"/>
        <w:jc w:val="both"/>
        <w:rPr>
          <w:rFonts w:ascii="Arial" w:eastAsia="Arial" w:hAnsi="Arial" w:cs="Arial"/>
          <w:sz w:val="20"/>
          <w:szCs w:val="20"/>
        </w:rPr>
      </w:pPr>
      <w:r w:rsidRPr="007F3EB2">
        <w:rPr>
          <w:rStyle w:val="Refdenotaderodap"/>
          <w:rFonts w:ascii="Arial" w:hAnsi="Arial" w:cs="Arial"/>
          <w:sz w:val="20"/>
          <w:szCs w:val="20"/>
        </w:rPr>
        <w:footnoteRef/>
      </w:r>
      <w:r w:rsidRPr="007F3EB2">
        <w:rPr>
          <w:rFonts w:ascii="Arial" w:hAnsi="Arial" w:cs="Arial"/>
          <w:sz w:val="20"/>
          <w:szCs w:val="20"/>
        </w:rPr>
        <w:t xml:space="preserve"> </w:t>
      </w:r>
      <w:bookmarkStart w:id="0" w:name="_Ref98147323"/>
      <w:r w:rsidRPr="007F3EB2">
        <w:rPr>
          <w:rFonts w:ascii="Arial" w:eastAsia="Arial" w:hAnsi="Arial" w:cs="Arial"/>
          <w:b/>
          <w:bCs/>
          <w:sz w:val="20"/>
          <w:szCs w:val="20"/>
        </w:rPr>
        <w:t xml:space="preserve">Art. 10. </w:t>
      </w:r>
      <w:r w:rsidRPr="007F3EB2">
        <w:rPr>
          <w:rFonts w:ascii="Arial" w:eastAsia="Arial" w:hAnsi="Arial" w:cs="Arial"/>
          <w:sz w:val="20"/>
          <w:szCs w:val="20"/>
        </w:rPr>
        <w:t>O envio dos documentos previstos no inciso III do art. 5º será feito exclusivamente mediante peticionamento eletrônico, através do Portal e-Contas Paraná, no sítio do Tribunal de Contas, nos termos da Instrução Normativa nº 62, de 15 de dezembro de 2011, ou da normativa que vier a substituir.</w:t>
      </w:r>
      <w:bookmarkEnd w:id="0"/>
      <w:r w:rsidRPr="007F3EB2">
        <w:rPr>
          <w:rFonts w:ascii="Arial" w:eastAsia="Arial" w:hAnsi="Arial" w:cs="Arial"/>
          <w:sz w:val="20"/>
          <w:szCs w:val="20"/>
        </w:rPr>
        <w:t xml:space="preserve"> [...]</w:t>
      </w:r>
    </w:p>
    <w:p w14:paraId="5857056E" w14:textId="77777777" w:rsidR="00CE3D9B" w:rsidRPr="002D3A07" w:rsidRDefault="00CE3D9B" w:rsidP="007F3EB2">
      <w:pPr>
        <w:spacing w:after="0"/>
        <w:ind w:left="142"/>
        <w:jc w:val="both"/>
        <w:rPr>
          <w:rFonts w:eastAsia="Arial" w:cs="Arial"/>
          <w:sz w:val="18"/>
          <w:szCs w:val="18"/>
        </w:rPr>
      </w:pPr>
      <w:r w:rsidRPr="007F3EB2">
        <w:rPr>
          <w:rFonts w:ascii="Arial" w:eastAsia="Arial" w:hAnsi="Arial" w:cs="Arial"/>
          <w:sz w:val="20"/>
          <w:szCs w:val="20"/>
        </w:rPr>
        <w:t>§ 2º O rol dos documentos de que trata este artigo será definido em nota técnica a ser emitida pelo Tribunal de Contas.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8657B"/>
    <w:multiLevelType w:val="hybridMultilevel"/>
    <w:tmpl w:val="F04EA69C"/>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 w15:restartNumberingAfterBreak="0">
    <w:nsid w:val="29B70C65"/>
    <w:multiLevelType w:val="hybridMultilevel"/>
    <w:tmpl w:val="83F83A4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04D14C9"/>
    <w:multiLevelType w:val="hybridMultilevel"/>
    <w:tmpl w:val="37CE227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09239341">
    <w:abstractNumId w:val="0"/>
  </w:num>
  <w:num w:numId="2" w16cid:durableId="60374148">
    <w:abstractNumId w:val="1"/>
  </w:num>
  <w:num w:numId="3" w16cid:durableId="1568952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D62"/>
    <w:rsid w:val="0000434A"/>
    <w:rsid w:val="00014697"/>
    <w:rsid w:val="000175F0"/>
    <w:rsid w:val="00023FAB"/>
    <w:rsid w:val="00026998"/>
    <w:rsid w:val="00027AF0"/>
    <w:rsid w:val="00036FDF"/>
    <w:rsid w:val="000503E4"/>
    <w:rsid w:val="000737D0"/>
    <w:rsid w:val="00075BCC"/>
    <w:rsid w:val="00075C41"/>
    <w:rsid w:val="00076425"/>
    <w:rsid w:val="00082100"/>
    <w:rsid w:val="00087C44"/>
    <w:rsid w:val="0009050E"/>
    <w:rsid w:val="00092839"/>
    <w:rsid w:val="00094DB1"/>
    <w:rsid w:val="000C4AAA"/>
    <w:rsid w:val="000D6F25"/>
    <w:rsid w:val="000F3BA3"/>
    <w:rsid w:val="00100B73"/>
    <w:rsid w:val="00107198"/>
    <w:rsid w:val="0012531E"/>
    <w:rsid w:val="001372EA"/>
    <w:rsid w:val="00137A97"/>
    <w:rsid w:val="0014257F"/>
    <w:rsid w:val="001457FE"/>
    <w:rsid w:val="0016243A"/>
    <w:rsid w:val="001915CF"/>
    <w:rsid w:val="0019216A"/>
    <w:rsid w:val="00196A44"/>
    <w:rsid w:val="001B0107"/>
    <w:rsid w:val="001B39FE"/>
    <w:rsid w:val="001C3341"/>
    <w:rsid w:val="001E1817"/>
    <w:rsid w:val="00205959"/>
    <w:rsid w:val="00217967"/>
    <w:rsid w:val="002210D9"/>
    <w:rsid w:val="0022173B"/>
    <w:rsid w:val="00222445"/>
    <w:rsid w:val="002408D2"/>
    <w:rsid w:val="00243292"/>
    <w:rsid w:val="00265F61"/>
    <w:rsid w:val="002707FB"/>
    <w:rsid w:val="00272694"/>
    <w:rsid w:val="00277ADD"/>
    <w:rsid w:val="00293C22"/>
    <w:rsid w:val="002C223F"/>
    <w:rsid w:val="002E0957"/>
    <w:rsid w:val="002E412C"/>
    <w:rsid w:val="002E7196"/>
    <w:rsid w:val="002F12D4"/>
    <w:rsid w:val="002F331B"/>
    <w:rsid w:val="002F3446"/>
    <w:rsid w:val="002F60C5"/>
    <w:rsid w:val="002F60CB"/>
    <w:rsid w:val="002F6ED8"/>
    <w:rsid w:val="00307571"/>
    <w:rsid w:val="00317F9A"/>
    <w:rsid w:val="003220A1"/>
    <w:rsid w:val="003224A1"/>
    <w:rsid w:val="00322A38"/>
    <w:rsid w:val="003304C3"/>
    <w:rsid w:val="003631D9"/>
    <w:rsid w:val="00366183"/>
    <w:rsid w:val="00377750"/>
    <w:rsid w:val="00392A62"/>
    <w:rsid w:val="003A723C"/>
    <w:rsid w:val="003B17CF"/>
    <w:rsid w:val="003C5BC7"/>
    <w:rsid w:val="003D182B"/>
    <w:rsid w:val="003D18F7"/>
    <w:rsid w:val="003D3752"/>
    <w:rsid w:val="003E626B"/>
    <w:rsid w:val="003E6378"/>
    <w:rsid w:val="003E6459"/>
    <w:rsid w:val="003E7EDF"/>
    <w:rsid w:val="003F0D2E"/>
    <w:rsid w:val="003F485A"/>
    <w:rsid w:val="003F7AD1"/>
    <w:rsid w:val="004005C5"/>
    <w:rsid w:val="00410249"/>
    <w:rsid w:val="004115BC"/>
    <w:rsid w:val="00411FB1"/>
    <w:rsid w:val="004134EA"/>
    <w:rsid w:val="004155F6"/>
    <w:rsid w:val="004237B2"/>
    <w:rsid w:val="004301C5"/>
    <w:rsid w:val="0043220B"/>
    <w:rsid w:val="00441D2D"/>
    <w:rsid w:val="00442F6A"/>
    <w:rsid w:val="00446980"/>
    <w:rsid w:val="004522F8"/>
    <w:rsid w:val="004675C0"/>
    <w:rsid w:val="00476821"/>
    <w:rsid w:val="00477409"/>
    <w:rsid w:val="00481C71"/>
    <w:rsid w:val="00485E1A"/>
    <w:rsid w:val="00486A4B"/>
    <w:rsid w:val="004A1371"/>
    <w:rsid w:val="004C3D95"/>
    <w:rsid w:val="004C7B99"/>
    <w:rsid w:val="00505F0A"/>
    <w:rsid w:val="0051369C"/>
    <w:rsid w:val="00515F9D"/>
    <w:rsid w:val="005162A6"/>
    <w:rsid w:val="00526224"/>
    <w:rsid w:val="0052659D"/>
    <w:rsid w:val="00537ECB"/>
    <w:rsid w:val="00540BAC"/>
    <w:rsid w:val="00582257"/>
    <w:rsid w:val="00593FE5"/>
    <w:rsid w:val="005A3950"/>
    <w:rsid w:val="005A662D"/>
    <w:rsid w:val="005B760E"/>
    <w:rsid w:val="005D4BAF"/>
    <w:rsid w:val="005E61A7"/>
    <w:rsid w:val="005F3BA8"/>
    <w:rsid w:val="006159EF"/>
    <w:rsid w:val="00615AE5"/>
    <w:rsid w:val="00650610"/>
    <w:rsid w:val="00661610"/>
    <w:rsid w:val="00664365"/>
    <w:rsid w:val="00666D05"/>
    <w:rsid w:val="00675175"/>
    <w:rsid w:val="006804B9"/>
    <w:rsid w:val="00695B1B"/>
    <w:rsid w:val="006B5E89"/>
    <w:rsid w:val="006D18D3"/>
    <w:rsid w:val="006D6BE1"/>
    <w:rsid w:val="006E56B5"/>
    <w:rsid w:val="006E5863"/>
    <w:rsid w:val="006F2AB7"/>
    <w:rsid w:val="006F36A2"/>
    <w:rsid w:val="007130BA"/>
    <w:rsid w:val="00713528"/>
    <w:rsid w:val="0072142C"/>
    <w:rsid w:val="007451F6"/>
    <w:rsid w:val="00747A9E"/>
    <w:rsid w:val="0075364B"/>
    <w:rsid w:val="0075621B"/>
    <w:rsid w:val="007652CB"/>
    <w:rsid w:val="00793791"/>
    <w:rsid w:val="00793B77"/>
    <w:rsid w:val="007A1C73"/>
    <w:rsid w:val="007B28D1"/>
    <w:rsid w:val="007C3228"/>
    <w:rsid w:val="007D409F"/>
    <w:rsid w:val="007E2E8F"/>
    <w:rsid w:val="007F0043"/>
    <w:rsid w:val="007F062F"/>
    <w:rsid w:val="007F2CC1"/>
    <w:rsid w:val="007F3EB2"/>
    <w:rsid w:val="00801BA6"/>
    <w:rsid w:val="00810A7E"/>
    <w:rsid w:val="00816645"/>
    <w:rsid w:val="00822964"/>
    <w:rsid w:val="00843355"/>
    <w:rsid w:val="00856CDF"/>
    <w:rsid w:val="008742A8"/>
    <w:rsid w:val="00883F22"/>
    <w:rsid w:val="008A021C"/>
    <w:rsid w:val="008D06B8"/>
    <w:rsid w:val="008D0994"/>
    <w:rsid w:val="008F36E0"/>
    <w:rsid w:val="00900E86"/>
    <w:rsid w:val="00901DCA"/>
    <w:rsid w:val="00934854"/>
    <w:rsid w:val="009376CD"/>
    <w:rsid w:val="0095016F"/>
    <w:rsid w:val="00961A31"/>
    <w:rsid w:val="00964D62"/>
    <w:rsid w:val="00966D80"/>
    <w:rsid w:val="00977F8E"/>
    <w:rsid w:val="009B56C7"/>
    <w:rsid w:val="009B6BD4"/>
    <w:rsid w:val="009C6A42"/>
    <w:rsid w:val="009D3738"/>
    <w:rsid w:val="009D451A"/>
    <w:rsid w:val="009E22C2"/>
    <w:rsid w:val="009F6E63"/>
    <w:rsid w:val="00A16B1C"/>
    <w:rsid w:val="00A17C28"/>
    <w:rsid w:val="00A3470F"/>
    <w:rsid w:val="00A45366"/>
    <w:rsid w:val="00A52130"/>
    <w:rsid w:val="00A66B92"/>
    <w:rsid w:val="00A72CF3"/>
    <w:rsid w:val="00A91685"/>
    <w:rsid w:val="00AB2D51"/>
    <w:rsid w:val="00AB5B03"/>
    <w:rsid w:val="00AC5FC9"/>
    <w:rsid w:val="00AE561D"/>
    <w:rsid w:val="00B03066"/>
    <w:rsid w:val="00B056DB"/>
    <w:rsid w:val="00B24704"/>
    <w:rsid w:val="00B25514"/>
    <w:rsid w:val="00B443E7"/>
    <w:rsid w:val="00B5116E"/>
    <w:rsid w:val="00B76FC2"/>
    <w:rsid w:val="00B822AD"/>
    <w:rsid w:val="00BA7125"/>
    <w:rsid w:val="00BD1E45"/>
    <w:rsid w:val="00BE66FA"/>
    <w:rsid w:val="00BF3D6B"/>
    <w:rsid w:val="00BF5F30"/>
    <w:rsid w:val="00C100A8"/>
    <w:rsid w:val="00C10284"/>
    <w:rsid w:val="00C123F5"/>
    <w:rsid w:val="00C20972"/>
    <w:rsid w:val="00C22D54"/>
    <w:rsid w:val="00C34565"/>
    <w:rsid w:val="00C37BEB"/>
    <w:rsid w:val="00C428D6"/>
    <w:rsid w:val="00C42DC8"/>
    <w:rsid w:val="00C431C2"/>
    <w:rsid w:val="00C43860"/>
    <w:rsid w:val="00C508CF"/>
    <w:rsid w:val="00C84596"/>
    <w:rsid w:val="00C8468F"/>
    <w:rsid w:val="00C90AE1"/>
    <w:rsid w:val="00C92B22"/>
    <w:rsid w:val="00C953C2"/>
    <w:rsid w:val="00CA3610"/>
    <w:rsid w:val="00CA6CAE"/>
    <w:rsid w:val="00CB4722"/>
    <w:rsid w:val="00CB5831"/>
    <w:rsid w:val="00CD5656"/>
    <w:rsid w:val="00CD777C"/>
    <w:rsid w:val="00CE3D9B"/>
    <w:rsid w:val="00CE42DF"/>
    <w:rsid w:val="00D02C38"/>
    <w:rsid w:val="00D05FA2"/>
    <w:rsid w:val="00D13A28"/>
    <w:rsid w:val="00D272F4"/>
    <w:rsid w:val="00D32B2F"/>
    <w:rsid w:val="00D34A59"/>
    <w:rsid w:val="00D35794"/>
    <w:rsid w:val="00D75C5A"/>
    <w:rsid w:val="00D80695"/>
    <w:rsid w:val="00D82A43"/>
    <w:rsid w:val="00D93849"/>
    <w:rsid w:val="00D942B6"/>
    <w:rsid w:val="00DB16C0"/>
    <w:rsid w:val="00DB1F32"/>
    <w:rsid w:val="00DB51A9"/>
    <w:rsid w:val="00DC2215"/>
    <w:rsid w:val="00DC645B"/>
    <w:rsid w:val="00DE5A8F"/>
    <w:rsid w:val="00DF5EAD"/>
    <w:rsid w:val="00E04BF2"/>
    <w:rsid w:val="00E06C98"/>
    <w:rsid w:val="00E20F06"/>
    <w:rsid w:val="00E265E8"/>
    <w:rsid w:val="00E26E5D"/>
    <w:rsid w:val="00E314D9"/>
    <w:rsid w:val="00E46541"/>
    <w:rsid w:val="00E621C6"/>
    <w:rsid w:val="00E635DB"/>
    <w:rsid w:val="00E65F6F"/>
    <w:rsid w:val="00E7566B"/>
    <w:rsid w:val="00E8614B"/>
    <w:rsid w:val="00E8757F"/>
    <w:rsid w:val="00EA13AF"/>
    <w:rsid w:val="00EC35C3"/>
    <w:rsid w:val="00EC5DBB"/>
    <w:rsid w:val="00ED58FC"/>
    <w:rsid w:val="00EE70AA"/>
    <w:rsid w:val="00EF67C5"/>
    <w:rsid w:val="00F00802"/>
    <w:rsid w:val="00F01A92"/>
    <w:rsid w:val="00F16861"/>
    <w:rsid w:val="00F230BA"/>
    <w:rsid w:val="00F3383E"/>
    <w:rsid w:val="00F56573"/>
    <w:rsid w:val="00F74077"/>
    <w:rsid w:val="00F7778F"/>
    <w:rsid w:val="00F83484"/>
    <w:rsid w:val="00FA69BB"/>
    <w:rsid w:val="00FC2C33"/>
    <w:rsid w:val="00FC42D0"/>
    <w:rsid w:val="00FD0D61"/>
    <w:rsid w:val="00FD3306"/>
    <w:rsid w:val="00FD434B"/>
    <w:rsid w:val="00FD72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D2A4C"/>
  <w15:chartTrackingRefBased/>
  <w15:docId w15:val="{BB5A7CF6-8213-4914-A6C4-E8A940923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7C3228"/>
    <w:pPr>
      <w:keepNext/>
      <w:spacing w:before="240" w:after="120" w:line="240" w:lineRule="auto"/>
      <w:jc w:val="center"/>
      <w:outlineLvl w:val="0"/>
    </w:pPr>
    <w:rPr>
      <w:rFonts w:ascii="Arial" w:eastAsia="Times New Roman" w:hAnsi="Arial" w:cs="Times New Roman"/>
      <w:b/>
      <w:bCs/>
      <w:kern w:val="32"/>
      <w:sz w:val="24"/>
      <w:szCs w:val="32"/>
      <w14:ligatures w14:val="none"/>
    </w:rPr>
  </w:style>
  <w:style w:type="paragraph" w:styleId="Ttulo2">
    <w:name w:val="heading 2"/>
    <w:basedOn w:val="Normal"/>
    <w:next w:val="Normal"/>
    <w:link w:val="Ttulo2Char"/>
    <w:uiPriority w:val="9"/>
    <w:unhideWhenUsed/>
    <w:qFormat/>
    <w:rsid w:val="007C3228"/>
    <w:pPr>
      <w:keepNext/>
      <w:spacing w:before="240" w:after="120" w:line="240" w:lineRule="auto"/>
      <w:jc w:val="center"/>
      <w:outlineLvl w:val="1"/>
    </w:pPr>
    <w:rPr>
      <w:rFonts w:ascii="Arial" w:eastAsia="Times New Roman" w:hAnsi="Arial" w:cs="Times New Roman"/>
      <w:b/>
      <w:bCs/>
      <w:iCs/>
      <w:kern w:val="0"/>
      <w:sz w:val="24"/>
      <w:szCs w:val="28"/>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nhideWhenUsed/>
    <w:rsid w:val="00AB2D51"/>
    <w:pPr>
      <w:spacing w:after="0" w:line="240" w:lineRule="auto"/>
    </w:pPr>
    <w:rPr>
      <w:sz w:val="20"/>
      <w:szCs w:val="20"/>
    </w:rPr>
  </w:style>
  <w:style w:type="character" w:customStyle="1" w:styleId="TextodenotaderodapChar">
    <w:name w:val="Texto de nota de rodapé Char"/>
    <w:basedOn w:val="Fontepargpadro"/>
    <w:link w:val="Textodenotaderodap"/>
    <w:rsid w:val="00AB2D51"/>
    <w:rPr>
      <w:sz w:val="20"/>
      <w:szCs w:val="20"/>
    </w:rPr>
  </w:style>
  <w:style w:type="character" w:styleId="Refdenotaderodap">
    <w:name w:val="footnote reference"/>
    <w:basedOn w:val="Fontepargpadro"/>
    <w:uiPriority w:val="99"/>
    <w:semiHidden/>
    <w:unhideWhenUsed/>
    <w:rsid w:val="00AB2D51"/>
    <w:rPr>
      <w:vertAlign w:val="superscript"/>
    </w:rPr>
  </w:style>
  <w:style w:type="table" w:styleId="Tabelacomgrade">
    <w:name w:val="Table Grid"/>
    <w:basedOn w:val="Tabelanormal"/>
    <w:uiPriority w:val="39"/>
    <w:rsid w:val="003F4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7C3228"/>
    <w:rPr>
      <w:rFonts w:ascii="Arial" w:eastAsia="Times New Roman" w:hAnsi="Arial" w:cs="Times New Roman"/>
      <w:b/>
      <w:bCs/>
      <w:kern w:val="32"/>
      <w:sz w:val="24"/>
      <w:szCs w:val="32"/>
      <w14:ligatures w14:val="none"/>
    </w:rPr>
  </w:style>
  <w:style w:type="character" w:customStyle="1" w:styleId="Ttulo2Char">
    <w:name w:val="Título 2 Char"/>
    <w:basedOn w:val="Fontepargpadro"/>
    <w:link w:val="Ttulo2"/>
    <w:uiPriority w:val="9"/>
    <w:rsid w:val="007C3228"/>
    <w:rPr>
      <w:rFonts w:ascii="Arial" w:eastAsia="Times New Roman" w:hAnsi="Arial" w:cs="Times New Roman"/>
      <w:b/>
      <w:bCs/>
      <w:iCs/>
      <w:kern w:val="0"/>
      <w:sz w:val="24"/>
      <w:szCs w:val="28"/>
      <w14:ligatures w14:val="none"/>
    </w:rPr>
  </w:style>
  <w:style w:type="paragraph" w:styleId="PargrafodaLista">
    <w:name w:val="List Paragraph"/>
    <w:basedOn w:val="Normal"/>
    <w:uiPriority w:val="34"/>
    <w:qFormat/>
    <w:rsid w:val="003224A1"/>
    <w:pPr>
      <w:spacing w:before="120" w:after="120" w:line="240" w:lineRule="auto"/>
      <w:ind w:left="720" w:firstLine="1134"/>
      <w:contextualSpacing/>
      <w:jc w:val="both"/>
    </w:pPr>
    <w:rPr>
      <w:rFonts w:ascii="Arial" w:eastAsia="Calibri" w:hAnsi="Arial" w:cs="Times New Roman"/>
      <w:kern w:val="0"/>
      <w:sz w:val="24"/>
      <w14:ligatures w14:val="none"/>
    </w:rPr>
  </w:style>
  <w:style w:type="paragraph" w:styleId="Recuodecorpodetexto2">
    <w:name w:val="Body Text Indent 2"/>
    <w:basedOn w:val="Normal"/>
    <w:link w:val="Recuodecorpodetexto2Char"/>
    <w:rsid w:val="003224A1"/>
    <w:pPr>
      <w:spacing w:before="120" w:after="120" w:line="360" w:lineRule="auto"/>
      <w:ind w:firstLine="2160"/>
      <w:jc w:val="both"/>
    </w:pPr>
    <w:rPr>
      <w:rFonts w:ascii="Arial" w:eastAsia="Times New Roman" w:hAnsi="Arial" w:cs="Arial"/>
      <w:kern w:val="0"/>
      <w:sz w:val="24"/>
      <w:szCs w:val="24"/>
      <w:lang w:eastAsia="pt-BR"/>
      <w14:ligatures w14:val="none"/>
    </w:rPr>
  </w:style>
  <w:style w:type="character" w:customStyle="1" w:styleId="Recuodecorpodetexto2Char">
    <w:name w:val="Recuo de corpo de texto 2 Char"/>
    <w:basedOn w:val="Fontepargpadro"/>
    <w:link w:val="Recuodecorpodetexto2"/>
    <w:rsid w:val="003224A1"/>
    <w:rPr>
      <w:rFonts w:ascii="Arial" w:eastAsia="Times New Roman" w:hAnsi="Arial" w:cs="Arial"/>
      <w:kern w:val="0"/>
      <w:sz w:val="24"/>
      <w:szCs w:val="24"/>
      <w:lang w:eastAsia="pt-BR"/>
      <w14:ligatures w14:val="none"/>
    </w:rPr>
  </w:style>
  <w:style w:type="paragraph" w:styleId="NormalWeb">
    <w:name w:val="Normal (Web)"/>
    <w:basedOn w:val="Normal"/>
    <w:uiPriority w:val="99"/>
    <w:semiHidden/>
    <w:unhideWhenUsed/>
    <w:rsid w:val="00100B73"/>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Hyperlink">
    <w:name w:val="Hyperlink"/>
    <w:basedOn w:val="Fontepargpadro"/>
    <w:uiPriority w:val="99"/>
    <w:semiHidden/>
    <w:unhideWhenUsed/>
    <w:rsid w:val="00100B73"/>
    <w:rPr>
      <w:color w:val="0000FF"/>
      <w:u w:val="single"/>
    </w:rPr>
  </w:style>
  <w:style w:type="character" w:styleId="Forte">
    <w:name w:val="Strong"/>
    <w:basedOn w:val="Fontepargpadro"/>
    <w:uiPriority w:val="22"/>
    <w:qFormat/>
    <w:rsid w:val="005265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71411">
      <w:bodyDiv w:val="1"/>
      <w:marLeft w:val="0"/>
      <w:marRight w:val="0"/>
      <w:marTop w:val="0"/>
      <w:marBottom w:val="0"/>
      <w:divBdr>
        <w:top w:val="none" w:sz="0" w:space="0" w:color="auto"/>
        <w:left w:val="none" w:sz="0" w:space="0" w:color="auto"/>
        <w:bottom w:val="none" w:sz="0" w:space="0" w:color="auto"/>
        <w:right w:val="none" w:sz="0" w:space="0" w:color="auto"/>
      </w:divBdr>
    </w:div>
    <w:div w:id="527255860">
      <w:bodyDiv w:val="1"/>
      <w:marLeft w:val="0"/>
      <w:marRight w:val="0"/>
      <w:marTop w:val="0"/>
      <w:marBottom w:val="0"/>
      <w:divBdr>
        <w:top w:val="none" w:sz="0" w:space="0" w:color="auto"/>
        <w:left w:val="none" w:sz="0" w:space="0" w:color="auto"/>
        <w:bottom w:val="none" w:sz="0" w:space="0" w:color="auto"/>
        <w:right w:val="none" w:sz="0" w:space="0" w:color="auto"/>
      </w:divBdr>
    </w:div>
    <w:div w:id="568275016">
      <w:bodyDiv w:val="1"/>
      <w:marLeft w:val="0"/>
      <w:marRight w:val="0"/>
      <w:marTop w:val="0"/>
      <w:marBottom w:val="0"/>
      <w:divBdr>
        <w:top w:val="none" w:sz="0" w:space="0" w:color="auto"/>
        <w:left w:val="none" w:sz="0" w:space="0" w:color="auto"/>
        <w:bottom w:val="none" w:sz="0" w:space="0" w:color="auto"/>
        <w:right w:val="none" w:sz="0" w:space="0" w:color="auto"/>
      </w:divBdr>
    </w:div>
    <w:div w:id="154286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1.tce.pr.gov.br/conteudo/diario-eletronico-3153-2024-de-20-de-fevereiro-de-2024/352824/area/10" TargetMode="External"/><Relationship Id="rId2" Type="http://schemas.openxmlformats.org/officeDocument/2006/relationships/hyperlink" Target="https://www1.tce.pr.gov.br/conteudo/diario-eletronico-3153-2024-de-20-de-fevereiro-de-2024/352824/area/10" TargetMode="External"/><Relationship Id="rId1" Type="http://schemas.openxmlformats.org/officeDocument/2006/relationships/hyperlink" Target="https://www1.tce.pr.gov.br/conteudo/diario-eletronico-3153-2024-de-20-de-fevereiro-de-2024/352824/area/10" TargetMode="External"/><Relationship Id="rId5" Type="http://schemas.openxmlformats.org/officeDocument/2006/relationships/hyperlink" Target="https://www1.tce.pr.gov.br/conteudo/nota-tecnica-n-16-de-19-de-julho-de-2022-cgf/342116/area/249" TargetMode="External"/><Relationship Id="rId4" Type="http://schemas.openxmlformats.org/officeDocument/2006/relationships/hyperlink" Target="https://www1.tce.pr.gov.br/conteudo/diario-eletronico-3163-2024-de-05-de-marco-de-2024/353161/area/10"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DD339-1811-4BAC-B5C8-0CF3E6B13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1469</Words>
  <Characters>7938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Valdir Falcão de Carvalho Nunes</dc:creator>
  <cp:keywords/>
  <dc:description/>
  <cp:lastModifiedBy>Marcella Raffs de Medeiros</cp:lastModifiedBy>
  <cp:revision>2</cp:revision>
  <dcterms:created xsi:type="dcterms:W3CDTF">2024-03-06T16:37:00Z</dcterms:created>
  <dcterms:modified xsi:type="dcterms:W3CDTF">2024-03-06T16:37:00Z</dcterms:modified>
</cp:coreProperties>
</file>