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F1" w:rsidRPr="002E1571" w:rsidRDefault="00EE0FF1" w:rsidP="00EE0FF1">
      <w:pPr>
        <w:spacing w:line="360" w:lineRule="atLeast"/>
        <w:jc w:val="center"/>
        <w:rPr>
          <w:sz w:val="24"/>
          <w:szCs w:val="24"/>
        </w:rPr>
      </w:pPr>
      <w:r w:rsidRPr="002E1571">
        <w:rPr>
          <w:sz w:val="24"/>
          <w:szCs w:val="24"/>
        </w:rPr>
        <w:t xml:space="preserve">PORTARIA N° </w:t>
      </w:r>
      <w:r w:rsidR="00185352">
        <w:rPr>
          <w:sz w:val="24"/>
          <w:szCs w:val="24"/>
        </w:rPr>
        <w:t>184/13</w:t>
      </w:r>
    </w:p>
    <w:p w:rsidR="00EE0FF1" w:rsidRPr="002E1571" w:rsidRDefault="00EE0FF1" w:rsidP="00EE0FF1">
      <w:pPr>
        <w:spacing w:line="360" w:lineRule="atLeast"/>
        <w:jc w:val="both"/>
        <w:rPr>
          <w:sz w:val="24"/>
          <w:szCs w:val="24"/>
        </w:rPr>
      </w:pPr>
    </w:p>
    <w:p w:rsidR="00EE0FF1" w:rsidRPr="002E1571" w:rsidRDefault="00EE0FF1" w:rsidP="00EE0FF1">
      <w:pPr>
        <w:spacing w:line="360" w:lineRule="atLeast"/>
        <w:jc w:val="both"/>
        <w:rPr>
          <w:sz w:val="24"/>
          <w:szCs w:val="24"/>
        </w:rPr>
      </w:pPr>
    </w:p>
    <w:p w:rsidR="00A41BF6" w:rsidRDefault="00EE0FF1" w:rsidP="00A41BF6">
      <w:pPr>
        <w:spacing w:line="360" w:lineRule="auto"/>
        <w:jc w:val="both"/>
        <w:rPr>
          <w:sz w:val="24"/>
          <w:szCs w:val="24"/>
        </w:rPr>
      </w:pPr>
      <w:r w:rsidRPr="002E1571">
        <w:rPr>
          <w:sz w:val="24"/>
          <w:szCs w:val="24"/>
        </w:rPr>
        <w:tab/>
      </w:r>
      <w:r w:rsidRPr="002E1571">
        <w:rPr>
          <w:sz w:val="24"/>
          <w:szCs w:val="24"/>
        </w:rPr>
        <w:tab/>
      </w:r>
      <w:r w:rsidR="00A41BF6">
        <w:rPr>
          <w:sz w:val="24"/>
          <w:szCs w:val="24"/>
        </w:rPr>
        <w:t xml:space="preserve">O CONSELHEIRO </w:t>
      </w:r>
      <w:r w:rsidR="00A17D92">
        <w:rPr>
          <w:sz w:val="24"/>
          <w:szCs w:val="24"/>
        </w:rPr>
        <w:t>ARTAGÃO DE MATTOS LEÃO</w:t>
      </w:r>
      <w:r w:rsidR="00A41BF6">
        <w:rPr>
          <w:sz w:val="24"/>
          <w:szCs w:val="24"/>
        </w:rPr>
        <w:t xml:space="preserve">, PRESIDENTE DO TRIBUNAL DE CONTAS DO ESTADO DO PARANÁ, usando das atribuições que lhe são conferidas pelo art. 122, I, da Lei Complementar nº 113/2005, </w:t>
      </w:r>
    </w:p>
    <w:p w:rsidR="00A41BF6" w:rsidRDefault="00A41BF6" w:rsidP="00A41BF6">
      <w:pPr>
        <w:spacing w:line="360" w:lineRule="atLeast"/>
        <w:jc w:val="both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both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both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RESOLVE</w:t>
      </w:r>
    </w:p>
    <w:p w:rsidR="00A41BF6" w:rsidRDefault="00A41BF6" w:rsidP="00A41BF6">
      <w:pPr>
        <w:spacing w:line="360" w:lineRule="atLeast"/>
        <w:jc w:val="both"/>
        <w:rPr>
          <w:b/>
          <w:sz w:val="24"/>
          <w:szCs w:val="24"/>
        </w:rPr>
      </w:pPr>
    </w:p>
    <w:p w:rsidR="00A41BF6" w:rsidRDefault="00A41BF6" w:rsidP="00A41BF6">
      <w:pPr>
        <w:spacing w:line="360" w:lineRule="atLeast"/>
        <w:jc w:val="both"/>
        <w:rPr>
          <w:b/>
          <w:sz w:val="24"/>
          <w:szCs w:val="24"/>
        </w:rPr>
      </w:pPr>
    </w:p>
    <w:p w:rsidR="00A41BF6" w:rsidRDefault="00A41BF6" w:rsidP="00A41BF6">
      <w:pPr>
        <w:spacing w:line="360" w:lineRule="atLeast"/>
        <w:jc w:val="both"/>
        <w:rPr>
          <w:b/>
          <w:sz w:val="24"/>
          <w:szCs w:val="24"/>
        </w:rPr>
      </w:pPr>
    </w:p>
    <w:p w:rsidR="00A41BF6" w:rsidRDefault="00A41BF6" w:rsidP="00A41B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– aprovar, nos termos do art. 16, XXXIX, do Regimento Interno, o Calendário do exercício de 2013, com a indicação das datas de suspensão de expediente, conforme feriados e recesso</w:t>
      </w:r>
      <w:r w:rsidR="001E4E12">
        <w:rPr>
          <w:sz w:val="24"/>
          <w:szCs w:val="24"/>
        </w:rPr>
        <w:t>s</w:t>
      </w:r>
      <w:r>
        <w:rPr>
          <w:sz w:val="24"/>
          <w:szCs w:val="24"/>
        </w:rPr>
        <w:t xml:space="preserve"> previsto</w:t>
      </w:r>
      <w:r w:rsidR="001E4E12">
        <w:rPr>
          <w:sz w:val="24"/>
          <w:szCs w:val="24"/>
        </w:rPr>
        <w:t>s</w:t>
      </w:r>
      <w:r>
        <w:rPr>
          <w:sz w:val="24"/>
          <w:szCs w:val="24"/>
        </w:rPr>
        <w:t xml:space="preserve"> em anexo;</w:t>
      </w:r>
    </w:p>
    <w:p w:rsidR="00A41BF6" w:rsidRDefault="00A41BF6" w:rsidP="00A41BF6">
      <w:pPr>
        <w:spacing w:line="360" w:lineRule="auto"/>
        <w:jc w:val="both"/>
        <w:rPr>
          <w:sz w:val="24"/>
          <w:szCs w:val="24"/>
        </w:rPr>
      </w:pPr>
    </w:p>
    <w:p w:rsidR="00A41BF6" w:rsidRDefault="00A41BF6" w:rsidP="00A41B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– fixar o período de recesso a partir de 23 de dezembro de 2013 a 05 de janeiro de 2014.</w:t>
      </w:r>
    </w:p>
    <w:p w:rsidR="00A41BF6" w:rsidRDefault="00A41BF6" w:rsidP="00A41BF6">
      <w:pPr>
        <w:spacing w:line="360" w:lineRule="atLeast"/>
        <w:jc w:val="center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center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center"/>
        <w:rPr>
          <w:sz w:val="24"/>
          <w:szCs w:val="24"/>
        </w:rPr>
      </w:pPr>
    </w:p>
    <w:p w:rsidR="00A41BF6" w:rsidRPr="002E1571" w:rsidRDefault="00A41BF6" w:rsidP="00A41BF6">
      <w:pPr>
        <w:spacing w:line="360" w:lineRule="atLeast"/>
        <w:jc w:val="center"/>
        <w:rPr>
          <w:sz w:val="24"/>
          <w:szCs w:val="24"/>
        </w:rPr>
      </w:pPr>
      <w:r w:rsidRPr="002E1571">
        <w:rPr>
          <w:sz w:val="24"/>
          <w:szCs w:val="24"/>
        </w:rPr>
        <w:t>PUBLIQUE-SE E ARQUIVE-SE.</w:t>
      </w:r>
    </w:p>
    <w:p w:rsidR="00A41BF6" w:rsidRPr="002E1571" w:rsidRDefault="00A41BF6" w:rsidP="00A41BF6">
      <w:pPr>
        <w:spacing w:line="360" w:lineRule="atLeast"/>
        <w:jc w:val="center"/>
        <w:rPr>
          <w:sz w:val="24"/>
          <w:szCs w:val="24"/>
        </w:rPr>
      </w:pPr>
      <w:r w:rsidRPr="002E1571">
        <w:rPr>
          <w:sz w:val="24"/>
          <w:szCs w:val="24"/>
        </w:rPr>
        <w:t xml:space="preserve">Sala da Presidência, em </w:t>
      </w:r>
      <w:r>
        <w:rPr>
          <w:sz w:val="24"/>
          <w:szCs w:val="24"/>
        </w:rPr>
        <w:t>23 de janeiro de 2013</w:t>
      </w:r>
      <w:r w:rsidRPr="002E1571">
        <w:rPr>
          <w:sz w:val="24"/>
          <w:szCs w:val="24"/>
        </w:rPr>
        <w:t>.</w:t>
      </w:r>
    </w:p>
    <w:p w:rsidR="00A41BF6" w:rsidRDefault="00A41BF6" w:rsidP="00A41BF6">
      <w:pPr>
        <w:spacing w:line="360" w:lineRule="atLeast"/>
        <w:jc w:val="center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center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ARTAGÃO DE MATTOS LEÃO</w:t>
      </w:r>
    </w:p>
    <w:p w:rsidR="00A41BF6" w:rsidRDefault="00A41BF6" w:rsidP="00A41BF6">
      <w:pPr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A41BF6" w:rsidRDefault="00A41BF6" w:rsidP="00A41BF6">
      <w:pPr>
        <w:spacing w:line="360" w:lineRule="atLeast"/>
        <w:jc w:val="both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A41BF6" w:rsidRDefault="00A41BF6" w:rsidP="00A41BF6">
      <w:pPr>
        <w:spacing w:line="360" w:lineRule="atLeast"/>
        <w:jc w:val="both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both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both"/>
        <w:rPr>
          <w:sz w:val="24"/>
          <w:szCs w:val="24"/>
        </w:rPr>
      </w:pPr>
    </w:p>
    <w:p w:rsidR="00A41BF6" w:rsidRDefault="00A41BF6" w:rsidP="00A41BF6">
      <w:pPr>
        <w:spacing w:line="360" w:lineRule="atLeast"/>
        <w:jc w:val="both"/>
      </w:pPr>
    </w:p>
    <w:p w:rsidR="00A41BF6" w:rsidRDefault="00A41BF6" w:rsidP="00A41BF6">
      <w:pPr>
        <w:pStyle w:val="Rodap"/>
        <w:tabs>
          <w:tab w:val="clear" w:pos="4419"/>
          <w:tab w:val="center" w:pos="6946"/>
          <w:tab w:val="left" w:pos="7797"/>
        </w:tabs>
        <w:ind w:right="1842"/>
        <w:rPr>
          <w:b/>
          <w:sz w:val="20"/>
        </w:rPr>
      </w:pPr>
      <w:r>
        <w:rPr>
          <w:b/>
          <w:sz w:val="20"/>
        </w:rPr>
        <w:t>*OBS.: Considerar esta Portaria válida somente após publicação no AOTC.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A41BF6" w:rsidTr="00A41BF6">
        <w:tc>
          <w:tcPr>
            <w:tcW w:w="4927" w:type="dxa"/>
            <w:hideMark/>
          </w:tcPr>
          <w:p w:rsidR="00A41BF6" w:rsidRDefault="00A41BF6" w:rsidP="00A41B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/wk</w:t>
            </w:r>
          </w:p>
        </w:tc>
        <w:tc>
          <w:tcPr>
            <w:tcW w:w="4927" w:type="dxa"/>
          </w:tcPr>
          <w:p w:rsidR="00A41BF6" w:rsidRDefault="00A41BF6">
            <w:pPr>
              <w:jc w:val="center"/>
              <w:rPr>
                <w:b/>
                <w:sz w:val="28"/>
              </w:rPr>
            </w:pPr>
          </w:p>
        </w:tc>
      </w:tr>
    </w:tbl>
    <w:p w:rsidR="00A41BF6" w:rsidRDefault="00A41BF6" w:rsidP="00A41BF6">
      <w:pPr>
        <w:spacing w:line="360" w:lineRule="atLeast"/>
        <w:jc w:val="both"/>
      </w:pPr>
    </w:p>
    <w:p w:rsidR="00A41BF6" w:rsidRDefault="00A41BF6" w:rsidP="00A41BF6">
      <w:pPr>
        <w:spacing w:line="360" w:lineRule="atLeast"/>
        <w:jc w:val="center"/>
        <w:rPr>
          <w:b/>
          <w:sz w:val="24"/>
          <w:szCs w:val="24"/>
        </w:rPr>
      </w:pPr>
      <w:r>
        <w:rPr>
          <w:b/>
        </w:rPr>
        <w:br w:type="page"/>
      </w:r>
      <w:r>
        <w:rPr>
          <w:b/>
          <w:sz w:val="24"/>
          <w:szCs w:val="24"/>
        </w:rPr>
        <w:lastRenderedPageBreak/>
        <w:t xml:space="preserve">ANEXO DA PORTARIA Nº </w:t>
      </w:r>
      <w:r w:rsidR="00F527F2">
        <w:rPr>
          <w:b/>
          <w:sz w:val="24"/>
          <w:szCs w:val="24"/>
        </w:rPr>
        <w:t>184</w:t>
      </w:r>
      <w:r>
        <w:rPr>
          <w:b/>
          <w:sz w:val="24"/>
          <w:szCs w:val="24"/>
        </w:rPr>
        <w:t>/</w:t>
      </w:r>
      <w:r w:rsidR="00F527F2">
        <w:rPr>
          <w:b/>
          <w:sz w:val="24"/>
          <w:szCs w:val="24"/>
        </w:rPr>
        <w:t>13</w:t>
      </w:r>
    </w:p>
    <w:p w:rsidR="00A41BF6" w:rsidRDefault="00A41BF6" w:rsidP="00A41BF6">
      <w:pPr>
        <w:spacing w:line="360" w:lineRule="atLeast"/>
        <w:jc w:val="center"/>
        <w:rPr>
          <w:b/>
        </w:rPr>
      </w:pPr>
    </w:p>
    <w:p w:rsidR="00A41BF6" w:rsidRPr="00C80A64" w:rsidRDefault="00F527F2" w:rsidP="00A41BF6">
      <w:pPr>
        <w:spacing w:line="360" w:lineRule="atLeast"/>
        <w:jc w:val="center"/>
        <w:rPr>
          <w:b/>
        </w:rPr>
      </w:pPr>
      <w:r w:rsidRPr="00C80A64">
        <w:rPr>
          <w:b/>
        </w:rPr>
        <w:t>CALENDÁRIO DE FERIADOS</w:t>
      </w:r>
      <w:r w:rsidR="00F8225A">
        <w:rPr>
          <w:b/>
        </w:rPr>
        <w:t xml:space="preserve"> E</w:t>
      </w:r>
      <w:r w:rsidRPr="00C80A64">
        <w:rPr>
          <w:b/>
        </w:rPr>
        <w:t xml:space="preserve"> RECESSOS</w:t>
      </w:r>
      <w:r w:rsidR="00F8225A">
        <w:rPr>
          <w:b/>
        </w:rPr>
        <w:t xml:space="preserve"> </w:t>
      </w:r>
      <w:r w:rsidRPr="00C80A64">
        <w:rPr>
          <w:b/>
        </w:rPr>
        <w:t>– 2013</w:t>
      </w:r>
    </w:p>
    <w:p w:rsidR="00C80A64" w:rsidRDefault="00C80A64" w:rsidP="00A41BF6">
      <w:pPr>
        <w:spacing w:line="360" w:lineRule="atLeast"/>
        <w:jc w:val="center"/>
      </w:pPr>
    </w:p>
    <w:p w:rsidR="00F527F2" w:rsidRDefault="00F527F2" w:rsidP="00A41BF6">
      <w:pPr>
        <w:spacing w:line="360" w:lineRule="atLeast"/>
        <w:jc w:val="center"/>
      </w:pPr>
      <w:bookmarkStart w:id="0" w:name="_GoBack"/>
    </w:p>
    <w:bookmarkEnd w:id="0"/>
    <w:p w:rsidR="00F527F2" w:rsidRDefault="00AB4C2F" w:rsidP="00A41BF6">
      <w:pPr>
        <w:spacing w:line="360" w:lineRule="atLeast"/>
        <w:jc w:val="center"/>
      </w:pPr>
      <w:r>
        <w:rPr>
          <w:noProof/>
        </w:rPr>
        <w:drawing>
          <wp:inline distT="0" distB="0" distL="0" distR="0">
            <wp:extent cx="6113780" cy="6031230"/>
            <wp:effectExtent l="0" t="0" r="127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603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F1" w:rsidRDefault="00EE0FF1" w:rsidP="00A41BF6">
      <w:pPr>
        <w:spacing w:line="360" w:lineRule="auto"/>
        <w:jc w:val="both"/>
        <w:rPr>
          <w:b/>
          <w:sz w:val="24"/>
          <w:szCs w:val="24"/>
        </w:rPr>
      </w:pPr>
    </w:p>
    <w:p w:rsidR="00E73B8E" w:rsidRDefault="00E73B8E" w:rsidP="00E73B8E">
      <w:pPr>
        <w:pStyle w:val="Cabealho"/>
        <w:tabs>
          <w:tab w:val="left" w:pos="708"/>
        </w:tabs>
        <w:rPr>
          <w:rFonts w:cs="Arial"/>
          <w:b/>
          <w:szCs w:val="22"/>
        </w:rPr>
      </w:pPr>
    </w:p>
    <w:p w:rsidR="00D63E32" w:rsidRDefault="00D63E32" w:rsidP="00E73B8E">
      <w:pPr>
        <w:pStyle w:val="Cabealho"/>
        <w:tabs>
          <w:tab w:val="left" w:pos="708"/>
        </w:tabs>
        <w:rPr>
          <w:rFonts w:cs="Arial"/>
          <w:b/>
          <w:szCs w:val="22"/>
        </w:rPr>
      </w:pPr>
    </w:p>
    <w:p w:rsidR="00CD7863" w:rsidRDefault="00CD7863" w:rsidP="00EE0FF1">
      <w:pPr>
        <w:spacing w:line="360" w:lineRule="atLeast"/>
        <w:jc w:val="both"/>
        <w:rPr>
          <w:sz w:val="24"/>
          <w:szCs w:val="24"/>
        </w:rPr>
      </w:pPr>
    </w:p>
    <w:p w:rsidR="00FD7555" w:rsidRDefault="00FD7555" w:rsidP="00FD7555">
      <w:pPr>
        <w:spacing w:line="360" w:lineRule="atLeast"/>
        <w:jc w:val="both"/>
        <w:rPr>
          <w:sz w:val="24"/>
          <w:szCs w:val="24"/>
        </w:rPr>
      </w:pPr>
    </w:p>
    <w:p w:rsidR="00FD7555" w:rsidRDefault="00FD7555" w:rsidP="00FD7555">
      <w:pPr>
        <w:spacing w:line="360" w:lineRule="atLeast"/>
        <w:jc w:val="both"/>
        <w:rPr>
          <w:sz w:val="24"/>
          <w:szCs w:val="24"/>
        </w:rPr>
      </w:pPr>
    </w:p>
    <w:sectPr w:rsidR="00FD7555" w:rsidSect="00572E73">
      <w:headerReference w:type="default" r:id="rId8"/>
      <w:pgSz w:w="11907" w:h="16840" w:code="9"/>
      <w:pgMar w:top="1818" w:right="992" w:bottom="709" w:left="1276" w:header="720" w:footer="113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52" w:rsidRDefault="00185352">
      <w:r>
        <w:separator/>
      </w:r>
    </w:p>
  </w:endnote>
  <w:endnote w:type="continuationSeparator" w:id="0">
    <w:p w:rsidR="00185352" w:rsidRDefault="0018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52" w:rsidRDefault="00185352">
      <w:r>
        <w:separator/>
      </w:r>
    </w:p>
  </w:footnote>
  <w:footnote w:type="continuationSeparator" w:id="0">
    <w:p w:rsidR="00185352" w:rsidRDefault="00185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90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8486"/>
    </w:tblGrid>
    <w:tr w:rsidR="00C60425" w:rsidTr="00C60425">
      <w:trPr>
        <w:cantSplit/>
        <w:trHeight w:val="899"/>
      </w:trPr>
      <w:tc>
        <w:tcPr>
          <w:tcW w:w="1440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C60425" w:rsidRDefault="00AB4C2F">
          <w:pPr>
            <w:pStyle w:val="Cabealho"/>
            <w:ind w:right="360"/>
            <w:jc w:val="center"/>
          </w:pPr>
          <w:r>
            <w:rPr>
              <w:rFonts w:ascii="Verdana" w:hAnsi="Verdana"/>
              <w:b/>
              <w:noProof/>
            </w:rPr>
            <w:drawing>
              <wp:inline distT="0" distB="0" distL="0" distR="0">
                <wp:extent cx="418465" cy="506095"/>
                <wp:effectExtent l="0" t="0" r="635" b="8255"/>
                <wp:docPr id="2" name="Imagem 1" descr="brasao_pr_pequeno_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_pr_pequeno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846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6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C60425" w:rsidRPr="0063000F" w:rsidRDefault="00C60425">
          <w:pPr>
            <w:pStyle w:val="Cabealho"/>
            <w:ind w:left="-970"/>
            <w:jc w:val="center"/>
            <w:rPr>
              <w:rFonts w:cs="Arial"/>
              <w:b/>
              <w:sz w:val="10"/>
              <w:szCs w:val="10"/>
            </w:rPr>
          </w:pPr>
        </w:p>
        <w:p w:rsidR="00C60425" w:rsidRDefault="00C60425" w:rsidP="00E07881">
          <w:pPr>
            <w:pStyle w:val="Cabealho"/>
            <w:ind w:left="-1150" w:right="-143"/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TRIBUNAL DE CONTAS DO ESTADO DO PARANÁ</w:t>
          </w:r>
        </w:p>
        <w:p w:rsidR="00C60425" w:rsidRDefault="00C60425" w:rsidP="00E07881">
          <w:pPr>
            <w:pStyle w:val="Cabealho"/>
            <w:ind w:left="-1150" w:right="-143"/>
            <w:jc w:val="center"/>
            <w:rPr>
              <w:b/>
              <w:sz w:val="20"/>
            </w:rPr>
          </w:pPr>
          <w:r>
            <w:rPr>
              <w:rFonts w:cs="Arial"/>
              <w:b/>
              <w:sz w:val="20"/>
            </w:rPr>
            <w:t>GABINETE DA PRESIDÊNCIA</w:t>
          </w:r>
        </w:p>
      </w:tc>
    </w:tr>
  </w:tbl>
  <w:p w:rsidR="00C60425" w:rsidRDefault="00C604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7E3nCKya/x0bAsTG+YE7GwsK/Gs=" w:salt="VsMaXHkFac9+hFKQzEykxQ==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65"/>
    <w:rsid w:val="0003288A"/>
    <w:rsid w:val="00053536"/>
    <w:rsid w:val="000A57D9"/>
    <w:rsid w:val="000E31C1"/>
    <w:rsid w:val="00143B67"/>
    <w:rsid w:val="00185352"/>
    <w:rsid w:val="001A6EDA"/>
    <w:rsid w:val="001C3B7D"/>
    <w:rsid w:val="001E4E12"/>
    <w:rsid w:val="00201F49"/>
    <w:rsid w:val="00216477"/>
    <w:rsid w:val="00230B03"/>
    <w:rsid w:val="00286FDA"/>
    <w:rsid w:val="002D47D7"/>
    <w:rsid w:val="002E1571"/>
    <w:rsid w:val="00300137"/>
    <w:rsid w:val="00312547"/>
    <w:rsid w:val="003222A9"/>
    <w:rsid w:val="0033068C"/>
    <w:rsid w:val="00363FBF"/>
    <w:rsid w:val="003A390C"/>
    <w:rsid w:val="00404AF5"/>
    <w:rsid w:val="00456026"/>
    <w:rsid w:val="0046158D"/>
    <w:rsid w:val="00473F9B"/>
    <w:rsid w:val="004F3168"/>
    <w:rsid w:val="005049F3"/>
    <w:rsid w:val="00567886"/>
    <w:rsid w:val="00572E73"/>
    <w:rsid w:val="00585E8B"/>
    <w:rsid w:val="005924E8"/>
    <w:rsid w:val="005B788D"/>
    <w:rsid w:val="005C51C9"/>
    <w:rsid w:val="0063000F"/>
    <w:rsid w:val="006301A4"/>
    <w:rsid w:val="00696AE0"/>
    <w:rsid w:val="006A6020"/>
    <w:rsid w:val="006A69CE"/>
    <w:rsid w:val="006B0FC7"/>
    <w:rsid w:val="006C2E4F"/>
    <w:rsid w:val="006C5464"/>
    <w:rsid w:val="006C66F4"/>
    <w:rsid w:val="006E0B77"/>
    <w:rsid w:val="006F268D"/>
    <w:rsid w:val="0072310C"/>
    <w:rsid w:val="00724E42"/>
    <w:rsid w:val="00733726"/>
    <w:rsid w:val="00775E5D"/>
    <w:rsid w:val="00782EBA"/>
    <w:rsid w:val="0078706F"/>
    <w:rsid w:val="007D0490"/>
    <w:rsid w:val="008033D4"/>
    <w:rsid w:val="00817ADE"/>
    <w:rsid w:val="008265CA"/>
    <w:rsid w:val="008715B1"/>
    <w:rsid w:val="008B5858"/>
    <w:rsid w:val="0093094A"/>
    <w:rsid w:val="00984A3F"/>
    <w:rsid w:val="00A034DC"/>
    <w:rsid w:val="00A1504D"/>
    <w:rsid w:val="00A17D92"/>
    <w:rsid w:val="00A33E3A"/>
    <w:rsid w:val="00A41BF6"/>
    <w:rsid w:val="00A455E7"/>
    <w:rsid w:val="00A57E03"/>
    <w:rsid w:val="00A74303"/>
    <w:rsid w:val="00A860B6"/>
    <w:rsid w:val="00AA1E62"/>
    <w:rsid w:val="00AA40B3"/>
    <w:rsid w:val="00AB4C2F"/>
    <w:rsid w:val="00AE7EE6"/>
    <w:rsid w:val="00B002EB"/>
    <w:rsid w:val="00B61A0E"/>
    <w:rsid w:val="00B7060E"/>
    <w:rsid w:val="00B767A2"/>
    <w:rsid w:val="00BA6714"/>
    <w:rsid w:val="00BD0CBD"/>
    <w:rsid w:val="00BF1507"/>
    <w:rsid w:val="00C141D2"/>
    <w:rsid w:val="00C1526E"/>
    <w:rsid w:val="00C60425"/>
    <w:rsid w:val="00C64AE3"/>
    <w:rsid w:val="00C80A64"/>
    <w:rsid w:val="00C8311B"/>
    <w:rsid w:val="00CA347F"/>
    <w:rsid w:val="00CD7863"/>
    <w:rsid w:val="00D43AD5"/>
    <w:rsid w:val="00D52703"/>
    <w:rsid w:val="00D63E32"/>
    <w:rsid w:val="00D74335"/>
    <w:rsid w:val="00DD1A91"/>
    <w:rsid w:val="00DE57AD"/>
    <w:rsid w:val="00E037BC"/>
    <w:rsid w:val="00E07881"/>
    <w:rsid w:val="00E101F3"/>
    <w:rsid w:val="00E1374E"/>
    <w:rsid w:val="00E2129C"/>
    <w:rsid w:val="00E301D7"/>
    <w:rsid w:val="00E47165"/>
    <w:rsid w:val="00E627AA"/>
    <w:rsid w:val="00E73B8E"/>
    <w:rsid w:val="00E740FA"/>
    <w:rsid w:val="00E75D81"/>
    <w:rsid w:val="00EE0FF1"/>
    <w:rsid w:val="00EF44C7"/>
    <w:rsid w:val="00F527F2"/>
    <w:rsid w:val="00F71353"/>
    <w:rsid w:val="00F8225A"/>
    <w:rsid w:val="00FB1836"/>
    <w:rsid w:val="00FD7555"/>
    <w:rsid w:val="00FE009A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Textodebalo">
    <w:name w:val="Balloon Text"/>
    <w:basedOn w:val="Normal"/>
    <w:semiHidden/>
    <w:rsid w:val="006C54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164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D63E3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FD7555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Textodebalo">
    <w:name w:val="Balloon Text"/>
    <w:basedOn w:val="Normal"/>
    <w:semiHidden/>
    <w:rsid w:val="006C54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164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D63E3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FD755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692</Characters>
  <Application>Microsoft Office Word</Application>
  <DocSecurity>12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Tribunal de contas do Estado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Wilmar Kleemann</dc:creator>
  <cp:lastModifiedBy>tc503401</cp:lastModifiedBy>
  <cp:revision>2</cp:revision>
  <cp:lastPrinted>2006-09-19T13:51:00Z</cp:lastPrinted>
  <dcterms:created xsi:type="dcterms:W3CDTF">2013-03-01T16:20:00Z</dcterms:created>
  <dcterms:modified xsi:type="dcterms:W3CDTF">2013-03-01T16:20:00Z</dcterms:modified>
</cp:coreProperties>
</file>