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F611" w14:textId="6E0375DB" w:rsidR="00310897" w:rsidRDefault="008B5AD3" w:rsidP="004D09D0">
      <w:pPr>
        <w:pStyle w:val="Corpodetexto"/>
        <w:spacing w:before="240"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RESOLUÇÃO</w:t>
      </w:r>
      <w:r w:rsidR="0069025A">
        <w:rPr>
          <w:rFonts w:ascii="Arial" w:hAnsi="Arial" w:cs="Arial"/>
          <w:sz w:val="28"/>
          <w:szCs w:val="28"/>
        </w:rPr>
        <w:t xml:space="preserve"> Nº 82/2021</w:t>
      </w:r>
      <w:r w:rsidR="00BE4112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4D75B9C0" w14:textId="57B8430C" w:rsidR="00AB36CC" w:rsidRPr="000F2214" w:rsidRDefault="00AB36CC" w:rsidP="004D09D0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0F2214">
        <w:rPr>
          <w:rFonts w:cs="Arial"/>
          <w:i/>
          <w:szCs w:val="22"/>
        </w:rPr>
        <w:t xml:space="preserve">Dispõe sobre alterações </w:t>
      </w:r>
      <w:r w:rsidR="00414393" w:rsidRPr="000F2214">
        <w:rPr>
          <w:rFonts w:cs="Arial"/>
          <w:i/>
          <w:szCs w:val="22"/>
        </w:rPr>
        <w:t xml:space="preserve">da </w:t>
      </w:r>
      <w:hyperlink r:id="rId8" w:history="1">
        <w:r w:rsidR="00414393" w:rsidRPr="00507C34">
          <w:rPr>
            <w:rStyle w:val="Hyperlink"/>
            <w:rFonts w:cs="Arial"/>
            <w:i/>
            <w:color w:val="0000FF"/>
            <w:szCs w:val="22"/>
          </w:rPr>
          <w:t>Resolução nº 77</w:t>
        </w:r>
        <w:r w:rsidR="0086519A" w:rsidRPr="00507C34">
          <w:rPr>
            <w:rStyle w:val="Hyperlink"/>
            <w:rFonts w:cs="Arial"/>
            <w:i/>
            <w:color w:val="0000FF"/>
            <w:szCs w:val="22"/>
          </w:rPr>
          <w:t xml:space="preserve">, de 28 de abril de </w:t>
        </w:r>
        <w:r w:rsidR="00414393" w:rsidRPr="00507C34">
          <w:rPr>
            <w:rStyle w:val="Hyperlink"/>
            <w:rFonts w:cs="Arial"/>
            <w:i/>
            <w:color w:val="0000FF"/>
            <w:szCs w:val="22"/>
          </w:rPr>
          <w:t>2020</w:t>
        </w:r>
      </w:hyperlink>
      <w:r w:rsidR="0086519A" w:rsidRPr="00507C34">
        <w:rPr>
          <w:rFonts w:cs="Arial"/>
          <w:i/>
          <w:color w:val="0000FF"/>
          <w:szCs w:val="22"/>
        </w:rPr>
        <w:t>.</w:t>
      </w:r>
    </w:p>
    <w:p w14:paraId="3863D0D8" w14:textId="09D3FE94" w:rsidR="00983AD0" w:rsidRPr="00507C34" w:rsidRDefault="00FE62F2" w:rsidP="00FE62F2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bCs/>
          <w:sz w:val="24"/>
        </w:rPr>
        <w:t xml:space="preserve">O </w:t>
      </w:r>
      <w:r w:rsidRPr="00507C34">
        <w:rPr>
          <w:b/>
          <w:sz w:val="24"/>
        </w:rPr>
        <w:t>TRIBUNAL DE CONTAS DO ESTADO DO PARANÁ</w:t>
      </w:r>
      <w:r w:rsidRPr="00507C34">
        <w:rPr>
          <w:sz w:val="24"/>
        </w:rPr>
        <w:t xml:space="preserve">, no uso das atribuições contidas nos </w:t>
      </w:r>
      <w:proofErr w:type="spellStart"/>
      <w:r w:rsidRPr="00507C34">
        <w:rPr>
          <w:sz w:val="24"/>
        </w:rPr>
        <w:t>arts</w:t>
      </w:r>
      <w:proofErr w:type="spellEnd"/>
      <w:r w:rsidRPr="00507C34">
        <w:rPr>
          <w:sz w:val="24"/>
        </w:rPr>
        <w:t xml:space="preserve">. 2º, I, 116, XII, e parágrafo único, da Lei Complementar nº 113, de 15 de dezembro de 2005, e no art. 5º, XIII, c/c os </w:t>
      </w:r>
      <w:proofErr w:type="spellStart"/>
      <w:r w:rsidRPr="00507C34">
        <w:rPr>
          <w:sz w:val="24"/>
        </w:rPr>
        <w:t>arts</w:t>
      </w:r>
      <w:proofErr w:type="spellEnd"/>
      <w:r w:rsidRPr="00507C34">
        <w:rPr>
          <w:sz w:val="24"/>
        </w:rPr>
        <w:t>. 188 a 19</w:t>
      </w:r>
      <w:r w:rsidR="00414393" w:rsidRPr="00507C34">
        <w:rPr>
          <w:sz w:val="24"/>
        </w:rPr>
        <w:t>1</w:t>
      </w:r>
      <w:r w:rsidRPr="00507C34">
        <w:rPr>
          <w:sz w:val="24"/>
        </w:rPr>
        <w:t xml:space="preserve">, do Regimento Interno, e considerando o </w:t>
      </w:r>
      <w:hyperlink r:id="rId9" w:history="1">
        <w:r w:rsidRPr="008C6179">
          <w:rPr>
            <w:rStyle w:val="Hyperlink"/>
            <w:color w:val="0000FF"/>
            <w:sz w:val="24"/>
          </w:rPr>
          <w:t xml:space="preserve">Acórdão nº </w:t>
        </w:r>
        <w:r w:rsidR="0069025A" w:rsidRPr="008C6179">
          <w:rPr>
            <w:rStyle w:val="Hyperlink"/>
            <w:color w:val="0000FF"/>
            <w:sz w:val="24"/>
          </w:rPr>
          <w:t>3.740/20</w:t>
        </w:r>
        <w:r w:rsidRPr="008C6179">
          <w:rPr>
            <w:rStyle w:val="Hyperlink"/>
            <w:color w:val="0000FF"/>
            <w:sz w:val="24"/>
          </w:rPr>
          <w:t xml:space="preserve"> </w:t>
        </w:r>
        <w:r w:rsidR="001A7D78" w:rsidRPr="008C6179">
          <w:rPr>
            <w:rStyle w:val="Hyperlink"/>
            <w:color w:val="0000FF"/>
            <w:sz w:val="24"/>
          </w:rPr>
          <w:t>-</w:t>
        </w:r>
        <w:r w:rsidRPr="008C6179">
          <w:rPr>
            <w:rStyle w:val="Hyperlink"/>
            <w:color w:val="0000FF"/>
            <w:sz w:val="24"/>
          </w:rPr>
          <w:t xml:space="preserve"> Tribunal Pleno</w:t>
        </w:r>
      </w:hyperlink>
      <w:r w:rsidRPr="00507C34">
        <w:rPr>
          <w:sz w:val="24"/>
        </w:rPr>
        <w:t xml:space="preserve">, Processo nº </w:t>
      </w:r>
      <w:r w:rsidR="0069025A" w:rsidRPr="00507C34">
        <w:rPr>
          <w:sz w:val="24"/>
        </w:rPr>
        <w:t>671334/20,</w:t>
      </w:r>
    </w:p>
    <w:p w14:paraId="684FBCFE" w14:textId="77777777" w:rsidR="00983AD0" w:rsidRPr="00507C34" w:rsidRDefault="00983AD0" w:rsidP="00701F57">
      <w:pPr>
        <w:autoSpaceDE w:val="0"/>
        <w:autoSpaceDN w:val="0"/>
        <w:adjustRightInd w:val="0"/>
        <w:spacing w:before="360" w:after="240" w:line="240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07C34">
        <w:rPr>
          <w:rFonts w:ascii="Arial" w:hAnsi="Arial" w:cs="Arial"/>
          <w:b/>
          <w:bCs/>
          <w:color w:val="000000"/>
          <w:sz w:val="24"/>
          <w:szCs w:val="24"/>
        </w:rPr>
        <w:t>RESOLVE</w:t>
      </w:r>
      <w:r w:rsidR="00B60228" w:rsidRPr="00507C34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561243E6" w14:textId="4A431D35" w:rsidR="00095BF6" w:rsidRPr="00507C34" w:rsidRDefault="00A45392" w:rsidP="008D2A1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b/>
          <w:sz w:val="24"/>
        </w:rPr>
        <w:t>Art. 1º</w:t>
      </w:r>
      <w:r w:rsidR="00411841" w:rsidRPr="00507C34">
        <w:rPr>
          <w:rFonts w:cs="Arial"/>
          <w:sz w:val="24"/>
        </w:rPr>
        <w:t xml:space="preserve"> </w:t>
      </w:r>
      <w:r w:rsidR="00095BF6" w:rsidRPr="00507C34">
        <w:rPr>
          <w:rFonts w:cs="Arial"/>
          <w:bCs w:val="0"/>
          <w:sz w:val="24"/>
        </w:rPr>
        <w:t>Os dispositivos d</w:t>
      </w:r>
      <w:r w:rsidR="00414393" w:rsidRPr="00507C34">
        <w:rPr>
          <w:rFonts w:cs="Arial"/>
          <w:bCs w:val="0"/>
          <w:sz w:val="24"/>
        </w:rPr>
        <w:t xml:space="preserve">a </w:t>
      </w:r>
      <w:hyperlink r:id="rId10" w:history="1">
        <w:r w:rsidR="00414393" w:rsidRPr="00507C34">
          <w:rPr>
            <w:rStyle w:val="Hyperlink"/>
            <w:rFonts w:cs="Arial"/>
            <w:bCs w:val="0"/>
            <w:color w:val="0000FF"/>
            <w:sz w:val="24"/>
          </w:rPr>
          <w:t>Resolução nº 77</w:t>
        </w:r>
        <w:r w:rsidR="00A63D7B" w:rsidRPr="00507C34">
          <w:rPr>
            <w:rStyle w:val="Hyperlink"/>
            <w:rFonts w:cs="Arial"/>
            <w:bCs w:val="0"/>
            <w:color w:val="0000FF"/>
            <w:sz w:val="24"/>
          </w:rPr>
          <w:t>,</w:t>
        </w:r>
        <w:r w:rsidR="00A63D7B" w:rsidRPr="00507C34">
          <w:rPr>
            <w:rStyle w:val="Hyperlink"/>
            <w:color w:val="0000FF"/>
            <w:sz w:val="24"/>
          </w:rPr>
          <w:t xml:space="preserve"> de 28 de abril de 2020</w:t>
        </w:r>
      </w:hyperlink>
      <w:r w:rsidR="00095BF6" w:rsidRPr="00507C34">
        <w:rPr>
          <w:rFonts w:cs="Arial"/>
          <w:bCs w:val="0"/>
          <w:sz w:val="24"/>
        </w:rPr>
        <w:t xml:space="preserve">, adiante enumerados, </w:t>
      </w:r>
      <w:r w:rsidR="00095BF6" w:rsidRPr="00507C34">
        <w:rPr>
          <w:rFonts w:cs="Arial"/>
          <w:sz w:val="24"/>
        </w:rPr>
        <w:t xml:space="preserve">passam </w:t>
      </w:r>
      <w:r w:rsidR="000F14D9" w:rsidRPr="00507C34">
        <w:rPr>
          <w:rFonts w:cs="Arial"/>
          <w:sz w:val="24"/>
        </w:rPr>
        <w:t>a vigorar com a seguinte redação</w:t>
      </w:r>
      <w:r w:rsidR="00095BF6" w:rsidRPr="00507C34">
        <w:rPr>
          <w:rFonts w:cs="Arial"/>
          <w:sz w:val="24"/>
        </w:rPr>
        <w:t>:</w:t>
      </w:r>
    </w:p>
    <w:p w14:paraId="15C3B06A" w14:textId="77777777" w:rsidR="002D25E6" w:rsidRPr="00507C34" w:rsidRDefault="0051042F" w:rsidP="004F27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i/>
          <w:iCs/>
          <w:sz w:val="24"/>
        </w:rPr>
      </w:pPr>
      <w:r w:rsidRPr="00507C34">
        <w:rPr>
          <w:bCs w:val="0"/>
          <w:sz w:val="24"/>
        </w:rPr>
        <w:t>“</w:t>
      </w:r>
      <w:r w:rsidRPr="00507C34">
        <w:rPr>
          <w:bCs w:val="0"/>
          <w:sz w:val="24"/>
          <w:u w:val="single"/>
        </w:rPr>
        <w:t>Art.</w:t>
      </w:r>
      <w:r w:rsidR="00414393" w:rsidRPr="00507C34">
        <w:rPr>
          <w:bCs w:val="0"/>
          <w:sz w:val="24"/>
          <w:u w:val="single"/>
        </w:rPr>
        <w:t xml:space="preserve"> </w:t>
      </w:r>
      <w:r w:rsidR="00E875FC" w:rsidRPr="00507C34">
        <w:rPr>
          <w:bCs w:val="0"/>
          <w:sz w:val="24"/>
          <w:u w:val="single"/>
        </w:rPr>
        <w:t>10.</w:t>
      </w:r>
      <w:r w:rsidR="00E875FC" w:rsidRPr="00507C34">
        <w:rPr>
          <w:bCs w:val="0"/>
          <w:sz w:val="24"/>
        </w:rPr>
        <w:t xml:space="preserve"> </w:t>
      </w:r>
      <w:r w:rsidR="00DB640C" w:rsidRPr="00507C34">
        <w:rPr>
          <w:rFonts w:cs="Arial"/>
          <w:sz w:val="24"/>
        </w:rPr>
        <w:t>Aberta a sessão, proceder-se-á à homologação da ata da sessão anterior e aprovação de retificação, quando houver, seguidas das comunicações de sobrestamentos e comunicações de decisões judiciais, pedidos de inclusão em pauta, retirada de pauta, devolução de processos e declarações de impedimento e suspeição</w:t>
      </w:r>
      <w:r w:rsidR="00DB640C" w:rsidRPr="00507C34">
        <w:rPr>
          <w:rFonts w:cs="Arial"/>
          <w:bCs w:val="0"/>
          <w:sz w:val="24"/>
        </w:rPr>
        <w:t>.”</w:t>
      </w:r>
      <w:r w:rsidR="00237BE7" w:rsidRPr="00507C34">
        <w:rPr>
          <w:rFonts w:cs="Arial"/>
          <w:bCs w:val="0"/>
          <w:sz w:val="24"/>
        </w:rPr>
        <w:t xml:space="preserve"> (NR)</w:t>
      </w:r>
    </w:p>
    <w:p w14:paraId="0F538E87" w14:textId="77777777" w:rsidR="00A63D7B" w:rsidRPr="00507C34" w:rsidRDefault="00A63D7B" w:rsidP="004F272C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07C34">
        <w:rPr>
          <w:rFonts w:ascii="Arial" w:hAnsi="Arial" w:cs="Arial"/>
          <w:bCs/>
          <w:sz w:val="24"/>
          <w:szCs w:val="24"/>
        </w:rPr>
        <w:t>“</w:t>
      </w:r>
      <w:r w:rsidRPr="00507C34">
        <w:rPr>
          <w:rFonts w:ascii="Arial" w:hAnsi="Arial" w:cs="Arial"/>
          <w:bCs/>
          <w:sz w:val="24"/>
          <w:szCs w:val="24"/>
          <w:u w:val="single"/>
        </w:rPr>
        <w:t>Art. 10.</w:t>
      </w:r>
      <w:r w:rsidRPr="00507C34">
        <w:rPr>
          <w:rFonts w:ascii="Arial" w:hAnsi="Arial" w:cs="Arial"/>
          <w:bCs/>
          <w:sz w:val="24"/>
          <w:szCs w:val="24"/>
        </w:rPr>
        <w:t xml:space="preserve"> ..........</w:t>
      </w:r>
      <w:r w:rsidR="000B5F9D" w:rsidRPr="00507C34">
        <w:rPr>
          <w:rFonts w:ascii="Arial" w:hAnsi="Arial" w:cs="Arial"/>
          <w:bCs/>
          <w:sz w:val="24"/>
          <w:szCs w:val="24"/>
        </w:rPr>
        <w:t>..........</w:t>
      </w:r>
    </w:p>
    <w:p w14:paraId="138F977B" w14:textId="77777777" w:rsidR="00A63D7B" w:rsidRPr="00507C34" w:rsidRDefault="00A63D7B" w:rsidP="004F272C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07C34">
        <w:rPr>
          <w:rFonts w:ascii="Arial" w:hAnsi="Arial" w:cs="Arial"/>
          <w:sz w:val="24"/>
          <w:szCs w:val="24"/>
        </w:rPr>
        <w:t xml:space="preserve">§ 1º </w:t>
      </w:r>
      <w:r w:rsidR="00DB640C" w:rsidRPr="00507C34">
        <w:rPr>
          <w:rFonts w:ascii="Arial" w:hAnsi="Arial" w:cs="Arial"/>
          <w:sz w:val="24"/>
          <w:szCs w:val="24"/>
        </w:rPr>
        <w:t>As comunicações de arquivamentos e homologação de cautelares deverão ser incluídas por processo, devendo as propostas de votos das cautelares serem assinadas pelo relator antes da abertura da sessão.</w:t>
      </w:r>
      <w:r w:rsidRPr="00507C34">
        <w:rPr>
          <w:rFonts w:ascii="Arial" w:hAnsi="Arial" w:cs="Arial"/>
          <w:sz w:val="24"/>
          <w:szCs w:val="24"/>
        </w:rPr>
        <w:t>”</w:t>
      </w:r>
      <w:r w:rsidRPr="00507C34">
        <w:rPr>
          <w:rFonts w:ascii="Arial" w:hAnsi="Arial" w:cs="Arial"/>
          <w:bCs/>
          <w:sz w:val="24"/>
          <w:szCs w:val="24"/>
        </w:rPr>
        <w:t xml:space="preserve"> (NR)</w:t>
      </w:r>
    </w:p>
    <w:p w14:paraId="06B2F346" w14:textId="77777777" w:rsidR="00BD5796" w:rsidRPr="00507C34" w:rsidRDefault="00BD5796" w:rsidP="004F272C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07C34">
        <w:rPr>
          <w:rFonts w:ascii="Arial" w:hAnsi="Arial" w:cs="Arial"/>
          <w:bCs/>
          <w:sz w:val="24"/>
          <w:szCs w:val="24"/>
        </w:rPr>
        <w:t>“</w:t>
      </w:r>
      <w:r w:rsidRPr="00507C34">
        <w:rPr>
          <w:rFonts w:ascii="Arial" w:hAnsi="Arial" w:cs="Arial"/>
          <w:bCs/>
          <w:sz w:val="24"/>
          <w:szCs w:val="24"/>
          <w:u w:val="single"/>
        </w:rPr>
        <w:t>Art. 15.</w:t>
      </w:r>
      <w:r w:rsidRPr="00507C34">
        <w:rPr>
          <w:rFonts w:ascii="Arial" w:hAnsi="Arial" w:cs="Arial"/>
          <w:sz w:val="24"/>
          <w:szCs w:val="24"/>
        </w:rPr>
        <w:t xml:space="preserve"> </w:t>
      </w:r>
      <w:r w:rsidR="00DB640C" w:rsidRPr="00507C34">
        <w:rPr>
          <w:rFonts w:ascii="Arial" w:hAnsi="Arial" w:cs="Arial"/>
          <w:sz w:val="24"/>
          <w:szCs w:val="24"/>
        </w:rPr>
        <w:t>O Relator disponibilizará o relatório e o voto assinado até o momento da abertura da sessão do Plenário Virtual, e estes ficarão disponíveis após o resultado final da votação no portal do Tribunal de Contas, de forma pública, observado o disposto no art. 11.</w:t>
      </w:r>
      <w:r w:rsidRPr="00507C34">
        <w:rPr>
          <w:rFonts w:ascii="Arial" w:hAnsi="Arial" w:cs="Arial"/>
          <w:sz w:val="24"/>
          <w:szCs w:val="24"/>
        </w:rPr>
        <w:t>” (NR)</w:t>
      </w:r>
    </w:p>
    <w:p w14:paraId="1A2B70A4" w14:textId="77777777" w:rsidR="000B5F9D" w:rsidRPr="00507C34" w:rsidRDefault="000B5F9D" w:rsidP="004F272C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07C34">
        <w:rPr>
          <w:rFonts w:ascii="Arial" w:hAnsi="Arial" w:cs="Arial"/>
          <w:bCs/>
          <w:sz w:val="24"/>
          <w:szCs w:val="24"/>
        </w:rPr>
        <w:t>“</w:t>
      </w:r>
      <w:r w:rsidRPr="00507C34">
        <w:rPr>
          <w:rFonts w:ascii="Arial" w:hAnsi="Arial" w:cs="Arial"/>
          <w:bCs/>
          <w:sz w:val="24"/>
          <w:szCs w:val="24"/>
          <w:u w:val="single"/>
        </w:rPr>
        <w:t>Art. 15.</w:t>
      </w:r>
      <w:r w:rsidRPr="00507C34">
        <w:rPr>
          <w:rFonts w:ascii="Arial" w:hAnsi="Arial" w:cs="Arial"/>
          <w:bCs/>
          <w:sz w:val="24"/>
          <w:szCs w:val="24"/>
        </w:rPr>
        <w:t xml:space="preserve"> ....................</w:t>
      </w:r>
    </w:p>
    <w:p w14:paraId="0F8CFD80" w14:textId="77777777" w:rsidR="000B5F9D" w:rsidRPr="00507C34" w:rsidRDefault="000B5F9D" w:rsidP="004F272C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07C34">
        <w:rPr>
          <w:rFonts w:ascii="Arial" w:hAnsi="Arial" w:cs="Arial"/>
          <w:bCs/>
          <w:sz w:val="24"/>
          <w:szCs w:val="24"/>
        </w:rPr>
        <w:t>..................................</w:t>
      </w:r>
    </w:p>
    <w:p w14:paraId="2EE5DAA3" w14:textId="77777777" w:rsidR="000B5F9D" w:rsidRPr="00507C34" w:rsidRDefault="000B5F9D" w:rsidP="004F272C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07C34">
        <w:rPr>
          <w:rFonts w:ascii="Arial" w:hAnsi="Arial" w:cs="Arial"/>
          <w:sz w:val="24"/>
          <w:szCs w:val="24"/>
        </w:rPr>
        <w:t xml:space="preserve">§ 2º </w:t>
      </w:r>
      <w:r w:rsidR="00011876" w:rsidRPr="00507C34">
        <w:rPr>
          <w:rFonts w:ascii="Arial" w:hAnsi="Arial" w:cs="Arial"/>
          <w:sz w:val="24"/>
          <w:szCs w:val="24"/>
        </w:rPr>
        <w:t>Os processos adiados nos termos do § 1º, que permanecerem sem inserção dos respectivos relatórios e votos assinados até o início da sessão subsequente, serão automaticamente retirados de pauta.</w:t>
      </w:r>
      <w:r w:rsidRPr="00507C34">
        <w:rPr>
          <w:rFonts w:ascii="Arial" w:hAnsi="Arial" w:cs="Arial"/>
          <w:sz w:val="24"/>
          <w:szCs w:val="24"/>
        </w:rPr>
        <w:t>” (NR)</w:t>
      </w:r>
    </w:p>
    <w:p w14:paraId="43016F77" w14:textId="77777777" w:rsidR="009D43DE" w:rsidRPr="00507C34" w:rsidRDefault="00237BE7" w:rsidP="004F272C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07C34">
        <w:rPr>
          <w:rFonts w:ascii="Arial" w:hAnsi="Arial" w:cs="Arial"/>
          <w:sz w:val="24"/>
          <w:szCs w:val="24"/>
          <w:u w:val="single"/>
        </w:rPr>
        <w:t>“</w:t>
      </w:r>
      <w:r w:rsidR="009D43DE" w:rsidRPr="00507C34">
        <w:rPr>
          <w:rFonts w:ascii="Arial" w:hAnsi="Arial" w:cs="Arial"/>
          <w:sz w:val="24"/>
          <w:szCs w:val="24"/>
          <w:u w:val="single"/>
        </w:rPr>
        <w:t>Art. 16.</w:t>
      </w:r>
      <w:r w:rsidR="009D43DE" w:rsidRPr="00507C34">
        <w:rPr>
          <w:rFonts w:ascii="Arial" w:hAnsi="Arial" w:cs="Arial"/>
          <w:sz w:val="24"/>
          <w:szCs w:val="24"/>
        </w:rPr>
        <w:t xml:space="preserve"> Havendo, no curso da sessão, alteração do voto do Conselheiro Relator ou apresentação de voto divergente, total ou parcial, o processo será adiado para a próxima sessão.</w:t>
      </w:r>
      <w:r w:rsidR="00831F2F" w:rsidRPr="00507C34">
        <w:rPr>
          <w:rFonts w:ascii="Arial" w:hAnsi="Arial" w:cs="Arial"/>
          <w:sz w:val="24"/>
          <w:szCs w:val="24"/>
        </w:rPr>
        <w:t>”</w:t>
      </w:r>
      <w:r w:rsidR="009D43DE" w:rsidRPr="00507C34">
        <w:rPr>
          <w:rFonts w:ascii="Arial" w:hAnsi="Arial" w:cs="Arial"/>
          <w:sz w:val="24"/>
          <w:szCs w:val="24"/>
        </w:rPr>
        <w:t xml:space="preserve"> (NR)</w:t>
      </w:r>
    </w:p>
    <w:p w14:paraId="291DF050" w14:textId="77777777" w:rsidR="000B5F9D" w:rsidRPr="00507C34" w:rsidRDefault="000B5F9D" w:rsidP="004F272C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07C34">
        <w:rPr>
          <w:rFonts w:ascii="Arial" w:hAnsi="Arial" w:cs="Arial"/>
          <w:bCs/>
          <w:sz w:val="24"/>
          <w:szCs w:val="24"/>
        </w:rPr>
        <w:lastRenderedPageBreak/>
        <w:t>“</w:t>
      </w:r>
      <w:r w:rsidRPr="00507C34">
        <w:rPr>
          <w:rFonts w:ascii="Arial" w:hAnsi="Arial" w:cs="Arial"/>
          <w:bCs/>
          <w:sz w:val="24"/>
          <w:szCs w:val="24"/>
          <w:u w:val="single"/>
        </w:rPr>
        <w:t>Art. 18.</w:t>
      </w:r>
      <w:r w:rsidRPr="00507C34">
        <w:rPr>
          <w:rFonts w:ascii="Arial" w:hAnsi="Arial" w:cs="Arial"/>
          <w:bCs/>
          <w:sz w:val="24"/>
          <w:szCs w:val="24"/>
        </w:rPr>
        <w:t xml:space="preserve"> </w:t>
      </w:r>
      <w:r w:rsidR="00011876" w:rsidRPr="00507C34">
        <w:rPr>
          <w:rFonts w:ascii="Arial" w:hAnsi="Arial" w:cs="Arial"/>
          <w:sz w:val="24"/>
          <w:szCs w:val="24"/>
        </w:rPr>
        <w:t>Havendo a necessidade de construção de voto médio, o processo será retirado de pauta e</w:t>
      </w:r>
      <w:r w:rsidR="00862F3F" w:rsidRPr="00507C34">
        <w:rPr>
          <w:rFonts w:ascii="Arial" w:hAnsi="Arial" w:cs="Arial"/>
          <w:sz w:val="24"/>
          <w:szCs w:val="24"/>
        </w:rPr>
        <w:t>,</w:t>
      </w:r>
      <w:r w:rsidR="00011876" w:rsidRPr="00507C34">
        <w:rPr>
          <w:rFonts w:ascii="Arial" w:hAnsi="Arial" w:cs="Arial"/>
          <w:sz w:val="24"/>
          <w:szCs w:val="24"/>
        </w:rPr>
        <w:t xml:space="preserve"> após certifica</w:t>
      </w:r>
      <w:r w:rsidR="00FF12C7" w:rsidRPr="00507C34">
        <w:rPr>
          <w:rFonts w:ascii="Arial" w:hAnsi="Arial" w:cs="Arial"/>
          <w:sz w:val="24"/>
          <w:szCs w:val="24"/>
        </w:rPr>
        <w:t xml:space="preserve">ção </w:t>
      </w:r>
      <w:r w:rsidR="00011876" w:rsidRPr="00507C34">
        <w:rPr>
          <w:rFonts w:ascii="Arial" w:hAnsi="Arial" w:cs="Arial"/>
          <w:sz w:val="24"/>
          <w:szCs w:val="24"/>
        </w:rPr>
        <w:t>pela Secretaria do órgão colegiado correspondente, será encaminhado ao gabinete do relator para inclusão em pauta, para a próxima sessão presencial ou videoconferência com inscrição aberta.</w:t>
      </w:r>
      <w:r w:rsidRPr="00507C34">
        <w:rPr>
          <w:rFonts w:ascii="Arial" w:hAnsi="Arial" w:cs="Arial"/>
          <w:sz w:val="24"/>
          <w:szCs w:val="24"/>
        </w:rPr>
        <w:t>” (NR)</w:t>
      </w:r>
    </w:p>
    <w:p w14:paraId="7C98FCDC" w14:textId="77777777" w:rsidR="000E6772" w:rsidRPr="00507C34" w:rsidRDefault="00773851" w:rsidP="000E677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07C34">
        <w:rPr>
          <w:rFonts w:ascii="Arial" w:hAnsi="Arial" w:cs="Arial"/>
          <w:bCs/>
          <w:sz w:val="24"/>
          <w:szCs w:val="24"/>
        </w:rPr>
        <w:t>“</w:t>
      </w:r>
      <w:r w:rsidRPr="00507C34">
        <w:rPr>
          <w:rFonts w:ascii="Arial" w:hAnsi="Arial" w:cs="Arial"/>
          <w:bCs/>
          <w:sz w:val="24"/>
          <w:szCs w:val="24"/>
          <w:u w:val="single"/>
        </w:rPr>
        <w:t>Art. 19.</w:t>
      </w:r>
      <w:r w:rsidRPr="00507C34">
        <w:rPr>
          <w:rFonts w:ascii="Arial" w:hAnsi="Arial" w:cs="Arial"/>
          <w:bCs/>
          <w:sz w:val="24"/>
          <w:szCs w:val="24"/>
        </w:rPr>
        <w:t xml:space="preserve"> </w:t>
      </w:r>
      <w:r w:rsidR="00011876" w:rsidRPr="00507C34">
        <w:rPr>
          <w:rFonts w:ascii="Arial" w:hAnsi="Arial" w:cs="Arial"/>
          <w:sz w:val="24"/>
          <w:szCs w:val="24"/>
        </w:rPr>
        <w:t>O cômputo dos votos ficará registrado e divulgado ao final da sessão, observando que a ausência de manifestação de integrante do órgão julgador acarretará a adesão integral ao voto do relator, salvo se houver voto divergente.</w:t>
      </w:r>
      <w:r w:rsidRPr="00507C34">
        <w:rPr>
          <w:rFonts w:ascii="Arial" w:hAnsi="Arial" w:cs="Arial"/>
          <w:sz w:val="24"/>
          <w:szCs w:val="24"/>
        </w:rPr>
        <w:t>” (NR)</w:t>
      </w:r>
    </w:p>
    <w:p w14:paraId="14296EEC" w14:textId="77777777" w:rsidR="000E6772" w:rsidRPr="00507C34" w:rsidRDefault="00E07F8B" w:rsidP="000E677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52183006"/>
      <w:r w:rsidRPr="00507C34">
        <w:rPr>
          <w:rFonts w:ascii="Arial" w:hAnsi="Arial" w:cs="Arial"/>
          <w:sz w:val="24"/>
          <w:szCs w:val="24"/>
        </w:rPr>
        <w:t>“</w:t>
      </w:r>
      <w:r w:rsidRPr="00507C34">
        <w:rPr>
          <w:rFonts w:ascii="Arial" w:hAnsi="Arial" w:cs="Arial"/>
          <w:sz w:val="24"/>
          <w:szCs w:val="24"/>
          <w:u w:val="single"/>
        </w:rPr>
        <w:t>Art. 26.</w:t>
      </w:r>
      <w:r w:rsidR="000E6772" w:rsidRPr="00507C34">
        <w:rPr>
          <w:rFonts w:ascii="Arial" w:hAnsi="Arial" w:cs="Arial"/>
          <w:sz w:val="24"/>
          <w:szCs w:val="24"/>
        </w:rPr>
        <w:t xml:space="preserve"> As sessões do Plenário Virtual ocorrerão, preferencialmente, em semanas alternadas entre o Tribunal Pleno e a Primeira e Segunda Câmaras do Tribunal.” (NR)</w:t>
      </w:r>
    </w:p>
    <w:bookmarkEnd w:id="0"/>
    <w:p w14:paraId="149115E6" w14:textId="77777777" w:rsidR="009161C6" w:rsidRPr="00507C34" w:rsidRDefault="009161C6" w:rsidP="004F272C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7C34">
        <w:rPr>
          <w:rFonts w:ascii="Arial" w:eastAsia="Times New Roman" w:hAnsi="Arial" w:cs="Arial"/>
          <w:sz w:val="24"/>
          <w:szCs w:val="24"/>
          <w:lang w:eastAsia="pt-BR"/>
        </w:rPr>
        <w:t>“</w:t>
      </w:r>
      <w:r w:rsidRPr="00507C34">
        <w:rPr>
          <w:rFonts w:ascii="Arial" w:hAnsi="Arial" w:cs="Arial"/>
          <w:bCs/>
          <w:sz w:val="24"/>
          <w:szCs w:val="24"/>
          <w:u w:val="single"/>
        </w:rPr>
        <w:t>Art. 32</w:t>
      </w:r>
      <w:r w:rsidRPr="00507C34">
        <w:rPr>
          <w:rFonts w:ascii="Arial" w:hAnsi="Arial" w:cs="Arial"/>
          <w:bCs/>
          <w:sz w:val="24"/>
          <w:szCs w:val="24"/>
        </w:rPr>
        <w:t xml:space="preserve">. Esta Resolução entra em vigor na data de sua publicação.” </w:t>
      </w:r>
      <w:r w:rsidRPr="00507C34">
        <w:rPr>
          <w:rFonts w:ascii="Arial" w:eastAsia="Times New Roman" w:hAnsi="Arial" w:cs="Arial"/>
          <w:sz w:val="24"/>
          <w:szCs w:val="24"/>
          <w:lang w:eastAsia="pt-BR"/>
        </w:rPr>
        <w:t>(NR)</w:t>
      </w:r>
    </w:p>
    <w:p w14:paraId="1D01DAF2" w14:textId="65E1E09C" w:rsidR="00A63D7B" w:rsidRPr="00507C34" w:rsidRDefault="00A63D7B" w:rsidP="008D2A1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z w:val="24"/>
        </w:rPr>
      </w:pPr>
      <w:r w:rsidRPr="00507C34">
        <w:rPr>
          <w:rFonts w:cs="Arial"/>
          <w:b/>
          <w:sz w:val="24"/>
        </w:rPr>
        <w:t>Art. 2º</w:t>
      </w:r>
      <w:r w:rsidRPr="00507C34">
        <w:rPr>
          <w:rFonts w:cs="Arial"/>
          <w:sz w:val="24"/>
        </w:rPr>
        <w:t xml:space="preserve"> </w:t>
      </w:r>
      <w:r w:rsidRPr="00507C34">
        <w:rPr>
          <w:sz w:val="24"/>
        </w:rPr>
        <w:t xml:space="preserve">O parágrafo único do </w:t>
      </w:r>
      <w:r w:rsidR="00E07F8B" w:rsidRPr="00507C34">
        <w:rPr>
          <w:sz w:val="24"/>
        </w:rPr>
        <w:t xml:space="preserve">art. 22, </w:t>
      </w:r>
      <w:r w:rsidRPr="00507C34">
        <w:rPr>
          <w:sz w:val="24"/>
        </w:rPr>
        <w:t xml:space="preserve">da </w:t>
      </w:r>
      <w:hyperlink r:id="rId11" w:history="1">
        <w:r w:rsidRPr="00507C34">
          <w:rPr>
            <w:rStyle w:val="Hyperlink"/>
            <w:color w:val="0000FF"/>
            <w:sz w:val="24"/>
          </w:rPr>
          <w:t>Resolução nº 77, de 2020</w:t>
        </w:r>
      </w:hyperlink>
      <w:r w:rsidRPr="00507C34">
        <w:rPr>
          <w:sz w:val="24"/>
        </w:rPr>
        <w:t>, fica renumerado para § 1º, com a seguinte redação:</w:t>
      </w:r>
    </w:p>
    <w:p w14:paraId="6B3926D7" w14:textId="77777777" w:rsidR="003647F1" w:rsidRPr="00507C34" w:rsidRDefault="008669C3" w:rsidP="004F27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sz w:val="24"/>
        </w:rPr>
        <w:t>“</w:t>
      </w:r>
      <w:r w:rsidR="003647F1" w:rsidRPr="00507C34">
        <w:rPr>
          <w:rFonts w:cs="Arial"/>
          <w:sz w:val="24"/>
          <w:u w:val="single"/>
        </w:rPr>
        <w:t>Art. 22.</w:t>
      </w:r>
      <w:r w:rsidR="003647F1" w:rsidRPr="00507C34">
        <w:rPr>
          <w:rFonts w:cs="Arial"/>
          <w:sz w:val="24"/>
        </w:rPr>
        <w:t xml:space="preserve"> ....................</w:t>
      </w:r>
    </w:p>
    <w:p w14:paraId="0A93F767" w14:textId="77777777" w:rsidR="003647F1" w:rsidRPr="00507C34" w:rsidRDefault="003647F1" w:rsidP="004F27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b/>
          <w:sz w:val="24"/>
        </w:rPr>
      </w:pPr>
      <w:r w:rsidRPr="00507C34">
        <w:rPr>
          <w:rFonts w:cs="Arial"/>
          <w:sz w:val="24"/>
        </w:rPr>
        <w:t xml:space="preserve">§ 1º </w:t>
      </w:r>
      <w:r w:rsidR="00011876" w:rsidRPr="00507C34">
        <w:rPr>
          <w:rFonts w:cs="Arial"/>
          <w:sz w:val="24"/>
        </w:rPr>
        <w:t xml:space="preserve">O pedido a que se refere o </w:t>
      </w:r>
      <w:r w:rsidR="00011876" w:rsidRPr="00507C34">
        <w:rPr>
          <w:rFonts w:cs="Arial"/>
          <w:i/>
          <w:iCs/>
          <w:sz w:val="24"/>
        </w:rPr>
        <w:t xml:space="preserve">caput </w:t>
      </w:r>
      <w:r w:rsidR="00011876" w:rsidRPr="00507C34">
        <w:rPr>
          <w:rFonts w:cs="Arial"/>
          <w:sz w:val="24"/>
        </w:rPr>
        <w:t>será deliberado pelo Presidente do respectivo Colegiado, ocasião em que, caso deferido, implicará o adiamento do respectivo processo para a sessão seguinte</w:t>
      </w:r>
      <w:r w:rsidRPr="00507C34">
        <w:rPr>
          <w:rFonts w:cs="Arial"/>
          <w:sz w:val="24"/>
        </w:rPr>
        <w:t>.</w:t>
      </w:r>
      <w:r w:rsidR="008669C3" w:rsidRPr="00507C34">
        <w:rPr>
          <w:rFonts w:cs="Arial"/>
          <w:sz w:val="24"/>
        </w:rPr>
        <w:t xml:space="preserve">” </w:t>
      </w:r>
      <w:r w:rsidR="008669C3" w:rsidRPr="00507C34">
        <w:rPr>
          <w:rFonts w:cs="Arial"/>
          <w:color w:val="212121"/>
          <w:sz w:val="24"/>
        </w:rPr>
        <w:t>(NR)</w:t>
      </w:r>
    </w:p>
    <w:p w14:paraId="6986D01B" w14:textId="00276C28" w:rsidR="000F14D9" w:rsidRPr="00507C34" w:rsidRDefault="000F14D9" w:rsidP="008D2A19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b/>
          <w:sz w:val="24"/>
        </w:rPr>
        <w:t xml:space="preserve">Art. </w:t>
      </w:r>
      <w:r w:rsidR="00E07F8B" w:rsidRPr="00507C34">
        <w:rPr>
          <w:rFonts w:cs="Arial"/>
          <w:b/>
          <w:sz w:val="24"/>
        </w:rPr>
        <w:t>3</w:t>
      </w:r>
      <w:r w:rsidRPr="00507C34">
        <w:rPr>
          <w:rFonts w:cs="Arial"/>
          <w:b/>
          <w:sz w:val="24"/>
        </w:rPr>
        <w:t>º</w:t>
      </w:r>
      <w:r w:rsidRPr="00507C34">
        <w:rPr>
          <w:rFonts w:cs="Arial"/>
          <w:sz w:val="24"/>
        </w:rPr>
        <w:t xml:space="preserve"> </w:t>
      </w:r>
      <w:r w:rsidR="0013315C" w:rsidRPr="00507C34">
        <w:rPr>
          <w:rFonts w:cs="Arial"/>
          <w:sz w:val="24"/>
        </w:rPr>
        <w:t xml:space="preserve">Ficam incluídos </w:t>
      </w:r>
      <w:r w:rsidR="00414393" w:rsidRPr="00507C34">
        <w:rPr>
          <w:rFonts w:cs="Arial"/>
          <w:sz w:val="24"/>
        </w:rPr>
        <w:t>n</w:t>
      </w:r>
      <w:r w:rsidR="00414393" w:rsidRPr="00507C34">
        <w:rPr>
          <w:rFonts w:cs="Arial"/>
          <w:bCs w:val="0"/>
          <w:sz w:val="24"/>
        </w:rPr>
        <w:t xml:space="preserve">a </w:t>
      </w:r>
      <w:hyperlink r:id="rId12" w:history="1">
        <w:r w:rsidR="00414393" w:rsidRPr="00507C34">
          <w:rPr>
            <w:rStyle w:val="Hyperlink"/>
            <w:rFonts w:cs="Arial"/>
            <w:bCs w:val="0"/>
            <w:color w:val="0000FF"/>
            <w:sz w:val="24"/>
          </w:rPr>
          <w:t>Resolução nº 77</w:t>
        </w:r>
        <w:r w:rsidR="00A63D7B" w:rsidRPr="00507C34">
          <w:rPr>
            <w:rStyle w:val="Hyperlink"/>
            <w:rFonts w:cs="Arial"/>
            <w:bCs w:val="0"/>
            <w:color w:val="0000FF"/>
            <w:sz w:val="24"/>
          </w:rPr>
          <w:t xml:space="preserve">, de </w:t>
        </w:r>
        <w:r w:rsidR="00414393" w:rsidRPr="00507C34">
          <w:rPr>
            <w:rStyle w:val="Hyperlink"/>
            <w:rFonts w:cs="Arial"/>
            <w:bCs w:val="0"/>
            <w:color w:val="0000FF"/>
            <w:sz w:val="24"/>
          </w:rPr>
          <w:t>2020</w:t>
        </w:r>
      </w:hyperlink>
      <w:r w:rsidR="00A63D7B" w:rsidRPr="00507C34">
        <w:rPr>
          <w:rFonts w:cs="Arial"/>
          <w:bCs w:val="0"/>
          <w:sz w:val="24"/>
        </w:rPr>
        <w:t>,</w:t>
      </w:r>
      <w:r w:rsidR="00414393" w:rsidRPr="00507C34">
        <w:rPr>
          <w:rFonts w:cs="Arial"/>
          <w:bCs w:val="0"/>
          <w:sz w:val="24"/>
        </w:rPr>
        <w:t xml:space="preserve"> </w:t>
      </w:r>
      <w:r w:rsidR="0013315C" w:rsidRPr="00507C34">
        <w:rPr>
          <w:rFonts w:cs="Arial"/>
          <w:bCs w:val="0"/>
          <w:sz w:val="24"/>
        </w:rPr>
        <w:t xml:space="preserve">os dispositivos, adiante enumerados, </w:t>
      </w:r>
      <w:r w:rsidR="008D2A19" w:rsidRPr="00507C34">
        <w:rPr>
          <w:rFonts w:cs="Arial"/>
          <w:sz w:val="24"/>
        </w:rPr>
        <w:t>com a</w:t>
      </w:r>
      <w:r w:rsidRPr="00507C34">
        <w:rPr>
          <w:rFonts w:cs="Arial"/>
          <w:sz w:val="24"/>
        </w:rPr>
        <w:t xml:space="preserve"> seguinte redação:</w:t>
      </w:r>
    </w:p>
    <w:p w14:paraId="73EA83A8" w14:textId="77777777" w:rsidR="00642801" w:rsidRPr="00507C34" w:rsidRDefault="00642801" w:rsidP="004F27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sz w:val="24"/>
        </w:rPr>
        <w:t>“</w:t>
      </w:r>
      <w:r w:rsidRPr="00507C34">
        <w:rPr>
          <w:rFonts w:cs="Arial"/>
          <w:sz w:val="24"/>
          <w:u w:val="single"/>
        </w:rPr>
        <w:t>Art. 6º.</w:t>
      </w:r>
      <w:r w:rsidRPr="00507C34">
        <w:rPr>
          <w:rFonts w:cs="Arial"/>
          <w:sz w:val="24"/>
        </w:rPr>
        <w:t xml:space="preserve"> ....................</w:t>
      </w:r>
    </w:p>
    <w:p w14:paraId="06C9BACC" w14:textId="77777777" w:rsidR="006370DF" w:rsidRPr="00507C34" w:rsidRDefault="00C36997" w:rsidP="004F27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sz w:val="24"/>
        </w:rPr>
        <w:t>§ 1º</w:t>
      </w:r>
      <w:r w:rsidR="00C14040" w:rsidRPr="00507C34">
        <w:rPr>
          <w:rFonts w:cs="Arial"/>
          <w:sz w:val="24"/>
        </w:rPr>
        <w:t xml:space="preserve"> </w:t>
      </w:r>
      <w:r w:rsidRPr="00507C34">
        <w:rPr>
          <w:rFonts w:cs="Arial"/>
          <w:sz w:val="24"/>
        </w:rPr>
        <w:t xml:space="preserve">Os processos devolvidos durante a sessão em andamento, após vista, nova audiência ou adiamento, </w:t>
      </w:r>
      <w:r w:rsidR="006370DF" w:rsidRPr="00507C34">
        <w:rPr>
          <w:rFonts w:cs="Arial"/>
          <w:sz w:val="24"/>
        </w:rPr>
        <w:t xml:space="preserve">que tiverem todos os votos lançados no sistema de votação, serão considerados julgados, </w:t>
      </w:r>
      <w:r w:rsidRPr="00507C34">
        <w:rPr>
          <w:rFonts w:cs="Arial"/>
          <w:sz w:val="24"/>
        </w:rPr>
        <w:t>independentemente do transcurso do prazo de 4 (quatro) sessões</w:t>
      </w:r>
      <w:r w:rsidR="00C14040" w:rsidRPr="00507C34">
        <w:rPr>
          <w:rFonts w:cs="Arial"/>
          <w:sz w:val="24"/>
        </w:rPr>
        <w:t>.</w:t>
      </w:r>
    </w:p>
    <w:p w14:paraId="040FD3D8" w14:textId="77777777" w:rsidR="00642801" w:rsidRPr="00507C34" w:rsidRDefault="006370DF" w:rsidP="004F27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sz w:val="24"/>
        </w:rPr>
        <w:t>§ 2º Na hipótese do § 1º, o processo ficará adiado para a próxima sessão, caso haja ausência de algum voto após a devolução.</w:t>
      </w:r>
      <w:r w:rsidR="00C14040" w:rsidRPr="00507C34">
        <w:rPr>
          <w:rFonts w:cs="Arial"/>
          <w:sz w:val="24"/>
        </w:rPr>
        <w:t>” (NR)</w:t>
      </w:r>
    </w:p>
    <w:p w14:paraId="6E3EADA1" w14:textId="77777777" w:rsidR="00C14040" w:rsidRPr="00507C34" w:rsidRDefault="00C14040" w:rsidP="004F27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sz w:val="24"/>
        </w:rPr>
        <w:t>“</w:t>
      </w:r>
      <w:r w:rsidRPr="00507C34">
        <w:rPr>
          <w:rFonts w:cs="Arial"/>
          <w:sz w:val="24"/>
          <w:u w:val="single"/>
        </w:rPr>
        <w:t>Art. 7º.</w:t>
      </w:r>
      <w:r w:rsidRPr="00507C34">
        <w:rPr>
          <w:rFonts w:cs="Arial"/>
          <w:sz w:val="24"/>
        </w:rPr>
        <w:t xml:space="preserve"> ....................</w:t>
      </w:r>
    </w:p>
    <w:p w14:paraId="7597E11C" w14:textId="77777777" w:rsidR="00C14040" w:rsidRPr="00507C34" w:rsidRDefault="00C14040" w:rsidP="004F27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sz w:val="24"/>
        </w:rPr>
        <w:t>Parágrafo único</w:t>
      </w:r>
      <w:r w:rsidR="005A732E" w:rsidRPr="00507C34">
        <w:rPr>
          <w:rFonts w:cs="Arial"/>
          <w:sz w:val="24"/>
        </w:rPr>
        <w:t xml:space="preserve">. </w:t>
      </w:r>
      <w:r w:rsidR="006370DF" w:rsidRPr="00507C34">
        <w:rPr>
          <w:rFonts w:cs="Arial"/>
          <w:sz w:val="24"/>
        </w:rPr>
        <w:t>Em caso de pedido de vista por mais de um membro do colegiado, esta será concedida ao membro que primeiro fez o pedido, obedecendo a ordem cronológica.</w:t>
      </w:r>
      <w:r w:rsidR="00E875FC" w:rsidRPr="00507C34">
        <w:rPr>
          <w:rFonts w:cs="Arial"/>
          <w:sz w:val="24"/>
        </w:rPr>
        <w:t>”</w:t>
      </w:r>
      <w:r w:rsidRPr="00507C34">
        <w:rPr>
          <w:rFonts w:cs="Arial"/>
          <w:sz w:val="24"/>
        </w:rPr>
        <w:t xml:space="preserve"> (NR)</w:t>
      </w:r>
    </w:p>
    <w:p w14:paraId="5EA3F777" w14:textId="77777777" w:rsidR="009D43DE" w:rsidRPr="00507C34" w:rsidRDefault="009D43DE" w:rsidP="004F27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sz w:val="24"/>
        </w:rPr>
        <w:t>“</w:t>
      </w:r>
      <w:r w:rsidRPr="00507C34">
        <w:rPr>
          <w:rFonts w:cs="Arial"/>
          <w:sz w:val="24"/>
          <w:u w:val="single"/>
        </w:rPr>
        <w:t>Art. 16.</w:t>
      </w:r>
      <w:r w:rsidRPr="00507C34">
        <w:rPr>
          <w:rFonts w:cs="Arial"/>
          <w:sz w:val="24"/>
        </w:rPr>
        <w:t xml:space="preserve"> ....................</w:t>
      </w:r>
    </w:p>
    <w:p w14:paraId="535979A7" w14:textId="77777777" w:rsidR="009D43DE" w:rsidRPr="00507C34" w:rsidRDefault="009D43DE" w:rsidP="004F27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bCs w:val="0"/>
          <w:sz w:val="24"/>
        </w:rPr>
        <w:t>Parágrafo único</w:t>
      </w:r>
      <w:r w:rsidR="0036057E" w:rsidRPr="00507C34">
        <w:rPr>
          <w:rFonts w:cs="Arial"/>
          <w:bCs w:val="0"/>
          <w:sz w:val="24"/>
        </w:rPr>
        <w:t>.</w:t>
      </w:r>
      <w:r w:rsidRPr="00507C34">
        <w:rPr>
          <w:rFonts w:cs="Arial"/>
          <w:bCs w:val="0"/>
          <w:sz w:val="24"/>
        </w:rPr>
        <w:t xml:space="preserve"> Após a juntada de proposta de voto divergente, caso haja posterior lançamento no sistema de todos os votos pelos membros que compõe o </w:t>
      </w:r>
      <w:r w:rsidRPr="00507C34">
        <w:rPr>
          <w:rFonts w:cs="Arial"/>
          <w:bCs w:val="0"/>
          <w:i/>
          <w:iCs/>
          <w:sz w:val="24"/>
        </w:rPr>
        <w:t>quórum</w:t>
      </w:r>
      <w:r w:rsidRPr="00507C34">
        <w:rPr>
          <w:rFonts w:cs="Arial"/>
          <w:bCs w:val="0"/>
          <w:sz w:val="24"/>
        </w:rPr>
        <w:t>, o processo será considerado julgado</w:t>
      </w:r>
      <w:r w:rsidR="00237BE7" w:rsidRPr="00507C34">
        <w:rPr>
          <w:rFonts w:cs="Arial"/>
          <w:bCs w:val="0"/>
          <w:sz w:val="24"/>
        </w:rPr>
        <w:t>;</w:t>
      </w:r>
      <w:r w:rsidRPr="00507C34">
        <w:rPr>
          <w:rFonts w:cs="Arial"/>
          <w:bCs w:val="0"/>
          <w:sz w:val="24"/>
        </w:rPr>
        <w:t xml:space="preserve"> caso contrário, será adiado para a próxima sessão.</w:t>
      </w:r>
      <w:r w:rsidRPr="00507C34">
        <w:rPr>
          <w:rFonts w:cs="Arial"/>
          <w:sz w:val="24"/>
        </w:rPr>
        <w:t>” (NR)</w:t>
      </w:r>
    </w:p>
    <w:p w14:paraId="2A9CEB50" w14:textId="77777777" w:rsidR="00E20352" w:rsidRPr="00507C34" w:rsidRDefault="00E20352" w:rsidP="00E2035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sz w:val="24"/>
        </w:rPr>
        <w:t>“</w:t>
      </w:r>
      <w:r w:rsidRPr="00507C34">
        <w:rPr>
          <w:rFonts w:cs="Arial"/>
          <w:sz w:val="24"/>
          <w:u w:val="single"/>
        </w:rPr>
        <w:t>Art. 18.</w:t>
      </w:r>
      <w:r w:rsidRPr="00507C34">
        <w:rPr>
          <w:rFonts w:cs="Arial"/>
          <w:sz w:val="24"/>
        </w:rPr>
        <w:t xml:space="preserve"> ....................</w:t>
      </w:r>
    </w:p>
    <w:p w14:paraId="60FC2843" w14:textId="77777777" w:rsidR="00E20352" w:rsidRPr="00507C34" w:rsidRDefault="00E20352" w:rsidP="00E2035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bookmarkStart w:id="1" w:name="_Hlk54044365"/>
      <w:r w:rsidRPr="00507C34">
        <w:rPr>
          <w:rFonts w:cs="Arial"/>
          <w:sz w:val="24"/>
        </w:rPr>
        <w:t xml:space="preserve">Parágrafo único. </w:t>
      </w:r>
      <w:r w:rsidR="007B3AC7" w:rsidRPr="00507C34">
        <w:rPr>
          <w:rFonts w:cs="Arial"/>
          <w:sz w:val="24"/>
        </w:rPr>
        <w:t xml:space="preserve">Na ocorrência do disposto no </w:t>
      </w:r>
      <w:r w:rsidR="007B3AC7" w:rsidRPr="00507C34">
        <w:rPr>
          <w:rFonts w:cs="Arial"/>
          <w:i/>
          <w:iCs/>
          <w:sz w:val="24"/>
        </w:rPr>
        <w:t>caput</w:t>
      </w:r>
      <w:r w:rsidR="007B3AC7" w:rsidRPr="00507C34">
        <w:rPr>
          <w:rFonts w:cs="Arial"/>
          <w:sz w:val="24"/>
        </w:rPr>
        <w:t xml:space="preserve"> quando do julgamento dos processos </w:t>
      </w:r>
      <w:r w:rsidRPr="00507C34">
        <w:rPr>
          <w:rFonts w:cs="Arial"/>
          <w:sz w:val="24"/>
        </w:rPr>
        <w:t xml:space="preserve">nominados no § 4º do art. 429, </w:t>
      </w:r>
      <w:r w:rsidR="00F57334" w:rsidRPr="00507C34">
        <w:rPr>
          <w:rFonts w:cs="Arial"/>
          <w:sz w:val="24"/>
        </w:rPr>
        <w:t xml:space="preserve">estes poderão ser </w:t>
      </w:r>
      <w:r w:rsidRPr="00507C34">
        <w:rPr>
          <w:rFonts w:cs="Arial"/>
          <w:sz w:val="24"/>
        </w:rPr>
        <w:lastRenderedPageBreak/>
        <w:t>incluídos em mesa na primeira sessão presencial ou por videoconferência que sobrevier.</w:t>
      </w:r>
      <w:bookmarkEnd w:id="1"/>
      <w:r w:rsidRPr="00507C34">
        <w:rPr>
          <w:rFonts w:cs="Arial"/>
          <w:sz w:val="24"/>
        </w:rPr>
        <w:t>” (NR)</w:t>
      </w:r>
    </w:p>
    <w:p w14:paraId="44A18821" w14:textId="77777777" w:rsidR="009D49A3" w:rsidRPr="00507C34" w:rsidRDefault="003647F1" w:rsidP="004F27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sz w:val="24"/>
        </w:rPr>
        <w:t>“</w:t>
      </w:r>
      <w:r w:rsidRPr="00507C34">
        <w:rPr>
          <w:rFonts w:cs="Arial"/>
          <w:sz w:val="24"/>
          <w:u w:val="single"/>
        </w:rPr>
        <w:t>Art. 22.</w:t>
      </w:r>
      <w:r w:rsidRPr="00507C34">
        <w:rPr>
          <w:rFonts w:cs="Arial"/>
          <w:sz w:val="24"/>
        </w:rPr>
        <w:t xml:space="preserve"> .....................</w:t>
      </w:r>
    </w:p>
    <w:p w14:paraId="03F02226" w14:textId="77777777" w:rsidR="00011876" w:rsidRPr="00507C34" w:rsidRDefault="003647F1" w:rsidP="004F27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sz w:val="24"/>
        </w:rPr>
        <w:t>...................................</w:t>
      </w:r>
    </w:p>
    <w:p w14:paraId="2E5ABC36" w14:textId="77777777" w:rsidR="00011876" w:rsidRPr="00507C34" w:rsidRDefault="00011876" w:rsidP="004F272C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sz w:val="24"/>
        </w:rPr>
        <w:t>§ 2º Nos pedidos de sustentação oral deferidos até o início da sessão, poderá ser aberto o julgamento do processo, sem necessidade de adiamento para a sessão subsequente.</w:t>
      </w:r>
      <w:r w:rsidR="002A13F8" w:rsidRPr="00507C34">
        <w:rPr>
          <w:rFonts w:cs="Arial"/>
          <w:sz w:val="24"/>
        </w:rPr>
        <w:t>” (NR)</w:t>
      </w:r>
    </w:p>
    <w:p w14:paraId="69F32421" w14:textId="77777777" w:rsidR="000E6772" w:rsidRPr="00507C34" w:rsidRDefault="000E6772" w:rsidP="000E6772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bookmarkStart w:id="2" w:name="_Hlk52183177"/>
      <w:r w:rsidRPr="00507C34">
        <w:rPr>
          <w:rFonts w:ascii="Arial" w:hAnsi="Arial" w:cs="Arial"/>
          <w:bCs/>
          <w:sz w:val="24"/>
          <w:szCs w:val="24"/>
        </w:rPr>
        <w:t>“</w:t>
      </w:r>
      <w:r w:rsidRPr="00507C34">
        <w:rPr>
          <w:rFonts w:ascii="Arial" w:hAnsi="Arial" w:cs="Arial"/>
          <w:bCs/>
          <w:sz w:val="24"/>
          <w:szCs w:val="24"/>
          <w:u w:val="single"/>
        </w:rPr>
        <w:t>Art. 26.</w:t>
      </w:r>
      <w:r w:rsidRPr="00507C34">
        <w:rPr>
          <w:rFonts w:ascii="Arial" w:hAnsi="Arial" w:cs="Arial"/>
          <w:bCs/>
          <w:sz w:val="24"/>
          <w:szCs w:val="24"/>
        </w:rPr>
        <w:t xml:space="preserve"> ......................</w:t>
      </w:r>
    </w:p>
    <w:p w14:paraId="2FBDEEE4" w14:textId="77777777" w:rsidR="000E6772" w:rsidRPr="00507C34" w:rsidRDefault="000E6772" w:rsidP="000E6772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07C34">
        <w:rPr>
          <w:rFonts w:ascii="Arial" w:hAnsi="Arial" w:cs="Arial"/>
          <w:sz w:val="24"/>
          <w:szCs w:val="24"/>
        </w:rPr>
        <w:t xml:space="preserve">Parágrafo único. Na ocorrência de feriado que inviabilize o disposto no </w:t>
      </w:r>
      <w:r w:rsidRPr="00507C34">
        <w:rPr>
          <w:rFonts w:ascii="Arial" w:hAnsi="Arial" w:cs="Arial"/>
          <w:i/>
          <w:iCs/>
          <w:sz w:val="24"/>
          <w:szCs w:val="24"/>
        </w:rPr>
        <w:t>caput,</w:t>
      </w:r>
      <w:r w:rsidRPr="00507C34">
        <w:rPr>
          <w:rFonts w:ascii="Arial" w:hAnsi="Arial" w:cs="Arial"/>
          <w:sz w:val="24"/>
          <w:szCs w:val="24"/>
        </w:rPr>
        <w:t xml:space="preserve"> os respectivos Presidentes de cada colegiado deliberarão acerca da excepcionalização do revezamento, devendo tais decisões serem previamente publicadas no Diário Eletrônico do Tribunal.</w:t>
      </w:r>
      <w:r w:rsidR="00E77360" w:rsidRPr="00507C34">
        <w:rPr>
          <w:rFonts w:ascii="Arial" w:hAnsi="Arial" w:cs="Arial"/>
          <w:sz w:val="24"/>
          <w:szCs w:val="24"/>
        </w:rPr>
        <w:t>” (NR)</w:t>
      </w:r>
    </w:p>
    <w:bookmarkEnd w:id="2"/>
    <w:p w14:paraId="24825FB2" w14:textId="77777777" w:rsidR="005A732E" w:rsidRPr="00507C34" w:rsidRDefault="005A732E" w:rsidP="004F272C">
      <w:pPr>
        <w:spacing w:before="120" w:after="0" w:line="24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 w:rsidRPr="00507C34">
        <w:rPr>
          <w:rFonts w:ascii="Arial" w:hAnsi="Arial" w:cs="Arial"/>
          <w:bCs/>
          <w:sz w:val="24"/>
          <w:szCs w:val="24"/>
        </w:rPr>
        <w:t>“</w:t>
      </w:r>
      <w:r w:rsidRPr="00507C34">
        <w:rPr>
          <w:rFonts w:ascii="Arial" w:hAnsi="Arial" w:cs="Arial"/>
          <w:bCs/>
          <w:sz w:val="24"/>
          <w:szCs w:val="24"/>
          <w:u w:val="single"/>
        </w:rPr>
        <w:t>Art. 28.</w:t>
      </w:r>
      <w:r w:rsidRPr="00507C34">
        <w:rPr>
          <w:rFonts w:ascii="Arial" w:hAnsi="Arial" w:cs="Arial"/>
          <w:bCs/>
          <w:sz w:val="24"/>
          <w:szCs w:val="24"/>
        </w:rPr>
        <w:t xml:space="preserve"> ......................</w:t>
      </w:r>
    </w:p>
    <w:p w14:paraId="389DF25A" w14:textId="77777777" w:rsidR="005A732E" w:rsidRPr="00507C34" w:rsidRDefault="005A732E" w:rsidP="004F272C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color w:val="212121"/>
          <w:sz w:val="24"/>
          <w:szCs w:val="24"/>
          <w:lang w:eastAsia="pt-BR"/>
        </w:rPr>
      </w:pPr>
      <w:r w:rsidRPr="00507C34">
        <w:rPr>
          <w:rFonts w:ascii="Arial" w:hAnsi="Arial" w:cs="Arial"/>
          <w:bCs/>
          <w:sz w:val="24"/>
          <w:szCs w:val="24"/>
        </w:rPr>
        <w:t xml:space="preserve">Parágrafo único. </w:t>
      </w:r>
      <w:r w:rsidRPr="00507C34">
        <w:rPr>
          <w:rFonts w:ascii="Arial" w:hAnsi="Arial" w:cs="Arial"/>
          <w:color w:val="212121"/>
          <w:sz w:val="24"/>
          <w:szCs w:val="24"/>
        </w:rPr>
        <w:t>As sessões do Plenário Virtual seguirão numeração própria.</w:t>
      </w:r>
      <w:r w:rsidRPr="00507C34">
        <w:rPr>
          <w:rFonts w:ascii="Arial" w:eastAsia="Times New Roman" w:hAnsi="Arial" w:cs="Arial"/>
          <w:color w:val="212121"/>
          <w:sz w:val="24"/>
          <w:szCs w:val="24"/>
          <w:lang w:eastAsia="pt-BR"/>
        </w:rPr>
        <w:t>” (NR)</w:t>
      </w:r>
    </w:p>
    <w:p w14:paraId="1E673380" w14:textId="77777777" w:rsidR="002A13F8" w:rsidRPr="00507C34" w:rsidRDefault="00AD415D" w:rsidP="002A13F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bCs w:val="0"/>
          <w:sz w:val="24"/>
          <w:u w:val="single"/>
        </w:rPr>
        <w:t>“</w:t>
      </w:r>
      <w:r w:rsidR="002A13F8" w:rsidRPr="00507C34">
        <w:rPr>
          <w:rFonts w:cs="Arial"/>
          <w:bCs w:val="0"/>
          <w:sz w:val="24"/>
          <w:u w:val="single"/>
        </w:rPr>
        <w:t>Art. 28-A.</w:t>
      </w:r>
      <w:r w:rsidR="002A13F8" w:rsidRPr="00507C34">
        <w:rPr>
          <w:rFonts w:cs="Arial"/>
          <w:bCs w:val="0"/>
          <w:sz w:val="24"/>
        </w:rPr>
        <w:t xml:space="preserve"> </w:t>
      </w:r>
      <w:r w:rsidR="002A13F8" w:rsidRPr="00507C34">
        <w:rPr>
          <w:rFonts w:cs="Arial"/>
          <w:sz w:val="24"/>
        </w:rPr>
        <w:t>Os pedidos de sustentação oral requeridos nos processos incluídos em pauta para julgamento em Sessão Presencial, que forem realizadas por videoconferência, devem ser apresentados por requerimento nos autos, observando</w:t>
      </w:r>
      <w:r w:rsidR="00812EFA" w:rsidRPr="00507C34">
        <w:rPr>
          <w:rFonts w:cs="Arial"/>
          <w:sz w:val="24"/>
        </w:rPr>
        <w:t>-se</w:t>
      </w:r>
      <w:r w:rsidR="002A13F8" w:rsidRPr="00507C34">
        <w:rPr>
          <w:rFonts w:cs="Arial"/>
          <w:sz w:val="24"/>
        </w:rPr>
        <w:t xml:space="preserve"> o seguinte:</w:t>
      </w:r>
    </w:p>
    <w:p w14:paraId="782F6FF1" w14:textId="77777777" w:rsidR="002A13F8" w:rsidRPr="00507C34" w:rsidRDefault="002A13F8" w:rsidP="002A13F8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rFonts w:cs="Arial"/>
          <w:sz w:val="24"/>
        </w:rPr>
      </w:pPr>
      <w:r w:rsidRPr="00507C34">
        <w:rPr>
          <w:rFonts w:cs="Arial"/>
          <w:sz w:val="24"/>
        </w:rPr>
        <w:t xml:space="preserve">I - para a realização de sustentação oral em tempo real, durante a sessão, será disponibilizado o </w:t>
      </w:r>
      <w:r w:rsidRPr="00507C34">
        <w:rPr>
          <w:rFonts w:cs="Arial"/>
          <w:i/>
          <w:iCs/>
          <w:sz w:val="24"/>
        </w:rPr>
        <w:t xml:space="preserve">link </w:t>
      </w:r>
      <w:r w:rsidRPr="00507C34">
        <w:rPr>
          <w:rFonts w:cs="Arial"/>
          <w:sz w:val="24"/>
        </w:rPr>
        <w:t>para acesso remoto, por meio do aplicativo “zoom” ou equivalente; ou</w:t>
      </w:r>
    </w:p>
    <w:p w14:paraId="4EE66477" w14:textId="77777777" w:rsidR="002A13F8" w:rsidRPr="00507C34" w:rsidRDefault="002A13F8" w:rsidP="002A13F8">
      <w:pPr>
        <w:spacing w:before="120"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07C34">
        <w:rPr>
          <w:rFonts w:ascii="Arial" w:hAnsi="Arial" w:cs="Arial"/>
          <w:sz w:val="24"/>
          <w:szCs w:val="24"/>
        </w:rPr>
        <w:t xml:space="preserve">II - para a realização de sustentação oral por meio de mídia previamente gravada, é necessária a inclusão, no mesmo requerimento, de um </w:t>
      </w:r>
      <w:r w:rsidRPr="00507C34">
        <w:rPr>
          <w:rFonts w:ascii="Arial" w:hAnsi="Arial" w:cs="Arial"/>
          <w:i/>
          <w:iCs/>
          <w:sz w:val="24"/>
          <w:szCs w:val="24"/>
        </w:rPr>
        <w:t xml:space="preserve">link </w:t>
      </w:r>
      <w:r w:rsidRPr="00507C34">
        <w:rPr>
          <w:rFonts w:ascii="Arial" w:hAnsi="Arial" w:cs="Arial"/>
          <w:sz w:val="24"/>
          <w:szCs w:val="24"/>
        </w:rPr>
        <w:t>de acesso público que remeta à mídia, em formato de vídeo ou áudio, com duração máxima de 15 (quinze) minutos.” (NR)</w:t>
      </w:r>
    </w:p>
    <w:p w14:paraId="77A90311" w14:textId="77777777" w:rsidR="00411841" w:rsidRPr="00507C34" w:rsidRDefault="00411841" w:rsidP="004D09D0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jc w:val="left"/>
        <w:rPr>
          <w:rFonts w:cs="Arial"/>
          <w:sz w:val="24"/>
        </w:rPr>
      </w:pPr>
      <w:r w:rsidRPr="00507C34">
        <w:rPr>
          <w:rFonts w:cs="Arial"/>
          <w:b/>
          <w:sz w:val="24"/>
        </w:rPr>
        <w:t xml:space="preserve">Art. </w:t>
      </w:r>
      <w:r w:rsidR="00E07F8B" w:rsidRPr="00507C34">
        <w:rPr>
          <w:rFonts w:cs="Arial"/>
          <w:b/>
          <w:sz w:val="24"/>
        </w:rPr>
        <w:t>4</w:t>
      </w:r>
      <w:r w:rsidRPr="00507C34">
        <w:rPr>
          <w:rFonts w:cs="Arial"/>
          <w:b/>
          <w:sz w:val="24"/>
        </w:rPr>
        <w:t>º</w:t>
      </w:r>
      <w:r w:rsidRPr="00507C34">
        <w:rPr>
          <w:rFonts w:cs="Arial"/>
          <w:sz w:val="24"/>
        </w:rPr>
        <w:t xml:space="preserve"> Esta Resolução entra em vigor na data de sua publicação.</w:t>
      </w:r>
    </w:p>
    <w:p w14:paraId="29E79B36" w14:textId="036CEE16" w:rsidR="00E9752E" w:rsidRPr="00507C34" w:rsidRDefault="00E9752E" w:rsidP="006E3122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120"/>
        <w:jc w:val="center"/>
        <w:rPr>
          <w:rFonts w:cs="Arial"/>
          <w:sz w:val="24"/>
        </w:rPr>
      </w:pPr>
      <w:r w:rsidRPr="00507C34">
        <w:rPr>
          <w:rFonts w:cs="Arial"/>
          <w:sz w:val="24"/>
        </w:rPr>
        <w:t xml:space="preserve">Curitiba, </w:t>
      </w:r>
      <w:r w:rsidR="00E47D6E" w:rsidRPr="00507C34">
        <w:rPr>
          <w:rFonts w:cs="Arial"/>
          <w:sz w:val="24"/>
        </w:rPr>
        <w:t>4 de janeiro de 2021.</w:t>
      </w:r>
    </w:p>
    <w:p w14:paraId="353A4028" w14:textId="77777777" w:rsidR="004E78BD" w:rsidRPr="00507C34" w:rsidRDefault="004E78BD" w:rsidP="004E78BD">
      <w:pPr>
        <w:spacing w:before="360" w:after="0" w:line="240" w:lineRule="auto"/>
        <w:jc w:val="center"/>
        <w:rPr>
          <w:rFonts w:ascii="Arial" w:hAnsi="Arial" w:cs="Arial"/>
          <w:color w:val="808080"/>
          <w:sz w:val="24"/>
          <w:szCs w:val="24"/>
        </w:rPr>
      </w:pPr>
      <w:bookmarkStart w:id="3" w:name="_Hlk536444639"/>
      <w:r w:rsidRPr="00507C34">
        <w:rPr>
          <w:rFonts w:ascii="Arial" w:hAnsi="Arial" w:cs="Arial"/>
          <w:color w:val="808080"/>
          <w:sz w:val="24"/>
          <w:szCs w:val="24"/>
        </w:rPr>
        <w:t>- assinatura digital -</w:t>
      </w:r>
    </w:p>
    <w:p w14:paraId="16BC1AB2" w14:textId="77777777" w:rsidR="0069025A" w:rsidRPr="00507C34" w:rsidRDefault="0069025A" w:rsidP="004E78BD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7C34">
        <w:rPr>
          <w:rFonts w:ascii="Arial" w:hAnsi="Arial" w:cs="Arial"/>
          <w:sz w:val="24"/>
          <w:szCs w:val="24"/>
        </w:rPr>
        <w:t>Conselheiro</w:t>
      </w:r>
      <w:r w:rsidRPr="00507C34">
        <w:rPr>
          <w:rFonts w:ascii="Arial" w:hAnsi="Arial" w:cs="Arial"/>
          <w:b/>
          <w:sz w:val="24"/>
          <w:szCs w:val="24"/>
        </w:rPr>
        <w:t xml:space="preserve"> NESTOR BAPTISTA</w:t>
      </w:r>
      <w:bookmarkEnd w:id="3"/>
    </w:p>
    <w:p w14:paraId="4958E22D" w14:textId="77777777" w:rsidR="00E9752E" w:rsidRPr="00507C34" w:rsidRDefault="0069025A" w:rsidP="004E78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07C34">
        <w:rPr>
          <w:rFonts w:ascii="Arial" w:hAnsi="Arial" w:cs="Arial"/>
          <w:sz w:val="24"/>
          <w:szCs w:val="24"/>
        </w:rPr>
        <w:t>Presidente</w:t>
      </w:r>
    </w:p>
    <w:sectPr w:rsidR="00E9752E" w:rsidRPr="00507C34" w:rsidSect="00193D4C">
      <w:headerReference w:type="default" r:id="rId13"/>
      <w:footerReference w:type="default" r:id="rId14"/>
      <w:footnotePr>
        <w:numFmt w:val="chicago"/>
      </w:footnotePr>
      <w:pgSz w:w="11907" w:h="16840" w:code="9"/>
      <w:pgMar w:top="1418" w:right="1701" w:bottom="1418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F74A" w14:textId="77777777" w:rsidR="007B1798" w:rsidRDefault="007B1798" w:rsidP="00804361">
      <w:pPr>
        <w:spacing w:after="0" w:line="240" w:lineRule="auto"/>
      </w:pPr>
      <w:r>
        <w:separator/>
      </w:r>
    </w:p>
  </w:endnote>
  <w:endnote w:type="continuationSeparator" w:id="0">
    <w:p w14:paraId="6EB5CB0A" w14:textId="77777777" w:rsidR="007B1798" w:rsidRDefault="007B1798" w:rsidP="00804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0732" w14:textId="77777777" w:rsidR="004D09D0" w:rsidRPr="00C31D72" w:rsidRDefault="004D09D0" w:rsidP="00C31D72">
    <w:pPr>
      <w:pStyle w:val="Rodap"/>
      <w:spacing w:before="120" w:after="100" w:afterAutospacing="1" w:line="240" w:lineRule="auto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2FCF" w14:textId="77777777" w:rsidR="007B1798" w:rsidRDefault="007B1798" w:rsidP="00804361">
      <w:pPr>
        <w:spacing w:after="0" w:line="240" w:lineRule="auto"/>
      </w:pPr>
      <w:r>
        <w:separator/>
      </w:r>
    </w:p>
  </w:footnote>
  <w:footnote w:type="continuationSeparator" w:id="0">
    <w:p w14:paraId="4F5AB188" w14:textId="77777777" w:rsidR="007B1798" w:rsidRDefault="007B1798" w:rsidP="00804361">
      <w:pPr>
        <w:spacing w:after="0" w:line="240" w:lineRule="auto"/>
      </w:pPr>
      <w:r>
        <w:continuationSeparator/>
      </w:r>
    </w:p>
  </w:footnote>
  <w:footnote w:id="1">
    <w:p w14:paraId="7E72C579" w14:textId="77777777" w:rsidR="00BE4112" w:rsidRPr="00FD0EDB" w:rsidRDefault="00BE4112" w:rsidP="00BE4112">
      <w:pPr>
        <w:pStyle w:val="Textodenotaderodap"/>
        <w:jc w:val="both"/>
        <w:rPr>
          <w:rFonts w:ascii="Arial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2E21AA">
        <w:rPr>
          <w:rFonts w:ascii="Arial" w:hAnsi="Arial" w:cs="Arial"/>
          <w:b/>
        </w:rPr>
        <w:t>Notas da Biblioteca:</w:t>
      </w:r>
    </w:p>
    <w:p w14:paraId="140EB077" w14:textId="77777777" w:rsidR="00BE4112" w:rsidRPr="008C6179" w:rsidRDefault="00BE4112" w:rsidP="00BE4112">
      <w:pPr>
        <w:pStyle w:val="Textodenotaderodap"/>
        <w:numPr>
          <w:ilvl w:val="0"/>
          <w:numId w:val="40"/>
        </w:numPr>
        <w:ind w:left="426" w:hanging="284"/>
        <w:jc w:val="both"/>
        <w:rPr>
          <w:rFonts w:ascii="Arial" w:hAnsi="Arial" w:cs="Arial"/>
        </w:rPr>
      </w:pPr>
      <w:r w:rsidRPr="008C6179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8C6179">
          <w:rPr>
            <w:rStyle w:val="Hyperlink"/>
            <w:rFonts w:ascii="Arial" w:hAnsi="Arial" w:cs="Arial"/>
            <w:b/>
            <w:bCs/>
            <w:color w:val="0000FF"/>
          </w:rPr>
          <w:t>Diário Eletrônico do Tribunal de Contas do Estado do Paraná</w:t>
        </w:r>
        <w:r w:rsidRPr="008C6179">
          <w:rPr>
            <w:rStyle w:val="Hyperlink"/>
            <w:rFonts w:ascii="Arial" w:hAnsi="Arial" w:cs="Arial"/>
            <w:color w:val="0000FF"/>
          </w:rPr>
          <w:t>, Curitiba, PR, n. 2637, 6 out. 2021, p. 41</w:t>
        </w:r>
      </w:hyperlink>
      <w:r w:rsidRPr="008C6179">
        <w:rPr>
          <w:rFonts w:ascii="Arial" w:hAnsi="Arial" w:cs="Arial"/>
          <w:color w:val="0000FF"/>
        </w:rPr>
        <w:t>.</w:t>
      </w:r>
    </w:p>
    <w:p w14:paraId="1294824D" w14:textId="49F6EB30" w:rsidR="00BE4112" w:rsidRPr="008C6179" w:rsidRDefault="00BE4112" w:rsidP="00BE4112">
      <w:pPr>
        <w:pStyle w:val="Textodenotaderodap"/>
        <w:numPr>
          <w:ilvl w:val="0"/>
          <w:numId w:val="40"/>
        </w:numPr>
        <w:ind w:left="426" w:hanging="284"/>
        <w:jc w:val="both"/>
        <w:rPr>
          <w:rFonts w:ascii="Arial" w:hAnsi="Arial" w:cs="Arial"/>
        </w:rPr>
      </w:pPr>
      <w:r w:rsidRPr="008C6179">
        <w:rPr>
          <w:rFonts w:ascii="Arial" w:hAnsi="Arial" w:cs="Arial"/>
        </w:rPr>
        <w:t xml:space="preserve">Origem: Processo n. </w:t>
      </w:r>
      <w:r w:rsidR="009E0EFD" w:rsidRPr="008C6179">
        <w:rPr>
          <w:rFonts w:ascii="Arial" w:hAnsi="Arial" w:cs="Arial"/>
          <w:color w:val="000000"/>
        </w:rPr>
        <w:t xml:space="preserve">67133-4/2020 </w:t>
      </w:r>
      <w:r w:rsidRPr="008C6179">
        <w:rPr>
          <w:rFonts w:ascii="Arial" w:hAnsi="Arial" w:cs="Arial"/>
        </w:rPr>
        <w:t xml:space="preserve">– </w:t>
      </w:r>
      <w:hyperlink r:id="rId2" w:history="1">
        <w:r w:rsidRPr="008C6179">
          <w:rPr>
            <w:rStyle w:val="Hyperlink"/>
            <w:rFonts w:ascii="Arial" w:hAnsi="Arial" w:cs="Arial"/>
            <w:color w:val="0000FF"/>
          </w:rPr>
          <w:t>Acórdão n.</w:t>
        </w:r>
        <w:r w:rsidRPr="008C6179">
          <w:rPr>
            <w:rStyle w:val="Hyperlink"/>
            <w:rFonts w:ascii="Arial" w:eastAsia="Times New Roman" w:hAnsi="Arial" w:cs="Arial"/>
            <w:color w:val="0000FF"/>
          </w:rPr>
          <w:t xml:space="preserve"> </w:t>
        </w:r>
        <w:r w:rsidR="009E0EFD" w:rsidRPr="008C6179">
          <w:rPr>
            <w:rStyle w:val="Hyperlink"/>
            <w:rFonts w:ascii="Arial" w:eastAsia="Times New Roman" w:hAnsi="Arial" w:cs="Arial"/>
            <w:color w:val="0000FF"/>
          </w:rPr>
          <w:t>3740</w:t>
        </w:r>
        <w:r w:rsidRPr="008C6179">
          <w:rPr>
            <w:rStyle w:val="Hyperlink"/>
            <w:rFonts w:ascii="Arial" w:eastAsia="Times New Roman" w:hAnsi="Arial" w:cs="Arial"/>
            <w:color w:val="0000FF"/>
          </w:rPr>
          <w:t>/202</w:t>
        </w:r>
        <w:r w:rsidR="009E0EFD" w:rsidRPr="008C6179">
          <w:rPr>
            <w:rStyle w:val="Hyperlink"/>
            <w:rFonts w:ascii="Arial" w:eastAsia="Times New Roman" w:hAnsi="Arial" w:cs="Arial"/>
            <w:color w:val="0000FF"/>
          </w:rPr>
          <w:t>0</w:t>
        </w:r>
        <w:r w:rsidRPr="008C6179">
          <w:rPr>
            <w:rStyle w:val="Hyperlink"/>
            <w:rFonts w:ascii="Arial" w:eastAsia="Times New Roman" w:hAnsi="Arial" w:cs="Arial"/>
            <w:color w:val="0000FF"/>
          </w:rPr>
          <w:t xml:space="preserve"> </w:t>
        </w:r>
        <w:r w:rsidRPr="008C6179">
          <w:rPr>
            <w:rStyle w:val="Hyperlink"/>
            <w:rFonts w:ascii="Arial" w:hAnsi="Arial" w:cs="Arial"/>
            <w:color w:val="0000FF"/>
          </w:rPr>
          <w:t>- Tribunal Pleno</w:t>
        </w:r>
      </w:hyperlink>
      <w:r w:rsidRPr="008C6179">
        <w:rPr>
          <w:rFonts w:ascii="Arial" w:hAnsi="Arial" w:cs="Arial"/>
        </w:rPr>
        <w:t>.</w:t>
      </w:r>
    </w:p>
    <w:p w14:paraId="5097B29A" w14:textId="66ABAB0A" w:rsidR="009E0EFD" w:rsidRPr="008C6179" w:rsidRDefault="009E0EFD" w:rsidP="00BE4112">
      <w:pPr>
        <w:pStyle w:val="Textodenotaderodap"/>
        <w:numPr>
          <w:ilvl w:val="0"/>
          <w:numId w:val="40"/>
        </w:numPr>
        <w:ind w:left="426" w:hanging="284"/>
        <w:jc w:val="both"/>
        <w:rPr>
          <w:rFonts w:ascii="Arial" w:hAnsi="Arial" w:cs="Arial"/>
        </w:rPr>
      </w:pPr>
      <w:r w:rsidRPr="008C6179">
        <w:rPr>
          <w:rFonts w:ascii="Arial" w:hAnsi="Arial" w:cs="Arial"/>
          <w:b/>
          <w:bCs/>
        </w:rPr>
        <w:t>Altera</w:t>
      </w:r>
      <w:r w:rsidRPr="008C6179">
        <w:rPr>
          <w:rFonts w:ascii="Arial" w:hAnsi="Arial" w:cs="Arial"/>
        </w:rPr>
        <w:t xml:space="preserve">: </w:t>
      </w:r>
      <w:hyperlink r:id="rId3" w:history="1">
        <w:r w:rsidRPr="008C6179">
          <w:rPr>
            <w:rStyle w:val="Hyperlink"/>
            <w:rFonts w:ascii="Arial" w:hAnsi="Arial" w:cs="Arial"/>
            <w:bCs/>
            <w:color w:val="0000FF"/>
          </w:rPr>
          <w:t>Resolução n. 77, de 28 de abril de 2020</w:t>
        </w:r>
      </w:hyperlink>
      <w:r w:rsidRPr="008C6179">
        <w:rPr>
          <w:rFonts w:ascii="Arial" w:hAnsi="Arial" w:cs="Arial"/>
          <w:bCs/>
          <w:color w:val="0000FF"/>
        </w:rPr>
        <w:t>.</w:t>
      </w:r>
    </w:p>
    <w:p w14:paraId="15CD32FF" w14:textId="74F60643" w:rsidR="00BE4112" w:rsidRDefault="00BE4112" w:rsidP="00BE4112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B83D" w14:textId="4A122E6E" w:rsidR="00255C7C" w:rsidRDefault="00010A29" w:rsidP="00193D4C">
    <w:pPr>
      <w:keepLines/>
      <w:spacing w:before="96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bookmarkStart w:id="4" w:name="_Hlk503268480"/>
    <w:bookmarkStart w:id="5" w:name="_Hlk503268481"/>
    <w:bookmarkStart w:id="6" w:name="_Hlk503268482"/>
    <w:bookmarkStart w:id="7" w:name="_Hlk503268491"/>
    <w:bookmarkStart w:id="8" w:name="_Hlk503268492"/>
    <w:bookmarkStart w:id="9" w:name="_Hlk503268493"/>
    <w:r w:rsidRPr="004D1819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7D9B1E29" wp14:editId="63A4C2FC">
          <wp:simplePos x="0" y="0"/>
          <wp:positionH relativeFrom="column">
            <wp:posOffset>215900</wp:posOffset>
          </wp:positionH>
          <wp:positionV relativeFrom="paragraph">
            <wp:posOffset>579755</wp:posOffset>
          </wp:positionV>
          <wp:extent cx="559435" cy="655320"/>
          <wp:effectExtent l="0" t="0" r="0" b="0"/>
          <wp:wrapNone/>
          <wp:docPr id="2" name="Imagem 1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C7C" w:rsidRPr="004D1819">
      <w:rPr>
        <w:rFonts w:ascii="Arial" w:hAnsi="Arial" w:cs="Arial"/>
        <w:b/>
        <w:sz w:val="28"/>
        <w:szCs w:val="28"/>
      </w:rPr>
      <w:t>TRIBUNAL DE CONTAS DO ESTADO DO PARANÁ</w:t>
    </w:r>
    <w:bookmarkEnd w:id="4"/>
    <w:bookmarkEnd w:id="5"/>
    <w:bookmarkEnd w:id="6"/>
    <w:bookmarkEnd w:id="7"/>
    <w:bookmarkEnd w:id="8"/>
    <w:bookmarkEnd w:id="9"/>
  </w:p>
  <w:p w14:paraId="122FEEF6" w14:textId="77777777" w:rsidR="00193D4C" w:rsidRDefault="00193D4C" w:rsidP="00193D4C">
    <w:pPr>
      <w:keepLines/>
      <w:spacing w:before="240" w:after="120" w:line="240" w:lineRule="auto"/>
      <w:ind w:firstLine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12E0"/>
    <w:multiLevelType w:val="hybridMultilevel"/>
    <w:tmpl w:val="B908078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CE567D"/>
    <w:multiLevelType w:val="hybridMultilevel"/>
    <w:tmpl w:val="87CADB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FCC"/>
    <w:multiLevelType w:val="hybridMultilevel"/>
    <w:tmpl w:val="0464BB6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317C86"/>
    <w:multiLevelType w:val="hybridMultilevel"/>
    <w:tmpl w:val="D5F6FD32"/>
    <w:lvl w:ilvl="0" w:tplc="7BFA87E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166292"/>
    <w:multiLevelType w:val="hybridMultilevel"/>
    <w:tmpl w:val="925084A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714AD6"/>
    <w:multiLevelType w:val="multilevel"/>
    <w:tmpl w:val="7B725C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E71D1A"/>
    <w:multiLevelType w:val="hybridMultilevel"/>
    <w:tmpl w:val="29085E4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FD7158"/>
    <w:multiLevelType w:val="multilevel"/>
    <w:tmpl w:val="1F2410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8" w15:restartNumberingAfterBreak="0">
    <w:nsid w:val="1ADF0B47"/>
    <w:multiLevelType w:val="multilevel"/>
    <w:tmpl w:val="04824046"/>
    <w:lvl w:ilvl="0">
      <w:start w:val="1"/>
      <w:numFmt w:val="upperRoman"/>
      <w:lvlText w:val="%1 - "/>
      <w:lvlJc w:val="righ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73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45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7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9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1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3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051" w:hanging="180"/>
      </w:pPr>
      <w:rPr>
        <w:rFonts w:hint="default"/>
      </w:rPr>
    </w:lvl>
  </w:abstractNum>
  <w:abstractNum w:abstractNumId="9" w15:restartNumberingAfterBreak="0">
    <w:nsid w:val="1CD605AA"/>
    <w:multiLevelType w:val="hybridMultilevel"/>
    <w:tmpl w:val="016E13C2"/>
    <w:lvl w:ilvl="0" w:tplc="78327CE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2316DB0"/>
    <w:multiLevelType w:val="multilevel"/>
    <w:tmpl w:val="BDAAC03E"/>
    <w:lvl w:ilvl="0">
      <w:start w:val="10"/>
      <w:numFmt w:val="decimal"/>
      <w:pStyle w:val="Numera10"/>
      <w:suff w:val="space"/>
      <w:lvlText w:val="Art. %1."/>
      <w:lvlJc w:val="left"/>
      <w:pPr>
        <w:ind w:left="0" w:firstLine="0"/>
      </w:pPr>
      <w:rPr>
        <w:rFonts w:ascii="Arial" w:hAnsi="Arial" w:hint="default"/>
        <w:b/>
        <w:bCs/>
        <w:i w:val="0"/>
        <w:iCs w:val="0"/>
        <w:strike w:val="0"/>
        <w:color w:val="auto"/>
        <w:sz w:val="24"/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hint="default"/>
        <w:b w:val="0"/>
        <w:bCs w:val="0"/>
        <w:i w:val="0"/>
        <w:iCs w:val="0"/>
        <w:strike w:val="0"/>
        <w:color w:val="000000"/>
      </w:rPr>
    </w:lvl>
    <w:lvl w:ilvl="2">
      <w:start w:val="1"/>
      <w:numFmt w:val="ordinal"/>
      <w:lvlRestart w:val="0"/>
      <w:suff w:val="space"/>
      <w:lvlText w:val="§ %3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lowerLetter"/>
      <w:lvlRestart w:val="0"/>
      <w:suff w:val="space"/>
      <w:lvlText w:val="%4)"/>
      <w:lvlJc w:val="left"/>
      <w:pPr>
        <w:ind w:left="0" w:firstLine="0"/>
      </w:pPr>
      <w:rPr>
        <w:rFonts w:hint="default"/>
        <w:b w:val="0"/>
        <w:bCs w:val="0"/>
        <w:i/>
        <w:iCs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11" w15:restartNumberingAfterBreak="0">
    <w:nsid w:val="24657D23"/>
    <w:multiLevelType w:val="hybridMultilevel"/>
    <w:tmpl w:val="E1D412E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96CA8"/>
    <w:multiLevelType w:val="multilevel"/>
    <w:tmpl w:val="6FE421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DA7293"/>
    <w:multiLevelType w:val="hybridMultilevel"/>
    <w:tmpl w:val="FEACCCC8"/>
    <w:lvl w:ilvl="0" w:tplc="1F705A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ABC20A1"/>
    <w:multiLevelType w:val="multilevel"/>
    <w:tmpl w:val="86F60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BB0C76"/>
    <w:multiLevelType w:val="hybridMultilevel"/>
    <w:tmpl w:val="D7F0A47C"/>
    <w:lvl w:ilvl="0" w:tplc="231EB4B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CB42E3"/>
    <w:multiLevelType w:val="hybridMultilevel"/>
    <w:tmpl w:val="3074574C"/>
    <w:lvl w:ilvl="0" w:tplc="07E89E0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45B1631"/>
    <w:multiLevelType w:val="hybridMultilevel"/>
    <w:tmpl w:val="1A1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72F55"/>
    <w:multiLevelType w:val="multilevel"/>
    <w:tmpl w:val="142C42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0E23999"/>
    <w:multiLevelType w:val="hybridMultilevel"/>
    <w:tmpl w:val="43464E76"/>
    <w:lvl w:ilvl="0" w:tplc="D27A34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259624E"/>
    <w:multiLevelType w:val="hybridMultilevel"/>
    <w:tmpl w:val="BC742A68"/>
    <w:lvl w:ilvl="0" w:tplc="CAB4D80C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C76C2E"/>
    <w:multiLevelType w:val="hybridMultilevel"/>
    <w:tmpl w:val="DF2C3F0C"/>
    <w:lvl w:ilvl="0" w:tplc="F05C7B4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7F51DDF"/>
    <w:multiLevelType w:val="hybridMultilevel"/>
    <w:tmpl w:val="E04A021C"/>
    <w:lvl w:ilvl="0" w:tplc="66D2F2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8A678C"/>
    <w:multiLevelType w:val="multilevel"/>
    <w:tmpl w:val="4852C8B2"/>
    <w:lvl w:ilvl="0">
      <w:start w:val="3"/>
      <w:numFmt w:val="decimal"/>
      <w:lvlText w:val="%1"/>
      <w:lvlJc w:val="left"/>
      <w:pPr>
        <w:ind w:left="876" w:hanging="8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876"/>
      </w:pPr>
      <w:rPr>
        <w:rFonts w:hint="default"/>
      </w:rPr>
    </w:lvl>
    <w:lvl w:ilvl="2">
      <w:start w:val="18"/>
      <w:numFmt w:val="decimal"/>
      <w:lvlText w:val="%1.%2.%3"/>
      <w:lvlJc w:val="left"/>
      <w:pPr>
        <w:ind w:left="876" w:hanging="87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997EE9"/>
    <w:multiLevelType w:val="hybridMultilevel"/>
    <w:tmpl w:val="639A7B46"/>
    <w:lvl w:ilvl="0" w:tplc="97702C9C">
      <w:start w:val="1"/>
      <w:numFmt w:val="upperRoman"/>
      <w:lvlText w:val="%1."/>
      <w:lvlJc w:val="right"/>
      <w:pPr>
        <w:ind w:left="643" w:hanging="360"/>
      </w:pPr>
      <w:rPr>
        <w:b w:val="0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B308C"/>
    <w:multiLevelType w:val="hybridMultilevel"/>
    <w:tmpl w:val="FC32ACC4"/>
    <w:lvl w:ilvl="0" w:tplc="7FD6A5AA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6143E0C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C1A5368"/>
    <w:multiLevelType w:val="hybridMultilevel"/>
    <w:tmpl w:val="EC6A2B2A"/>
    <w:lvl w:ilvl="0" w:tplc="F828C4FE">
      <w:start w:val="1"/>
      <w:numFmt w:val="lowerLetter"/>
      <w:lvlText w:val="%1)"/>
      <w:lvlJc w:val="left"/>
      <w:pPr>
        <w:ind w:left="0" w:firstLine="1134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844410">
    <w:abstractNumId w:val="2"/>
  </w:num>
  <w:num w:numId="2" w16cid:durableId="1218207099">
    <w:abstractNumId w:val="8"/>
  </w:num>
  <w:num w:numId="3" w16cid:durableId="757483984">
    <w:abstractNumId w:val="4"/>
  </w:num>
  <w:num w:numId="4" w16cid:durableId="82189436">
    <w:abstractNumId w:val="17"/>
  </w:num>
  <w:num w:numId="5" w16cid:durableId="1944535252">
    <w:abstractNumId w:val="23"/>
  </w:num>
  <w:num w:numId="6" w16cid:durableId="1686470230">
    <w:abstractNumId w:val="20"/>
  </w:num>
  <w:num w:numId="7" w16cid:durableId="288127238">
    <w:abstractNumId w:val="22"/>
  </w:num>
  <w:num w:numId="8" w16cid:durableId="787434793">
    <w:abstractNumId w:val="15"/>
  </w:num>
  <w:num w:numId="9" w16cid:durableId="82531868">
    <w:abstractNumId w:val="0"/>
  </w:num>
  <w:num w:numId="10" w16cid:durableId="1577744555">
    <w:abstractNumId w:val="1"/>
  </w:num>
  <w:num w:numId="11" w16cid:durableId="166872790">
    <w:abstractNumId w:val="6"/>
  </w:num>
  <w:num w:numId="12" w16cid:durableId="694690717">
    <w:abstractNumId w:val="19"/>
  </w:num>
  <w:num w:numId="13" w16cid:durableId="1949265257">
    <w:abstractNumId w:val="13"/>
  </w:num>
  <w:num w:numId="14" w16cid:durableId="1929191182">
    <w:abstractNumId w:val="26"/>
  </w:num>
  <w:num w:numId="15" w16cid:durableId="741021876">
    <w:abstractNumId w:val="18"/>
  </w:num>
  <w:num w:numId="16" w16cid:durableId="1670059320">
    <w:abstractNumId w:val="14"/>
  </w:num>
  <w:num w:numId="17" w16cid:durableId="1358123995">
    <w:abstractNumId w:val="7"/>
  </w:num>
  <w:num w:numId="18" w16cid:durableId="1466268903">
    <w:abstractNumId w:val="3"/>
  </w:num>
  <w:num w:numId="19" w16cid:durableId="378211627">
    <w:abstractNumId w:val="27"/>
  </w:num>
  <w:num w:numId="20" w16cid:durableId="580794876">
    <w:abstractNumId w:val="12"/>
  </w:num>
  <w:num w:numId="21" w16cid:durableId="182406037">
    <w:abstractNumId w:val="5"/>
  </w:num>
  <w:num w:numId="22" w16cid:durableId="287513965">
    <w:abstractNumId w:val="10"/>
  </w:num>
  <w:num w:numId="23" w16cid:durableId="228082843">
    <w:abstractNumId w:val="24"/>
  </w:num>
  <w:num w:numId="24" w16cid:durableId="1826043619">
    <w:abstractNumId w:val="10"/>
  </w:num>
  <w:num w:numId="25" w16cid:durableId="702756433">
    <w:abstractNumId w:val="10"/>
  </w:num>
  <w:num w:numId="26" w16cid:durableId="1763599314">
    <w:abstractNumId w:val="10"/>
  </w:num>
  <w:num w:numId="27" w16cid:durableId="700058281">
    <w:abstractNumId w:val="25"/>
  </w:num>
  <w:num w:numId="28" w16cid:durableId="713506453">
    <w:abstractNumId w:val="10"/>
  </w:num>
  <w:num w:numId="29" w16cid:durableId="854342924">
    <w:abstractNumId w:val="10"/>
  </w:num>
  <w:num w:numId="30" w16cid:durableId="460541120">
    <w:abstractNumId w:val="10"/>
  </w:num>
  <w:num w:numId="31" w16cid:durableId="1395421959">
    <w:abstractNumId w:val="10"/>
  </w:num>
  <w:num w:numId="32" w16cid:durableId="655961952">
    <w:abstractNumId w:val="10"/>
  </w:num>
  <w:num w:numId="33" w16cid:durableId="752047998">
    <w:abstractNumId w:val="10"/>
  </w:num>
  <w:num w:numId="34" w16cid:durableId="1529872748">
    <w:abstractNumId w:val="10"/>
  </w:num>
  <w:num w:numId="35" w16cid:durableId="690643628">
    <w:abstractNumId w:val="10"/>
  </w:num>
  <w:num w:numId="36" w16cid:durableId="164395503">
    <w:abstractNumId w:val="10"/>
  </w:num>
  <w:num w:numId="37" w16cid:durableId="2009361842">
    <w:abstractNumId w:val="21"/>
  </w:num>
  <w:num w:numId="38" w16cid:durableId="1011494364">
    <w:abstractNumId w:val="16"/>
  </w:num>
  <w:num w:numId="39" w16cid:durableId="525871250">
    <w:abstractNumId w:val="9"/>
  </w:num>
  <w:num w:numId="40" w16cid:durableId="16325192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D0"/>
    <w:rsid w:val="0000031B"/>
    <w:rsid w:val="00003645"/>
    <w:rsid w:val="00004902"/>
    <w:rsid w:val="00005560"/>
    <w:rsid w:val="00007522"/>
    <w:rsid w:val="00010A29"/>
    <w:rsid w:val="00010F24"/>
    <w:rsid w:val="00011876"/>
    <w:rsid w:val="00012FB0"/>
    <w:rsid w:val="000131BB"/>
    <w:rsid w:val="00013E24"/>
    <w:rsid w:val="000143C3"/>
    <w:rsid w:val="00014645"/>
    <w:rsid w:val="00015195"/>
    <w:rsid w:val="00016ED2"/>
    <w:rsid w:val="00020DA5"/>
    <w:rsid w:val="0002159B"/>
    <w:rsid w:val="00022E71"/>
    <w:rsid w:val="000263D5"/>
    <w:rsid w:val="000266EE"/>
    <w:rsid w:val="000269FA"/>
    <w:rsid w:val="00033B4F"/>
    <w:rsid w:val="000367AD"/>
    <w:rsid w:val="0004264B"/>
    <w:rsid w:val="00042AD0"/>
    <w:rsid w:val="00042C8C"/>
    <w:rsid w:val="0004367B"/>
    <w:rsid w:val="000448EE"/>
    <w:rsid w:val="00044D6A"/>
    <w:rsid w:val="00046E53"/>
    <w:rsid w:val="00047C0D"/>
    <w:rsid w:val="0005236C"/>
    <w:rsid w:val="00052877"/>
    <w:rsid w:val="00052B27"/>
    <w:rsid w:val="00053305"/>
    <w:rsid w:val="00054CF9"/>
    <w:rsid w:val="0005699C"/>
    <w:rsid w:val="00057E78"/>
    <w:rsid w:val="00060961"/>
    <w:rsid w:val="00063B73"/>
    <w:rsid w:val="00063E8C"/>
    <w:rsid w:val="00065BB6"/>
    <w:rsid w:val="00065C21"/>
    <w:rsid w:val="00066E6D"/>
    <w:rsid w:val="00067269"/>
    <w:rsid w:val="0007031D"/>
    <w:rsid w:val="000703CF"/>
    <w:rsid w:val="00072DD3"/>
    <w:rsid w:val="00075C70"/>
    <w:rsid w:val="0007611E"/>
    <w:rsid w:val="00076355"/>
    <w:rsid w:val="000777AA"/>
    <w:rsid w:val="0008113E"/>
    <w:rsid w:val="0008281B"/>
    <w:rsid w:val="00085C70"/>
    <w:rsid w:val="00090E3F"/>
    <w:rsid w:val="000933B6"/>
    <w:rsid w:val="00094A0E"/>
    <w:rsid w:val="00095960"/>
    <w:rsid w:val="00095BF6"/>
    <w:rsid w:val="000A12E3"/>
    <w:rsid w:val="000A6224"/>
    <w:rsid w:val="000A62C6"/>
    <w:rsid w:val="000A64CC"/>
    <w:rsid w:val="000B0F13"/>
    <w:rsid w:val="000B278C"/>
    <w:rsid w:val="000B5F9D"/>
    <w:rsid w:val="000B6FDC"/>
    <w:rsid w:val="000C0525"/>
    <w:rsid w:val="000C16CB"/>
    <w:rsid w:val="000C292F"/>
    <w:rsid w:val="000C3FB0"/>
    <w:rsid w:val="000C71ED"/>
    <w:rsid w:val="000D2A47"/>
    <w:rsid w:val="000D38A5"/>
    <w:rsid w:val="000D39D4"/>
    <w:rsid w:val="000D5392"/>
    <w:rsid w:val="000D6668"/>
    <w:rsid w:val="000E237B"/>
    <w:rsid w:val="000E4DB5"/>
    <w:rsid w:val="000E56E0"/>
    <w:rsid w:val="000E6772"/>
    <w:rsid w:val="000F14D9"/>
    <w:rsid w:val="000F2214"/>
    <w:rsid w:val="000F3789"/>
    <w:rsid w:val="000F6BAC"/>
    <w:rsid w:val="000F6BFE"/>
    <w:rsid w:val="000F6D9C"/>
    <w:rsid w:val="00101E31"/>
    <w:rsid w:val="001036B2"/>
    <w:rsid w:val="001038F5"/>
    <w:rsid w:val="00103DF3"/>
    <w:rsid w:val="00103EE5"/>
    <w:rsid w:val="00105EA9"/>
    <w:rsid w:val="00107F0A"/>
    <w:rsid w:val="00110D92"/>
    <w:rsid w:val="00111936"/>
    <w:rsid w:val="001122B6"/>
    <w:rsid w:val="00112BDD"/>
    <w:rsid w:val="00115A3D"/>
    <w:rsid w:val="001165FE"/>
    <w:rsid w:val="00123AE6"/>
    <w:rsid w:val="00126203"/>
    <w:rsid w:val="0012647A"/>
    <w:rsid w:val="0012690D"/>
    <w:rsid w:val="001305B3"/>
    <w:rsid w:val="00132D57"/>
    <w:rsid w:val="0013315C"/>
    <w:rsid w:val="00135A66"/>
    <w:rsid w:val="00140C61"/>
    <w:rsid w:val="00146315"/>
    <w:rsid w:val="00151091"/>
    <w:rsid w:val="00151AF7"/>
    <w:rsid w:val="00153465"/>
    <w:rsid w:val="00154DD4"/>
    <w:rsid w:val="00157664"/>
    <w:rsid w:val="00157762"/>
    <w:rsid w:val="00162E4B"/>
    <w:rsid w:val="00162FD7"/>
    <w:rsid w:val="001639AB"/>
    <w:rsid w:val="00163FA4"/>
    <w:rsid w:val="00164751"/>
    <w:rsid w:val="00165241"/>
    <w:rsid w:val="00167FBB"/>
    <w:rsid w:val="00171424"/>
    <w:rsid w:val="001735AD"/>
    <w:rsid w:val="0017362B"/>
    <w:rsid w:val="001744C3"/>
    <w:rsid w:val="00175D50"/>
    <w:rsid w:val="00176B3A"/>
    <w:rsid w:val="00177145"/>
    <w:rsid w:val="00180116"/>
    <w:rsid w:val="00182A4A"/>
    <w:rsid w:val="0018521C"/>
    <w:rsid w:val="0018659F"/>
    <w:rsid w:val="00190619"/>
    <w:rsid w:val="00193D4C"/>
    <w:rsid w:val="001944FB"/>
    <w:rsid w:val="001A38A3"/>
    <w:rsid w:val="001A6174"/>
    <w:rsid w:val="001A752F"/>
    <w:rsid w:val="001A7D78"/>
    <w:rsid w:val="001B0196"/>
    <w:rsid w:val="001B027E"/>
    <w:rsid w:val="001B211F"/>
    <w:rsid w:val="001B2D1C"/>
    <w:rsid w:val="001B2DCC"/>
    <w:rsid w:val="001B2ECE"/>
    <w:rsid w:val="001B3768"/>
    <w:rsid w:val="001B5D77"/>
    <w:rsid w:val="001B5DD1"/>
    <w:rsid w:val="001B6192"/>
    <w:rsid w:val="001C0636"/>
    <w:rsid w:val="001C07A7"/>
    <w:rsid w:val="001C0B94"/>
    <w:rsid w:val="001C2D55"/>
    <w:rsid w:val="001C3203"/>
    <w:rsid w:val="001C69EB"/>
    <w:rsid w:val="001C6FEA"/>
    <w:rsid w:val="001D016F"/>
    <w:rsid w:val="001D2904"/>
    <w:rsid w:val="001D35F7"/>
    <w:rsid w:val="001D4239"/>
    <w:rsid w:val="001D4661"/>
    <w:rsid w:val="001D4DDC"/>
    <w:rsid w:val="001D4DED"/>
    <w:rsid w:val="001D5466"/>
    <w:rsid w:val="001D59BB"/>
    <w:rsid w:val="001D59BD"/>
    <w:rsid w:val="001D67C7"/>
    <w:rsid w:val="001D68A1"/>
    <w:rsid w:val="001D731F"/>
    <w:rsid w:val="001E2973"/>
    <w:rsid w:val="001E3DAA"/>
    <w:rsid w:val="001E44D1"/>
    <w:rsid w:val="001E5F56"/>
    <w:rsid w:val="001E6C4C"/>
    <w:rsid w:val="001F18C1"/>
    <w:rsid w:val="001F591C"/>
    <w:rsid w:val="001F7A95"/>
    <w:rsid w:val="002004A9"/>
    <w:rsid w:val="00202E2F"/>
    <w:rsid w:val="0020551B"/>
    <w:rsid w:val="00205D1D"/>
    <w:rsid w:val="0021125B"/>
    <w:rsid w:val="00212B3A"/>
    <w:rsid w:val="00216A1B"/>
    <w:rsid w:val="00216E7B"/>
    <w:rsid w:val="00217BCD"/>
    <w:rsid w:val="00217C89"/>
    <w:rsid w:val="00220D50"/>
    <w:rsid w:val="00220DC1"/>
    <w:rsid w:val="00220E1B"/>
    <w:rsid w:val="00221995"/>
    <w:rsid w:val="00222DDE"/>
    <w:rsid w:val="00222FC4"/>
    <w:rsid w:val="002317AA"/>
    <w:rsid w:val="002323F2"/>
    <w:rsid w:val="0023328E"/>
    <w:rsid w:val="00234D68"/>
    <w:rsid w:val="00234F90"/>
    <w:rsid w:val="00236C97"/>
    <w:rsid w:val="00237AB0"/>
    <w:rsid w:val="00237BE7"/>
    <w:rsid w:val="0024029C"/>
    <w:rsid w:val="00242E13"/>
    <w:rsid w:val="00244034"/>
    <w:rsid w:val="00244EE3"/>
    <w:rsid w:val="0024695C"/>
    <w:rsid w:val="00247D4A"/>
    <w:rsid w:val="00250CCA"/>
    <w:rsid w:val="00252940"/>
    <w:rsid w:val="002545D4"/>
    <w:rsid w:val="002545F6"/>
    <w:rsid w:val="00255931"/>
    <w:rsid w:val="00255C7C"/>
    <w:rsid w:val="00256D3A"/>
    <w:rsid w:val="002574F0"/>
    <w:rsid w:val="00257930"/>
    <w:rsid w:val="00261B98"/>
    <w:rsid w:val="0026317A"/>
    <w:rsid w:val="00263E91"/>
    <w:rsid w:val="002671F3"/>
    <w:rsid w:val="00271488"/>
    <w:rsid w:val="00271C31"/>
    <w:rsid w:val="00271CB9"/>
    <w:rsid w:val="00271F95"/>
    <w:rsid w:val="00272180"/>
    <w:rsid w:val="00274561"/>
    <w:rsid w:val="00276502"/>
    <w:rsid w:val="0027664F"/>
    <w:rsid w:val="0027746C"/>
    <w:rsid w:val="00280277"/>
    <w:rsid w:val="00281C43"/>
    <w:rsid w:val="00285143"/>
    <w:rsid w:val="00285A4D"/>
    <w:rsid w:val="0029111A"/>
    <w:rsid w:val="0029229C"/>
    <w:rsid w:val="00293319"/>
    <w:rsid w:val="0029350F"/>
    <w:rsid w:val="002936B8"/>
    <w:rsid w:val="002960B7"/>
    <w:rsid w:val="002A00DA"/>
    <w:rsid w:val="002A094E"/>
    <w:rsid w:val="002A1143"/>
    <w:rsid w:val="002A125E"/>
    <w:rsid w:val="002A13F8"/>
    <w:rsid w:val="002A517B"/>
    <w:rsid w:val="002A5969"/>
    <w:rsid w:val="002A596D"/>
    <w:rsid w:val="002A691D"/>
    <w:rsid w:val="002A69BC"/>
    <w:rsid w:val="002B2710"/>
    <w:rsid w:val="002B3326"/>
    <w:rsid w:val="002B3984"/>
    <w:rsid w:val="002B490C"/>
    <w:rsid w:val="002B777A"/>
    <w:rsid w:val="002C0100"/>
    <w:rsid w:val="002C16EE"/>
    <w:rsid w:val="002C388B"/>
    <w:rsid w:val="002C5235"/>
    <w:rsid w:val="002C75CE"/>
    <w:rsid w:val="002D0024"/>
    <w:rsid w:val="002D05E7"/>
    <w:rsid w:val="002D247F"/>
    <w:rsid w:val="002D25E6"/>
    <w:rsid w:val="002D2EC9"/>
    <w:rsid w:val="002D3F8C"/>
    <w:rsid w:val="002D467D"/>
    <w:rsid w:val="002D7B03"/>
    <w:rsid w:val="002E21AA"/>
    <w:rsid w:val="002E2F55"/>
    <w:rsid w:val="002E4698"/>
    <w:rsid w:val="002E49EA"/>
    <w:rsid w:val="002E6112"/>
    <w:rsid w:val="002E6ED5"/>
    <w:rsid w:val="002E7E98"/>
    <w:rsid w:val="002F0F70"/>
    <w:rsid w:val="002F2DDD"/>
    <w:rsid w:val="002F2E73"/>
    <w:rsid w:val="002F2EF0"/>
    <w:rsid w:val="002F5833"/>
    <w:rsid w:val="00301FCE"/>
    <w:rsid w:val="003025E1"/>
    <w:rsid w:val="003035F6"/>
    <w:rsid w:val="003054DC"/>
    <w:rsid w:val="00305A75"/>
    <w:rsid w:val="00306D3D"/>
    <w:rsid w:val="00310897"/>
    <w:rsid w:val="0031353D"/>
    <w:rsid w:val="003203A6"/>
    <w:rsid w:val="00321485"/>
    <w:rsid w:val="0032213B"/>
    <w:rsid w:val="0032672F"/>
    <w:rsid w:val="00326E63"/>
    <w:rsid w:val="00330E45"/>
    <w:rsid w:val="003316A6"/>
    <w:rsid w:val="00332AE3"/>
    <w:rsid w:val="00333E40"/>
    <w:rsid w:val="0033482D"/>
    <w:rsid w:val="00336410"/>
    <w:rsid w:val="00336972"/>
    <w:rsid w:val="00337FA1"/>
    <w:rsid w:val="00340144"/>
    <w:rsid w:val="00342A43"/>
    <w:rsid w:val="00342C9F"/>
    <w:rsid w:val="0034676A"/>
    <w:rsid w:val="00346B05"/>
    <w:rsid w:val="00347F91"/>
    <w:rsid w:val="00353429"/>
    <w:rsid w:val="00354042"/>
    <w:rsid w:val="00354429"/>
    <w:rsid w:val="00355B22"/>
    <w:rsid w:val="003563F8"/>
    <w:rsid w:val="00357047"/>
    <w:rsid w:val="0036057E"/>
    <w:rsid w:val="00362E0F"/>
    <w:rsid w:val="003647F1"/>
    <w:rsid w:val="0036492F"/>
    <w:rsid w:val="00364DBD"/>
    <w:rsid w:val="00365D61"/>
    <w:rsid w:val="00367975"/>
    <w:rsid w:val="0037149F"/>
    <w:rsid w:val="00375A83"/>
    <w:rsid w:val="003764C9"/>
    <w:rsid w:val="00377184"/>
    <w:rsid w:val="00377883"/>
    <w:rsid w:val="00377C29"/>
    <w:rsid w:val="00380E07"/>
    <w:rsid w:val="003812D6"/>
    <w:rsid w:val="00382924"/>
    <w:rsid w:val="00382D93"/>
    <w:rsid w:val="003831F2"/>
    <w:rsid w:val="00383FCD"/>
    <w:rsid w:val="003849FF"/>
    <w:rsid w:val="003855FA"/>
    <w:rsid w:val="00386F39"/>
    <w:rsid w:val="00394EF2"/>
    <w:rsid w:val="003A065B"/>
    <w:rsid w:val="003A1D0B"/>
    <w:rsid w:val="003A2E17"/>
    <w:rsid w:val="003A3B4E"/>
    <w:rsid w:val="003A4795"/>
    <w:rsid w:val="003A481B"/>
    <w:rsid w:val="003A4D64"/>
    <w:rsid w:val="003B0C47"/>
    <w:rsid w:val="003B10D4"/>
    <w:rsid w:val="003B19FC"/>
    <w:rsid w:val="003B2690"/>
    <w:rsid w:val="003B348E"/>
    <w:rsid w:val="003B38E9"/>
    <w:rsid w:val="003B51FE"/>
    <w:rsid w:val="003B58E6"/>
    <w:rsid w:val="003B59DC"/>
    <w:rsid w:val="003B5D76"/>
    <w:rsid w:val="003B5E28"/>
    <w:rsid w:val="003C1BEB"/>
    <w:rsid w:val="003C1D65"/>
    <w:rsid w:val="003C2C31"/>
    <w:rsid w:val="003C2F0F"/>
    <w:rsid w:val="003C32A3"/>
    <w:rsid w:val="003C4020"/>
    <w:rsid w:val="003C5C8B"/>
    <w:rsid w:val="003D11C7"/>
    <w:rsid w:val="003D1970"/>
    <w:rsid w:val="003D7186"/>
    <w:rsid w:val="003E0347"/>
    <w:rsid w:val="003E0C3C"/>
    <w:rsid w:val="003E210B"/>
    <w:rsid w:val="003E370A"/>
    <w:rsid w:val="003E4048"/>
    <w:rsid w:val="003E4A49"/>
    <w:rsid w:val="003E6EB8"/>
    <w:rsid w:val="003E7131"/>
    <w:rsid w:val="003E7DA4"/>
    <w:rsid w:val="003F0B05"/>
    <w:rsid w:val="003F1062"/>
    <w:rsid w:val="003F1905"/>
    <w:rsid w:val="003F1A7F"/>
    <w:rsid w:val="003F1D8A"/>
    <w:rsid w:val="003F222C"/>
    <w:rsid w:val="003F2239"/>
    <w:rsid w:val="003F2543"/>
    <w:rsid w:val="003F2B6C"/>
    <w:rsid w:val="003F33EF"/>
    <w:rsid w:val="003F3DAB"/>
    <w:rsid w:val="00402412"/>
    <w:rsid w:val="0040299E"/>
    <w:rsid w:val="00403250"/>
    <w:rsid w:val="00403E13"/>
    <w:rsid w:val="0040488A"/>
    <w:rsid w:val="00405486"/>
    <w:rsid w:val="00405E20"/>
    <w:rsid w:val="00411841"/>
    <w:rsid w:val="00411DD7"/>
    <w:rsid w:val="004123A2"/>
    <w:rsid w:val="0041303C"/>
    <w:rsid w:val="00413228"/>
    <w:rsid w:val="0041381E"/>
    <w:rsid w:val="00414031"/>
    <w:rsid w:val="00414393"/>
    <w:rsid w:val="004163D2"/>
    <w:rsid w:val="004164D3"/>
    <w:rsid w:val="0042411D"/>
    <w:rsid w:val="00424154"/>
    <w:rsid w:val="0042511B"/>
    <w:rsid w:val="00425D27"/>
    <w:rsid w:val="00425E5E"/>
    <w:rsid w:val="00427670"/>
    <w:rsid w:val="00432D8B"/>
    <w:rsid w:val="00432F6C"/>
    <w:rsid w:val="0043448B"/>
    <w:rsid w:val="00434786"/>
    <w:rsid w:val="004421BB"/>
    <w:rsid w:val="0044365A"/>
    <w:rsid w:val="004463FE"/>
    <w:rsid w:val="00452313"/>
    <w:rsid w:val="00453CC3"/>
    <w:rsid w:val="00461F27"/>
    <w:rsid w:val="004630C9"/>
    <w:rsid w:val="004641B6"/>
    <w:rsid w:val="00465DEA"/>
    <w:rsid w:val="004672E6"/>
    <w:rsid w:val="004704FC"/>
    <w:rsid w:val="00471FFD"/>
    <w:rsid w:val="00472364"/>
    <w:rsid w:val="004723A2"/>
    <w:rsid w:val="0047280F"/>
    <w:rsid w:val="00472F06"/>
    <w:rsid w:val="004753F7"/>
    <w:rsid w:val="00476FCB"/>
    <w:rsid w:val="0048048E"/>
    <w:rsid w:val="004809B9"/>
    <w:rsid w:val="0048321B"/>
    <w:rsid w:val="00483A80"/>
    <w:rsid w:val="00486CD7"/>
    <w:rsid w:val="00490B24"/>
    <w:rsid w:val="00490E67"/>
    <w:rsid w:val="004915CF"/>
    <w:rsid w:val="0049256C"/>
    <w:rsid w:val="0049474B"/>
    <w:rsid w:val="00496148"/>
    <w:rsid w:val="00497666"/>
    <w:rsid w:val="00497B98"/>
    <w:rsid w:val="004A0859"/>
    <w:rsid w:val="004A0885"/>
    <w:rsid w:val="004A125C"/>
    <w:rsid w:val="004A1BC4"/>
    <w:rsid w:val="004A2FF0"/>
    <w:rsid w:val="004A322A"/>
    <w:rsid w:val="004A4090"/>
    <w:rsid w:val="004B0B72"/>
    <w:rsid w:val="004B39AD"/>
    <w:rsid w:val="004B49A3"/>
    <w:rsid w:val="004C0DA6"/>
    <w:rsid w:val="004C0FA9"/>
    <w:rsid w:val="004C100F"/>
    <w:rsid w:val="004C2569"/>
    <w:rsid w:val="004C38E3"/>
    <w:rsid w:val="004C42E6"/>
    <w:rsid w:val="004C4A52"/>
    <w:rsid w:val="004C51AD"/>
    <w:rsid w:val="004C5489"/>
    <w:rsid w:val="004C5902"/>
    <w:rsid w:val="004C69DB"/>
    <w:rsid w:val="004D09D0"/>
    <w:rsid w:val="004D0C12"/>
    <w:rsid w:val="004D1819"/>
    <w:rsid w:val="004D3571"/>
    <w:rsid w:val="004D6814"/>
    <w:rsid w:val="004D7ED1"/>
    <w:rsid w:val="004E508C"/>
    <w:rsid w:val="004E5566"/>
    <w:rsid w:val="004E5B85"/>
    <w:rsid w:val="004E634A"/>
    <w:rsid w:val="004E6B00"/>
    <w:rsid w:val="004E78BD"/>
    <w:rsid w:val="004F2360"/>
    <w:rsid w:val="004F272C"/>
    <w:rsid w:val="004F5AE3"/>
    <w:rsid w:val="004F5D8D"/>
    <w:rsid w:val="005010A5"/>
    <w:rsid w:val="00501352"/>
    <w:rsid w:val="00502568"/>
    <w:rsid w:val="005055EE"/>
    <w:rsid w:val="0050647C"/>
    <w:rsid w:val="005073CC"/>
    <w:rsid w:val="00507C34"/>
    <w:rsid w:val="0051042F"/>
    <w:rsid w:val="0051217D"/>
    <w:rsid w:val="00517543"/>
    <w:rsid w:val="0051798D"/>
    <w:rsid w:val="005239A1"/>
    <w:rsid w:val="00524F98"/>
    <w:rsid w:val="00526321"/>
    <w:rsid w:val="005271BF"/>
    <w:rsid w:val="00527D23"/>
    <w:rsid w:val="0053050F"/>
    <w:rsid w:val="005363D6"/>
    <w:rsid w:val="00536C9D"/>
    <w:rsid w:val="005374AC"/>
    <w:rsid w:val="00540B7B"/>
    <w:rsid w:val="0054749D"/>
    <w:rsid w:val="00551CC6"/>
    <w:rsid w:val="00552514"/>
    <w:rsid w:val="005537DD"/>
    <w:rsid w:val="00555009"/>
    <w:rsid w:val="0055586E"/>
    <w:rsid w:val="00561A9F"/>
    <w:rsid w:val="0056222C"/>
    <w:rsid w:val="00563ABE"/>
    <w:rsid w:val="00565D7B"/>
    <w:rsid w:val="00566D30"/>
    <w:rsid w:val="00567A7D"/>
    <w:rsid w:val="00571020"/>
    <w:rsid w:val="00571DC9"/>
    <w:rsid w:val="00573EE4"/>
    <w:rsid w:val="0057570D"/>
    <w:rsid w:val="00580648"/>
    <w:rsid w:val="00582976"/>
    <w:rsid w:val="00582EBA"/>
    <w:rsid w:val="00583541"/>
    <w:rsid w:val="00583CE5"/>
    <w:rsid w:val="00583E83"/>
    <w:rsid w:val="0058775C"/>
    <w:rsid w:val="005920DA"/>
    <w:rsid w:val="005A0541"/>
    <w:rsid w:val="005A1583"/>
    <w:rsid w:val="005A1EF7"/>
    <w:rsid w:val="005A375D"/>
    <w:rsid w:val="005A4806"/>
    <w:rsid w:val="005A732E"/>
    <w:rsid w:val="005B0BFB"/>
    <w:rsid w:val="005B122B"/>
    <w:rsid w:val="005B1D20"/>
    <w:rsid w:val="005B3AF2"/>
    <w:rsid w:val="005B5576"/>
    <w:rsid w:val="005B5C23"/>
    <w:rsid w:val="005B6E2C"/>
    <w:rsid w:val="005C0753"/>
    <w:rsid w:val="005C0CF0"/>
    <w:rsid w:val="005C0EC5"/>
    <w:rsid w:val="005C2436"/>
    <w:rsid w:val="005C29A4"/>
    <w:rsid w:val="005C332A"/>
    <w:rsid w:val="005C626F"/>
    <w:rsid w:val="005C795F"/>
    <w:rsid w:val="005D062F"/>
    <w:rsid w:val="005D0634"/>
    <w:rsid w:val="005D36FA"/>
    <w:rsid w:val="005D3E53"/>
    <w:rsid w:val="005D53C6"/>
    <w:rsid w:val="005D53F8"/>
    <w:rsid w:val="005D5E93"/>
    <w:rsid w:val="005D5EDD"/>
    <w:rsid w:val="005D652E"/>
    <w:rsid w:val="005D6D58"/>
    <w:rsid w:val="005E0E32"/>
    <w:rsid w:val="005E2F03"/>
    <w:rsid w:val="005F05B6"/>
    <w:rsid w:val="005F1DFE"/>
    <w:rsid w:val="005F24AF"/>
    <w:rsid w:val="005F3056"/>
    <w:rsid w:val="005F329D"/>
    <w:rsid w:val="00600442"/>
    <w:rsid w:val="006004AA"/>
    <w:rsid w:val="0060109C"/>
    <w:rsid w:val="006021E5"/>
    <w:rsid w:val="006048B4"/>
    <w:rsid w:val="00605A42"/>
    <w:rsid w:val="006066FD"/>
    <w:rsid w:val="00606841"/>
    <w:rsid w:val="006073F5"/>
    <w:rsid w:val="00610391"/>
    <w:rsid w:val="00610EDE"/>
    <w:rsid w:val="00611100"/>
    <w:rsid w:val="006113A0"/>
    <w:rsid w:val="00612B0E"/>
    <w:rsid w:val="006153E4"/>
    <w:rsid w:val="00616DB3"/>
    <w:rsid w:val="00616E69"/>
    <w:rsid w:val="00624541"/>
    <w:rsid w:val="00624BD5"/>
    <w:rsid w:val="006273BA"/>
    <w:rsid w:val="00632718"/>
    <w:rsid w:val="00634AF8"/>
    <w:rsid w:val="00635E31"/>
    <w:rsid w:val="006370DF"/>
    <w:rsid w:val="0064117B"/>
    <w:rsid w:val="00641BF2"/>
    <w:rsid w:val="00642801"/>
    <w:rsid w:val="006430F6"/>
    <w:rsid w:val="006441CC"/>
    <w:rsid w:val="00646FFD"/>
    <w:rsid w:val="0065045B"/>
    <w:rsid w:val="00650D5A"/>
    <w:rsid w:val="00651649"/>
    <w:rsid w:val="00651C1C"/>
    <w:rsid w:val="00652426"/>
    <w:rsid w:val="006532AA"/>
    <w:rsid w:val="00654131"/>
    <w:rsid w:val="00657B53"/>
    <w:rsid w:val="00662CA2"/>
    <w:rsid w:val="00662CFD"/>
    <w:rsid w:val="00662DEC"/>
    <w:rsid w:val="00662E4D"/>
    <w:rsid w:val="006633CE"/>
    <w:rsid w:val="00663E7E"/>
    <w:rsid w:val="00665548"/>
    <w:rsid w:val="0067067C"/>
    <w:rsid w:val="00671D96"/>
    <w:rsid w:val="006729F1"/>
    <w:rsid w:val="00673F42"/>
    <w:rsid w:val="00681D58"/>
    <w:rsid w:val="00681DF2"/>
    <w:rsid w:val="00682228"/>
    <w:rsid w:val="00683165"/>
    <w:rsid w:val="00684768"/>
    <w:rsid w:val="00686365"/>
    <w:rsid w:val="0069016F"/>
    <w:rsid w:val="0069025A"/>
    <w:rsid w:val="00690733"/>
    <w:rsid w:val="0069136F"/>
    <w:rsid w:val="00691EAE"/>
    <w:rsid w:val="006921A7"/>
    <w:rsid w:val="00692CB2"/>
    <w:rsid w:val="006930E6"/>
    <w:rsid w:val="0069353F"/>
    <w:rsid w:val="00696EAE"/>
    <w:rsid w:val="00697C9B"/>
    <w:rsid w:val="006A4ADA"/>
    <w:rsid w:val="006A551B"/>
    <w:rsid w:val="006A6B16"/>
    <w:rsid w:val="006A75C5"/>
    <w:rsid w:val="006B28E9"/>
    <w:rsid w:val="006B42C5"/>
    <w:rsid w:val="006B49E1"/>
    <w:rsid w:val="006B4F82"/>
    <w:rsid w:val="006B5CA6"/>
    <w:rsid w:val="006B6006"/>
    <w:rsid w:val="006B667B"/>
    <w:rsid w:val="006C182F"/>
    <w:rsid w:val="006C2845"/>
    <w:rsid w:val="006C3998"/>
    <w:rsid w:val="006D249C"/>
    <w:rsid w:val="006D26EB"/>
    <w:rsid w:val="006D29AA"/>
    <w:rsid w:val="006D42BD"/>
    <w:rsid w:val="006D4F0E"/>
    <w:rsid w:val="006D591F"/>
    <w:rsid w:val="006D5A9F"/>
    <w:rsid w:val="006D7DFE"/>
    <w:rsid w:val="006E11FE"/>
    <w:rsid w:val="006E279B"/>
    <w:rsid w:val="006E3122"/>
    <w:rsid w:val="006E3F1D"/>
    <w:rsid w:val="006E4918"/>
    <w:rsid w:val="006E53F4"/>
    <w:rsid w:val="006E7CDA"/>
    <w:rsid w:val="006F0EE6"/>
    <w:rsid w:val="006F103E"/>
    <w:rsid w:val="006F23C8"/>
    <w:rsid w:val="006F41AE"/>
    <w:rsid w:val="006F5C74"/>
    <w:rsid w:val="00700204"/>
    <w:rsid w:val="00701F57"/>
    <w:rsid w:val="007025F6"/>
    <w:rsid w:val="00704CE9"/>
    <w:rsid w:val="00705816"/>
    <w:rsid w:val="00706784"/>
    <w:rsid w:val="00706C98"/>
    <w:rsid w:val="00713D00"/>
    <w:rsid w:val="00715959"/>
    <w:rsid w:val="00716F40"/>
    <w:rsid w:val="00716F51"/>
    <w:rsid w:val="00720229"/>
    <w:rsid w:val="00721C0A"/>
    <w:rsid w:val="007244E9"/>
    <w:rsid w:val="00730728"/>
    <w:rsid w:val="00734AB6"/>
    <w:rsid w:val="007357B6"/>
    <w:rsid w:val="0074207B"/>
    <w:rsid w:val="00742B5B"/>
    <w:rsid w:val="00747624"/>
    <w:rsid w:val="007476BD"/>
    <w:rsid w:val="00750241"/>
    <w:rsid w:val="00750381"/>
    <w:rsid w:val="00751B0A"/>
    <w:rsid w:val="00751EB1"/>
    <w:rsid w:val="00752A59"/>
    <w:rsid w:val="007545D0"/>
    <w:rsid w:val="0075477E"/>
    <w:rsid w:val="007562F1"/>
    <w:rsid w:val="00757A3B"/>
    <w:rsid w:val="0076096D"/>
    <w:rsid w:val="0076157B"/>
    <w:rsid w:val="007633CF"/>
    <w:rsid w:val="00763C20"/>
    <w:rsid w:val="00764BC2"/>
    <w:rsid w:val="00766534"/>
    <w:rsid w:val="007666C7"/>
    <w:rsid w:val="007679A0"/>
    <w:rsid w:val="00767CA2"/>
    <w:rsid w:val="007703D6"/>
    <w:rsid w:val="00773851"/>
    <w:rsid w:val="0077636B"/>
    <w:rsid w:val="00776401"/>
    <w:rsid w:val="007768D2"/>
    <w:rsid w:val="00776EC2"/>
    <w:rsid w:val="007779A6"/>
    <w:rsid w:val="00780AC7"/>
    <w:rsid w:val="00782D36"/>
    <w:rsid w:val="00782E4A"/>
    <w:rsid w:val="00782FBC"/>
    <w:rsid w:val="007855D1"/>
    <w:rsid w:val="00786986"/>
    <w:rsid w:val="00787694"/>
    <w:rsid w:val="007910B6"/>
    <w:rsid w:val="007978A4"/>
    <w:rsid w:val="007A0321"/>
    <w:rsid w:val="007A0FD2"/>
    <w:rsid w:val="007A201D"/>
    <w:rsid w:val="007A3DEA"/>
    <w:rsid w:val="007A54F6"/>
    <w:rsid w:val="007A5E15"/>
    <w:rsid w:val="007A72A0"/>
    <w:rsid w:val="007A78BC"/>
    <w:rsid w:val="007A7FC6"/>
    <w:rsid w:val="007B1798"/>
    <w:rsid w:val="007B2A6B"/>
    <w:rsid w:val="007B2B1D"/>
    <w:rsid w:val="007B3AC7"/>
    <w:rsid w:val="007B4D11"/>
    <w:rsid w:val="007B4E63"/>
    <w:rsid w:val="007B58F8"/>
    <w:rsid w:val="007B6B46"/>
    <w:rsid w:val="007B6D08"/>
    <w:rsid w:val="007B70E4"/>
    <w:rsid w:val="007B7BF1"/>
    <w:rsid w:val="007C019E"/>
    <w:rsid w:val="007C39D2"/>
    <w:rsid w:val="007C5409"/>
    <w:rsid w:val="007C5B75"/>
    <w:rsid w:val="007C6183"/>
    <w:rsid w:val="007C70E1"/>
    <w:rsid w:val="007C7B95"/>
    <w:rsid w:val="007D09B9"/>
    <w:rsid w:val="007D2ACD"/>
    <w:rsid w:val="007D358D"/>
    <w:rsid w:val="007D7200"/>
    <w:rsid w:val="007E039C"/>
    <w:rsid w:val="007E040E"/>
    <w:rsid w:val="007E1130"/>
    <w:rsid w:val="007E14F8"/>
    <w:rsid w:val="007E1596"/>
    <w:rsid w:val="007E41BD"/>
    <w:rsid w:val="007E558C"/>
    <w:rsid w:val="007E5733"/>
    <w:rsid w:val="007E5FAA"/>
    <w:rsid w:val="007F2001"/>
    <w:rsid w:val="007F2F72"/>
    <w:rsid w:val="007F53A7"/>
    <w:rsid w:val="007F5676"/>
    <w:rsid w:val="00800ACD"/>
    <w:rsid w:val="008010B7"/>
    <w:rsid w:val="008021EC"/>
    <w:rsid w:val="008036B8"/>
    <w:rsid w:val="00804361"/>
    <w:rsid w:val="008067C1"/>
    <w:rsid w:val="00806E97"/>
    <w:rsid w:val="00806FF2"/>
    <w:rsid w:val="0081010E"/>
    <w:rsid w:val="00811FC4"/>
    <w:rsid w:val="0081237B"/>
    <w:rsid w:val="00812EFA"/>
    <w:rsid w:val="00812F95"/>
    <w:rsid w:val="008139EC"/>
    <w:rsid w:val="00814AC4"/>
    <w:rsid w:val="0081707D"/>
    <w:rsid w:val="00820EC9"/>
    <w:rsid w:val="008228E3"/>
    <w:rsid w:val="008254F4"/>
    <w:rsid w:val="00826254"/>
    <w:rsid w:val="00831F2F"/>
    <w:rsid w:val="00832020"/>
    <w:rsid w:val="008335CD"/>
    <w:rsid w:val="00834106"/>
    <w:rsid w:val="008358AC"/>
    <w:rsid w:val="00835F5F"/>
    <w:rsid w:val="008372AF"/>
    <w:rsid w:val="008442D6"/>
    <w:rsid w:val="00846C9D"/>
    <w:rsid w:val="0084770A"/>
    <w:rsid w:val="00847DF9"/>
    <w:rsid w:val="00851136"/>
    <w:rsid w:val="008524D7"/>
    <w:rsid w:val="00854911"/>
    <w:rsid w:val="008555D5"/>
    <w:rsid w:val="00855B5E"/>
    <w:rsid w:val="008566E3"/>
    <w:rsid w:val="00856DEF"/>
    <w:rsid w:val="00862036"/>
    <w:rsid w:val="00862C82"/>
    <w:rsid w:val="00862F3F"/>
    <w:rsid w:val="008637D1"/>
    <w:rsid w:val="008642AE"/>
    <w:rsid w:val="00864F9A"/>
    <w:rsid w:val="0086519A"/>
    <w:rsid w:val="00865A5E"/>
    <w:rsid w:val="008669C3"/>
    <w:rsid w:val="00866D76"/>
    <w:rsid w:val="0086772B"/>
    <w:rsid w:val="00870028"/>
    <w:rsid w:val="00870214"/>
    <w:rsid w:val="00870462"/>
    <w:rsid w:val="00871104"/>
    <w:rsid w:val="00871D36"/>
    <w:rsid w:val="00876154"/>
    <w:rsid w:val="008835CA"/>
    <w:rsid w:val="0088480B"/>
    <w:rsid w:val="00885D0A"/>
    <w:rsid w:val="008870ED"/>
    <w:rsid w:val="00890549"/>
    <w:rsid w:val="00890966"/>
    <w:rsid w:val="0089223D"/>
    <w:rsid w:val="00893A8B"/>
    <w:rsid w:val="008946CF"/>
    <w:rsid w:val="00895EA3"/>
    <w:rsid w:val="0089681B"/>
    <w:rsid w:val="008A06D2"/>
    <w:rsid w:val="008A074C"/>
    <w:rsid w:val="008A160C"/>
    <w:rsid w:val="008A4EFA"/>
    <w:rsid w:val="008A6661"/>
    <w:rsid w:val="008A684B"/>
    <w:rsid w:val="008A6F2E"/>
    <w:rsid w:val="008A734F"/>
    <w:rsid w:val="008A79F6"/>
    <w:rsid w:val="008B0474"/>
    <w:rsid w:val="008B072A"/>
    <w:rsid w:val="008B2B77"/>
    <w:rsid w:val="008B4064"/>
    <w:rsid w:val="008B5534"/>
    <w:rsid w:val="008B5AD3"/>
    <w:rsid w:val="008B7990"/>
    <w:rsid w:val="008C0656"/>
    <w:rsid w:val="008C0BC1"/>
    <w:rsid w:val="008C160E"/>
    <w:rsid w:val="008C25AB"/>
    <w:rsid w:val="008C2744"/>
    <w:rsid w:val="008C28C7"/>
    <w:rsid w:val="008C3519"/>
    <w:rsid w:val="008C60F9"/>
    <w:rsid w:val="008C6179"/>
    <w:rsid w:val="008C716F"/>
    <w:rsid w:val="008D2A19"/>
    <w:rsid w:val="008D54FF"/>
    <w:rsid w:val="008D5873"/>
    <w:rsid w:val="008D6B97"/>
    <w:rsid w:val="008E094B"/>
    <w:rsid w:val="008E0AEC"/>
    <w:rsid w:val="008E220E"/>
    <w:rsid w:val="008E25C0"/>
    <w:rsid w:val="008E2B81"/>
    <w:rsid w:val="008E40D9"/>
    <w:rsid w:val="008E6A36"/>
    <w:rsid w:val="008F12F9"/>
    <w:rsid w:val="008F3986"/>
    <w:rsid w:val="008F5400"/>
    <w:rsid w:val="008F58F3"/>
    <w:rsid w:val="008F6727"/>
    <w:rsid w:val="009019BD"/>
    <w:rsid w:val="00901C79"/>
    <w:rsid w:val="0090222A"/>
    <w:rsid w:val="00903F7F"/>
    <w:rsid w:val="00912315"/>
    <w:rsid w:val="00912462"/>
    <w:rsid w:val="0091454C"/>
    <w:rsid w:val="009153CA"/>
    <w:rsid w:val="009161C6"/>
    <w:rsid w:val="009172C8"/>
    <w:rsid w:val="0091799F"/>
    <w:rsid w:val="00921B34"/>
    <w:rsid w:val="00921D40"/>
    <w:rsid w:val="009224A8"/>
    <w:rsid w:val="00923D62"/>
    <w:rsid w:val="00923EA2"/>
    <w:rsid w:val="00925964"/>
    <w:rsid w:val="00925A61"/>
    <w:rsid w:val="00927C07"/>
    <w:rsid w:val="00930B09"/>
    <w:rsid w:val="00930F18"/>
    <w:rsid w:val="009311BF"/>
    <w:rsid w:val="00940967"/>
    <w:rsid w:val="00940A14"/>
    <w:rsid w:val="0094277A"/>
    <w:rsid w:val="00942895"/>
    <w:rsid w:val="0094498C"/>
    <w:rsid w:val="00945B73"/>
    <w:rsid w:val="0094602A"/>
    <w:rsid w:val="0094615D"/>
    <w:rsid w:val="009503A6"/>
    <w:rsid w:val="0095174B"/>
    <w:rsid w:val="00954F2F"/>
    <w:rsid w:val="009570C3"/>
    <w:rsid w:val="00957331"/>
    <w:rsid w:val="00960B8B"/>
    <w:rsid w:val="00961A8E"/>
    <w:rsid w:val="009622E0"/>
    <w:rsid w:val="00965BF6"/>
    <w:rsid w:val="00967334"/>
    <w:rsid w:val="00967DC5"/>
    <w:rsid w:val="00970207"/>
    <w:rsid w:val="00972983"/>
    <w:rsid w:val="00972B4B"/>
    <w:rsid w:val="00974E38"/>
    <w:rsid w:val="0097655E"/>
    <w:rsid w:val="00981896"/>
    <w:rsid w:val="00981C5D"/>
    <w:rsid w:val="0098336A"/>
    <w:rsid w:val="00983AD0"/>
    <w:rsid w:val="00990ED5"/>
    <w:rsid w:val="00995ECD"/>
    <w:rsid w:val="00996B5E"/>
    <w:rsid w:val="00996BF4"/>
    <w:rsid w:val="009A1A12"/>
    <w:rsid w:val="009A3CCC"/>
    <w:rsid w:val="009A5388"/>
    <w:rsid w:val="009A70A1"/>
    <w:rsid w:val="009B074C"/>
    <w:rsid w:val="009B0784"/>
    <w:rsid w:val="009B2A4F"/>
    <w:rsid w:val="009B485C"/>
    <w:rsid w:val="009B771E"/>
    <w:rsid w:val="009C315D"/>
    <w:rsid w:val="009C46E1"/>
    <w:rsid w:val="009C48FC"/>
    <w:rsid w:val="009C529C"/>
    <w:rsid w:val="009C56E1"/>
    <w:rsid w:val="009C5CE8"/>
    <w:rsid w:val="009C639C"/>
    <w:rsid w:val="009C6779"/>
    <w:rsid w:val="009C68C7"/>
    <w:rsid w:val="009C6CB4"/>
    <w:rsid w:val="009C6EA8"/>
    <w:rsid w:val="009D0115"/>
    <w:rsid w:val="009D0A04"/>
    <w:rsid w:val="009D43DE"/>
    <w:rsid w:val="009D4573"/>
    <w:rsid w:val="009D49A3"/>
    <w:rsid w:val="009D52D6"/>
    <w:rsid w:val="009D632E"/>
    <w:rsid w:val="009D63A9"/>
    <w:rsid w:val="009D68C5"/>
    <w:rsid w:val="009D6BB2"/>
    <w:rsid w:val="009D7D5F"/>
    <w:rsid w:val="009E07EF"/>
    <w:rsid w:val="009E0E58"/>
    <w:rsid w:val="009E0EFD"/>
    <w:rsid w:val="009E108C"/>
    <w:rsid w:val="009E1FE4"/>
    <w:rsid w:val="009E2B7B"/>
    <w:rsid w:val="009E3CFE"/>
    <w:rsid w:val="009E54A3"/>
    <w:rsid w:val="009E5C54"/>
    <w:rsid w:val="009E6619"/>
    <w:rsid w:val="009E75BD"/>
    <w:rsid w:val="009F0713"/>
    <w:rsid w:val="009F144D"/>
    <w:rsid w:val="009F1E1D"/>
    <w:rsid w:val="009F227D"/>
    <w:rsid w:val="009F6B70"/>
    <w:rsid w:val="00A02186"/>
    <w:rsid w:val="00A03276"/>
    <w:rsid w:val="00A057C3"/>
    <w:rsid w:val="00A05DB8"/>
    <w:rsid w:val="00A06CA0"/>
    <w:rsid w:val="00A06D8F"/>
    <w:rsid w:val="00A07505"/>
    <w:rsid w:val="00A1065E"/>
    <w:rsid w:val="00A11E7A"/>
    <w:rsid w:val="00A131D6"/>
    <w:rsid w:val="00A13226"/>
    <w:rsid w:val="00A13599"/>
    <w:rsid w:val="00A152BB"/>
    <w:rsid w:val="00A16B02"/>
    <w:rsid w:val="00A16B03"/>
    <w:rsid w:val="00A16BF0"/>
    <w:rsid w:val="00A17494"/>
    <w:rsid w:val="00A2111D"/>
    <w:rsid w:val="00A21233"/>
    <w:rsid w:val="00A22216"/>
    <w:rsid w:val="00A22364"/>
    <w:rsid w:val="00A24E82"/>
    <w:rsid w:val="00A258A8"/>
    <w:rsid w:val="00A26D1D"/>
    <w:rsid w:val="00A30994"/>
    <w:rsid w:val="00A313BF"/>
    <w:rsid w:val="00A3204C"/>
    <w:rsid w:val="00A32DF0"/>
    <w:rsid w:val="00A35328"/>
    <w:rsid w:val="00A35E6B"/>
    <w:rsid w:val="00A37B88"/>
    <w:rsid w:val="00A41BEE"/>
    <w:rsid w:val="00A44975"/>
    <w:rsid w:val="00A45392"/>
    <w:rsid w:val="00A466EE"/>
    <w:rsid w:val="00A46ACA"/>
    <w:rsid w:val="00A53819"/>
    <w:rsid w:val="00A54013"/>
    <w:rsid w:val="00A55E53"/>
    <w:rsid w:val="00A57A55"/>
    <w:rsid w:val="00A60569"/>
    <w:rsid w:val="00A61769"/>
    <w:rsid w:val="00A628C2"/>
    <w:rsid w:val="00A63C5E"/>
    <w:rsid w:val="00A63D7B"/>
    <w:rsid w:val="00A65BC8"/>
    <w:rsid w:val="00A66645"/>
    <w:rsid w:val="00A66A54"/>
    <w:rsid w:val="00A679DF"/>
    <w:rsid w:val="00A71713"/>
    <w:rsid w:val="00A71761"/>
    <w:rsid w:val="00A71CEE"/>
    <w:rsid w:val="00A7687C"/>
    <w:rsid w:val="00A824DD"/>
    <w:rsid w:val="00A82D77"/>
    <w:rsid w:val="00A847F6"/>
    <w:rsid w:val="00A86D4B"/>
    <w:rsid w:val="00A87001"/>
    <w:rsid w:val="00A9029E"/>
    <w:rsid w:val="00A930CB"/>
    <w:rsid w:val="00A97419"/>
    <w:rsid w:val="00AA136B"/>
    <w:rsid w:val="00AA1524"/>
    <w:rsid w:val="00AA18E2"/>
    <w:rsid w:val="00AA2820"/>
    <w:rsid w:val="00AA34F3"/>
    <w:rsid w:val="00AA41F8"/>
    <w:rsid w:val="00AA4724"/>
    <w:rsid w:val="00AA5C68"/>
    <w:rsid w:val="00AB054C"/>
    <w:rsid w:val="00AB0798"/>
    <w:rsid w:val="00AB36CC"/>
    <w:rsid w:val="00AB5C9D"/>
    <w:rsid w:val="00AC19BE"/>
    <w:rsid w:val="00AC2070"/>
    <w:rsid w:val="00AC3534"/>
    <w:rsid w:val="00AC5903"/>
    <w:rsid w:val="00AC5E8A"/>
    <w:rsid w:val="00AC79B8"/>
    <w:rsid w:val="00AC7E40"/>
    <w:rsid w:val="00AD0FA6"/>
    <w:rsid w:val="00AD1CDA"/>
    <w:rsid w:val="00AD3C9A"/>
    <w:rsid w:val="00AD3E0B"/>
    <w:rsid w:val="00AD415D"/>
    <w:rsid w:val="00AD4540"/>
    <w:rsid w:val="00AD57DA"/>
    <w:rsid w:val="00AD59BA"/>
    <w:rsid w:val="00AD5BCE"/>
    <w:rsid w:val="00AD5BF6"/>
    <w:rsid w:val="00AD624D"/>
    <w:rsid w:val="00AD7ACD"/>
    <w:rsid w:val="00AE0C65"/>
    <w:rsid w:val="00AE1103"/>
    <w:rsid w:val="00AE25BA"/>
    <w:rsid w:val="00AE3514"/>
    <w:rsid w:val="00AE4574"/>
    <w:rsid w:val="00AE5259"/>
    <w:rsid w:val="00AE55EF"/>
    <w:rsid w:val="00AF0C7B"/>
    <w:rsid w:val="00AF0C9D"/>
    <w:rsid w:val="00AF1B05"/>
    <w:rsid w:val="00AF1E1A"/>
    <w:rsid w:val="00AF5777"/>
    <w:rsid w:val="00AF6415"/>
    <w:rsid w:val="00AF6C73"/>
    <w:rsid w:val="00AF6C94"/>
    <w:rsid w:val="00AF7191"/>
    <w:rsid w:val="00B01D88"/>
    <w:rsid w:val="00B04566"/>
    <w:rsid w:val="00B04E55"/>
    <w:rsid w:val="00B10619"/>
    <w:rsid w:val="00B115AC"/>
    <w:rsid w:val="00B13328"/>
    <w:rsid w:val="00B13D42"/>
    <w:rsid w:val="00B141E7"/>
    <w:rsid w:val="00B23BE0"/>
    <w:rsid w:val="00B26C7B"/>
    <w:rsid w:val="00B27465"/>
    <w:rsid w:val="00B3018B"/>
    <w:rsid w:val="00B308E3"/>
    <w:rsid w:val="00B31491"/>
    <w:rsid w:val="00B33EB1"/>
    <w:rsid w:val="00B36B81"/>
    <w:rsid w:val="00B37C8F"/>
    <w:rsid w:val="00B40B84"/>
    <w:rsid w:val="00B423DA"/>
    <w:rsid w:val="00B42E36"/>
    <w:rsid w:val="00B47DA5"/>
    <w:rsid w:val="00B50660"/>
    <w:rsid w:val="00B517A7"/>
    <w:rsid w:val="00B56803"/>
    <w:rsid w:val="00B56F07"/>
    <w:rsid w:val="00B60029"/>
    <w:rsid w:val="00B60228"/>
    <w:rsid w:val="00B606D8"/>
    <w:rsid w:val="00B60CD3"/>
    <w:rsid w:val="00B62409"/>
    <w:rsid w:val="00B63F89"/>
    <w:rsid w:val="00B64200"/>
    <w:rsid w:val="00B64542"/>
    <w:rsid w:val="00B754D9"/>
    <w:rsid w:val="00B75AB7"/>
    <w:rsid w:val="00B807DA"/>
    <w:rsid w:val="00B809A1"/>
    <w:rsid w:val="00B827D9"/>
    <w:rsid w:val="00B83006"/>
    <w:rsid w:val="00B85592"/>
    <w:rsid w:val="00B8590D"/>
    <w:rsid w:val="00B85981"/>
    <w:rsid w:val="00B905A7"/>
    <w:rsid w:val="00B906D7"/>
    <w:rsid w:val="00B908F5"/>
    <w:rsid w:val="00B91653"/>
    <w:rsid w:val="00B91950"/>
    <w:rsid w:val="00B91E46"/>
    <w:rsid w:val="00B92AC6"/>
    <w:rsid w:val="00B96A78"/>
    <w:rsid w:val="00BA11CC"/>
    <w:rsid w:val="00BA2784"/>
    <w:rsid w:val="00BA712C"/>
    <w:rsid w:val="00BA7D9F"/>
    <w:rsid w:val="00BB1F22"/>
    <w:rsid w:val="00BB2F2E"/>
    <w:rsid w:val="00BB31BD"/>
    <w:rsid w:val="00BB4D2C"/>
    <w:rsid w:val="00BB7113"/>
    <w:rsid w:val="00BC099D"/>
    <w:rsid w:val="00BC4264"/>
    <w:rsid w:val="00BC44A7"/>
    <w:rsid w:val="00BC60A8"/>
    <w:rsid w:val="00BC6D57"/>
    <w:rsid w:val="00BD09C3"/>
    <w:rsid w:val="00BD0CA9"/>
    <w:rsid w:val="00BD1B9C"/>
    <w:rsid w:val="00BD2F81"/>
    <w:rsid w:val="00BD35F9"/>
    <w:rsid w:val="00BD5796"/>
    <w:rsid w:val="00BD5993"/>
    <w:rsid w:val="00BD5F05"/>
    <w:rsid w:val="00BD6406"/>
    <w:rsid w:val="00BD72ED"/>
    <w:rsid w:val="00BD7482"/>
    <w:rsid w:val="00BE329F"/>
    <w:rsid w:val="00BE4112"/>
    <w:rsid w:val="00BE4E24"/>
    <w:rsid w:val="00BE5326"/>
    <w:rsid w:val="00BE6C14"/>
    <w:rsid w:val="00BE6CDB"/>
    <w:rsid w:val="00BF1FCC"/>
    <w:rsid w:val="00BF2A86"/>
    <w:rsid w:val="00BF395E"/>
    <w:rsid w:val="00BF5DC4"/>
    <w:rsid w:val="00BF61FE"/>
    <w:rsid w:val="00C00136"/>
    <w:rsid w:val="00C001FF"/>
    <w:rsid w:val="00C019DB"/>
    <w:rsid w:val="00C026C6"/>
    <w:rsid w:val="00C03203"/>
    <w:rsid w:val="00C05989"/>
    <w:rsid w:val="00C06121"/>
    <w:rsid w:val="00C0716E"/>
    <w:rsid w:val="00C07261"/>
    <w:rsid w:val="00C100EF"/>
    <w:rsid w:val="00C12E31"/>
    <w:rsid w:val="00C13B75"/>
    <w:rsid w:val="00C14040"/>
    <w:rsid w:val="00C14DFC"/>
    <w:rsid w:val="00C15443"/>
    <w:rsid w:val="00C15816"/>
    <w:rsid w:val="00C231D2"/>
    <w:rsid w:val="00C2698D"/>
    <w:rsid w:val="00C2744B"/>
    <w:rsid w:val="00C27D82"/>
    <w:rsid w:val="00C27EC0"/>
    <w:rsid w:val="00C30881"/>
    <w:rsid w:val="00C31D72"/>
    <w:rsid w:val="00C32A34"/>
    <w:rsid w:val="00C32C10"/>
    <w:rsid w:val="00C35FFF"/>
    <w:rsid w:val="00C36997"/>
    <w:rsid w:val="00C36B8E"/>
    <w:rsid w:val="00C37643"/>
    <w:rsid w:val="00C406DB"/>
    <w:rsid w:val="00C4130C"/>
    <w:rsid w:val="00C45916"/>
    <w:rsid w:val="00C45F74"/>
    <w:rsid w:val="00C46948"/>
    <w:rsid w:val="00C50821"/>
    <w:rsid w:val="00C51E06"/>
    <w:rsid w:val="00C541CA"/>
    <w:rsid w:val="00C5586C"/>
    <w:rsid w:val="00C5597B"/>
    <w:rsid w:val="00C560DD"/>
    <w:rsid w:val="00C56B20"/>
    <w:rsid w:val="00C57985"/>
    <w:rsid w:val="00C61090"/>
    <w:rsid w:val="00C65426"/>
    <w:rsid w:val="00C6560D"/>
    <w:rsid w:val="00C67737"/>
    <w:rsid w:val="00C712E6"/>
    <w:rsid w:val="00C716DD"/>
    <w:rsid w:val="00C73C03"/>
    <w:rsid w:val="00C74E6A"/>
    <w:rsid w:val="00C75AA4"/>
    <w:rsid w:val="00C7631B"/>
    <w:rsid w:val="00C76EAF"/>
    <w:rsid w:val="00C804C1"/>
    <w:rsid w:val="00C82065"/>
    <w:rsid w:val="00C82D35"/>
    <w:rsid w:val="00C83875"/>
    <w:rsid w:val="00C87537"/>
    <w:rsid w:val="00C87D8C"/>
    <w:rsid w:val="00C9209E"/>
    <w:rsid w:val="00C9287C"/>
    <w:rsid w:val="00CA0450"/>
    <w:rsid w:val="00CA04CB"/>
    <w:rsid w:val="00CA2BEE"/>
    <w:rsid w:val="00CA456F"/>
    <w:rsid w:val="00CA62FF"/>
    <w:rsid w:val="00CB02D9"/>
    <w:rsid w:val="00CB184E"/>
    <w:rsid w:val="00CB1ACE"/>
    <w:rsid w:val="00CB2086"/>
    <w:rsid w:val="00CB28DA"/>
    <w:rsid w:val="00CB28EF"/>
    <w:rsid w:val="00CB3369"/>
    <w:rsid w:val="00CB337C"/>
    <w:rsid w:val="00CB4899"/>
    <w:rsid w:val="00CB4D5B"/>
    <w:rsid w:val="00CB5E8C"/>
    <w:rsid w:val="00CB623C"/>
    <w:rsid w:val="00CC10AD"/>
    <w:rsid w:val="00CC3FA0"/>
    <w:rsid w:val="00CC5301"/>
    <w:rsid w:val="00CC785E"/>
    <w:rsid w:val="00CC7B25"/>
    <w:rsid w:val="00CD190C"/>
    <w:rsid w:val="00CD4A46"/>
    <w:rsid w:val="00CD5C42"/>
    <w:rsid w:val="00CD6FD6"/>
    <w:rsid w:val="00CD76AE"/>
    <w:rsid w:val="00CD78A7"/>
    <w:rsid w:val="00CE0749"/>
    <w:rsid w:val="00CE1AEF"/>
    <w:rsid w:val="00CE2137"/>
    <w:rsid w:val="00CE3B7E"/>
    <w:rsid w:val="00CE4562"/>
    <w:rsid w:val="00CE52F5"/>
    <w:rsid w:val="00CE7D6A"/>
    <w:rsid w:val="00CF06D6"/>
    <w:rsid w:val="00CF252E"/>
    <w:rsid w:val="00CF4E48"/>
    <w:rsid w:val="00CF6F5E"/>
    <w:rsid w:val="00D0169E"/>
    <w:rsid w:val="00D04C86"/>
    <w:rsid w:val="00D06A74"/>
    <w:rsid w:val="00D100C2"/>
    <w:rsid w:val="00D10964"/>
    <w:rsid w:val="00D10D1F"/>
    <w:rsid w:val="00D111A5"/>
    <w:rsid w:val="00D117CF"/>
    <w:rsid w:val="00D21149"/>
    <w:rsid w:val="00D21836"/>
    <w:rsid w:val="00D225F1"/>
    <w:rsid w:val="00D22652"/>
    <w:rsid w:val="00D22E28"/>
    <w:rsid w:val="00D2502B"/>
    <w:rsid w:val="00D27BF9"/>
    <w:rsid w:val="00D27F92"/>
    <w:rsid w:val="00D302C1"/>
    <w:rsid w:val="00D3145A"/>
    <w:rsid w:val="00D31864"/>
    <w:rsid w:val="00D33259"/>
    <w:rsid w:val="00D33EAD"/>
    <w:rsid w:val="00D35630"/>
    <w:rsid w:val="00D35EF7"/>
    <w:rsid w:val="00D36251"/>
    <w:rsid w:val="00D369DD"/>
    <w:rsid w:val="00D4048B"/>
    <w:rsid w:val="00D41112"/>
    <w:rsid w:val="00D427D2"/>
    <w:rsid w:val="00D4669A"/>
    <w:rsid w:val="00D46E23"/>
    <w:rsid w:val="00D502BB"/>
    <w:rsid w:val="00D5171A"/>
    <w:rsid w:val="00D51F84"/>
    <w:rsid w:val="00D52EC2"/>
    <w:rsid w:val="00D55198"/>
    <w:rsid w:val="00D561D6"/>
    <w:rsid w:val="00D5637E"/>
    <w:rsid w:val="00D60AF4"/>
    <w:rsid w:val="00D61432"/>
    <w:rsid w:val="00D63F0B"/>
    <w:rsid w:val="00D65073"/>
    <w:rsid w:val="00D66ACF"/>
    <w:rsid w:val="00D66BAE"/>
    <w:rsid w:val="00D66F75"/>
    <w:rsid w:val="00D67410"/>
    <w:rsid w:val="00D70820"/>
    <w:rsid w:val="00D719B1"/>
    <w:rsid w:val="00D7250E"/>
    <w:rsid w:val="00D72C3D"/>
    <w:rsid w:val="00D743AF"/>
    <w:rsid w:val="00D74DD2"/>
    <w:rsid w:val="00D83CE1"/>
    <w:rsid w:val="00D849F2"/>
    <w:rsid w:val="00D87D29"/>
    <w:rsid w:val="00D90F22"/>
    <w:rsid w:val="00D92F91"/>
    <w:rsid w:val="00D94321"/>
    <w:rsid w:val="00D9544D"/>
    <w:rsid w:val="00D96546"/>
    <w:rsid w:val="00D967B1"/>
    <w:rsid w:val="00D97246"/>
    <w:rsid w:val="00DA0D87"/>
    <w:rsid w:val="00DA30B9"/>
    <w:rsid w:val="00DA596C"/>
    <w:rsid w:val="00DA7ED5"/>
    <w:rsid w:val="00DB3682"/>
    <w:rsid w:val="00DB499C"/>
    <w:rsid w:val="00DB640C"/>
    <w:rsid w:val="00DB660F"/>
    <w:rsid w:val="00DB6925"/>
    <w:rsid w:val="00DC1469"/>
    <w:rsid w:val="00DC1C74"/>
    <w:rsid w:val="00DC3479"/>
    <w:rsid w:val="00DC4A3E"/>
    <w:rsid w:val="00DC4F8C"/>
    <w:rsid w:val="00DC7DB3"/>
    <w:rsid w:val="00DD05BC"/>
    <w:rsid w:val="00DD188B"/>
    <w:rsid w:val="00DD1DBB"/>
    <w:rsid w:val="00DD24AD"/>
    <w:rsid w:val="00DD2A4F"/>
    <w:rsid w:val="00DD36C3"/>
    <w:rsid w:val="00DD3A7C"/>
    <w:rsid w:val="00DD5E92"/>
    <w:rsid w:val="00DE0D91"/>
    <w:rsid w:val="00DE1C09"/>
    <w:rsid w:val="00DE2F4D"/>
    <w:rsid w:val="00DE3C57"/>
    <w:rsid w:val="00DE504D"/>
    <w:rsid w:val="00DE5BFA"/>
    <w:rsid w:val="00DE7798"/>
    <w:rsid w:val="00DF1050"/>
    <w:rsid w:val="00DF19E2"/>
    <w:rsid w:val="00DF681D"/>
    <w:rsid w:val="00E0207D"/>
    <w:rsid w:val="00E028FE"/>
    <w:rsid w:val="00E02B81"/>
    <w:rsid w:val="00E03BE7"/>
    <w:rsid w:val="00E06329"/>
    <w:rsid w:val="00E07133"/>
    <w:rsid w:val="00E07395"/>
    <w:rsid w:val="00E07F8B"/>
    <w:rsid w:val="00E1094F"/>
    <w:rsid w:val="00E11C50"/>
    <w:rsid w:val="00E13E09"/>
    <w:rsid w:val="00E155AE"/>
    <w:rsid w:val="00E15BDF"/>
    <w:rsid w:val="00E17542"/>
    <w:rsid w:val="00E175A4"/>
    <w:rsid w:val="00E17FCE"/>
    <w:rsid w:val="00E20352"/>
    <w:rsid w:val="00E21FEE"/>
    <w:rsid w:val="00E22231"/>
    <w:rsid w:val="00E25DC7"/>
    <w:rsid w:val="00E3107E"/>
    <w:rsid w:val="00E34726"/>
    <w:rsid w:val="00E35C82"/>
    <w:rsid w:val="00E367B1"/>
    <w:rsid w:val="00E44400"/>
    <w:rsid w:val="00E4471C"/>
    <w:rsid w:val="00E47D6E"/>
    <w:rsid w:val="00E47D9F"/>
    <w:rsid w:val="00E52379"/>
    <w:rsid w:val="00E533B5"/>
    <w:rsid w:val="00E537A3"/>
    <w:rsid w:val="00E53BF8"/>
    <w:rsid w:val="00E54CB8"/>
    <w:rsid w:val="00E54E19"/>
    <w:rsid w:val="00E5520F"/>
    <w:rsid w:val="00E56B09"/>
    <w:rsid w:val="00E56DDA"/>
    <w:rsid w:val="00E5763F"/>
    <w:rsid w:val="00E61722"/>
    <w:rsid w:val="00E6174B"/>
    <w:rsid w:val="00E62E61"/>
    <w:rsid w:val="00E641CF"/>
    <w:rsid w:val="00E70083"/>
    <w:rsid w:val="00E71716"/>
    <w:rsid w:val="00E766BE"/>
    <w:rsid w:val="00E77360"/>
    <w:rsid w:val="00E800ED"/>
    <w:rsid w:val="00E80C5E"/>
    <w:rsid w:val="00E80CA1"/>
    <w:rsid w:val="00E831CA"/>
    <w:rsid w:val="00E86400"/>
    <w:rsid w:val="00E866F4"/>
    <w:rsid w:val="00E86BA9"/>
    <w:rsid w:val="00E875FC"/>
    <w:rsid w:val="00E87C21"/>
    <w:rsid w:val="00E87F13"/>
    <w:rsid w:val="00E9556F"/>
    <w:rsid w:val="00E970B7"/>
    <w:rsid w:val="00E9752E"/>
    <w:rsid w:val="00EA0EE3"/>
    <w:rsid w:val="00EA1686"/>
    <w:rsid w:val="00EA2EB2"/>
    <w:rsid w:val="00EA4F59"/>
    <w:rsid w:val="00EB1EFB"/>
    <w:rsid w:val="00EB3745"/>
    <w:rsid w:val="00EB4F54"/>
    <w:rsid w:val="00EB5289"/>
    <w:rsid w:val="00EB7059"/>
    <w:rsid w:val="00EC3696"/>
    <w:rsid w:val="00EC4069"/>
    <w:rsid w:val="00EC4083"/>
    <w:rsid w:val="00EC5135"/>
    <w:rsid w:val="00EC5B30"/>
    <w:rsid w:val="00ED005C"/>
    <w:rsid w:val="00ED00E4"/>
    <w:rsid w:val="00ED256C"/>
    <w:rsid w:val="00ED2E74"/>
    <w:rsid w:val="00ED466C"/>
    <w:rsid w:val="00ED6E00"/>
    <w:rsid w:val="00EE1268"/>
    <w:rsid w:val="00EE17FB"/>
    <w:rsid w:val="00EE249C"/>
    <w:rsid w:val="00EE58D4"/>
    <w:rsid w:val="00EE5AAA"/>
    <w:rsid w:val="00EE6B81"/>
    <w:rsid w:val="00EE7B24"/>
    <w:rsid w:val="00EF0EA0"/>
    <w:rsid w:val="00EF1AA9"/>
    <w:rsid w:val="00EF1AAB"/>
    <w:rsid w:val="00EF6127"/>
    <w:rsid w:val="00EF6552"/>
    <w:rsid w:val="00EF7415"/>
    <w:rsid w:val="00EF7E21"/>
    <w:rsid w:val="00F05B19"/>
    <w:rsid w:val="00F07CB8"/>
    <w:rsid w:val="00F07F26"/>
    <w:rsid w:val="00F1374D"/>
    <w:rsid w:val="00F1430E"/>
    <w:rsid w:val="00F147A1"/>
    <w:rsid w:val="00F206E3"/>
    <w:rsid w:val="00F21FB1"/>
    <w:rsid w:val="00F22E44"/>
    <w:rsid w:val="00F23E02"/>
    <w:rsid w:val="00F26552"/>
    <w:rsid w:val="00F300B5"/>
    <w:rsid w:val="00F3089A"/>
    <w:rsid w:val="00F32B6D"/>
    <w:rsid w:val="00F32BAA"/>
    <w:rsid w:val="00F341A2"/>
    <w:rsid w:val="00F34C01"/>
    <w:rsid w:val="00F350EB"/>
    <w:rsid w:val="00F36F5C"/>
    <w:rsid w:val="00F40EE5"/>
    <w:rsid w:val="00F41ADB"/>
    <w:rsid w:val="00F4204C"/>
    <w:rsid w:val="00F43F01"/>
    <w:rsid w:val="00F44BC4"/>
    <w:rsid w:val="00F46229"/>
    <w:rsid w:val="00F518D1"/>
    <w:rsid w:val="00F52E18"/>
    <w:rsid w:val="00F53002"/>
    <w:rsid w:val="00F549AC"/>
    <w:rsid w:val="00F55579"/>
    <w:rsid w:val="00F57334"/>
    <w:rsid w:val="00F57419"/>
    <w:rsid w:val="00F576AF"/>
    <w:rsid w:val="00F57DBC"/>
    <w:rsid w:val="00F57F1B"/>
    <w:rsid w:val="00F60CE2"/>
    <w:rsid w:val="00F62B80"/>
    <w:rsid w:val="00F642B7"/>
    <w:rsid w:val="00F645E4"/>
    <w:rsid w:val="00F67BDF"/>
    <w:rsid w:val="00F70B36"/>
    <w:rsid w:val="00F72C6A"/>
    <w:rsid w:val="00F74C18"/>
    <w:rsid w:val="00F752B0"/>
    <w:rsid w:val="00F76DE6"/>
    <w:rsid w:val="00F80397"/>
    <w:rsid w:val="00F80440"/>
    <w:rsid w:val="00F805B7"/>
    <w:rsid w:val="00F82643"/>
    <w:rsid w:val="00F8320A"/>
    <w:rsid w:val="00F84BAA"/>
    <w:rsid w:val="00F85CE3"/>
    <w:rsid w:val="00F8659E"/>
    <w:rsid w:val="00F9657A"/>
    <w:rsid w:val="00F96EC3"/>
    <w:rsid w:val="00F97A80"/>
    <w:rsid w:val="00FA01B5"/>
    <w:rsid w:val="00FA0526"/>
    <w:rsid w:val="00FA31BE"/>
    <w:rsid w:val="00FA4E49"/>
    <w:rsid w:val="00FA5087"/>
    <w:rsid w:val="00FB2AEF"/>
    <w:rsid w:val="00FB2D30"/>
    <w:rsid w:val="00FB42CA"/>
    <w:rsid w:val="00FB4C42"/>
    <w:rsid w:val="00FB5017"/>
    <w:rsid w:val="00FB617E"/>
    <w:rsid w:val="00FB77FC"/>
    <w:rsid w:val="00FC1FB7"/>
    <w:rsid w:val="00FC2CEF"/>
    <w:rsid w:val="00FC3C87"/>
    <w:rsid w:val="00FC5CD4"/>
    <w:rsid w:val="00FD0068"/>
    <w:rsid w:val="00FD037B"/>
    <w:rsid w:val="00FD05B1"/>
    <w:rsid w:val="00FD3C98"/>
    <w:rsid w:val="00FD6682"/>
    <w:rsid w:val="00FD7226"/>
    <w:rsid w:val="00FE397F"/>
    <w:rsid w:val="00FE62AC"/>
    <w:rsid w:val="00FE62F2"/>
    <w:rsid w:val="00FE7313"/>
    <w:rsid w:val="00FF0B0F"/>
    <w:rsid w:val="00FF12C7"/>
    <w:rsid w:val="00FF3FB7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B51A4"/>
  <w15:chartTrackingRefBased/>
  <w15:docId w15:val="{A98CEF6B-54AF-4257-AB7C-96B9BA22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35A66"/>
    <w:pPr>
      <w:keepNext/>
      <w:keepLines/>
      <w:spacing w:before="240" w:after="0"/>
      <w:ind w:left="432" w:hanging="432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35A66"/>
    <w:pPr>
      <w:keepNext/>
      <w:keepLines/>
      <w:spacing w:before="40" w:after="0"/>
      <w:ind w:left="576" w:hanging="576"/>
      <w:outlineLvl w:val="1"/>
    </w:pPr>
    <w:rPr>
      <w:rFonts w:ascii="Times New Roman" w:eastAsia="Times New Roman" w:hAnsi="Times New Roman"/>
      <w:b/>
      <w:sz w:val="20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5D5E93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5A66"/>
    <w:pPr>
      <w:keepNext/>
      <w:keepLines/>
      <w:spacing w:before="40" w:after="0"/>
      <w:ind w:left="864" w:hanging="864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5A66"/>
    <w:pPr>
      <w:keepNext/>
      <w:keepLines/>
      <w:spacing w:before="40" w:after="0"/>
      <w:ind w:left="1008" w:hanging="1008"/>
      <w:outlineLvl w:val="4"/>
    </w:pPr>
    <w:rPr>
      <w:rFonts w:ascii="Calibri Light" w:eastAsia="Times New Roman" w:hAnsi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5A66"/>
    <w:pPr>
      <w:keepNext/>
      <w:keepLines/>
      <w:spacing w:before="40" w:after="0"/>
      <w:ind w:left="1152" w:hanging="1152"/>
      <w:outlineLvl w:val="5"/>
    </w:pPr>
    <w:rPr>
      <w:rFonts w:ascii="Calibri Light" w:eastAsia="Times New Roman" w:hAnsi="Calibri Light"/>
      <w:color w:val="1F376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5A66"/>
    <w:pPr>
      <w:keepNext/>
      <w:keepLines/>
      <w:spacing w:before="40" w:after="0"/>
      <w:ind w:left="1296" w:hanging="1296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5A66"/>
    <w:pPr>
      <w:keepNext/>
      <w:keepLines/>
      <w:spacing w:before="40" w:after="0"/>
      <w:ind w:left="1440" w:hanging="14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5A66"/>
    <w:pPr>
      <w:keepNext/>
      <w:keepLines/>
      <w:spacing w:before="40" w:after="0"/>
      <w:ind w:left="1584" w:hanging="1584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0436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043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0436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960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embloco">
    <w:name w:val="Block Text"/>
    <w:basedOn w:val="Normal"/>
    <w:rsid w:val="00111936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spacing w:before="120" w:after="120" w:line="240" w:lineRule="auto"/>
      <w:ind w:left="1701" w:right="1701" w:firstLine="279"/>
      <w:jc w:val="both"/>
    </w:pPr>
    <w:rPr>
      <w:rFonts w:ascii="Arial" w:eastAsia="Times New Roman" w:hAnsi="Arial" w:cs="Arial"/>
      <w:sz w:val="24"/>
      <w:lang w:eastAsia="pt-BR"/>
    </w:rPr>
  </w:style>
  <w:style w:type="character" w:customStyle="1" w:styleId="Ttulo3Char">
    <w:name w:val="Título 3 Char"/>
    <w:link w:val="Ttulo3"/>
    <w:rsid w:val="005D5E93"/>
    <w:rPr>
      <w:rFonts w:ascii="Cambria" w:eastAsia="Times New Roman" w:hAnsi="Cambria"/>
      <w:b/>
      <w:bCs/>
      <w:sz w:val="26"/>
      <w:szCs w:val="26"/>
    </w:rPr>
  </w:style>
  <w:style w:type="character" w:styleId="Refdecomentrio">
    <w:name w:val="annotation reference"/>
    <w:uiPriority w:val="99"/>
    <w:semiHidden/>
    <w:unhideWhenUsed/>
    <w:rsid w:val="00C76E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76E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C76EAF"/>
    <w:rPr>
      <w:rFonts w:ascii="Times New Roman" w:eastAsia="Times New Roman" w:hAnsi="Times New Roman"/>
    </w:rPr>
  </w:style>
  <w:style w:type="paragraph" w:customStyle="1" w:styleId="Default">
    <w:name w:val="Default"/>
    <w:rsid w:val="00C76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6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76EAF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064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75A4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E175A4"/>
    <w:rPr>
      <w:rFonts w:ascii="Times New Roman" w:eastAsia="Times New Roman" w:hAnsi="Times New Roman"/>
      <w:b/>
      <w:bCs/>
      <w:lang w:eastAsia="en-US"/>
    </w:rPr>
  </w:style>
  <w:style w:type="paragraph" w:styleId="Corpodetexto">
    <w:name w:val="Body Text"/>
    <w:basedOn w:val="Normal"/>
    <w:link w:val="CorpodetextoChar"/>
    <w:rsid w:val="00C274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C2744B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Ementa">
    <w:name w:val="Ementa"/>
    <w:basedOn w:val="Normal"/>
    <w:rsid w:val="00310897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table" w:styleId="Tabelacomgrade">
    <w:name w:val="Table Grid"/>
    <w:basedOn w:val="Tabelanormal"/>
    <w:uiPriority w:val="39"/>
    <w:rsid w:val="0013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nhideWhenUsed/>
    <w:rsid w:val="00135A6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135A66"/>
    <w:rPr>
      <w:lang w:eastAsia="en-US"/>
    </w:rPr>
  </w:style>
  <w:style w:type="character" w:styleId="Refdenotaderodap">
    <w:name w:val="footnote reference"/>
    <w:uiPriority w:val="99"/>
    <w:unhideWhenUsed/>
    <w:rsid w:val="00135A66"/>
    <w:rPr>
      <w:vertAlign w:val="superscript"/>
    </w:rPr>
  </w:style>
  <w:style w:type="character" w:customStyle="1" w:styleId="Ttulo1Char">
    <w:name w:val="Título 1 Char"/>
    <w:link w:val="Ttulo1"/>
    <w:uiPriority w:val="9"/>
    <w:rsid w:val="00135A66"/>
    <w:rPr>
      <w:rFonts w:ascii="Times New Roman" w:eastAsia="Times New Roman" w:hAnsi="Times New Roman" w:cs="Times New Roman"/>
      <w:b/>
      <w:sz w:val="24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135A66"/>
    <w:rPr>
      <w:rFonts w:ascii="Times New Roman" w:eastAsia="Times New Roman" w:hAnsi="Times New Roman" w:cs="Times New Roman"/>
      <w:b/>
      <w:szCs w:val="26"/>
      <w:lang w:eastAsia="en-US"/>
    </w:rPr>
  </w:style>
  <w:style w:type="character" w:customStyle="1" w:styleId="Ttulo4Char">
    <w:name w:val="Título 4 Char"/>
    <w:link w:val="Ttulo4"/>
    <w:uiPriority w:val="9"/>
    <w:semiHidden/>
    <w:rsid w:val="00135A66"/>
    <w:rPr>
      <w:rFonts w:ascii="Calibri Light" w:eastAsia="Times New Roman" w:hAnsi="Calibri Light" w:cs="Times New Roman"/>
      <w:i/>
      <w:iCs/>
      <w:color w:val="2F5496"/>
      <w:sz w:val="22"/>
      <w:szCs w:val="22"/>
      <w:lang w:eastAsia="en-US"/>
    </w:rPr>
  </w:style>
  <w:style w:type="character" w:customStyle="1" w:styleId="Ttulo5Char">
    <w:name w:val="Título 5 Char"/>
    <w:link w:val="Ttulo5"/>
    <w:uiPriority w:val="9"/>
    <w:semiHidden/>
    <w:rsid w:val="00135A66"/>
    <w:rPr>
      <w:rFonts w:ascii="Calibri Light" w:eastAsia="Times New Roman" w:hAnsi="Calibri Light" w:cs="Times New Roman"/>
      <w:color w:val="2F5496"/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135A66"/>
    <w:rPr>
      <w:rFonts w:ascii="Calibri Light" w:eastAsia="Times New Roman" w:hAnsi="Calibri Light" w:cs="Times New Roman"/>
      <w:color w:val="1F3763"/>
      <w:sz w:val="22"/>
      <w:szCs w:val="22"/>
      <w:lang w:eastAsia="en-US"/>
    </w:rPr>
  </w:style>
  <w:style w:type="character" w:customStyle="1" w:styleId="Ttulo7Char">
    <w:name w:val="Título 7 Char"/>
    <w:link w:val="Ttulo7"/>
    <w:uiPriority w:val="9"/>
    <w:semiHidden/>
    <w:rsid w:val="00135A66"/>
    <w:rPr>
      <w:rFonts w:ascii="Calibri Light" w:eastAsia="Times New Roman" w:hAnsi="Calibri Light" w:cs="Times New Roman"/>
      <w:i/>
      <w:iCs/>
      <w:color w:val="1F3763"/>
      <w:sz w:val="22"/>
      <w:szCs w:val="22"/>
      <w:lang w:eastAsia="en-US"/>
    </w:rPr>
  </w:style>
  <w:style w:type="character" w:customStyle="1" w:styleId="Ttulo8Char">
    <w:name w:val="Título 8 Char"/>
    <w:link w:val="Ttulo8"/>
    <w:uiPriority w:val="9"/>
    <w:semiHidden/>
    <w:rsid w:val="00135A66"/>
    <w:rPr>
      <w:rFonts w:ascii="Calibri Light" w:eastAsia="Times New Roman" w:hAnsi="Calibri Light" w:cs="Times New Roman"/>
      <w:color w:val="272727"/>
      <w:sz w:val="21"/>
      <w:szCs w:val="21"/>
      <w:lang w:eastAsia="en-US"/>
    </w:rPr>
  </w:style>
  <w:style w:type="character" w:customStyle="1" w:styleId="Ttulo9Char">
    <w:name w:val="Título 9 Char"/>
    <w:link w:val="Ttulo9"/>
    <w:uiPriority w:val="9"/>
    <w:semiHidden/>
    <w:rsid w:val="00135A66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styleId="Hyperlink">
    <w:name w:val="Hyperlink"/>
    <w:uiPriority w:val="99"/>
    <w:unhideWhenUsed/>
    <w:rsid w:val="00135A66"/>
    <w:rPr>
      <w:color w:val="0563C1"/>
      <w:u w:val="single"/>
    </w:rPr>
  </w:style>
  <w:style w:type="character" w:styleId="Nmerodepgina">
    <w:name w:val="page number"/>
    <w:rsid w:val="004D1819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1231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912315"/>
    <w:rPr>
      <w:sz w:val="16"/>
      <w:szCs w:val="16"/>
      <w:lang w:eastAsia="en-US"/>
    </w:rPr>
  </w:style>
  <w:style w:type="paragraph" w:customStyle="1" w:styleId="ArtigosOrdinais">
    <w:name w:val="ArtigosOrdinais"/>
    <w:basedOn w:val="Normal"/>
    <w:rsid w:val="0091231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Reviso">
    <w:name w:val="Revision"/>
    <w:hidden/>
    <w:uiPriority w:val="99"/>
    <w:semiHidden/>
    <w:rsid w:val="009622E0"/>
    <w:rPr>
      <w:sz w:val="22"/>
      <w:szCs w:val="22"/>
      <w:lang w:eastAsia="en-US"/>
    </w:rPr>
  </w:style>
  <w:style w:type="paragraph" w:customStyle="1" w:styleId="Texto">
    <w:name w:val="Texto"/>
    <w:basedOn w:val="Normal"/>
    <w:rsid w:val="006B42C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Numera10">
    <w:name w:val="Numera10"/>
    <w:basedOn w:val="Normal"/>
    <w:link w:val="Numera10CharChar"/>
    <w:uiPriority w:val="99"/>
    <w:rsid w:val="00DC4A3E"/>
    <w:pPr>
      <w:numPr>
        <w:numId w:val="22"/>
      </w:numPr>
      <w:spacing w:before="120" w:after="120" w:line="240" w:lineRule="auto"/>
      <w:jc w:val="both"/>
    </w:pPr>
    <w:rPr>
      <w:rFonts w:ascii="Arial" w:eastAsia="Times New Roman" w:hAnsi="Arial"/>
      <w:sz w:val="24"/>
      <w:szCs w:val="24"/>
      <w:lang w:val="x-none" w:eastAsia="pt-BR"/>
    </w:rPr>
  </w:style>
  <w:style w:type="character" w:customStyle="1" w:styleId="Numera10CharChar">
    <w:name w:val="Numera10 Char Char"/>
    <w:link w:val="Numera10"/>
    <w:uiPriority w:val="99"/>
    <w:locked/>
    <w:rsid w:val="00DC4A3E"/>
    <w:rPr>
      <w:rFonts w:ascii="Arial" w:eastAsia="Times New Roman" w:hAnsi="Arial"/>
      <w:sz w:val="24"/>
      <w:szCs w:val="24"/>
      <w:lang w:val="x-none"/>
    </w:rPr>
  </w:style>
  <w:style w:type="paragraph" w:customStyle="1" w:styleId="SecRI">
    <w:name w:val="SecRI"/>
    <w:basedOn w:val="Ttulo3"/>
    <w:next w:val="Normal"/>
    <w:link w:val="SecRIChar"/>
    <w:rsid w:val="00DC4A3E"/>
    <w:pPr>
      <w:spacing w:after="120"/>
      <w:jc w:val="center"/>
    </w:pPr>
    <w:rPr>
      <w:rFonts w:ascii="Arial" w:hAnsi="Arial"/>
      <w:sz w:val="24"/>
      <w:szCs w:val="24"/>
      <w:lang w:val="x-none"/>
    </w:rPr>
  </w:style>
  <w:style w:type="character" w:customStyle="1" w:styleId="SecRIChar">
    <w:name w:val="SecRI Char"/>
    <w:link w:val="SecRI"/>
    <w:rsid w:val="00DC4A3E"/>
    <w:rPr>
      <w:rFonts w:ascii="Arial" w:eastAsia="Times New Roman" w:hAnsi="Arial"/>
      <w:b/>
      <w:bCs/>
      <w:sz w:val="24"/>
      <w:szCs w:val="24"/>
      <w:lang w:val="x-none"/>
    </w:rPr>
  </w:style>
  <w:style w:type="paragraph" w:customStyle="1" w:styleId="Numera19">
    <w:name w:val="Numera1_9"/>
    <w:basedOn w:val="Normal"/>
    <w:link w:val="Numera19CharChar"/>
    <w:autoRedefine/>
    <w:rsid w:val="00D3145A"/>
    <w:pPr>
      <w:spacing w:before="120" w:after="120" w:line="240" w:lineRule="auto"/>
      <w:ind w:right="282"/>
      <w:jc w:val="center"/>
    </w:pPr>
    <w:rPr>
      <w:rFonts w:ascii="Arial Narrow" w:eastAsia="Times New Roman" w:hAnsi="Arial Narrow"/>
      <w:bCs/>
      <w:sz w:val="18"/>
      <w:szCs w:val="18"/>
      <w:lang w:eastAsia="pt-BR"/>
    </w:rPr>
  </w:style>
  <w:style w:type="character" w:customStyle="1" w:styleId="Numera19CharChar">
    <w:name w:val="Numera1_9 Char Char"/>
    <w:link w:val="Numera19"/>
    <w:locked/>
    <w:rsid w:val="00D3145A"/>
    <w:rPr>
      <w:rFonts w:ascii="Arial Narrow" w:eastAsia="Times New Roman" w:hAnsi="Arial Narrow"/>
      <w:bCs/>
      <w:sz w:val="18"/>
      <w:szCs w:val="18"/>
    </w:rPr>
  </w:style>
  <w:style w:type="paragraph" w:customStyle="1" w:styleId="CapRI">
    <w:name w:val="CapRI"/>
    <w:basedOn w:val="Ttulo2"/>
    <w:next w:val="Normal"/>
    <w:rsid w:val="00DC4A3E"/>
    <w:pPr>
      <w:keepLines w:val="0"/>
      <w:autoSpaceDE w:val="0"/>
      <w:autoSpaceDN w:val="0"/>
      <w:adjustRightInd w:val="0"/>
      <w:spacing w:before="240" w:after="240" w:line="240" w:lineRule="auto"/>
      <w:ind w:left="0" w:firstLine="0"/>
      <w:jc w:val="center"/>
    </w:pPr>
    <w:rPr>
      <w:rFonts w:ascii="Arial" w:hAnsi="Arial"/>
      <w:bCs/>
      <w:smallCaps/>
      <w:sz w:val="18"/>
      <w:lang w:val="x-none" w:eastAsia="pt-BR"/>
    </w:rPr>
  </w:style>
  <w:style w:type="character" w:styleId="Forte">
    <w:name w:val="Strong"/>
    <w:uiPriority w:val="22"/>
    <w:qFormat/>
    <w:rsid w:val="00B33EB1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3149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B31491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D5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resolucao-n-77-de-28-de-abril-de-2020/327993/area/249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1.tce.pr.gov.br/conteudo/resolucao-n-77-de-28-de-abril-de-2020/327993/area/24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.tce.pr.gov.br/conteudo/resolucao-n-77-de-28-de-abril-de-2020/327993/area/24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1.tce.pr.gov.br/conteudo/resolucao-n-77-de-28-de-abril-de-2020/327993/area/2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tce.pr.gov.br/multimidia/2020/12/pdf/00353276.pdf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77-de-28-de-abril-de-2020/327993/area/249" TargetMode="External"/><Relationship Id="rId2" Type="http://schemas.openxmlformats.org/officeDocument/2006/relationships/hyperlink" Target="https://www1.tce.pr.gov.br/multimidia/2020/12/pdf/00353276.pdf" TargetMode="External"/><Relationship Id="rId1" Type="http://schemas.openxmlformats.org/officeDocument/2006/relationships/hyperlink" Target="https://www1.tce.pr.gov.br/multimidia/2021/10/pdf/0036061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8CEED-AFDD-4E56-A192-E4627A04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979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Resolução - Dispõe alterações Resolução 77-2020</vt:lpstr>
    </vt:vector>
  </TitlesOfParts>
  <Company>HP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Resolução - Dispõe alterações Resolução 77-2020</dc:title>
  <dc:subject/>
  <dc:creator>pedro.p.b.santos@tce.pr.gov.br</dc:creator>
  <cp:keywords/>
  <dc:description/>
  <cp:lastModifiedBy>Yarusya Fonseca</cp:lastModifiedBy>
  <cp:revision>10</cp:revision>
  <cp:lastPrinted>2018-08-09T16:26:00Z</cp:lastPrinted>
  <dcterms:created xsi:type="dcterms:W3CDTF">2022-07-05T19:07:00Z</dcterms:created>
  <dcterms:modified xsi:type="dcterms:W3CDTF">2022-07-15T20:30:00Z</dcterms:modified>
</cp:coreProperties>
</file>