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86EB" w14:textId="6A56DBBF" w:rsidR="005F1EBF" w:rsidRPr="00205262" w:rsidRDefault="006F1F46" w:rsidP="005F4C9C">
      <w:pPr>
        <w:spacing w:before="274"/>
        <w:ind w:right="232"/>
        <w:jc w:val="center"/>
        <w:rPr>
          <w:rFonts w:ascii="Arial" w:hAnsi="Arial" w:cs="Arial"/>
          <w:b/>
          <w:sz w:val="28"/>
        </w:rPr>
      </w:pPr>
      <w:r w:rsidRPr="00205262">
        <w:rPr>
          <w:rFonts w:ascii="Arial" w:hAnsi="Arial" w:cs="Arial"/>
          <w:b/>
          <w:sz w:val="28"/>
        </w:rPr>
        <w:t>INSTRUÇÃO</w:t>
      </w:r>
      <w:r w:rsidRPr="00205262">
        <w:rPr>
          <w:rFonts w:ascii="Arial" w:hAnsi="Arial" w:cs="Arial"/>
          <w:b/>
          <w:spacing w:val="-3"/>
          <w:sz w:val="28"/>
        </w:rPr>
        <w:t xml:space="preserve"> </w:t>
      </w:r>
      <w:r w:rsidRPr="00205262">
        <w:rPr>
          <w:rFonts w:ascii="Arial" w:hAnsi="Arial" w:cs="Arial"/>
          <w:b/>
          <w:sz w:val="28"/>
        </w:rPr>
        <w:t>NORMATIVA</w:t>
      </w:r>
      <w:r w:rsidRPr="00205262">
        <w:rPr>
          <w:rFonts w:ascii="Arial" w:hAnsi="Arial" w:cs="Arial"/>
          <w:b/>
          <w:spacing w:val="-2"/>
          <w:sz w:val="28"/>
        </w:rPr>
        <w:t xml:space="preserve"> </w:t>
      </w:r>
      <w:r w:rsidRPr="00205262">
        <w:rPr>
          <w:rFonts w:ascii="Arial" w:hAnsi="Arial" w:cs="Arial"/>
          <w:b/>
          <w:sz w:val="28"/>
        </w:rPr>
        <w:t>N°</w:t>
      </w:r>
      <w:r w:rsidRPr="00205262">
        <w:rPr>
          <w:rFonts w:ascii="Arial" w:hAnsi="Arial" w:cs="Arial"/>
          <w:b/>
          <w:spacing w:val="-2"/>
          <w:sz w:val="28"/>
        </w:rPr>
        <w:t xml:space="preserve"> </w:t>
      </w:r>
      <w:r w:rsidRPr="00205262">
        <w:rPr>
          <w:rFonts w:ascii="Arial" w:hAnsi="Arial" w:cs="Arial"/>
          <w:b/>
          <w:sz w:val="28"/>
        </w:rPr>
        <w:t>26/2008</w:t>
      </w:r>
      <w:r w:rsidR="00FA3076">
        <w:rPr>
          <w:rStyle w:val="Refdenotaderodap"/>
          <w:rFonts w:ascii="Arial" w:hAnsi="Arial" w:cs="Arial"/>
          <w:b/>
          <w:sz w:val="28"/>
        </w:rPr>
        <w:footnoteReference w:id="1"/>
      </w:r>
    </w:p>
    <w:p w14:paraId="0610A823" w14:textId="77777777" w:rsidR="005F1EBF" w:rsidRPr="00205262" w:rsidRDefault="005F1EBF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0B825F4" w14:textId="77777777" w:rsidR="005F1EBF" w:rsidRPr="00205262" w:rsidRDefault="006F1F46" w:rsidP="00205262">
      <w:pPr>
        <w:spacing w:before="240" w:after="240"/>
        <w:ind w:left="4536"/>
        <w:jc w:val="both"/>
        <w:rPr>
          <w:rFonts w:ascii="Arial" w:hAnsi="Arial" w:cs="Arial"/>
          <w:i/>
          <w:iCs/>
        </w:rPr>
      </w:pPr>
      <w:r w:rsidRPr="00205262">
        <w:rPr>
          <w:rFonts w:ascii="Arial" w:hAnsi="Arial" w:cs="Arial"/>
          <w:i/>
          <w:iCs/>
        </w:rPr>
        <w:t>Disciplina a forma e composição da prestação de contas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anual, relativa ao exercício de 2008, dos órgãos e entidades</w:t>
      </w:r>
      <w:r w:rsidRPr="00205262">
        <w:rPr>
          <w:rFonts w:ascii="Arial" w:hAnsi="Arial" w:cs="Arial"/>
          <w:i/>
          <w:iCs/>
          <w:spacing w:val="-54"/>
        </w:rPr>
        <w:t xml:space="preserve"> </w:t>
      </w:r>
      <w:r w:rsidRPr="00205262">
        <w:rPr>
          <w:rFonts w:ascii="Arial" w:hAnsi="Arial" w:cs="Arial"/>
          <w:i/>
          <w:iCs/>
        </w:rPr>
        <w:t>da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Administração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Direta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e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Indireta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do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Poder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Executivo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Estadual, do Ministério Público e dos órgãos dos Poderes</w:t>
      </w:r>
      <w:r w:rsidRPr="00205262">
        <w:rPr>
          <w:rFonts w:ascii="Arial" w:hAnsi="Arial" w:cs="Arial"/>
          <w:i/>
          <w:iCs/>
          <w:spacing w:val="1"/>
        </w:rPr>
        <w:t xml:space="preserve"> </w:t>
      </w:r>
      <w:r w:rsidRPr="00205262">
        <w:rPr>
          <w:rFonts w:ascii="Arial" w:hAnsi="Arial" w:cs="Arial"/>
          <w:i/>
          <w:iCs/>
        </w:rPr>
        <w:t>Legislativo</w:t>
      </w:r>
      <w:r w:rsidRPr="00205262">
        <w:rPr>
          <w:rFonts w:ascii="Arial" w:hAnsi="Arial" w:cs="Arial"/>
          <w:i/>
          <w:iCs/>
          <w:spacing w:val="-1"/>
        </w:rPr>
        <w:t xml:space="preserve"> </w:t>
      </w:r>
      <w:r w:rsidRPr="00205262">
        <w:rPr>
          <w:rFonts w:ascii="Arial" w:hAnsi="Arial" w:cs="Arial"/>
          <w:i/>
          <w:iCs/>
        </w:rPr>
        <w:t>e Judiciário.</w:t>
      </w:r>
    </w:p>
    <w:p w14:paraId="3394A934" w14:textId="77777777" w:rsidR="005F1EBF" w:rsidRPr="00205262" w:rsidRDefault="005F1EBF">
      <w:pPr>
        <w:pStyle w:val="Corpodetexto"/>
        <w:rPr>
          <w:rFonts w:ascii="Arial" w:hAnsi="Arial" w:cs="Arial"/>
        </w:rPr>
      </w:pPr>
    </w:p>
    <w:p w14:paraId="2AA1A10F" w14:textId="473E6056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 xml:space="preserve">O </w:t>
      </w:r>
      <w:r w:rsidRPr="00445CBB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205262">
        <w:rPr>
          <w:rFonts w:ascii="Arial" w:hAnsi="Arial" w:cs="Arial"/>
          <w:sz w:val="24"/>
          <w:szCs w:val="24"/>
        </w:rPr>
        <w:t>, no uso de suas atribuições previstas 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 xml:space="preserve">art. 75, inciso I da Constituição Estadual, no art. 2º </w:t>
      </w:r>
      <w:r w:rsidRPr="003B157E">
        <w:rPr>
          <w:rFonts w:ascii="Arial" w:hAnsi="Arial" w:cs="Arial"/>
          <w:sz w:val="24"/>
          <w:szCs w:val="24"/>
        </w:rPr>
        <w:t xml:space="preserve">da Lei Complementar nº 113/2005,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arts.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193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 223,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§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="00F70F55" w:rsidRPr="003B157E">
        <w:rPr>
          <w:rFonts w:cs="Arial"/>
          <w:sz w:val="24"/>
          <w:szCs w:val="24"/>
        </w:rPr>
        <w:t>Regimento</w:t>
      </w:r>
      <w:r w:rsidR="00F70F55" w:rsidRPr="003B157E">
        <w:rPr>
          <w:rFonts w:cs="Arial"/>
          <w:spacing w:val="-2"/>
          <w:sz w:val="24"/>
          <w:szCs w:val="24"/>
        </w:rPr>
        <w:t xml:space="preserve"> </w:t>
      </w:r>
      <w:r w:rsidR="00F70F55" w:rsidRPr="003B157E">
        <w:rPr>
          <w:rFonts w:cs="Arial"/>
          <w:sz w:val="24"/>
          <w:szCs w:val="24"/>
        </w:rPr>
        <w:t>Interno</w:t>
      </w:r>
      <w:r w:rsidRPr="00205262">
        <w:rPr>
          <w:rFonts w:ascii="Arial" w:hAnsi="Arial" w:cs="Arial"/>
          <w:sz w:val="24"/>
          <w:szCs w:val="24"/>
        </w:rPr>
        <w:t>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resolve:</w:t>
      </w:r>
    </w:p>
    <w:p w14:paraId="1D4B968D" w14:textId="06415CD4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1º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 normas desta Instrução aplicam-se aos dirigentes dos órgãos da Administração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Direta e Indireta Estadual, incluídas as Secretarias de Estado, Autarquias, Órgãos de Regime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Especial, Fundos Especiais e as Fundações e Sociedades instituídas e mantidas pelo Poder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Público Estadual, as Empresas Públicas, as Sociedades de Economia Mista, os Serviços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Sociais Autônomos, a Assembléia Legislativa, o Tribunal de Contas, o Tribunal de Justiça e o</w:t>
      </w:r>
      <w:r w:rsidR="003237C7">
        <w:rPr>
          <w:rFonts w:ascii="Arial" w:hAnsi="Arial" w:cs="Arial"/>
          <w:sz w:val="24"/>
          <w:szCs w:val="24"/>
        </w:rPr>
        <w:t xml:space="preserve"> 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Ministério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Público.</w:t>
      </w:r>
    </w:p>
    <w:p w14:paraId="34E6645B" w14:textId="361BA2E5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 xml:space="preserve">Parágrafo </w:t>
      </w:r>
      <w:r w:rsidR="00997E98" w:rsidRPr="00205262">
        <w:rPr>
          <w:rFonts w:ascii="Arial" w:hAnsi="Arial" w:cs="Arial"/>
          <w:sz w:val="24"/>
          <w:szCs w:val="24"/>
        </w:rPr>
        <w:t>ú</w:t>
      </w:r>
      <w:r w:rsidRPr="00205262">
        <w:rPr>
          <w:rFonts w:ascii="Arial" w:hAnsi="Arial" w:cs="Arial"/>
          <w:sz w:val="24"/>
          <w:szCs w:val="24"/>
        </w:rPr>
        <w:t>nico. Sujeitam-se também às normas desta Instrução os dirigentes dos órgãos,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entidades e fundos mencionados no caput deste artigo que não foram regulamentados ou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não apresentaram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movimentação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orçamentária 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financeira no exercício 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2008.</w:t>
      </w:r>
    </w:p>
    <w:p w14:paraId="1B798110" w14:textId="5D44FD03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b/>
          <w:sz w:val="24"/>
          <w:szCs w:val="24"/>
        </w:rPr>
        <w:t>2º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 prestação 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anual, relativa ao exercício financeiro de 2008, 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órgãos/entidades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abrangidas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Instrução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Normativa,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deverá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protocolada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Diretoria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Protocolo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 DP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dentro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 seguintes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prazos:</w:t>
      </w:r>
    </w:p>
    <w:p w14:paraId="58977896" w14:textId="6162767F" w:rsidR="002E03CC" w:rsidRPr="002E03CC" w:rsidRDefault="006F1F46" w:rsidP="00C42AEF">
      <w:pPr>
        <w:pStyle w:val="PargrafodaLista"/>
        <w:numPr>
          <w:ilvl w:val="0"/>
          <w:numId w:val="5"/>
        </w:numPr>
        <w:spacing w:before="120"/>
        <w:ind w:left="0" w:firstLine="113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05262">
        <w:rPr>
          <w:rFonts w:ascii="Arial" w:hAnsi="Arial" w:cs="Arial"/>
          <w:sz w:val="24"/>
          <w:szCs w:val="24"/>
        </w:rPr>
        <w:t>até 31 de março de 2009, para os órgãos integrantes da Administração Direta 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Poder Executivo, e para os Poderes Legislativo e Judiciário, e o Ministério Público,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determina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art.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221 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="00CA12CA" w:rsidRPr="003B157E">
        <w:rPr>
          <w:rFonts w:cs="Arial"/>
          <w:sz w:val="24"/>
          <w:szCs w:val="24"/>
        </w:rPr>
        <w:t>Regimento</w:t>
      </w:r>
      <w:r w:rsidR="00CA12CA" w:rsidRPr="003B157E">
        <w:rPr>
          <w:rFonts w:cs="Arial"/>
          <w:spacing w:val="-2"/>
          <w:sz w:val="24"/>
          <w:szCs w:val="24"/>
        </w:rPr>
        <w:t xml:space="preserve"> </w:t>
      </w:r>
      <w:r w:rsidR="00CA12CA" w:rsidRPr="003B157E">
        <w:rPr>
          <w:rFonts w:cs="Arial"/>
          <w:sz w:val="24"/>
          <w:szCs w:val="24"/>
        </w:rPr>
        <w:t>Interno</w:t>
      </w:r>
    </w:p>
    <w:p w14:paraId="67A5C2C0" w14:textId="4B2B5638" w:rsidR="005F1EBF" w:rsidRPr="00205262" w:rsidRDefault="006F1F46" w:rsidP="00C42AEF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Tribunal;</w:t>
      </w:r>
    </w:p>
    <w:p w14:paraId="27103DF6" w14:textId="77777777" w:rsidR="005F1EBF" w:rsidRPr="00205262" w:rsidRDefault="006F1F46" w:rsidP="00C42AEF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 xml:space="preserve">até 30 de abril de 2009, para as entidades integrantes da </w:t>
      </w:r>
      <w:r w:rsidRPr="00205262">
        <w:rPr>
          <w:rFonts w:ascii="Arial" w:hAnsi="Arial" w:cs="Arial"/>
          <w:sz w:val="24"/>
          <w:szCs w:val="24"/>
        </w:rPr>
        <w:lastRenderedPageBreak/>
        <w:t>Administração Indireta 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Poder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Executivo,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incluídas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autarquias,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regime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especial,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especiais,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sociedades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economia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mista,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empresas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públicas,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serviços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sociais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autônomos,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fundações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sociedades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instituídas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mantidas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pelo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Poder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Público,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determina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art.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222 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Regimento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Interno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Tribunal.</w:t>
      </w:r>
    </w:p>
    <w:p w14:paraId="0390E28F" w14:textId="5F618AB1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3º</w:t>
      </w:r>
      <w:r w:rsidRPr="00205262">
        <w:rPr>
          <w:rFonts w:ascii="Arial" w:hAnsi="Arial" w:cs="Arial"/>
          <w:b/>
          <w:spacing w:val="6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 encaminhamento dos documentos comprobatórios da Prestação de 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poderá ser realizado através do Serviço de Correios, mediante remessa registrada, caso 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será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considerada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data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entrega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postagem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Agência de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Correios.</w:t>
      </w:r>
    </w:p>
    <w:p w14:paraId="6818E0DF" w14:textId="3AAB436B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4º</w:t>
      </w:r>
      <w:r w:rsidRPr="00205262">
        <w:rPr>
          <w:rFonts w:ascii="Arial" w:hAnsi="Arial" w:cs="Arial"/>
          <w:sz w:val="24"/>
          <w:szCs w:val="24"/>
        </w:rPr>
        <w:t xml:space="preserve"> A prestação de contas anual dos órgãos, entidades ou fundos enquadrados 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parágrafo único do artigo 1º desta Instrução será composta por ofício do responsável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comunicando a ausência de movimentação orçamentária e financeira no exercício de 2008,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acompanhado da exposição dos motivos e de documentos orçamentários e contábeis 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comprovem 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situação.</w:t>
      </w:r>
    </w:p>
    <w:p w14:paraId="1690DC1B" w14:textId="2A799DC0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5º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 prestação de contas anual dos órgãos componentes da Administração Direta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Estadual,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assim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compreendidas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 Secretarias 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Estado,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conterá:</w:t>
      </w:r>
    </w:p>
    <w:p w14:paraId="3B9B9696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Ofício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encaminhamento ao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Presidente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assinado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pela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autoridade competente devidamente qualificada, conforme dispõe o Provimento nº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47/02-TC,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art.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9º,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§§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2º 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3º.</w:t>
      </w:r>
    </w:p>
    <w:p w14:paraId="4B564CA7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Índice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componentes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Prestação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Contas.</w:t>
      </w:r>
    </w:p>
    <w:p w14:paraId="289B91EB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 dos ordenadores de despesas e respectivos substitutos, atos de nomeação,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designação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 exoneração,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 como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indicação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períodos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gestão.</w:t>
      </w:r>
    </w:p>
    <w:p w14:paraId="04972518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Relatório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circunstanciado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gestão,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destacando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entre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outros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elementos:</w:t>
      </w:r>
    </w:p>
    <w:p w14:paraId="50A09C53" w14:textId="77777777" w:rsidR="005F1EBF" w:rsidRPr="00205262" w:rsidRDefault="006F1F46" w:rsidP="00C42AEF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a execução dos projetos/atividades, com esclarecimentos se for o caso, sobre as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causas que inviabilizaram o pleno cumprimento, bem como comparativo 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metas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previstas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realizadas;</w:t>
      </w:r>
    </w:p>
    <w:p w14:paraId="77B2F7A2" w14:textId="77777777" w:rsidR="005F1EBF" w:rsidRPr="00205262" w:rsidRDefault="006F1F46" w:rsidP="00C42AEF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a observância da legislação pertinente, em especial, quanto ao plano plurianual,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às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diretrizes orçamentárias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ao orçamento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anual;</w:t>
      </w:r>
    </w:p>
    <w:p w14:paraId="66055931" w14:textId="77777777" w:rsidR="005F1EBF" w:rsidRPr="00205262" w:rsidRDefault="006F1F46" w:rsidP="00C42AEF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indicadores de gestão que permitam aferir a eficiência, eficácia e economicidade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 gestão administrativa, levando-se em conta os resultados quantitativos 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qualitativos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unidade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(Demonstrativo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Metas Físicas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Financeiras);</w:t>
      </w:r>
    </w:p>
    <w:p w14:paraId="678BD203" w14:textId="77777777" w:rsidR="005F1EBF" w:rsidRPr="00205262" w:rsidRDefault="006F1F46" w:rsidP="00C42AEF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medidas implementadas com vistas ao cumprimento das determinações contidas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nos Acórdãos que julgaram as contas dos exercícios anteriores, bem como 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providências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adotadas face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às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ressalvas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recomendações.</w:t>
      </w:r>
    </w:p>
    <w:p w14:paraId="1F5260CA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Orçamento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Autorizado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109).</w:t>
      </w:r>
    </w:p>
    <w:p w14:paraId="62CB45BB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 da Despesa Segundo a Natureza – Anexo 2 da Lei nº 4.320/64 (SIA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815,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816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 817).</w:t>
      </w:r>
    </w:p>
    <w:p w14:paraId="2B1A5169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lastRenderedPageBreak/>
        <w:t>Comparativo da Despesa Autorizada com a Realizada – Anexo 11 da Lei nº 4.320/64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845).</w:t>
      </w:r>
    </w:p>
    <w:p w14:paraId="64B0EBAB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Comparativo da Despesa Autorizada com a Realizada, segundo os Desdobramentos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Espécie –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 11-A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 nº 4.320/64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846).</w:t>
      </w:r>
    </w:p>
    <w:p w14:paraId="331B3DEA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Balanço Orçamentário – Anexo 12 da Lei nº 4.320/64 (SIA 850), sendo que nas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títulos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genéricos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como: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Diversas,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Outras,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etc.,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</w:t>
      </w:r>
      <w:r w:rsidRPr="00205262">
        <w:rPr>
          <w:rFonts w:ascii="Arial" w:hAnsi="Arial" w:cs="Arial"/>
          <w:spacing w:val="6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deverá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discriminar a composição das mesmas, ou anexar documentos que comprovem 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registros.</w:t>
      </w:r>
    </w:p>
    <w:p w14:paraId="56C048E2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Balanço Financeiro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13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855).</w:t>
      </w:r>
    </w:p>
    <w:p w14:paraId="130D53FA" w14:textId="0C44359B" w:rsidR="005F1EBF" w:rsidRPr="003329C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3329C2">
        <w:rPr>
          <w:rFonts w:ascii="Arial" w:hAnsi="Arial" w:cs="Arial"/>
          <w:sz w:val="24"/>
          <w:szCs w:val="24"/>
        </w:rPr>
        <w:t>Extratos e conciliações bancárias comprovando as Disponibilidades Financeiras em</w:t>
      </w:r>
      <w:r w:rsidRPr="003329C2">
        <w:rPr>
          <w:rFonts w:ascii="Arial" w:hAnsi="Arial" w:cs="Arial"/>
          <w:spacing w:val="1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31/12/2008,</w:t>
      </w:r>
      <w:r w:rsidRPr="003329C2">
        <w:rPr>
          <w:rFonts w:ascii="Arial" w:hAnsi="Arial" w:cs="Arial"/>
          <w:spacing w:val="1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inclusive</w:t>
      </w:r>
      <w:r w:rsidRPr="003329C2">
        <w:rPr>
          <w:rFonts w:ascii="Arial" w:hAnsi="Arial" w:cs="Arial"/>
          <w:spacing w:val="14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das</w:t>
      </w:r>
      <w:r w:rsidRPr="003329C2">
        <w:rPr>
          <w:rFonts w:ascii="Arial" w:hAnsi="Arial" w:cs="Arial"/>
          <w:spacing w:val="1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contas</w:t>
      </w:r>
      <w:r w:rsidRPr="003329C2">
        <w:rPr>
          <w:rFonts w:ascii="Arial" w:hAnsi="Arial" w:cs="Arial"/>
          <w:spacing w:val="14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correntes</w:t>
      </w:r>
      <w:r w:rsidRPr="003329C2">
        <w:rPr>
          <w:rFonts w:ascii="Arial" w:hAnsi="Arial" w:cs="Arial"/>
          <w:spacing w:val="12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referentes</w:t>
      </w:r>
      <w:r w:rsidRPr="003329C2">
        <w:rPr>
          <w:rFonts w:ascii="Arial" w:hAnsi="Arial" w:cs="Arial"/>
          <w:spacing w:val="1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à</w:t>
      </w:r>
      <w:r w:rsidRPr="003329C2">
        <w:rPr>
          <w:rFonts w:ascii="Arial" w:hAnsi="Arial" w:cs="Arial"/>
          <w:spacing w:val="14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movimentação</w:t>
      </w:r>
      <w:r w:rsidRPr="003329C2">
        <w:rPr>
          <w:rFonts w:ascii="Arial" w:hAnsi="Arial" w:cs="Arial"/>
          <w:spacing w:val="14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dos</w:t>
      </w:r>
      <w:r w:rsidRPr="003329C2">
        <w:rPr>
          <w:rFonts w:ascii="Arial" w:hAnsi="Arial" w:cs="Arial"/>
          <w:spacing w:val="1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recursos</w:t>
      </w:r>
      <w:r w:rsidR="003329C2" w:rsidRPr="003329C2">
        <w:rPr>
          <w:rFonts w:ascii="Arial" w:hAnsi="Arial" w:cs="Arial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relativos</w:t>
      </w:r>
      <w:r w:rsidRPr="003329C2">
        <w:rPr>
          <w:rFonts w:ascii="Arial" w:hAnsi="Arial" w:cs="Arial"/>
          <w:spacing w:val="5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ao</w:t>
      </w:r>
      <w:r w:rsidRPr="003329C2">
        <w:rPr>
          <w:rFonts w:ascii="Arial" w:hAnsi="Arial" w:cs="Arial"/>
          <w:spacing w:val="54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Cartão</w:t>
      </w:r>
      <w:r w:rsidRPr="003329C2">
        <w:rPr>
          <w:rFonts w:ascii="Arial" w:hAnsi="Arial" w:cs="Arial"/>
          <w:spacing w:val="5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Corporativo</w:t>
      </w:r>
      <w:r w:rsidRPr="003329C2">
        <w:rPr>
          <w:rFonts w:ascii="Arial" w:hAnsi="Arial" w:cs="Arial"/>
          <w:spacing w:val="55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e</w:t>
      </w:r>
      <w:r w:rsidRPr="003329C2">
        <w:rPr>
          <w:rFonts w:ascii="Arial" w:hAnsi="Arial" w:cs="Arial"/>
          <w:spacing w:val="55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de</w:t>
      </w:r>
      <w:r w:rsidRPr="003329C2">
        <w:rPr>
          <w:rFonts w:ascii="Arial" w:hAnsi="Arial" w:cs="Arial"/>
          <w:spacing w:val="5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recursos</w:t>
      </w:r>
      <w:r w:rsidRPr="003329C2">
        <w:rPr>
          <w:rFonts w:ascii="Arial" w:hAnsi="Arial" w:cs="Arial"/>
          <w:spacing w:val="5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Vinculados</w:t>
      </w:r>
      <w:r w:rsidRPr="003329C2">
        <w:rPr>
          <w:rFonts w:ascii="Arial" w:hAnsi="Arial" w:cs="Arial"/>
          <w:spacing w:val="55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(Convênios,</w:t>
      </w:r>
      <w:r w:rsidRPr="003329C2">
        <w:rPr>
          <w:rFonts w:ascii="Arial" w:hAnsi="Arial" w:cs="Arial"/>
          <w:spacing w:val="53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Depósitos,</w:t>
      </w:r>
      <w:r w:rsidRPr="003329C2">
        <w:rPr>
          <w:rFonts w:ascii="Arial" w:hAnsi="Arial" w:cs="Arial"/>
          <w:spacing w:val="-66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Cauções,</w:t>
      </w:r>
      <w:r w:rsidRPr="003329C2">
        <w:rPr>
          <w:rFonts w:ascii="Arial" w:hAnsi="Arial" w:cs="Arial"/>
          <w:spacing w:val="-2"/>
          <w:sz w:val="24"/>
          <w:szCs w:val="24"/>
        </w:rPr>
        <w:t xml:space="preserve"> </w:t>
      </w:r>
      <w:r w:rsidRPr="003329C2">
        <w:rPr>
          <w:rFonts w:ascii="Arial" w:hAnsi="Arial" w:cs="Arial"/>
          <w:sz w:val="24"/>
          <w:szCs w:val="24"/>
        </w:rPr>
        <w:t>etc).</w:t>
      </w:r>
    </w:p>
    <w:p w14:paraId="288C93CC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 das Variações Patrimoniais – Anexo 15 da Lei nº 4.320/64 (SIA 865),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sendo que nas contas com títulos genéricos como: Diversas, Outras, etc., o órgão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deverá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discriminar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composição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mesmas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comprovem 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registros.</w:t>
      </w:r>
    </w:p>
    <w:p w14:paraId="3780544C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 das obras em andamento, contendo percentual de execução, previsão 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conclusão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justificativas,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quando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for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caso,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atraso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paralisação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mesmas.</w:t>
      </w:r>
    </w:p>
    <w:p w14:paraId="0837CC25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 dos Bens Adquiridos (destacando os bens incorporados e a incorporar) 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Alienados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Baixados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2008.</w:t>
      </w:r>
    </w:p>
    <w:p w14:paraId="7DF44C1C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Balanço Patrimonial – Anexo 14 da Lei nº 4.320/64 (SIA 860), sendo que nas 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 títulos genéricos como: Diversas, Outras, etc., o órgão deverá discriminar 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composição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mesmas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anexar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comprovem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registros.</w:t>
      </w:r>
    </w:p>
    <w:p w14:paraId="73A93F7F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 da Dívida Fundada – Anexo 16 da Lei nº 4.320/64 (SIA 870, 871, 872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873).</w:t>
      </w:r>
    </w:p>
    <w:p w14:paraId="7AED9ECD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418"/>
          <w:tab w:val="left" w:pos="1843"/>
        </w:tabs>
        <w:spacing w:before="120"/>
        <w:ind w:left="0" w:firstLine="993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Dívida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Flutuante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 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17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 nº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875).</w:t>
      </w:r>
    </w:p>
    <w:p w14:paraId="4A1CD55A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843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 Restos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Pagar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220).</w:t>
      </w:r>
    </w:p>
    <w:p w14:paraId="428E669B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Movimentação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Almoxarifado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 exercício 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2008.</w:t>
      </w:r>
    </w:p>
    <w:p w14:paraId="4C595EF9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Balancete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mês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Dezembro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2008,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encerramento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215).</w:t>
      </w:r>
    </w:p>
    <w:p w14:paraId="7C0A51B1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Pessoal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Admitido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decorrente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aprovação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Concurso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Público ou Teste Seletivo, evidenciando o nº do protocolo no Tribunal de Contas 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documentação enviada para registro da admissão, conforme Anexo nº 01, ou 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caso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ausência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contratação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preencher Declaração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02.</w:t>
      </w:r>
    </w:p>
    <w:p w14:paraId="5C5F3664" w14:textId="1BB914AF" w:rsidR="005F1EBF" w:rsidRPr="009C47BA" w:rsidRDefault="006F1F46" w:rsidP="00C42AEF">
      <w:pPr>
        <w:pStyle w:val="PargrafodaLista"/>
        <w:numPr>
          <w:ilvl w:val="1"/>
          <w:numId w:val="8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9C47BA">
        <w:rPr>
          <w:rFonts w:ascii="Arial" w:hAnsi="Arial" w:cs="Arial"/>
          <w:sz w:val="24"/>
          <w:szCs w:val="24"/>
        </w:rPr>
        <w:lastRenderedPageBreak/>
        <w:t>A</w:t>
      </w:r>
      <w:r w:rsidRPr="009C47BA">
        <w:rPr>
          <w:rFonts w:ascii="Arial" w:hAnsi="Arial" w:cs="Arial"/>
          <w:spacing w:val="19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Secretaria</w:t>
      </w:r>
      <w:r w:rsidRPr="009C47BA">
        <w:rPr>
          <w:rFonts w:ascii="Arial" w:hAnsi="Arial" w:cs="Arial"/>
          <w:spacing w:val="2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de</w:t>
      </w:r>
      <w:r w:rsidRPr="009C47BA">
        <w:rPr>
          <w:rFonts w:ascii="Arial" w:hAnsi="Arial" w:cs="Arial"/>
          <w:spacing w:val="2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Estado</w:t>
      </w:r>
      <w:r w:rsidRPr="009C47BA">
        <w:rPr>
          <w:rFonts w:ascii="Arial" w:hAnsi="Arial" w:cs="Arial"/>
          <w:spacing w:val="2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da</w:t>
      </w:r>
      <w:r w:rsidRPr="009C47BA">
        <w:rPr>
          <w:rFonts w:ascii="Arial" w:hAnsi="Arial" w:cs="Arial"/>
          <w:spacing w:val="19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Administração</w:t>
      </w:r>
      <w:r w:rsidRPr="009C47BA">
        <w:rPr>
          <w:rFonts w:ascii="Arial" w:hAnsi="Arial" w:cs="Arial"/>
          <w:spacing w:val="2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e</w:t>
      </w:r>
      <w:r w:rsidRPr="009C47BA">
        <w:rPr>
          <w:rFonts w:ascii="Arial" w:hAnsi="Arial" w:cs="Arial"/>
          <w:spacing w:val="2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Previdência</w:t>
      </w:r>
      <w:r w:rsidRPr="009C47BA">
        <w:rPr>
          <w:rFonts w:ascii="Arial" w:hAnsi="Arial" w:cs="Arial"/>
          <w:spacing w:val="2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–</w:t>
      </w:r>
      <w:r w:rsidRPr="009C47BA">
        <w:rPr>
          <w:rFonts w:ascii="Arial" w:hAnsi="Arial" w:cs="Arial"/>
          <w:spacing w:val="2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SEAP</w:t>
      </w:r>
      <w:r w:rsidRPr="009C47BA">
        <w:rPr>
          <w:rFonts w:ascii="Arial" w:hAnsi="Arial" w:cs="Arial"/>
          <w:spacing w:val="19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deverá</w:t>
      </w:r>
      <w:r w:rsidRPr="009C47BA">
        <w:rPr>
          <w:rFonts w:ascii="Arial" w:hAnsi="Arial" w:cs="Arial"/>
          <w:spacing w:val="2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informar</w:t>
      </w:r>
      <w:r w:rsidRPr="009C47BA">
        <w:rPr>
          <w:rFonts w:ascii="Arial" w:hAnsi="Arial" w:cs="Arial"/>
          <w:spacing w:val="-66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todos</w:t>
      </w:r>
      <w:r w:rsidRPr="009C47BA">
        <w:rPr>
          <w:rFonts w:ascii="Arial" w:hAnsi="Arial" w:cs="Arial"/>
          <w:spacing w:val="27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os</w:t>
      </w:r>
      <w:r w:rsidRPr="009C47BA">
        <w:rPr>
          <w:rFonts w:ascii="Arial" w:hAnsi="Arial" w:cs="Arial"/>
          <w:spacing w:val="26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processos</w:t>
      </w:r>
      <w:r w:rsidRPr="009C47BA">
        <w:rPr>
          <w:rFonts w:ascii="Arial" w:hAnsi="Arial" w:cs="Arial"/>
          <w:spacing w:val="26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protocolados</w:t>
      </w:r>
      <w:r w:rsidRPr="009C47BA">
        <w:rPr>
          <w:rFonts w:ascii="Arial" w:hAnsi="Arial" w:cs="Arial"/>
          <w:spacing w:val="26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neste</w:t>
      </w:r>
      <w:r w:rsidRPr="009C47BA">
        <w:rPr>
          <w:rFonts w:ascii="Arial" w:hAnsi="Arial" w:cs="Arial"/>
          <w:spacing w:val="27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Tribunal</w:t>
      </w:r>
      <w:r w:rsidRPr="009C47BA">
        <w:rPr>
          <w:rFonts w:ascii="Arial" w:hAnsi="Arial" w:cs="Arial"/>
          <w:spacing w:val="26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para</w:t>
      </w:r>
      <w:r w:rsidRPr="009C47BA">
        <w:rPr>
          <w:rFonts w:ascii="Arial" w:hAnsi="Arial" w:cs="Arial"/>
          <w:spacing w:val="27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registro</w:t>
      </w:r>
      <w:r w:rsidRPr="009C47BA">
        <w:rPr>
          <w:rFonts w:ascii="Arial" w:hAnsi="Arial" w:cs="Arial"/>
          <w:spacing w:val="27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de</w:t>
      </w:r>
      <w:r w:rsidRPr="009C47BA">
        <w:rPr>
          <w:rFonts w:ascii="Arial" w:hAnsi="Arial" w:cs="Arial"/>
          <w:spacing w:val="28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pessoal,</w:t>
      </w:r>
      <w:r w:rsidRPr="009C47BA">
        <w:rPr>
          <w:rFonts w:ascii="Arial" w:hAnsi="Arial" w:cs="Arial"/>
          <w:spacing w:val="27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aindaque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os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admitidos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não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tenham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sido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lotados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na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SEAP,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indicando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neste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caso</w:t>
      </w:r>
      <w:r w:rsidRPr="009C47BA">
        <w:rPr>
          <w:rFonts w:ascii="Arial" w:hAnsi="Arial" w:cs="Arial"/>
          <w:spacing w:val="50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o</w:t>
      </w:r>
      <w:r w:rsidRPr="009C47BA">
        <w:rPr>
          <w:rFonts w:ascii="Arial" w:hAnsi="Arial" w:cs="Arial"/>
          <w:spacing w:val="-65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órgão/entidade</w:t>
      </w:r>
      <w:r w:rsidRPr="009C47BA">
        <w:rPr>
          <w:rFonts w:ascii="Arial" w:hAnsi="Arial" w:cs="Arial"/>
          <w:spacing w:val="-1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para</w:t>
      </w:r>
      <w:r w:rsidRPr="009C47BA">
        <w:rPr>
          <w:rFonts w:ascii="Arial" w:hAnsi="Arial" w:cs="Arial"/>
          <w:spacing w:val="-1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o</w:t>
      </w:r>
      <w:r w:rsidRPr="009C47BA">
        <w:rPr>
          <w:rFonts w:ascii="Arial" w:hAnsi="Arial" w:cs="Arial"/>
          <w:spacing w:val="-1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qual</w:t>
      </w:r>
      <w:r w:rsidRPr="009C47BA">
        <w:rPr>
          <w:rFonts w:ascii="Arial" w:hAnsi="Arial" w:cs="Arial"/>
          <w:spacing w:val="-1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o</w:t>
      </w:r>
      <w:r w:rsidRPr="009C47BA">
        <w:rPr>
          <w:rFonts w:ascii="Arial" w:hAnsi="Arial" w:cs="Arial"/>
          <w:spacing w:val="-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processo</w:t>
      </w:r>
      <w:r w:rsidRPr="009C47BA">
        <w:rPr>
          <w:rFonts w:ascii="Arial" w:hAnsi="Arial" w:cs="Arial"/>
          <w:spacing w:val="-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seletivo</w:t>
      </w:r>
      <w:r w:rsidRPr="009C47BA">
        <w:rPr>
          <w:rFonts w:ascii="Arial" w:hAnsi="Arial" w:cs="Arial"/>
          <w:spacing w:val="-1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foi</w:t>
      </w:r>
      <w:r w:rsidRPr="009C47BA">
        <w:rPr>
          <w:rFonts w:ascii="Arial" w:hAnsi="Arial" w:cs="Arial"/>
          <w:spacing w:val="-2"/>
          <w:sz w:val="24"/>
          <w:szCs w:val="24"/>
        </w:rPr>
        <w:t xml:space="preserve"> </w:t>
      </w:r>
      <w:r w:rsidRPr="009C47BA">
        <w:rPr>
          <w:rFonts w:ascii="Arial" w:hAnsi="Arial" w:cs="Arial"/>
          <w:sz w:val="24"/>
          <w:szCs w:val="24"/>
        </w:rPr>
        <w:t>realizado.</w:t>
      </w:r>
    </w:p>
    <w:p w14:paraId="3287BC4D" w14:textId="77777777" w:rsidR="005F1EBF" w:rsidRPr="00205262" w:rsidRDefault="006F1F46" w:rsidP="00C42AEF">
      <w:pPr>
        <w:pStyle w:val="PargrafodaLista"/>
        <w:numPr>
          <w:ilvl w:val="1"/>
          <w:numId w:val="8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Os órgãos que receberam pessoal admitido através de processo seletivo realizado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pela SEAP deverão preencher o Anexo nº 01, indicando esta situação na coluna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“Nº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PROTOCOLO-TC”.</w:t>
      </w:r>
    </w:p>
    <w:p w14:paraId="3746B9AD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Declaração expressa do Chefe do Grupo de Recursos Humanos Setorial, de que 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responsáveis arrolados conforme item III acima estão em dia com a exigência 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apresentação da declaração de bens e rendas de trata o art. 13 da Lei Federal nº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8.429, de 02 de junho de 1992, e Lei Estadual nº 13.047 de 16 de janeiro de 2001,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 nº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03.</w:t>
      </w:r>
    </w:p>
    <w:p w14:paraId="5CC34BDC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843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Caso o órgão tenha recebido bens em doação, ou doado bens, elaborar relação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contendo</w:t>
      </w:r>
      <w:r w:rsidRPr="00205262">
        <w:rPr>
          <w:rFonts w:ascii="Arial" w:hAnsi="Arial" w:cs="Arial"/>
          <w:spacing w:val="10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descrição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bens</w:t>
      </w:r>
      <w:r w:rsidRPr="00205262">
        <w:rPr>
          <w:rFonts w:ascii="Arial" w:hAnsi="Arial" w:cs="Arial"/>
          <w:spacing w:val="10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doados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recebidos,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1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</w:t>
      </w:r>
      <w:r w:rsidRPr="00205262">
        <w:rPr>
          <w:rFonts w:ascii="Arial" w:hAnsi="Arial" w:cs="Arial"/>
          <w:spacing w:val="10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Doador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1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Donatário,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valor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monetário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atribuído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contabilidade.</w:t>
      </w:r>
    </w:p>
    <w:p w14:paraId="42756466" w14:textId="77777777" w:rsidR="005F1EBF" w:rsidRPr="00205262" w:rsidRDefault="006F1F46" w:rsidP="00C42AEF">
      <w:pPr>
        <w:pStyle w:val="PargrafodaLista"/>
        <w:numPr>
          <w:ilvl w:val="0"/>
          <w:numId w:val="21"/>
        </w:numPr>
        <w:tabs>
          <w:tab w:val="left" w:pos="1843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Certidão de regularidade junto ao Conselho Regional de Contabilidade – CRC 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profissional que assina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Demonstrativos,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emitida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2009.</w:t>
      </w:r>
    </w:p>
    <w:p w14:paraId="14427A16" w14:textId="304D92E7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Parágrafo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="009C47BA" w:rsidRPr="00205262">
        <w:rPr>
          <w:rFonts w:ascii="Arial" w:hAnsi="Arial" w:cs="Arial"/>
          <w:sz w:val="24"/>
          <w:szCs w:val="24"/>
        </w:rPr>
        <w:t>ú</w:t>
      </w:r>
      <w:r w:rsidRPr="00205262">
        <w:rPr>
          <w:rFonts w:ascii="Arial" w:hAnsi="Arial" w:cs="Arial"/>
          <w:sz w:val="24"/>
          <w:szCs w:val="24"/>
        </w:rPr>
        <w:t>nico.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componentes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Prestação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apresentados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ordem</w:t>
      </w:r>
      <w:r w:rsidRPr="00205262">
        <w:rPr>
          <w:rFonts w:ascii="Arial" w:hAnsi="Arial" w:cs="Arial"/>
          <w:spacing w:val="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estabelecida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incisos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XXIV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artigo.</w:t>
      </w:r>
    </w:p>
    <w:p w14:paraId="51AD5E88" w14:textId="1E4491BB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b/>
          <w:sz w:val="24"/>
          <w:szCs w:val="24"/>
        </w:rPr>
        <w:t>6º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prestação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anual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Autarquias,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Regime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Especial,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Fundações, Fundos Especiais, Ministério Público e dos órgãos dos Poderes Legislativo 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Judiciário 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Estado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Paraná,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conterá:</w:t>
      </w:r>
    </w:p>
    <w:p w14:paraId="29803C41" w14:textId="77777777" w:rsidR="005F1EBF" w:rsidRPr="00205262" w:rsidRDefault="006F1F46" w:rsidP="00C42AEF">
      <w:pPr>
        <w:pStyle w:val="PargrafodaLista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Ofício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encaminhamento ao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Presidente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assinado pela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autoridade competente devidamente qualificada, conforme dispõe o Provimento nº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47/02, deste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art.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9º,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§§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3º.</w:t>
      </w:r>
    </w:p>
    <w:p w14:paraId="50C6F830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Índice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componentes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Prestação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Contas.</w:t>
      </w:r>
    </w:p>
    <w:p w14:paraId="46409639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 dos ordenadores de despesas e respectivos substitutos, atos de nomeação,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designação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exoneração,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 como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indicação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períodos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efetiva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gestão.</w:t>
      </w:r>
    </w:p>
    <w:p w14:paraId="68B0560C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Relatório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circunstanciado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gestão,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destacando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entre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outros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elementos:</w:t>
      </w:r>
    </w:p>
    <w:p w14:paraId="2A46AFD1" w14:textId="77777777" w:rsidR="005F1EBF" w:rsidRPr="00205262" w:rsidRDefault="006F1F46" w:rsidP="00C42AEF">
      <w:pPr>
        <w:pStyle w:val="PargrafodaLista"/>
        <w:numPr>
          <w:ilvl w:val="0"/>
          <w:numId w:val="26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objetivos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órgão,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entidade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fundo;</w:t>
      </w:r>
    </w:p>
    <w:p w14:paraId="7AB771F5" w14:textId="77777777" w:rsidR="005F1EBF" w:rsidRPr="00205262" w:rsidRDefault="006F1F46" w:rsidP="00C42AEF">
      <w:pPr>
        <w:pStyle w:val="PargrafodaLista"/>
        <w:numPr>
          <w:ilvl w:val="0"/>
          <w:numId w:val="26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a execução dos projetos/atividades, com esclarecimentos se for o caso, sobre 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causas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inviabilizaram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pleno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cumprimento,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comparativo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metas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previstas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realizadas;</w:t>
      </w:r>
    </w:p>
    <w:p w14:paraId="7438FD35" w14:textId="77777777" w:rsidR="005F1EBF" w:rsidRPr="00205262" w:rsidRDefault="006F1F46" w:rsidP="00C42AEF">
      <w:pPr>
        <w:pStyle w:val="PargrafodaLista"/>
        <w:numPr>
          <w:ilvl w:val="0"/>
          <w:numId w:val="26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medidas implementadas com vistas ao cumprimento das determinações contidas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nos Acórdãos que julgaram as contas dos exercícios anteriores, bem como 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providências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adotadas face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às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ressalvas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lastRenderedPageBreak/>
        <w:t>recomendações.</w:t>
      </w:r>
    </w:p>
    <w:p w14:paraId="2027D8F2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Receita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Despesa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segundo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Categorias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Econômicas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1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805).</w:t>
      </w:r>
    </w:p>
    <w:p w14:paraId="14AEA5B7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Receita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Segundo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Categorias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Econômicas –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810).</w:t>
      </w:r>
    </w:p>
    <w:p w14:paraId="3729A356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Despesa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Segundo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Natureza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1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1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1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815,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816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 817).</w:t>
      </w:r>
    </w:p>
    <w:p w14:paraId="7103A9D7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Comparativo</w:t>
      </w:r>
      <w:r w:rsidRPr="00205262">
        <w:rPr>
          <w:rFonts w:ascii="Arial" w:hAnsi="Arial" w:cs="Arial"/>
          <w:spacing w:val="2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Receita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Orçada</w:t>
      </w:r>
      <w:r w:rsidRPr="00205262">
        <w:rPr>
          <w:rFonts w:ascii="Arial" w:hAnsi="Arial" w:cs="Arial"/>
          <w:spacing w:val="2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Arrecadada</w:t>
      </w:r>
      <w:r w:rsidRPr="00205262">
        <w:rPr>
          <w:rFonts w:ascii="Arial" w:hAnsi="Arial" w:cs="Arial"/>
          <w:spacing w:val="2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10</w:t>
      </w:r>
      <w:r w:rsidRPr="00205262">
        <w:rPr>
          <w:rFonts w:ascii="Arial" w:hAnsi="Arial" w:cs="Arial"/>
          <w:spacing w:val="2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2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840).</w:t>
      </w:r>
    </w:p>
    <w:p w14:paraId="3486B363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Comparativo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Despesa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Autorizada</w:t>
      </w:r>
      <w:r w:rsidRPr="00205262">
        <w:rPr>
          <w:rFonts w:ascii="Arial" w:hAnsi="Arial" w:cs="Arial"/>
          <w:spacing w:val="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Realizada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11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845).</w:t>
      </w:r>
    </w:p>
    <w:p w14:paraId="48BFA0D1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Comparativo da Despesa Autorizada com a Realizada, segundo os Desdobramentos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Espécie –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 11-A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 nº 4.320/64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846).</w:t>
      </w:r>
    </w:p>
    <w:p w14:paraId="7EE1DEBE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Balanço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Orçamentário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5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12</w:t>
      </w:r>
      <w:r w:rsidRPr="00205262">
        <w:rPr>
          <w:rFonts w:ascii="Arial" w:hAnsi="Arial" w:cs="Arial"/>
          <w:spacing w:val="5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5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5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850),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sendo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5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4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4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títulos</w:t>
      </w:r>
      <w:r w:rsidRPr="00205262">
        <w:rPr>
          <w:rFonts w:ascii="Arial" w:hAnsi="Arial" w:cs="Arial"/>
          <w:spacing w:val="4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genéricos</w:t>
      </w:r>
      <w:r w:rsidRPr="00205262">
        <w:rPr>
          <w:rFonts w:ascii="Arial" w:hAnsi="Arial" w:cs="Arial"/>
          <w:spacing w:val="4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como:</w:t>
      </w:r>
      <w:r w:rsidRPr="00205262">
        <w:rPr>
          <w:rFonts w:ascii="Arial" w:hAnsi="Arial" w:cs="Arial"/>
          <w:spacing w:val="4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Diversas,</w:t>
      </w:r>
      <w:r w:rsidRPr="00205262">
        <w:rPr>
          <w:rFonts w:ascii="Arial" w:hAnsi="Arial" w:cs="Arial"/>
          <w:spacing w:val="4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Outras,</w:t>
      </w:r>
      <w:r w:rsidRPr="00205262">
        <w:rPr>
          <w:rFonts w:ascii="Arial" w:hAnsi="Arial" w:cs="Arial"/>
          <w:spacing w:val="4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etc.,</w:t>
      </w:r>
      <w:r w:rsidRPr="00205262">
        <w:rPr>
          <w:rFonts w:ascii="Arial" w:hAnsi="Arial" w:cs="Arial"/>
          <w:spacing w:val="47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4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órgão,</w:t>
      </w:r>
      <w:r w:rsidRPr="00205262">
        <w:rPr>
          <w:rFonts w:ascii="Arial" w:hAnsi="Arial" w:cs="Arial"/>
          <w:spacing w:val="4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entidade</w:t>
      </w:r>
      <w:r w:rsidRPr="00205262">
        <w:rPr>
          <w:rFonts w:ascii="Arial" w:hAnsi="Arial" w:cs="Arial"/>
          <w:spacing w:val="4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fundo deverá discriminar a composição das mesmas, ou anexar documentos 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comprovem 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registros.</w:t>
      </w:r>
    </w:p>
    <w:p w14:paraId="2553AF0F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Balanço Financeiro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13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855).</w:t>
      </w:r>
    </w:p>
    <w:p w14:paraId="50F5B54F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Termo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Conferência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Caixa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31/12/08.</w:t>
      </w:r>
    </w:p>
    <w:p w14:paraId="6AFB25A7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Resumo das Conciliações Bancárias, conforme Anexo nº 04, com cópias dos extratos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conciliações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bancárias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ativas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inativas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(com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saldo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zerado)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31/12/2008, e dos meses subseqüentes caso seja necessário evidenciar os ajustes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demonstrados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conciliações.</w:t>
      </w:r>
    </w:p>
    <w:p w14:paraId="1F7ACDBF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rendimentos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aplicações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financeiras,</w:t>
      </w:r>
      <w:r w:rsidRPr="00205262">
        <w:rPr>
          <w:rFonts w:ascii="Arial" w:hAnsi="Arial" w:cs="Arial"/>
          <w:spacing w:val="6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evidenciando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mensalmente os resultados auferidos no período, conforme Anexo nº 05, com 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comprovantes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bancários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correspondentes.</w:t>
      </w:r>
    </w:p>
    <w:p w14:paraId="719BF260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 das Variações Patrimoniais – Anexo 15 da Lei nº 4.320/64 (SIA 865),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sendo que nas contas com títulos genéricos como: Diversas, Outras, etc., o órgão,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entidade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deverá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discriminar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composição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mesmas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 que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registros.</w:t>
      </w:r>
    </w:p>
    <w:p w14:paraId="637D1BE0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 dos Bens Adquiridos (destacando os bens incorporados e a incorporar) 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Alienados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Baixados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2008.</w:t>
      </w:r>
    </w:p>
    <w:p w14:paraId="021092B6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  <w:tab w:val="left" w:pos="19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Balanço Patrimonial – Anexo 14 da Lei nº 4.320/64 (SIA 860), sendo que nas 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 títulos genéricos como: Diversas, Outras, etc., o órgão, entidade ou fundo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deverá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discriminar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composição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mesmas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comprovem 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registros.</w:t>
      </w:r>
    </w:p>
    <w:p w14:paraId="30631048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 da Dívida Fundada – Anexo 16 da Lei nº 4.320/64 (SIA 870, 871, 872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873).</w:t>
      </w:r>
    </w:p>
    <w:p w14:paraId="050E9543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Dívida Flutuante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 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17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Lei nº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4.320/64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875).</w:t>
      </w:r>
    </w:p>
    <w:p w14:paraId="39894E41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lastRenderedPageBreak/>
        <w:t>Relação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 Restos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Pagar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(SIA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220).</w:t>
      </w:r>
    </w:p>
    <w:p w14:paraId="094C9663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Movimentação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Almoxarifado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 exercício 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2008.</w:t>
      </w:r>
    </w:p>
    <w:p w14:paraId="4BF84FDC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843"/>
          <w:tab w:val="left" w:pos="19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Balancete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mês 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Dezembro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 2008,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encerramento (SIA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215).</w:t>
      </w:r>
    </w:p>
    <w:p w14:paraId="1FE10B23" w14:textId="7088A284" w:rsidR="005F1EBF" w:rsidRPr="009E293B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E293B">
        <w:rPr>
          <w:rFonts w:ascii="Arial" w:hAnsi="Arial" w:cs="Arial"/>
          <w:sz w:val="24"/>
          <w:szCs w:val="24"/>
        </w:rPr>
        <w:t>Relação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do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Pessoal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Admitido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em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2008,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decorrente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de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aprovação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em</w:t>
      </w:r>
      <w:r w:rsidRPr="009E293B">
        <w:rPr>
          <w:rFonts w:ascii="Arial" w:hAnsi="Arial" w:cs="Arial"/>
          <w:spacing w:val="68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Concurso</w:t>
      </w:r>
      <w:r w:rsidRPr="009E293B">
        <w:rPr>
          <w:rFonts w:ascii="Arial" w:hAnsi="Arial" w:cs="Arial"/>
          <w:spacing w:val="-66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Público ou Teste Seletivo, evidenciando o nº do protocolo no Tribunal de Contas da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documentação</w:t>
      </w:r>
      <w:r w:rsidRPr="009E293B">
        <w:rPr>
          <w:rFonts w:ascii="Arial" w:hAnsi="Arial" w:cs="Arial"/>
          <w:spacing w:val="35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enviada</w:t>
      </w:r>
      <w:r w:rsidRPr="009E293B">
        <w:rPr>
          <w:rFonts w:ascii="Arial" w:hAnsi="Arial" w:cs="Arial"/>
          <w:spacing w:val="35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para</w:t>
      </w:r>
      <w:r w:rsidRPr="009E293B">
        <w:rPr>
          <w:rFonts w:ascii="Arial" w:hAnsi="Arial" w:cs="Arial"/>
          <w:spacing w:val="34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registro</w:t>
      </w:r>
      <w:r w:rsidRPr="009E293B">
        <w:rPr>
          <w:rFonts w:ascii="Arial" w:hAnsi="Arial" w:cs="Arial"/>
          <w:spacing w:val="34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da</w:t>
      </w:r>
      <w:r w:rsidRPr="009E293B">
        <w:rPr>
          <w:rFonts w:ascii="Arial" w:hAnsi="Arial" w:cs="Arial"/>
          <w:spacing w:val="35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admissão,</w:t>
      </w:r>
      <w:r w:rsidRPr="009E293B">
        <w:rPr>
          <w:rFonts w:ascii="Arial" w:hAnsi="Arial" w:cs="Arial"/>
          <w:spacing w:val="35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conforme</w:t>
      </w:r>
      <w:r w:rsidRPr="009E293B">
        <w:rPr>
          <w:rFonts w:ascii="Arial" w:hAnsi="Arial" w:cs="Arial"/>
          <w:spacing w:val="34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Anexo</w:t>
      </w:r>
      <w:r w:rsidRPr="009E293B">
        <w:rPr>
          <w:rFonts w:ascii="Arial" w:hAnsi="Arial" w:cs="Arial"/>
          <w:spacing w:val="36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nº</w:t>
      </w:r>
      <w:r w:rsidRPr="009E293B">
        <w:rPr>
          <w:rFonts w:ascii="Arial" w:hAnsi="Arial" w:cs="Arial"/>
          <w:spacing w:val="34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01,</w:t>
      </w:r>
      <w:r w:rsidRPr="009E293B">
        <w:rPr>
          <w:rFonts w:ascii="Arial" w:hAnsi="Arial" w:cs="Arial"/>
          <w:spacing w:val="34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ou</w:t>
      </w:r>
      <w:r w:rsidRPr="009E293B">
        <w:rPr>
          <w:rFonts w:ascii="Arial" w:hAnsi="Arial" w:cs="Arial"/>
          <w:spacing w:val="35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em</w:t>
      </w:r>
      <w:r w:rsidR="009E293B" w:rsidRPr="009E293B">
        <w:rPr>
          <w:rFonts w:ascii="Arial" w:hAnsi="Arial" w:cs="Arial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caso   de   ausência   de   contratação   preencher   Declaração   conforme   Anexo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nº 02. Os órgãos ou entidades que receberam pessoal admitido através de processo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seletivo realizado pela SEAP deverão preencher o Anexo nº 01, indicando esta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situação</w:t>
      </w:r>
      <w:r w:rsidRPr="009E293B">
        <w:rPr>
          <w:rFonts w:ascii="Arial" w:hAnsi="Arial" w:cs="Arial"/>
          <w:spacing w:val="-2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na coluna</w:t>
      </w:r>
      <w:r w:rsidRPr="009E293B">
        <w:rPr>
          <w:rFonts w:ascii="Arial" w:hAnsi="Arial" w:cs="Arial"/>
          <w:spacing w:val="-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“Nº</w:t>
      </w:r>
      <w:r w:rsidRPr="009E293B">
        <w:rPr>
          <w:rFonts w:ascii="Arial" w:hAnsi="Arial" w:cs="Arial"/>
          <w:spacing w:val="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DE</w:t>
      </w:r>
      <w:r w:rsidRPr="009E293B">
        <w:rPr>
          <w:rFonts w:ascii="Arial" w:hAnsi="Arial" w:cs="Arial"/>
          <w:spacing w:val="-1"/>
          <w:sz w:val="24"/>
          <w:szCs w:val="24"/>
        </w:rPr>
        <w:t xml:space="preserve"> </w:t>
      </w:r>
      <w:r w:rsidRPr="009E293B">
        <w:rPr>
          <w:rFonts w:ascii="Arial" w:hAnsi="Arial" w:cs="Arial"/>
          <w:sz w:val="24"/>
          <w:szCs w:val="24"/>
        </w:rPr>
        <w:t>PROTOCOLO-TC”.</w:t>
      </w:r>
    </w:p>
    <w:p w14:paraId="01187FA5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Declaração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expressa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unidade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pessoal,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responsáveis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arrolados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item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III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acima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exigência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apresentação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declaração de bens e rendas de trata o art. 13 da Lei Federal nº 8.429, de 02 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junho de 1992, e Lei Estadual nº 13.047 de 16 de janeiro de 2001, conforme Anexo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03.</w:t>
      </w:r>
    </w:p>
    <w:p w14:paraId="35AC0F88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Caso o órgão, entidade ou fundo tenha recebido bens em doação, ou doado bens,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elaborar relação contendo 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descrição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 bens doados ou recebidos, o Órgão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Doador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Donatário,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valor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monetário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atribuído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contabilidade.</w:t>
      </w:r>
    </w:p>
    <w:p w14:paraId="412547E3" w14:textId="77777777" w:rsidR="005F1EBF" w:rsidRPr="00205262" w:rsidRDefault="006F1F46" w:rsidP="00C42AEF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Certidão de regularidade junto ao Conselho Regional de Contabilidade – CRC 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profissional que assina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Demonstrativos,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emitida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2009.</w:t>
      </w:r>
    </w:p>
    <w:p w14:paraId="3814B1C3" w14:textId="35A4065B" w:rsidR="005F1EBF" w:rsidRPr="00205262" w:rsidRDefault="006F1F46" w:rsidP="00C42AEF">
      <w:pPr>
        <w:pStyle w:val="Corpodetexto"/>
        <w:tabs>
          <w:tab w:val="left" w:pos="142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§ 1º Os documentos componentes da Prestação de Contas deverão ser apresentados na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ordem estabelecida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incisos I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XXVII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artigo.</w:t>
      </w:r>
    </w:p>
    <w:p w14:paraId="16D37EB4" w14:textId="74FCF30A" w:rsidR="005F1EBF" w:rsidRPr="00130E29" w:rsidRDefault="006F1F46" w:rsidP="00C42AEF">
      <w:pPr>
        <w:pStyle w:val="Corpodetexto"/>
        <w:tabs>
          <w:tab w:val="left" w:pos="142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§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Especiais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deverão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encaminhar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ainda: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Fotocópia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Plano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Anual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Aplicação dos Recursos ou equivalente – Inicial e Complementares e/ou Reformulações; 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Parecer do Conselho Diretor, Conselho Estadual ou equivalente que apreciou as contas 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Fundo.</w:t>
      </w:r>
    </w:p>
    <w:p w14:paraId="4AB080BA" w14:textId="12B20820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 xml:space="preserve">Art. 7º   </w:t>
      </w:r>
      <w:r w:rsidRPr="00205262">
        <w:rPr>
          <w:rFonts w:ascii="Arial" w:hAnsi="Arial" w:cs="Arial"/>
          <w:sz w:val="24"/>
          <w:szCs w:val="24"/>
        </w:rPr>
        <w:t>A prestação de contas anual das Empresas Públicas, Sociedades de Economia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Mista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Serviços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Sociais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Autônomos do Estado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 Paraná conterá:</w:t>
      </w:r>
    </w:p>
    <w:p w14:paraId="79B128F3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Ofício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encaminhamento ao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Presidente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assinado pela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autoridade competente devidamente qualificada, conforme dispõe o Provimento nº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47/02-TC,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art.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9º,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§§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2º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3º.</w:t>
      </w:r>
    </w:p>
    <w:p w14:paraId="7D9ACB04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Índice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componentes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Prestação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Contas.</w:t>
      </w:r>
    </w:p>
    <w:p w14:paraId="2838939B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 dos ordenadores de despesas e respectivos substitutos, atos de nomeação,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designação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exoneração,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 como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indicação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períodos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efetiva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gestão.</w:t>
      </w:r>
    </w:p>
    <w:p w14:paraId="546C3CC4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lastRenderedPageBreak/>
        <w:t>Balanço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Patrimonial.</w:t>
      </w:r>
    </w:p>
    <w:p w14:paraId="33CBE10A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Resultado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DRE.</w:t>
      </w:r>
    </w:p>
    <w:p w14:paraId="1DB968C8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 Fluxos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Caixa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 DFC,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elaborada.</w:t>
      </w:r>
    </w:p>
    <w:p w14:paraId="20B41FAC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Demonstração dos Lucros ou Prejuízos Acumulados ou Demonstração das Mutações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Patrimônio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Líquido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 DMPL.</w:t>
      </w:r>
    </w:p>
    <w:p w14:paraId="77D2B6A4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 Valor Adicionado –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DVA,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Companhias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capital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aberto.</w:t>
      </w:r>
    </w:p>
    <w:p w14:paraId="76A0C35F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Relatório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Administração.</w:t>
      </w:r>
    </w:p>
    <w:p w14:paraId="4E61D99B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Notas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Explicativas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às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Demonstrações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Contábeis.</w:t>
      </w:r>
    </w:p>
    <w:p w14:paraId="026D3A20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Medidas implementadas com vistas ao cumprimento das determinações contidas nos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Acórdãos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julgaram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anteriores,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bem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providências adotadas face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às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ressalvas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recomendações.</w:t>
      </w:r>
    </w:p>
    <w:p w14:paraId="5B393FDA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Publicação das Demonstrações Contábeis no Diário Oficial do Estado e/ou em outro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jornal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circulação.</w:t>
      </w:r>
    </w:p>
    <w:p w14:paraId="210A3019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Parecer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 Auditores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Independentes,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quando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 legislação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exigir.</w:t>
      </w:r>
    </w:p>
    <w:p w14:paraId="2B0F303D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Parecer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Técnico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Atuarial,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caso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Serviço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Social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Autônomo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PARANAPREVIDÊNCIA.</w:t>
      </w:r>
    </w:p>
    <w:p w14:paraId="08E1A148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Parecer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 Conselho Fiscal.</w:t>
      </w:r>
    </w:p>
    <w:p w14:paraId="1CBB64F5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Demonstrativo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Composição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Capital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Social,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destacando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acionistas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quantidade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ações,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discriminado-as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por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tipo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(Ordinárias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Preferenciais).</w:t>
      </w:r>
    </w:p>
    <w:p w14:paraId="56DB19CF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Balancete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Mês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Dezembro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–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encerramento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Resultado.</w:t>
      </w:r>
    </w:p>
    <w:p w14:paraId="1AD86FAC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Termo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Conferência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Caixa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31/12/08.</w:t>
      </w:r>
    </w:p>
    <w:p w14:paraId="288727E9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Cópia dos extratos e conciliações bancárias, conforme Anexo nº 04, das 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movimento e aplicação financeira, ativas e inativas, em 31/12/2008, e dos meses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subseqüentes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caso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seja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necessário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evidenciar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ajustes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conciliações.</w:t>
      </w:r>
    </w:p>
    <w:p w14:paraId="415E290D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comprobatórios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Investimentos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recursos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previdenciários,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caso 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Serviço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Social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Autônomo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PARANAPREVIDÊNCIA.</w:t>
      </w:r>
    </w:p>
    <w:p w14:paraId="11BE1ED0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Relação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Pessoal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Admitido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decorrente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aprovação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68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Concurso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Público ou Teste Seletivo, evidenciando o nº do protocolo no Tribunal de Contas 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documentação enviada para registro da admissão, conforme Anexo nº 01, ou 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caso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ausência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contratação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preencher Declaração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Anexo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02.</w:t>
      </w:r>
    </w:p>
    <w:p w14:paraId="2AD7130C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Declaração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expressa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unidade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pessoal,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que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responsáveis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arrolados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conforme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item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III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acima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exigência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apresentação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 xml:space="preserve">declaração de bens e rendas de trata o art. 13 da Lei Federal </w:t>
      </w:r>
      <w:r w:rsidRPr="00205262">
        <w:rPr>
          <w:rFonts w:ascii="Arial" w:hAnsi="Arial" w:cs="Arial"/>
          <w:sz w:val="24"/>
          <w:szCs w:val="24"/>
        </w:rPr>
        <w:lastRenderedPageBreak/>
        <w:t>nº 8.429, de 02 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junho de 1992, e Lei Estadual nº 13.047 de 16 de janeiro de 2001, conforme Anexo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nº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03.</w:t>
      </w:r>
    </w:p>
    <w:p w14:paraId="30FBDCB9" w14:textId="77777777" w:rsidR="005F1EBF" w:rsidRPr="00205262" w:rsidRDefault="006F1F46" w:rsidP="00C42AEF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Certidão de regularidade junto ao Conselho Regional de Contabilidade – CRC do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profissional que assina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Demonstrativos,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emitida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exercício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2009.</w:t>
      </w:r>
    </w:p>
    <w:p w14:paraId="08A48E3A" w14:textId="5B1B6883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§ 1º Os documentos componentes da Prestação de Contas deverão ser apresentados na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ordem estabelecida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incisos I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 XXIII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 artigo.</w:t>
      </w:r>
    </w:p>
    <w:p w14:paraId="56782227" w14:textId="45854A19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§ 2º Os Serviços Sociais Autônomos deverão encaminhar ainda: Plano Anual de Ação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Estratégica;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Relatório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sobre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execução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planos,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programas,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projetos,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atividades,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produtos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serviços;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Relatório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Avaliação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Desempenho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Contrato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Gestão.</w:t>
      </w:r>
    </w:p>
    <w:p w14:paraId="2AAABAA9" w14:textId="25787920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8º</w:t>
      </w:r>
      <w:r w:rsidRPr="00205262">
        <w:rPr>
          <w:rFonts w:ascii="Arial" w:hAnsi="Arial" w:cs="Arial"/>
          <w:b/>
          <w:spacing w:val="65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Os anexos de Balanço estipulados pela Lei nº 4.320/64 e exigidos por esta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Instrução Normativa deverão estar assinados e identificados pelos Ordenadores de Despesa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 Contador responsáveis pelo Órgão/Entidade, não sendo permitido o envio de cópia, mas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somente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via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original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demonstrativo.</w:t>
      </w:r>
    </w:p>
    <w:p w14:paraId="4E54C4DC" w14:textId="7B63D12B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9º</w:t>
      </w:r>
      <w:r w:rsidRPr="00205262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 Diretoria de Protocolo – DP do Tribunal de Contas não recepcionará Prestações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sem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ofício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encaminhamento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índice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documentos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componentes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processo, conforme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disposto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art.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10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do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7" w:history="1">
        <w:r w:rsidRPr="001F0524">
          <w:rPr>
            <w:rStyle w:val="Hyperlink"/>
            <w:rFonts w:ascii="Arial" w:hAnsi="Arial" w:cs="Arial"/>
            <w:sz w:val="24"/>
            <w:szCs w:val="24"/>
          </w:rPr>
          <w:t>Provimento</w:t>
        </w:r>
        <w:r w:rsidRPr="001F0524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</w:t>
        </w:r>
        <w:r w:rsidRPr="001F0524">
          <w:rPr>
            <w:rStyle w:val="Hyperlink"/>
            <w:rFonts w:ascii="Arial" w:hAnsi="Arial" w:cs="Arial"/>
            <w:sz w:val="24"/>
            <w:szCs w:val="24"/>
          </w:rPr>
          <w:t>nº</w:t>
        </w:r>
        <w:r w:rsidRPr="001F0524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</w:t>
        </w:r>
        <w:r w:rsidRPr="001F0524">
          <w:rPr>
            <w:rStyle w:val="Hyperlink"/>
            <w:rFonts w:ascii="Arial" w:hAnsi="Arial" w:cs="Arial"/>
            <w:sz w:val="24"/>
            <w:szCs w:val="24"/>
          </w:rPr>
          <w:t>47/02-TC</w:t>
        </w:r>
      </w:hyperlink>
      <w:r w:rsidRPr="00205262">
        <w:rPr>
          <w:rFonts w:ascii="Arial" w:hAnsi="Arial" w:cs="Arial"/>
          <w:sz w:val="24"/>
          <w:szCs w:val="24"/>
        </w:rPr>
        <w:t>.</w:t>
      </w:r>
    </w:p>
    <w:p w14:paraId="19647806" w14:textId="77777777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10.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 ausência de qualquer dos elementos exigidos nos termos desta Instrução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Normativa constitui fator determinante de irregularidade formal da prestação de contas,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 xml:space="preserve">sujeita à aplicação de multa prevista no art. 87 da </w:t>
      </w:r>
      <w:r w:rsidRPr="003B157E">
        <w:rPr>
          <w:rFonts w:ascii="Arial" w:hAnsi="Arial" w:cs="Arial"/>
          <w:sz w:val="24"/>
          <w:szCs w:val="24"/>
        </w:rPr>
        <w:t>Lei Complementar nº 113/2005, salvo</w:t>
      </w:r>
      <w:r w:rsidRPr="003B157E">
        <w:rPr>
          <w:rFonts w:ascii="Arial" w:hAnsi="Arial" w:cs="Arial"/>
          <w:spacing w:val="1"/>
          <w:sz w:val="24"/>
          <w:szCs w:val="24"/>
        </w:rPr>
        <w:t xml:space="preserve"> </w:t>
      </w:r>
      <w:r w:rsidRPr="003B157E">
        <w:rPr>
          <w:rFonts w:ascii="Arial" w:hAnsi="Arial" w:cs="Arial"/>
          <w:sz w:val="24"/>
          <w:szCs w:val="24"/>
        </w:rPr>
        <w:t>quando</w:t>
      </w:r>
      <w:r w:rsidRPr="003B157E">
        <w:rPr>
          <w:rFonts w:ascii="Arial" w:hAnsi="Arial" w:cs="Arial"/>
          <w:spacing w:val="-3"/>
          <w:sz w:val="24"/>
          <w:szCs w:val="24"/>
        </w:rPr>
        <w:t xml:space="preserve"> </w:t>
      </w:r>
      <w:r w:rsidRPr="003B157E">
        <w:rPr>
          <w:rFonts w:ascii="Arial" w:hAnsi="Arial" w:cs="Arial"/>
          <w:sz w:val="24"/>
          <w:szCs w:val="24"/>
        </w:rPr>
        <w:t>expressamente</w:t>
      </w:r>
      <w:r w:rsidRPr="003B157E">
        <w:rPr>
          <w:rFonts w:ascii="Arial" w:hAnsi="Arial" w:cs="Arial"/>
          <w:spacing w:val="-3"/>
          <w:sz w:val="24"/>
          <w:szCs w:val="24"/>
        </w:rPr>
        <w:t xml:space="preserve"> </w:t>
      </w:r>
      <w:r w:rsidRPr="003B157E">
        <w:rPr>
          <w:rFonts w:ascii="Arial" w:hAnsi="Arial" w:cs="Arial"/>
          <w:sz w:val="24"/>
          <w:szCs w:val="24"/>
        </w:rPr>
        <w:t>declarada,</w:t>
      </w:r>
      <w:r w:rsidRPr="003B157E">
        <w:rPr>
          <w:rFonts w:ascii="Arial" w:hAnsi="Arial" w:cs="Arial"/>
          <w:spacing w:val="-3"/>
          <w:sz w:val="24"/>
          <w:szCs w:val="24"/>
        </w:rPr>
        <w:t xml:space="preserve"> </w:t>
      </w:r>
      <w:r w:rsidRPr="003B157E">
        <w:rPr>
          <w:rFonts w:ascii="Arial" w:hAnsi="Arial" w:cs="Arial"/>
          <w:sz w:val="24"/>
          <w:szCs w:val="24"/>
        </w:rPr>
        <w:t>pe</w:t>
      </w:r>
      <w:r w:rsidRPr="00205262">
        <w:rPr>
          <w:rFonts w:ascii="Arial" w:hAnsi="Arial" w:cs="Arial"/>
          <w:sz w:val="24"/>
          <w:szCs w:val="24"/>
        </w:rPr>
        <w:t>lo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responsável,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sua</w:t>
      </w:r>
      <w:r w:rsidRPr="00205262">
        <w:rPr>
          <w:rFonts w:ascii="Arial" w:hAnsi="Arial" w:cs="Arial"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inexistência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ou</w:t>
      </w:r>
      <w:r w:rsidRPr="00205262">
        <w:rPr>
          <w:rFonts w:ascii="Arial" w:hAnsi="Arial" w:cs="Arial"/>
          <w:spacing w:val="-4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inaplicabilidade.</w:t>
      </w:r>
    </w:p>
    <w:p w14:paraId="18C825E3" w14:textId="77777777" w:rsidR="005F1EBF" w:rsidRPr="00205262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Art. 11.</w:t>
      </w:r>
      <w:r w:rsidRPr="002052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As orientações técnicas sobre o contido nesta Instrução Normativa poderão ser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obtidas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junto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à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Diretoria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Estaduais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telefones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(41)3350-1740</w:t>
      </w:r>
      <w:r w:rsidRPr="00205262">
        <w:rPr>
          <w:rFonts w:ascii="Arial" w:hAnsi="Arial" w:cs="Arial"/>
          <w:spacing w:val="69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 xml:space="preserve">(41)3350-1741, através do correio eletrônico </w:t>
      </w:r>
      <w:hyperlink r:id="rId8">
        <w:r w:rsidRPr="00205262">
          <w:rPr>
            <w:rFonts w:ascii="Arial" w:hAnsi="Arial" w:cs="Arial"/>
            <w:color w:val="0000FF"/>
            <w:sz w:val="24"/>
            <w:szCs w:val="24"/>
            <w:u w:val="single" w:color="0000FF"/>
          </w:rPr>
          <w:t>tcprdce@tce.pr.gov.br</w:t>
        </w:r>
        <w:r w:rsidRPr="00205262">
          <w:rPr>
            <w:rFonts w:ascii="Arial" w:hAnsi="Arial" w:cs="Arial"/>
            <w:sz w:val="24"/>
            <w:szCs w:val="24"/>
          </w:rPr>
          <w:t xml:space="preserve">, </w:t>
        </w:r>
      </w:hyperlink>
      <w:r w:rsidRPr="00205262">
        <w:rPr>
          <w:rFonts w:ascii="Arial" w:hAnsi="Arial" w:cs="Arial"/>
          <w:sz w:val="24"/>
          <w:szCs w:val="24"/>
        </w:rPr>
        <w:t>ou ainda acessando 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Canal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Comunicação,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disponível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site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deste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Tribunal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(</w:t>
      </w:r>
      <w:r w:rsidRPr="00205262">
        <w:rPr>
          <w:rFonts w:ascii="Arial" w:hAnsi="Arial" w:cs="Arial"/>
          <w:color w:val="0000FF"/>
          <w:sz w:val="24"/>
          <w:szCs w:val="24"/>
          <w:u w:val="single" w:color="0000FF"/>
        </w:rPr>
        <w:t>www.tce.pr.gov.br</w:t>
      </w:r>
      <w:r w:rsidRPr="00205262">
        <w:rPr>
          <w:rFonts w:ascii="Arial" w:hAnsi="Arial" w:cs="Arial"/>
          <w:sz w:val="24"/>
          <w:szCs w:val="24"/>
        </w:rPr>
        <w:t>)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na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área</w:t>
      </w:r>
      <w:r w:rsidRPr="00205262">
        <w:rPr>
          <w:rFonts w:ascii="Arial" w:hAnsi="Arial" w:cs="Arial"/>
          <w:spacing w:val="-66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Comunidades/Entidades Estaduais – opção Prestação de Contas Estadual/Esclarecimentos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sobre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a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Prestação de</w:t>
      </w:r>
      <w:r w:rsidRPr="00205262">
        <w:rPr>
          <w:rFonts w:ascii="Arial" w:hAnsi="Arial" w:cs="Arial"/>
          <w:spacing w:val="-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Contas.</w:t>
      </w:r>
    </w:p>
    <w:p w14:paraId="3EAC8D02" w14:textId="1CC35B49" w:rsidR="005F1EBF" w:rsidRDefault="006F1F46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 xml:space="preserve">Art. 12. </w:t>
      </w:r>
      <w:r w:rsidRPr="00205262">
        <w:rPr>
          <w:rFonts w:ascii="Arial" w:hAnsi="Arial" w:cs="Arial"/>
          <w:sz w:val="24"/>
          <w:szCs w:val="24"/>
        </w:rPr>
        <w:t>Esta Instrução Normativa entrará em vigor na data de sua publicação nos Atos</w:t>
      </w:r>
      <w:r w:rsidRPr="00205262">
        <w:rPr>
          <w:rFonts w:ascii="Arial" w:hAnsi="Arial" w:cs="Arial"/>
          <w:spacing w:val="1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 xml:space="preserve">Oficiais do Tribunal de Contas do Estado do Paraná, ficando revogada a </w:t>
      </w:r>
      <w:hyperlink r:id="rId9" w:history="1">
        <w:r w:rsidRPr="00175290">
          <w:rPr>
            <w:rStyle w:val="Hyperlink"/>
            <w:rFonts w:ascii="Arial" w:hAnsi="Arial" w:cs="Arial"/>
            <w:sz w:val="24"/>
            <w:szCs w:val="24"/>
          </w:rPr>
          <w:t>Instrução Normativa</w:t>
        </w:r>
        <w:r w:rsidRPr="00175290">
          <w:rPr>
            <w:rStyle w:val="Hyperlink"/>
            <w:rFonts w:ascii="Arial" w:hAnsi="Arial" w:cs="Arial"/>
            <w:spacing w:val="-66"/>
            <w:sz w:val="24"/>
            <w:szCs w:val="24"/>
          </w:rPr>
          <w:t xml:space="preserve"> </w:t>
        </w:r>
        <w:r w:rsidRPr="00175290">
          <w:rPr>
            <w:rStyle w:val="Hyperlink"/>
            <w:rFonts w:ascii="Arial" w:hAnsi="Arial" w:cs="Arial"/>
            <w:sz w:val="24"/>
            <w:szCs w:val="24"/>
          </w:rPr>
          <w:t>nº</w:t>
        </w:r>
        <w:r w:rsidRPr="00175290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</w:t>
        </w:r>
        <w:r w:rsidRPr="00175290">
          <w:rPr>
            <w:rStyle w:val="Hyperlink"/>
            <w:rFonts w:ascii="Arial" w:hAnsi="Arial" w:cs="Arial"/>
            <w:sz w:val="24"/>
            <w:szCs w:val="24"/>
          </w:rPr>
          <w:t>17/2007</w:t>
        </w:r>
      </w:hyperlink>
      <w:r w:rsidRPr="00205262">
        <w:rPr>
          <w:rFonts w:ascii="Arial" w:hAnsi="Arial" w:cs="Arial"/>
          <w:sz w:val="24"/>
          <w:szCs w:val="24"/>
        </w:rPr>
        <w:t>.</w:t>
      </w:r>
    </w:p>
    <w:p w14:paraId="56029CB6" w14:textId="77777777" w:rsidR="00205262" w:rsidRPr="00205262" w:rsidRDefault="00205262" w:rsidP="00C42AEF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7CAA4C75" w14:textId="77777777" w:rsidR="005F1EBF" w:rsidRPr="00205262" w:rsidRDefault="005F1EBF" w:rsidP="00C42AEF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2C441054" w14:textId="77777777" w:rsidR="005F1EBF" w:rsidRPr="00205262" w:rsidRDefault="006F1F46" w:rsidP="0020526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Curitiba,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em 27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novembro de</w:t>
      </w:r>
      <w:r w:rsidRPr="00205262">
        <w:rPr>
          <w:rFonts w:ascii="Arial" w:hAnsi="Arial" w:cs="Arial"/>
          <w:spacing w:val="-2"/>
          <w:sz w:val="24"/>
          <w:szCs w:val="24"/>
        </w:rPr>
        <w:t xml:space="preserve"> </w:t>
      </w:r>
      <w:r w:rsidRPr="00205262">
        <w:rPr>
          <w:rFonts w:ascii="Arial" w:hAnsi="Arial" w:cs="Arial"/>
          <w:sz w:val="24"/>
          <w:szCs w:val="24"/>
        </w:rPr>
        <w:t>2008.</w:t>
      </w:r>
    </w:p>
    <w:p w14:paraId="4A3328AD" w14:textId="77777777" w:rsidR="005F1EBF" w:rsidRPr="00205262" w:rsidRDefault="005F1EBF" w:rsidP="0020526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1A8F8DE0" w14:textId="77777777" w:rsidR="005F1EBF" w:rsidRPr="00205262" w:rsidRDefault="005F1EBF" w:rsidP="0020526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65669D63" w14:textId="77777777" w:rsidR="005F1EBF" w:rsidRPr="00205262" w:rsidRDefault="005F1EBF" w:rsidP="00205262">
      <w:pPr>
        <w:pStyle w:val="Corpodetexto"/>
        <w:spacing w:before="9"/>
        <w:jc w:val="center"/>
        <w:rPr>
          <w:rFonts w:ascii="Arial" w:hAnsi="Arial" w:cs="Arial"/>
          <w:sz w:val="24"/>
          <w:szCs w:val="24"/>
        </w:rPr>
      </w:pPr>
    </w:p>
    <w:p w14:paraId="2CB0C6D1" w14:textId="77777777" w:rsidR="005F1EBF" w:rsidRPr="00205262" w:rsidRDefault="006F1F46" w:rsidP="008F1A8B">
      <w:pPr>
        <w:spacing w:before="1"/>
        <w:ind w:right="-7"/>
        <w:jc w:val="center"/>
        <w:rPr>
          <w:rFonts w:ascii="Arial" w:hAnsi="Arial" w:cs="Arial"/>
          <w:b/>
          <w:sz w:val="24"/>
          <w:szCs w:val="24"/>
        </w:rPr>
      </w:pPr>
      <w:r w:rsidRPr="00205262">
        <w:rPr>
          <w:rFonts w:ascii="Arial" w:hAnsi="Arial" w:cs="Arial"/>
          <w:b/>
          <w:sz w:val="24"/>
          <w:szCs w:val="24"/>
        </w:rPr>
        <w:t>NESTOR</w:t>
      </w:r>
      <w:r w:rsidRPr="0020526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05262">
        <w:rPr>
          <w:rFonts w:ascii="Arial" w:hAnsi="Arial" w:cs="Arial"/>
          <w:b/>
          <w:sz w:val="24"/>
          <w:szCs w:val="24"/>
        </w:rPr>
        <w:t>BAPTISTA</w:t>
      </w:r>
    </w:p>
    <w:p w14:paraId="14C81054" w14:textId="77777777" w:rsidR="005F1EBF" w:rsidRPr="00205262" w:rsidRDefault="006F1F46" w:rsidP="008F1A8B">
      <w:pPr>
        <w:spacing w:before="1"/>
        <w:ind w:right="-7"/>
        <w:jc w:val="center"/>
        <w:rPr>
          <w:rFonts w:ascii="Arial" w:hAnsi="Arial" w:cs="Arial"/>
          <w:sz w:val="24"/>
          <w:szCs w:val="24"/>
        </w:rPr>
      </w:pPr>
      <w:r w:rsidRPr="00205262">
        <w:rPr>
          <w:rFonts w:ascii="Arial" w:hAnsi="Arial" w:cs="Arial"/>
          <w:sz w:val="24"/>
          <w:szCs w:val="24"/>
        </w:rPr>
        <w:t>Presidente</w:t>
      </w:r>
    </w:p>
    <w:sectPr w:rsidR="005F1EBF" w:rsidRPr="00205262" w:rsidSect="00205262">
      <w:headerReference w:type="default" r:id="rId10"/>
      <w:footerReference w:type="default" r:id="rId11"/>
      <w:footnotePr>
        <w:numFmt w:val="chicago"/>
      </w:footnotePr>
      <w:pgSz w:w="11900" w:h="16840"/>
      <w:pgMar w:top="1418" w:right="1701" w:bottom="1418" w:left="1701" w:header="850" w:footer="10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DAD4" w14:textId="77777777" w:rsidR="008C1A74" w:rsidRDefault="008C1A74">
      <w:r>
        <w:separator/>
      </w:r>
    </w:p>
  </w:endnote>
  <w:endnote w:type="continuationSeparator" w:id="0">
    <w:p w14:paraId="4DAC0BFD" w14:textId="77777777" w:rsidR="008C1A74" w:rsidRDefault="008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2B4" w14:textId="607F9A0A" w:rsidR="005F1EBF" w:rsidRDefault="006F1F4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668C5089" wp14:editId="7AA9D5E5">
              <wp:simplePos x="0" y="0"/>
              <wp:positionH relativeFrom="page">
                <wp:posOffset>3843655</wp:posOffset>
              </wp:positionH>
              <wp:positionV relativeFrom="page">
                <wp:posOffset>9893935</wp:posOffset>
              </wp:positionV>
              <wp:extent cx="201295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D5AE0" w14:textId="40C7F318" w:rsidR="005F1EBF" w:rsidRDefault="005F1EBF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C5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65pt;margin-top:779.05pt;width:15.85pt;height:12.9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" filled="f" stroked="f">
              <v:textbox inset="0,0,0,0">
                <w:txbxContent>
                  <w:p w14:paraId="719D5AE0" w14:textId="40C7F318" w:rsidR="005F1EBF" w:rsidRDefault="005F1EBF">
                    <w:pPr>
                      <w:spacing w:before="20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8B87" w14:textId="77777777" w:rsidR="008C1A74" w:rsidRDefault="008C1A74">
      <w:r>
        <w:separator/>
      </w:r>
    </w:p>
  </w:footnote>
  <w:footnote w:type="continuationSeparator" w:id="0">
    <w:p w14:paraId="43ED72DB" w14:textId="77777777" w:rsidR="008C1A74" w:rsidRDefault="008C1A74">
      <w:r>
        <w:continuationSeparator/>
      </w:r>
    </w:p>
  </w:footnote>
  <w:footnote w:id="1">
    <w:p w14:paraId="6F57C289" w14:textId="77777777" w:rsidR="00FA3076" w:rsidRPr="00E751FD" w:rsidRDefault="00FA3076" w:rsidP="00FA307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14CF074B" w14:textId="18F2FCF7" w:rsidR="00FA3076" w:rsidRPr="00FA3076" w:rsidRDefault="00FA3076" w:rsidP="00FA3076">
      <w:pPr>
        <w:pStyle w:val="Textodenotaderodap"/>
        <w:widowControl/>
        <w:numPr>
          <w:ilvl w:val="0"/>
          <w:numId w:val="28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FA3076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650F1">
          <w:rPr>
            <w:rStyle w:val="Hyperlink"/>
            <w:rFonts w:ascii="Arial" w:hAnsi="Arial" w:cs="Arial"/>
            <w:b/>
          </w:rPr>
          <w:t>Atos Oficiais do Tribunal de Contas do Estado do Paraná</w:t>
        </w:r>
        <w:r w:rsidRPr="00FA3076">
          <w:rPr>
            <w:rStyle w:val="Hyperlink"/>
            <w:rFonts w:ascii="Arial" w:hAnsi="Arial" w:cs="Arial"/>
            <w:bCs/>
          </w:rPr>
          <w:t>,</w:t>
        </w:r>
        <w:r w:rsidRPr="00FA3076">
          <w:rPr>
            <w:rStyle w:val="Hyperlink"/>
            <w:rFonts w:ascii="Arial" w:hAnsi="Arial" w:cs="Arial"/>
          </w:rPr>
          <w:t xml:space="preserve"> Curitiba, PR, n. 180, 19 dez. 2008, p. 12</w:t>
        </w:r>
        <w:r w:rsidR="00FB41E1">
          <w:rPr>
            <w:rStyle w:val="Hyperlink"/>
            <w:rFonts w:ascii="Arial" w:hAnsi="Arial" w:cs="Arial"/>
          </w:rPr>
          <w:t>4-125</w:t>
        </w:r>
      </w:hyperlink>
      <w:r w:rsidRPr="00FA3076">
        <w:rPr>
          <w:rFonts w:ascii="Arial" w:hAnsi="Arial" w:cs="Arial"/>
        </w:rPr>
        <w:t>.</w:t>
      </w:r>
    </w:p>
    <w:p w14:paraId="65579618" w14:textId="480CEEB0" w:rsidR="00FA3076" w:rsidRPr="00673943" w:rsidRDefault="009940F4" w:rsidP="00673943">
      <w:pPr>
        <w:pStyle w:val="Ttulo1"/>
        <w:numPr>
          <w:ilvl w:val="0"/>
          <w:numId w:val="28"/>
        </w:numPr>
        <w:ind w:left="426" w:hanging="284"/>
        <w:jc w:val="left"/>
        <w:rPr>
          <w:rStyle w:val="Hyperlink"/>
          <w:rFonts w:ascii="Arial" w:hAnsi="Arial" w:cs="Arial"/>
          <w:b w:val="0"/>
          <w:bCs w:val="0"/>
          <w:sz w:val="20"/>
          <w:szCs w:val="20"/>
        </w:rPr>
      </w:pPr>
      <w:r w:rsidRPr="009C6FCD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FA3076" w:rsidRPr="00673943">
        <w:rPr>
          <w:rFonts w:ascii="Arial" w:hAnsi="Arial" w:cs="Arial"/>
          <w:b w:val="0"/>
          <w:bCs w:val="0"/>
          <w:sz w:val="20"/>
          <w:szCs w:val="20"/>
        </w:rPr>
        <w:t xml:space="preserve">Processo n. 58874-7/08 – </w:t>
      </w:r>
      <w:hyperlink r:id="rId2" w:history="1">
        <w:r w:rsidR="00FA3076" w:rsidRPr="00673943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Acórdão n. 1.735/2008 – Tribunal Pleno.</w:t>
        </w:r>
      </w:hyperlink>
    </w:p>
    <w:p w14:paraId="1C76CDD9" w14:textId="77777777" w:rsidR="008167C5" w:rsidRPr="00673943" w:rsidRDefault="008167C5" w:rsidP="00673943">
      <w:pPr>
        <w:pStyle w:val="PargrafodaLista"/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673943">
        <w:rPr>
          <w:rFonts w:ascii="Arial" w:hAnsi="Arial" w:cs="Arial"/>
          <w:b/>
          <w:sz w:val="20"/>
          <w:szCs w:val="20"/>
        </w:rPr>
        <w:t>Revoga</w:t>
      </w:r>
      <w:r w:rsidRPr="00673943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673943">
          <w:rPr>
            <w:rStyle w:val="Hyperlink"/>
            <w:rFonts w:ascii="Arial" w:hAnsi="Arial" w:cs="Arial"/>
            <w:sz w:val="20"/>
            <w:szCs w:val="20"/>
          </w:rPr>
          <w:t>Instrução Normativa n. 17, de 6 de dezembro de 2007</w:t>
        </w:r>
      </w:hyperlink>
      <w:r w:rsidRPr="00673943">
        <w:rPr>
          <w:rFonts w:ascii="Arial" w:hAnsi="Arial" w:cs="Arial"/>
          <w:sz w:val="20"/>
          <w:szCs w:val="20"/>
        </w:rPr>
        <w:t>.</w:t>
      </w:r>
    </w:p>
    <w:p w14:paraId="0E2AD695" w14:textId="44851531" w:rsidR="008167C5" w:rsidRDefault="008167C5" w:rsidP="00673943">
      <w:pPr>
        <w:pStyle w:val="PargrafodaLista"/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673943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673943">
        <w:rPr>
          <w:rFonts w:ascii="Arial" w:hAnsi="Arial" w:cs="Arial"/>
          <w:sz w:val="20"/>
          <w:szCs w:val="20"/>
        </w:rPr>
        <w:t xml:space="preserve"> por: </w:t>
      </w:r>
      <w:hyperlink r:id="rId4" w:history="1">
        <w:r w:rsidRPr="00673943">
          <w:rPr>
            <w:rStyle w:val="Hyperlink"/>
            <w:rFonts w:ascii="Arial" w:hAnsi="Arial" w:cs="Arial"/>
            <w:sz w:val="20"/>
            <w:szCs w:val="20"/>
          </w:rPr>
          <w:t>Instrução Normativa n. 41, de 21 de janeiro de 2010</w:t>
        </w:r>
      </w:hyperlink>
      <w:r w:rsidRPr="00673943">
        <w:rPr>
          <w:rFonts w:ascii="Arial" w:hAnsi="Arial" w:cs="Arial"/>
          <w:sz w:val="20"/>
          <w:szCs w:val="20"/>
        </w:rPr>
        <w:t>.</w:t>
      </w:r>
    </w:p>
    <w:p w14:paraId="2139133E" w14:textId="72DF77E9" w:rsidR="00FA3076" w:rsidRPr="00B55129" w:rsidRDefault="00B55129" w:rsidP="00B55129">
      <w:pPr>
        <w:pStyle w:val="PargrafodaLista"/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B55129">
        <w:rPr>
          <w:rStyle w:val="Forte"/>
          <w:rFonts w:ascii="Arial" w:hAnsi="Arial" w:cs="Arial"/>
          <w:sz w:val="20"/>
          <w:szCs w:val="20"/>
        </w:rPr>
        <w:t xml:space="preserve">Ver também: </w:t>
      </w:r>
      <w:hyperlink r:id="rId5" w:history="1">
        <w:r w:rsidR="008D1B86" w:rsidRPr="008D1B86">
          <w:rPr>
            <w:rStyle w:val="Hyperlink"/>
            <w:rFonts w:ascii="Arial" w:hAnsi="Arial" w:cs="Arial"/>
            <w:sz w:val="20"/>
            <w:szCs w:val="20"/>
          </w:rPr>
          <w:t>Provimento n. 47, de 20 de junho de 2002</w:t>
        </w:r>
      </w:hyperlink>
      <w:r w:rsidR="008D1B86" w:rsidRPr="008D1B86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0FF3" w14:textId="77777777" w:rsidR="00833AEB" w:rsidRDefault="00833AEB" w:rsidP="00833AE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7415296" behindDoc="0" locked="0" layoutInCell="1" allowOverlap="1" wp14:anchorId="506E9300" wp14:editId="3D0A49E8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7AA5F422" w14:textId="77777777" w:rsidR="00833AEB" w:rsidRDefault="00833AEB" w:rsidP="00833AE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0F5CA57B" w14:textId="6CDBA14D" w:rsidR="005F1EBF" w:rsidRDefault="005F1EB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654"/>
    <w:multiLevelType w:val="hybridMultilevel"/>
    <w:tmpl w:val="590694FA"/>
    <w:lvl w:ilvl="0" w:tplc="FFFFFFFF">
      <w:start w:val="1"/>
      <w:numFmt w:val="upperRoman"/>
      <w:lvlText w:val="%1 - "/>
      <w:lvlJc w:val="left"/>
      <w:pPr>
        <w:ind w:left="1987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1" w15:restartNumberingAfterBreak="0">
    <w:nsid w:val="0DB809E0"/>
    <w:multiLevelType w:val="hybridMultilevel"/>
    <w:tmpl w:val="12E0643A"/>
    <w:lvl w:ilvl="0" w:tplc="914EE2F2">
      <w:start w:val="1"/>
      <w:numFmt w:val="upperRoman"/>
      <w:lvlText w:val="%1."/>
      <w:lvlJc w:val="left"/>
      <w:pPr>
        <w:ind w:left="810" w:hanging="72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E876B3E4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D4DA432C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7F2C496E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578C282C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974A6910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9D4C99A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ACF0FBD2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6338CFCA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A37FC3"/>
    <w:multiLevelType w:val="hybridMultilevel"/>
    <w:tmpl w:val="9E3CDBF4"/>
    <w:lvl w:ilvl="0" w:tplc="C31E0A42">
      <w:start w:val="1"/>
      <w:numFmt w:val="upperRoman"/>
      <w:lvlText w:val="%1 - "/>
      <w:lvlJc w:val="left"/>
      <w:pPr>
        <w:ind w:left="810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3" w15:restartNumberingAfterBreak="0">
    <w:nsid w:val="15BD1FAC"/>
    <w:multiLevelType w:val="hybridMultilevel"/>
    <w:tmpl w:val="65689FB0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94"/>
    <w:multiLevelType w:val="hybridMultilevel"/>
    <w:tmpl w:val="16AAE57C"/>
    <w:lvl w:ilvl="0" w:tplc="7770605A">
      <w:start w:val="1"/>
      <w:numFmt w:val="upperRoman"/>
      <w:lvlText w:val="%1."/>
      <w:lvlJc w:val="left"/>
      <w:pPr>
        <w:ind w:left="810" w:hanging="71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EDF209E2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9C7010F8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3B988DF8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EFC648F6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8C66A3B8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6AF6D1C2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9B0CAD78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4948E7AE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5" w15:restartNumberingAfterBreak="0">
    <w:nsid w:val="18A076D7"/>
    <w:multiLevelType w:val="hybridMultilevel"/>
    <w:tmpl w:val="B83C4C42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1A30612B"/>
    <w:multiLevelType w:val="hybridMultilevel"/>
    <w:tmpl w:val="E436A3DA"/>
    <w:lvl w:ilvl="0" w:tplc="EAECF7AA">
      <w:start w:val="1"/>
      <w:numFmt w:val="upperRoman"/>
      <w:lvlText w:val="%1."/>
      <w:lvlJc w:val="right"/>
      <w:pPr>
        <w:ind w:left="810" w:hanging="720"/>
        <w:jc w:val="left"/>
      </w:pPr>
      <w:rPr>
        <w:rFonts w:hint="default"/>
        <w:spacing w:val="-1"/>
        <w:w w:val="102"/>
        <w:sz w:val="19"/>
        <w:szCs w:val="19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CBC1DF3"/>
    <w:multiLevelType w:val="hybridMultilevel"/>
    <w:tmpl w:val="B3C4E706"/>
    <w:lvl w:ilvl="0" w:tplc="FFFFFFFF">
      <w:start w:val="1"/>
      <w:numFmt w:val="upperRoman"/>
      <w:lvlText w:val="%1."/>
      <w:lvlJc w:val="left"/>
      <w:pPr>
        <w:ind w:left="810" w:hanging="72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4FBEB3FC">
      <w:start w:val="1"/>
      <w:numFmt w:val="lowerLetter"/>
      <w:lvlText w:val="%2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05B0496"/>
    <w:multiLevelType w:val="hybridMultilevel"/>
    <w:tmpl w:val="C0B09266"/>
    <w:lvl w:ilvl="0" w:tplc="C42EAC66">
      <w:start w:val="1"/>
      <w:numFmt w:val="upperRoman"/>
      <w:lvlText w:val="%1 - "/>
      <w:lvlJc w:val="left"/>
      <w:pPr>
        <w:ind w:left="1211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6A9B"/>
    <w:multiLevelType w:val="hybridMultilevel"/>
    <w:tmpl w:val="590694FA"/>
    <w:lvl w:ilvl="0" w:tplc="C31E0A42">
      <w:start w:val="1"/>
      <w:numFmt w:val="upperRoman"/>
      <w:lvlText w:val="%1 - "/>
      <w:lvlJc w:val="left"/>
      <w:pPr>
        <w:ind w:left="810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10" w15:restartNumberingAfterBreak="0">
    <w:nsid w:val="25C076BD"/>
    <w:multiLevelType w:val="hybridMultilevel"/>
    <w:tmpl w:val="76064D28"/>
    <w:lvl w:ilvl="0" w:tplc="5ADAD12E">
      <w:start w:val="1"/>
      <w:numFmt w:val="upperRoman"/>
      <w:lvlText w:val="%1."/>
      <w:lvlJc w:val="right"/>
      <w:pPr>
        <w:ind w:left="810" w:hanging="720"/>
        <w:jc w:val="left"/>
      </w:pPr>
      <w:rPr>
        <w:rFonts w:hint="default"/>
        <w:spacing w:val="-1"/>
        <w:w w:val="102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764623D"/>
    <w:multiLevelType w:val="hybridMultilevel"/>
    <w:tmpl w:val="1990E970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08E"/>
    <w:multiLevelType w:val="hybridMultilevel"/>
    <w:tmpl w:val="29703106"/>
    <w:lvl w:ilvl="0" w:tplc="C31E0A42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F3497"/>
    <w:multiLevelType w:val="hybridMultilevel"/>
    <w:tmpl w:val="AAA40306"/>
    <w:lvl w:ilvl="0" w:tplc="A8A8D480">
      <w:start w:val="5"/>
      <w:numFmt w:val="upperRoman"/>
      <w:lvlText w:val="%1 - "/>
      <w:lvlJc w:val="left"/>
      <w:pPr>
        <w:ind w:left="46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338C"/>
    <w:multiLevelType w:val="hybridMultilevel"/>
    <w:tmpl w:val="77CEB9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A752F"/>
    <w:multiLevelType w:val="hybridMultilevel"/>
    <w:tmpl w:val="9556B226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7" w15:restartNumberingAfterBreak="0">
    <w:nsid w:val="382C2F49"/>
    <w:multiLevelType w:val="hybridMultilevel"/>
    <w:tmpl w:val="9E84B56E"/>
    <w:lvl w:ilvl="0" w:tplc="C31E0A42">
      <w:start w:val="1"/>
      <w:numFmt w:val="upperRoman"/>
      <w:lvlText w:val="%1 - "/>
      <w:lvlJc w:val="left"/>
      <w:pPr>
        <w:ind w:left="46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ADD6FC1"/>
    <w:multiLevelType w:val="hybridMultilevel"/>
    <w:tmpl w:val="0B8428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6AD8"/>
    <w:multiLevelType w:val="hybridMultilevel"/>
    <w:tmpl w:val="395CD2BA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0" w15:restartNumberingAfterBreak="0">
    <w:nsid w:val="47664B12"/>
    <w:multiLevelType w:val="hybridMultilevel"/>
    <w:tmpl w:val="7CF2BD1A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1" w15:restartNumberingAfterBreak="0">
    <w:nsid w:val="4DE21A76"/>
    <w:multiLevelType w:val="hybridMultilevel"/>
    <w:tmpl w:val="46024662"/>
    <w:lvl w:ilvl="0" w:tplc="5ADAD12E">
      <w:start w:val="1"/>
      <w:numFmt w:val="upperRoman"/>
      <w:lvlText w:val="%1."/>
      <w:lvlJc w:val="right"/>
      <w:pPr>
        <w:ind w:left="810" w:hanging="710"/>
        <w:jc w:val="left"/>
      </w:pPr>
      <w:rPr>
        <w:rFonts w:hint="default"/>
        <w:spacing w:val="-1"/>
        <w:w w:val="102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094" w:hanging="3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1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60C626B"/>
    <w:multiLevelType w:val="hybridMultilevel"/>
    <w:tmpl w:val="B9AEF72A"/>
    <w:lvl w:ilvl="0" w:tplc="9C46A04A">
      <w:start w:val="1"/>
      <w:numFmt w:val="upperRoman"/>
      <w:lvlText w:val="%1."/>
      <w:lvlJc w:val="right"/>
      <w:pPr>
        <w:ind w:left="810" w:hanging="720"/>
        <w:jc w:val="left"/>
      </w:pPr>
      <w:rPr>
        <w:rFonts w:hint="default"/>
        <w:spacing w:val="-1"/>
        <w:w w:val="102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28305BD"/>
    <w:multiLevelType w:val="hybridMultilevel"/>
    <w:tmpl w:val="B3682530"/>
    <w:lvl w:ilvl="0" w:tplc="12BE6E46">
      <w:start w:val="1"/>
      <w:numFmt w:val="upperRoman"/>
      <w:lvlText w:val="%1."/>
      <w:lvlJc w:val="left"/>
      <w:pPr>
        <w:ind w:left="810" w:hanging="71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00004718">
      <w:start w:val="1"/>
      <w:numFmt w:val="lowerLetter"/>
      <w:lvlText w:val="%2)"/>
      <w:lvlJc w:val="left"/>
      <w:pPr>
        <w:ind w:left="1094" w:hanging="3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 w:tplc="E98E71A6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3" w:tplc="83DAB658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 w:tplc="E82A4682">
      <w:numFmt w:val="bullet"/>
      <w:lvlText w:val="•"/>
      <w:lvlJc w:val="left"/>
      <w:pPr>
        <w:ind w:left="3813" w:hanging="360"/>
      </w:pPr>
      <w:rPr>
        <w:rFonts w:hint="default"/>
        <w:lang w:val="pt-PT" w:eastAsia="en-US" w:bidi="ar-SA"/>
      </w:rPr>
    </w:lvl>
    <w:lvl w:ilvl="5" w:tplc="4D040168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5F9A1514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19345762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8" w:tplc="D25A66E0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67DC39EA"/>
    <w:multiLevelType w:val="hybridMultilevel"/>
    <w:tmpl w:val="24C04912"/>
    <w:lvl w:ilvl="0" w:tplc="C31E0A42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C157E"/>
    <w:multiLevelType w:val="hybridMultilevel"/>
    <w:tmpl w:val="4C943B46"/>
    <w:lvl w:ilvl="0" w:tplc="C31E0A42">
      <w:start w:val="1"/>
      <w:numFmt w:val="upperRoman"/>
      <w:lvlText w:val="%1 - "/>
      <w:lvlJc w:val="left"/>
      <w:pPr>
        <w:ind w:left="810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26" w15:restartNumberingAfterBreak="0">
    <w:nsid w:val="7483268E"/>
    <w:multiLevelType w:val="hybridMultilevel"/>
    <w:tmpl w:val="7F7663A6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7" w15:restartNumberingAfterBreak="0">
    <w:nsid w:val="7D3A6750"/>
    <w:multiLevelType w:val="hybridMultilevel"/>
    <w:tmpl w:val="6272304C"/>
    <w:lvl w:ilvl="0" w:tplc="32844258">
      <w:start w:val="1"/>
      <w:numFmt w:val="upperRoman"/>
      <w:lvlText w:val="%1."/>
      <w:lvlJc w:val="left"/>
      <w:pPr>
        <w:ind w:left="810" w:hanging="71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B8203C22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3D6E0654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3C7A7FAE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948686B0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84AC56D4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61AA413E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6480F56E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440CF020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num w:numId="1" w16cid:durableId="266692746">
    <w:abstractNumId w:val="27"/>
  </w:num>
  <w:num w:numId="2" w16cid:durableId="1760909545">
    <w:abstractNumId w:val="23"/>
  </w:num>
  <w:num w:numId="3" w16cid:durableId="1197767761">
    <w:abstractNumId w:val="1"/>
  </w:num>
  <w:num w:numId="4" w16cid:durableId="1242719018">
    <w:abstractNumId w:val="4"/>
  </w:num>
  <w:num w:numId="5" w16cid:durableId="344793604">
    <w:abstractNumId w:val="9"/>
  </w:num>
  <w:num w:numId="6" w16cid:durableId="2029401825">
    <w:abstractNumId w:val="10"/>
  </w:num>
  <w:num w:numId="7" w16cid:durableId="2062707421">
    <w:abstractNumId w:val="6"/>
  </w:num>
  <w:num w:numId="8" w16cid:durableId="1002010530">
    <w:abstractNumId w:val="7"/>
  </w:num>
  <w:num w:numId="9" w16cid:durableId="2102486878">
    <w:abstractNumId w:val="22"/>
  </w:num>
  <w:num w:numId="10" w16cid:durableId="1652757318">
    <w:abstractNumId w:val="21"/>
  </w:num>
  <w:num w:numId="11" w16cid:durableId="396821969">
    <w:abstractNumId w:val="19"/>
  </w:num>
  <w:num w:numId="12" w16cid:durableId="2109234852">
    <w:abstractNumId w:val="26"/>
  </w:num>
  <w:num w:numId="13" w16cid:durableId="1269780005">
    <w:abstractNumId w:val="5"/>
  </w:num>
  <w:num w:numId="14" w16cid:durableId="336273911">
    <w:abstractNumId w:val="15"/>
  </w:num>
  <w:num w:numId="15" w16cid:durableId="1879589319">
    <w:abstractNumId w:val="18"/>
  </w:num>
  <w:num w:numId="16" w16cid:durableId="915473895">
    <w:abstractNumId w:val="12"/>
  </w:num>
  <w:num w:numId="17" w16cid:durableId="110318198">
    <w:abstractNumId w:val="17"/>
  </w:num>
  <w:num w:numId="18" w16cid:durableId="1785809425">
    <w:abstractNumId w:val="14"/>
  </w:num>
  <w:num w:numId="19" w16cid:durableId="228536582">
    <w:abstractNumId w:val="24"/>
  </w:num>
  <w:num w:numId="20" w16cid:durableId="366487825">
    <w:abstractNumId w:val="0"/>
  </w:num>
  <w:num w:numId="21" w16cid:durableId="382947383">
    <w:abstractNumId w:val="8"/>
  </w:num>
  <w:num w:numId="22" w16cid:durableId="358622757">
    <w:abstractNumId w:val="11"/>
  </w:num>
  <w:num w:numId="23" w16cid:durableId="736248546">
    <w:abstractNumId w:val="25"/>
  </w:num>
  <w:num w:numId="24" w16cid:durableId="948900996">
    <w:abstractNumId w:val="20"/>
  </w:num>
  <w:num w:numId="25" w16cid:durableId="644772305">
    <w:abstractNumId w:val="16"/>
  </w:num>
  <w:num w:numId="26" w16cid:durableId="1756827241">
    <w:abstractNumId w:val="3"/>
  </w:num>
  <w:num w:numId="27" w16cid:durableId="598871015">
    <w:abstractNumId w:val="2"/>
  </w:num>
  <w:num w:numId="28" w16cid:durableId="1439520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BF"/>
    <w:rsid w:val="00042583"/>
    <w:rsid w:val="0009429B"/>
    <w:rsid w:val="00130E29"/>
    <w:rsid w:val="00175290"/>
    <w:rsid w:val="001B148D"/>
    <w:rsid w:val="001F0524"/>
    <w:rsid w:val="00203FF5"/>
    <w:rsid w:val="00205262"/>
    <w:rsid w:val="002E03CC"/>
    <w:rsid w:val="0031106B"/>
    <w:rsid w:val="003237C7"/>
    <w:rsid w:val="003329C2"/>
    <w:rsid w:val="003B157E"/>
    <w:rsid w:val="003C5AB7"/>
    <w:rsid w:val="00410A2B"/>
    <w:rsid w:val="0042647A"/>
    <w:rsid w:val="00445CBB"/>
    <w:rsid w:val="004756EC"/>
    <w:rsid w:val="004A5519"/>
    <w:rsid w:val="004A593C"/>
    <w:rsid w:val="004F2AE8"/>
    <w:rsid w:val="005650F1"/>
    <w:rsid w:val="005F1EBF"/>
    <w:rsid w:val="005F4C9C"/>
    <w:rsid w:val="00673943"/>
    <w:rsid w:val="006F1F46"/>
    <w:rsid w:val="00722694"/>
    <w:rsid w:val="00744245"/>
    <w:rsid w:val="007B1C27"/>
    <w:rsid w:val="007C5382"/>
    <w:rsid w:val="007E3337"/>
    <w:rsid w:val="00802594"/>
    <w:rsid w:val="008167C5"/>
    <w:rsid w:val="00833AEB"/>
    <w:rsid w:val="008C1A74"/>
    <w:rsid w:val="008D1B86"/>
    <w:rsid w:val="008F1A8B"/>
    <w:rsid w:val="009312FE"/>
    <w:rsid w:val="0093686D"/>
    <w:rsid w:val="009940F4"/>
    <w:rsid w:val="00997E98"/>
    <w:rsid w:val="009C47BA"/>
    <w:rsid w:val="009E293B"/>
    <w:rsid w:val="00A35D85"/>
    <w:rsid w:val="00AC403C"/>
    <w:rsid w:val="00B55129"/>
    <w:rsid w:val="00C0475E"/>
    <w:rsid w:val="00C42AEF"/>
    <w:rsid w:val="00C70568"/>
    <w:rsid w:val="00CA12CA"/>
    <w:rsid w:val="00CB5F1F"/>
    <w:rsid w:val="00CC0679"/>
    <w:rsid w:val="00E22199"/>
    <w:rsid w:val="00ED09AB"/>
    <w:rsid w:val="00F70F55"/>
    <w:rsid w:val="00FA3076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1A97"/>
  <w15:docId w15:val="{348E92CF-B1C1-4426-AE0E-7A55AEF0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link w:val="Ttulo1Char"/>
    <w:uiPriority w:val="9"/>
    <w:qFormat/>
    <w:rsid w:val="00FA3076"/>
    <w:pPr>
      <w:ind w:left="20" w:right="67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21" w:right="23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10" w:hanging="7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97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7E9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7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E98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1752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529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FA30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3076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A307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FA3076"/>
    <w:rPr>
      <w:rFonts w:ascii="Tahoma" w:eastAsia="Tahoma" w:hAnsi="Tahoma" w:cs="Tahoma"/>
      <w:b/>
      <w:bCs/>
      <w:sz w:val="32"/>
      <w:szCs w:val="32"/>
      <w:lang w:val="pt-PT"/>
    </w:rPr>
  </w:style>
  <w:style w:type="character" w:styleId="Forte">
    <w:name w:val="Strong"/>
    <w:uiPriority w:val="22"/>
    <w:qFormat/>
    <w:rsid w:val="00B55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rdce@tce.pr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provimento-n%C2%BA-47-2002antigo-01-2002-dispoe-sobre-as-atividades-inerentes-a-p/1331/area/2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normativa-n&#186;-172007/1215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172007/1215/area/10" TargetMode="External"/><Relationship Id="rId2" Type="http://schemas.openxmlformats.org/officeDocument/2006/relationships/hyperlink" Target="https://www1.tce.pr.gov.br/multimidia/2008/12/pdf/00031817.pdf" TargetMode="External"/><Relationship Id="rId1" Type="http://schemas.openxmlformats.org/officeDocument/2006/relationships/hyperlink" Target="http://www1.tce.pr.gov.br/multimidia/2008/12/pdf/00000426.pdf" TargetMode="External"/><Relationship Id="rId5" Type="http://schemas.openxmlformats.org/officeDocument/2006/relationships/hyperlink" Target="https://www1.tce.pr.gov.br/conteudo/provimento-n%C2%BA-47-2002antigo-01-2002-dispoe-sobre-as-atividades-inerentes-a-p/1331/area/249" TargetMode="External"/><Relationship Id="rId4" Type="http://schemas.openxmlformats.org/officeDocument/2006/relationships/hyperlink" Target="http://www1.tce.pr.gov.br/conteudo/instrucao-normativa-n&#186;-412010/23743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2814</Words>
  <Characters>15200</Characters>
  <Application>Microsoft Office Word</Application>
  <DocSecurity>0</DocSecurity>
  <Lines>126</Lines>
  <Paragraphs>35</Paragraphs>
  <ScaleCrop>false</ScaleCrop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50</cp:revision>
  <dcterms:created xsi:type="dcterms:W3CDTF">2022-06-08T17:29:00Z</dcterms:created>
  <dcterms:modified xsi:type="dcterms:W3CDTF">2022-07-12T17:57:00Z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