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C86EB" w14:textId="6A56DBBF" w:rsidR="005F1EBF" w:rsidRPr="00205262" w:rsidRDefault="006F1F46" w:rsidP="000308C5">
      <w:pPr>
        <w:spacing w:before="274"/>
        <w:ind w:right="232"/>
        <w:jc w:val="center"/>
        <w:rPr>
          <w:rFonts w:ascii="Arial" w:hAnsi="Arial" w:cs="Arial"/>
          <w:b/>
          <w:sz w:val="28"/>
        </w:rPr>
      </w:pPr>
      <w:r w:rsidRPr="00205262">
        <w:rPr>
          <w:rFonts w:ascii="Arial" w:hAnsi="Arial" w:cs="Arial"/>
          <w:b/>
          <w:sz w:val="28"/>
        </w:rPr>
        <w:t>INSTRUÇÃO</w:t>
      </w:r>
      <w:r w:rsidRPr="00205262">
        <w:rPr>
          <w:rFonts w:ascii="Arial" w:hAnsi="Arial" w:cs="Arial"/>
          <w:b/>
          <w:spacing w:val="-3"/>
          <w:sz w:val="28"/>
        </w:rPr>
        <w:t xml:space="preserve"> </w:t>
      </w:r>
      <w:r w:rsidRPr="00205262">
        <w:rPr>
          <w:rFonts w:ascii="Arial" w:hAnsi="Arial" w:cs="Arial"/>
          <w:b/>
          <w:sz w:val="28"/>
        </w:rPr>
        <w:t>NORMATIVA</w:t>
      </w:r>
      <w:r w:rsidRPr="00205262">
        <w:rPr>
          <w:rFonts w:ascii="Arial" w:hAnsi="Arial" w:cs="Arial"/>
          <w:b/>
          <w:spacing w:val="-2"/>
          <w:sz w:val="28"/>
        </w:rPr>
        <w:t xml:space="preserve"> </w:t>
      </w:r>
      <w:r w:rsidRPr="00205262">
        <w:rPr>
          <w:rFonts w:ascii="Arial" w:hAnsi="Arial" w:cs="Arial"/>
          <w:b/>
          <w:sz w:val="28"/>
        </w:rPr>
        <w:t>N°</w:t>
      </w:r>
      <w:r w:rsidRPr="00205262">
        <w:rPr>
          <w:rFonts w:ascii="Arial" w:hAnsi="Arial" w:cs="Arial"/>
          <w:b/>
          <w:spacing w:val="-2"/>
          <w:sz w:val="28"/>
        </w:rPr>
        <w:t xml:space="preserve"> </w:t>
      </w:r>
      <w:r w:rsidRPr="00205262">
        <w:rPr>
          <w:rFonts w:ascii="Arial" w:hAnsi="Arial" w:cs="Arial"/>
          <w:b/>
          <w:sz w:val="28"/>
        </w:rPr>
        <w:t>26/2008</w:t>
      </w:r>
      <w:r w:rsidR="00FA3076">
        <w:rPr>
          <w:rStyle w:val="Refdenotaderodap"/>
          <w:rFonts w:ascii="Arial" w:hAnsi="Arial" w:cs="Arial"/>
          <w:b/>
          <w:sz w:val="28"/>
        </w:rPr>
        <w:footnoteReference w:id="1"/>
      </w:r>
    </w:p>
    <w:p w14:paraId="0610A823" w14:textId="7B3238CA" w:rsidR="005F1EBF" w:rsidRDefault="0024306D" w:rsidP="0024306D">
      <w:pPr>
        <w:pStyle w:val="Corpodetexto"/>
        <w:jc w:val="center"/>
        <w:rPr>
          <w:rStyle w:val="Hyperlink"/>
          <w:rFonts w:ascii="Arial" w:hAnsi="Arial" w:cs="Arial"/>
          <w:sz w:val="26"/>
          <w:szCs w:val="26"/>
        </w:rPr>
      </w:pPr>
      <w:r w:rsidRPr="00592D24">
        <w:rPr>
          <w:rFonts w:ascii="Arial" w:hAnsi="Arial" w:cs="Arial"/>
          <w:b/>
          <w:color w:val="FF0000"/>
          <w:sz w:val="26"/>
          <w:szCs w:val="26"/>
        </w:rPr>
        <w:t>Revogada</w:t>
      </w:r>
      <w:r w:rsidRPr="00592D24">
        <w:rPr>
          <w:rFonts w:ascii="Arial" w:hAnsi="Arial" w:cs="Arial"/>
          <w:b/>
          <w:sz w:val="26"/>
          <w:szCs w:val="26"/>
        </w:rPr>
        <w:t xml:space="preserve"> por: </w:t>
      </w:r>
      <w:hyperlink r:id="rId7" w:history="1">
        <w:r w:rsidRPr="00592D24">
          <w:rPr>
            <w:rStyle w:val="Hyperlink"/>
            <w:rFonts w:ascii="Arial" w:hAnsi="Arial" w:cs="Arial"/>
            <w:sz w:val="26"/>
            <w:szCs w:val="26"/>
          </w:rPr>
          <w:t>Instrução Normativa n. 41, de 21 de janeiro de 2010</w:t>
        </w:r>
      </w:hyperlink>
    </w:p>
    <w:p w14:paraId="2D7525F1" w14:textId="77777777" w:rsidR="0024306D" w:rsidRPr="00205262" w:rsidRDefault="0024306D" w:rsidP="0024306D">
      <w:pPr>
        <w:pStyle w:val="Corpodetexto"/>
        <w:jc w:val="center"/>
        <w:rPr>
          <w:rFonts w:ascii="Arial" w:hAnsi="Arial" w:cs="Arial"/>
          <w:b/>
          <w:sz w:val="24"/>
          <w:szCs w:val="24"/>
        </w:rPr>
      </w:pPr>
    </w:p>
    <w:p w14:paraId="00B825F4" w14:textId="77777777" w:rsidR="005F1EBF" w:rsidRPr="0024306D" w:rsidRDefault="006F1F46" w:rsidP="00205262">
      <w:pPr>
        <w:spacing w:before="240" w:after="240"/>
        <w:ind w:left="4536"/>
        <w:jc w:val="both"/>
        <w:rPr>
          <w:rFonts w:ascii="Arial" w:hAnsi="Arial" w:cs="Arial"/>
          <w:i/>
          <w:iCs/>
          <w:strike/>
        </w:rPr>
      </w:pPr>
      <w:r w:rsidRPr="0024306D">
        <w:rPr>
          <w:rFonts w:ascii="Arial" w:hAnsi="Arial" w:cs="Arial"/>
          <w:i/>
          <w:iCs/>
          <w:strike/>
        </w:rPr>
        <w:t>Disciplina a forma e composição da prestação de contas</w:t>
      </w:r>
      <w:r w:rsidRPr="0024306D">
        <w:rPr>
          <w:rFonts w:ascii="Arial" w:hAnsi="Arial" w:cs="Arial"/>
          <w:i/>
          <w:iCs/>
          <w:strike/>
          <w:spacing w:val="1"/>
        </w:rPr>
        <w:t xml:space="preserve"> </w:t>
      </w:r>
      <w:r w:rsidRPr="0024306D">
        <w:rPr>
          <w:rFonts w:ascii="Arial" w:hAnsi="Arial" w:cs="Arial"/>
          <w:i/>
          <w:iCs/>
          <w:strike/>
        </w:rPr>
        <w:t>anual, relativa ao exercício de 2008, dos órgãos e entidades</w:t>
      </w:r>
      <w:r w:rsidRPr="0024306D">
        <w:rPr>
          <w:rFonts w:ascii="Arial" w:hAnsi="Arial" w:cs="Arial"/>
          <w:i/>
          <w:iCs/>
          <w:strike/>
          <w:spacing w:val="-54"/>
        </w:rPr>
        <w:t xml:space="preserve"> </w:t>
      </w:r>
      <w:r w:rsidRPr="0024306D">
        <w:rPr>
          <w:rFonts w:ascii="Arial" w:hAnsi="Arial" w:cs="Arial"/>
          <w:i/>
          <w:iCs/>
          <w:strike/>
        </w:rPr>
        <w:t>da</w:t>
      </w:r>
      <w:r w:rsidRPr="0024306D">
        <w:rPr>
          <w:rFonts w:ascii="Arial" w:hAnsi="Arial" w:cs="Arial"/>
          <w:i/>
          <w:iCs/>
          <w:strike/>
          <w:spacing w:val="1"/>
        </w:rPr>
        <w:t xml:space="preserve"> </w:t>
      </w:r>
      <w:r w:rsidRPr="0024306D">
        <w:rPr>
          <w:rFonts w:ascii="Arial" w:hAnsi="Arial" w:cs="Arial"/>
          <w:i/>
          <w:iCs/>
          <w:strike/>
        </w:rPr>
        <w:t>Administração</w:t>
      </w:r>
      <w:r w:rsidRPr="0024306D">
        <w:rPr>
          <w:rFonts w:ascii="Arial" w:hAnsi="Arial" w:cs="Arial"/>
          <w:i/>
          <w:iCs/>
          <w:strike/>
          <w:spacing w:val="1"/>
        </w:rPr>
        <w:t xml:space="preserve"> </w:t>
      </w:r>
      <w:r w:rsidRPr="0024306D">
        <w:rPr>
          <w:rFonts w:ascii="Arial" w:hAnsi="Arial" w:cs="Arial"/>
          <w:i/>
          <w:iCs/>
          <w:strike/>
        </w:rPr>
        <w:t>Direta</w:t>
      </w:r>
      <w:r w:rsidRPr="0024306D">
        <w:rPr>
          <w:rFonts w:ascii="Arial" w:hAnsi="Arial" w:cs="Arial"/>
          <w:i/>
          <w:iCs/>
          <w:strike/>
          <w:spacing w:val="1"/>
        </w:rPr>
        <w:t xml:space="preserve"> </w:t>
      </w:r>
      <w:r w:rsidRPr="0024306D">
        <w:rPr>
          <w:rFonts w:ascii="Arial" w:hAnsi="Arial" w:cs="Arial"/>
          <w:i/>
          <w:iCs/>
          <w:strike/>
        </w:rPr>
        <w:t>e</w:t>
      </w:r>
      <w:r w:rsidRPr="0024306D">
        <w:rPr>
          <w:rFonts w:ascii="Arial" w:hAnsi="Arial" w:cs="Arial"/>
          <w:i/>
          <w:iCs/>
          <w:strike/>
          <w:spacing w:val="1"/>
        </w:rPr>
        <w:t xml:space="preserve"> </w:t>
      </w:r>
      <w:r w:rsidRPr="0024306D">
        <w:rPr>
          <w:rFonts w:ascii="Arial" w:hAnsi="Arial" w:cs="Arial"/>
          <w:i/>
          <w:iCs/>
          <w:strike/>
        </w:rPr>
        <w:t>Indireta</w:t>
      </w:r>
      <w:r w:rsidRPr="0024306D">
        <w:rPr>
          <w:rFonts w:ascii="Arial" w:hAnsi="Arial" w:cs="Arial"/>
          <w:i/>
          <w:iCs/>
          <w:strike/>
          <w:spacing w:val="1"/>
        </w:rPr>
        <w:t xml:space="preserve"> </w:t>
      </w:r>
      <w:r w:rsidRPr="0024306D">
        <w:rPr>
          <w:rFonts w:ascii="Arial" w:hAnsi="Arial" w:cs="Arial"/>
          <w:i/>
          <w:iCs/>
          <w:strike/>
        </w:rPr>
        <w:t>do</w:t>
      </w:r>
      <w:r w:rsidRPr="0024306D">
        <w:rPr>
          <w:rFonts w:ascii="Arial" w:hAnsi="Arial" w:cs="Arial"/>
          <w:i/>
          <w:iCs/>
          <w:strike/>
          <w:spacing w:val="1"/>
        </w:rPr>
        <w:t xml:space="preserve"> </w:t>
      </w:r>
      <w:r w:rsidRPr="0024306D">
        <w:rPr>
          <w:rFonts w:ascii="Arial" w:hAnsi="Arial" w:cs="Arial"/>
          <w:i/>
          <w:iCs/>
          <w:strike/>
        </w:rPr>
        <w:t>Poder</w:t>
      </w:r>
      <w:r w:rsidRPr="0024306D">
        <w:rPr>
          <w:rFonts w:ascii="Arial" w:hAnsi="Arial" w:cs="Arial"/>
          <w:i/>
          <w:iCs/>
          <w:strike/>
          <w:spacing w:val="1"/>
        </w:rPr>
        <w:t xml:space="preserve"> </w:t>
      </w:r>
      <w:r w:rsidRPr="0024306D">
        <w:rPr>
          <w:rFonts w:ascii="Arial" w:hAnsi="Arial" w:cs="Arial"/>
          <w:i/>
          <w:iCs/>
          <w:strike/>
        </w:rPr>
        <w:t>Executivo</w:t>
      </w:r>
      <w:r w:rsidRPr="0024306D">
        <w:rPr>
          <w:rFonts w:ascii="Arial" w:hAnsi="Arial" w:cs="Arial"/>
          <w:i/>
          <w:iCs/>
          <w:strike/>
          <w:spacing w:val="1"/>
        </w:rPr>
        <w:t xml:space="preserve"> </w:t>
      </w:r>
      <w:r w:rsidRPr="0024306D">
        <w:rPr>
          <w:rFonts w:ascii="Arial" w:hAnsi="Arial" w:cs="Arial"/>
          <w:i/>
          <w:iCs/>
          <w:strike/>
        </w:rPr>
        <w:t>Estadual, do Ministério Público e dos órgãos dos Poderes</w:t>
      </w:r>
      <w:r w:rsidRPr="0024306D">
        <w:rPr>
          <w:rFonts w:ascii="Arial" w:hAnsi="Arial" w:cs="Arial"/>
          <w:i/>
          <w:iCs/>
          <w:strike/>
          <w:spacing w:val="1"/>
        </w:rPr>
        <w:t xml:space="preserve"> </w:t>
      </w:r>
      <w:r w:rsidRPr="0024306D">
        <w:rPr>
          <w:rFonts w:ascii="Arial" w:hAnsi="Arial" w:cs="Arial"/>
          <w:i/>
          <w:iCs/>
          <w:strike/>
        </w:rPr>
        <w:t>Legislativo</w:t>
      </w:r>
      <w:r w:rsidRPr="0024306D">
        <w:rPr>
          <w:rFonts w:ascii="Arial" w:hAnsi="Arial" w:cs="Arial"/>
          <w:i/>
          <w:iCs/>
          <w:strike/>
          <w:spacing w:val="-1"/>
        </w:rPr>
        <w:t xml:space="preserve"> </w:t>
      </w:r>
      <w:r w:rsidRPr="0024306D">
        <w:rPr>
          <w:rFonts w:ascii="Arial" w:hAnsi="Arial" w:cs="Arial"/>
          <w:i/>
          <w:iCs/>
          <w:strike/>
        </w:rPr>
        <w:t>e Judiciário.</w:t>
      </w:r>
    </w:p>
    <w:p w14:paraId="3394A934" w14:textId="77777777" w:rsidR="005F1EBF" w:rsidRPr="0024306D" w:rsidRDefault="005F1EBF">
      <w:pPr>
        <w:pStyle w:val="Corpodetexto"/>
        <w:rPr>
          <w:rFonts w:ascii="Arial" w:hAnsi="Arial" w:cs="Arial"/>
          <w:strike/>
        </w:rPr>
      </w:pPr>
    </w:p>
    <w:p w14:paraId="2AA1A10F" w14:textId="473E6056" w:rsidR="005F1EBF" w:rsidRPr="0024306D" w:rsidRDefault="006F1F46" w:rsidP="00160D53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 xml:space="preserve">O </w:t>
      </w:r>
      <w:r w:rsidRPr="0024306D">
        <w:rPr>
          <w:rFonts w:ascii="Arial" w:hAnsi="Arial" w:cs="Arial"/>
          <w:b/>
          <w:bCs/>
          <w:strike/>
          <w:sz w:val="24"/>
          <w:szCs w:val="24"/>
        </w:rPr>
        <w:t>TRIBUNAL DE CONTAS DO ESTADO DO PARANÁ</w:t>
      </w:r>
      <w:r w:rsidRPr="0024306D">
        <w:rPr>
          <w:rFonts w:ascii="Arial" w:hAnsi="Arial" w:cs="Arial"/>
          <w:strike/>
          <w:sz w:val="24"/>
          <w:szCs w:val="24"/>
        </w:rPr>
        <w:t>, no uso de suas atribuições previstas no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art. 75, inciso I da Constituição Estadual, no art. 2º da Lei Complementar nº 113/2005, 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arts.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193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 223,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§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2º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do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="00F70F55" w:rsidRPr="0024306D">
        <w:rPr>
          <w:rFonts w:cs="Arial"/>
          <w:strike/>
          <w:sz w:val="24"/>
          <w:szCs w:val="24"/>
        </w:rPr>
        <w:t>Regimento</w:t>
      </w:r>
      <w:r w:rsidR="00F70F55" w:rsidRPr="0024306D">
        <w:rPr>
          <w:rFonts w:cs="Arial"/>
          <w:strike/>
          <w:spacing w:val="-2"/>
          <w:sz w:val="24"/>
          <w:szCs w:val="24"/>
        </w:rPr>
        <w:t xml:space="preserve"> </w:t>
      </w:r>
      <w:r w:rsidR="00F70F55" w:rsidRPr="0024306D">
        <w:rPr>
          <w:rFonts w:cs="Arial"/>
          <w:strike/>
          <w:sz w:val="24"/>
          <w:szCs w:val="24"/>
        </w:rPr>
        <w:t>Interno</w:t>
      </w:r>
      <w:r w:rsidRPr="0024306D">
        <w:rPr>
          <w:rFonts w:ascii="Arial" w:hAnsi="Arial" w:cs="Arial"/>
          <w:strike/>
          <w:sz w:val="24"/>
          <w:szCs w:val="24"/>
        </w:rPr>
        <w:t>,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resolve:</w:t>
      </w:r>
    </w:p>
    <w:p w14:paraId="1D4B968D" w14:textId="06415CD4" w:rsidR="005F1EBF" w:rsidRPr="0024306D" w:rsidRDefault="006F1F46" w:rsidP="00160D53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b/>
          <w:strike/>
          <w:sz w:val="24"/>
          <w:szCs w:val="24"/>
        </w:rPr>
        <w:t>Art. 1º</w:t>
      </w:r>
      <w:r w:rsidRPr="0024306D">
        <w:rPr>
          <w:rFonts w:ascii="Arial" w:hAnsi="Arial" w:cs="Arial"/>
          <w:b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As normas desta Instrução aplicam-se aos dirigentes dos órgãos da Administração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Direta e Indireta Estadual, incluídas as Secretarias de Estado, Autarquias, Órgãos de Regime</w:t>
      </w:r>
      <w:r w:rsidRPr="0024306D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Especial, Fundos Especiais e as Fundações e Sociedades instituídas e mantidas pelo Poder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Público Estadual, as Empresas Públicas, as Sociedades de Economia Mista, os Serviços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Sociais Autônomos, a Assembléia Legislativa, o Tribunal de Contas, o Tribunal de Justiça e o</w:t>
      </w:r>
      <w:r w:rsidR="003237C7" w:rsidRPr="0024306D">
        <w:rPr>
          <w:rFonts w:ascii="Arial" w:hAnsi="Arial" w:cs="Arial"/>
          <w:strike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Ministério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Público.</w:t>
      </w:r>
    </w:p>
    <w:p w14:paraId="34E6645B" w14:textId="361BA2E5" w:rsidR="005F1EBF" w:rsidRPr="0024306D" w:rsidRDefault="006F1F46" w:rsidP="00160D53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 xml:space="preserve">Parágrafo </w:t>
      </w:r>
      <w:r w:rsidR="00997E98" w:rsidRPr="0024306D">
        <w:rPr>
          <w:rFonts w:ascii="Arial" w:hAnsi="Arial" w:cs="Arial"/>
          <w:strike/>
          <w:sz w:val="24"/>
          <w:szCs w:val="24"/>
        </w:rPr>
        <w:t>ú</w:t>
      </w:r>
      <w:r w:rsidRPr="0024306D">
        <w:rPr>
          <w:rFonts w:ascii="Arial" w:hAnsi="Arial" w:cs="Arial"/>
          <w:strike/>
          <w:sz w:val="24"/>
          <w:szCs w:val="24"/>
        </w:rPr>
        <w:t>nico. Sujeitam-se também às normas desta Instrução os dirigentes dos órgãos,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entidades e fundos mencionados no caput deste artigo que não foram regulamentados ou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não apresentaram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movimentação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orçamentária e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financeira no exercício de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2008.</w:t>
      </w:r>
    </w:p>
    <w:p w14:paraId="1B798110" w14:textId="5D44FD03" w:rsidR="005F1EBF" w:rsidRPr="0024306D" w:rsidRDefault="006F1F46" w:rsidP="00160D53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b/>
          <w:strike/>
          <w:sz w:val="24"/>
          <w:szCs w:val="24"/>
        </w:rPr>
        <w:t>Art.</w:t>
      </w:r>
      <w:r w:rsidRPr="0024306D">
        <w:rPr>
          <w:rFonts w:ascii="Arial" w:hAnsi="Arial" w:cs="Arial"/>
          <w:b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b/>
          <w:strike/>
          <w:sz w:val="24"/>
          <w:szCs w:val="24"/>
        </w:rPr>
        <w:t>2º</w:t>
      </w:r>
      <w:r w:rsidRPr="0024306D">
        <w:rPr>
          <w:rFonts w:ascii="Arial" w:hAnsi="Arial" w:cs="Arial"/>
          <w:b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 prestação de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contas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anual, relativa ao exercício financeiro de 2008, dos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órgãos/entidades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abrangidas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por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esta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Instrução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Normativa,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deverá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ser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protocolada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na</w:t>
      </w:r>
      <w:r w:rsidRPr="0024306D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Diretoria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Protocolo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– DP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deste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Tribunal,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dentro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dos seguintes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prazos:</w:t>
      </w:r>
    </w:p>
    <w:p w14:paraId="58977896" w14:textId="6162767F" w:rsidR="002E03CC" w:rsidRPr="0024306D" w:rsidRDefault="006F1F46" w:rsidP="00160D53">
      <w:pPr>
        <w:pStyle w:val="PargrafodaLista"/>
        <w:numPr>
          <w:ilvl w:val="0"/>
          <w:numId w:val="5"/>
        </w:numPr>
        <w:spacing w:before="120"/>
        <w:ind w:left="0" w:firstLine="1134"/>
        <w:jc w:val="both"/>
        <w:rPr>
          <w:rStyle w:val="Hyperlink"/>
          <w:rFonts w:ascii="Arial" w:hAnsi="Arial" w:cs="Arial"/>
          <w:strike/>
          <w:color w:val="auto"/>
          <w:sz w:val="24"/>
          <w:szCs w:val="24"/>
          <w:u w:val="none"/>
        </w:rPr>
      </w:pPr>
      <w:r w:rsidRPr="0024306D">
        <w:rPr>
          <w:rFonts w:ascii="Arial" w:hAnsi="Arial" w:cs="Arial"/>
          <w:strike/>
          <w:sz w:val="24"/>
          <w:szCs w:val="24"/>
        </w:rPr>
        <w:t>até 31 de março de 2009, para os órgãos integrantes da Administração Direta do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Poder Executivo, e para os Poderes Legislativo e Judiciário, e o Ministério Público,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conforme</w:t>
      </w:r>
      <w:r w:rsidRPr="0024306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determina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o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art.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221 do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="00CA12CA" w:rsidRPr="0024306D">
        <w:rPr>
          <w:rFonts w:cs="Arial"/>
          <w:strike/>
          <w:sz w:val="24"/>
          <w:szCs w:val="24"/>
        </w:rPr>
        <w:t>Regimento</w:t>
      </w:r>
      <w:r w:rsidR="00CA12CA" w:rsidRPr="0024306D">
        <w:rPr>
          <w:rFonts w:cs="Arial"/>
          <w:strike/>
          <w:spacing w:val="-2"/>
          <w:sz w:val="24"/>
          <w:szCs w:val="24"/>
        </w:rPr>
        <w:t xml:space="preserve"> </w:t>
      </w:r>
      <w:r w:rsidR="00CA12CA" w:rsidRPr="0024306D">
        <w:rPr>
          <w:rFonts w:cs="Arial"/>
          <w:strike/>
          <w:sz w:val="24"/>
          <w:szCs w:val="24"/>
        </w:rPr>
        <w:t>Interno</w:t>
      </w:r>
    </w:p>
    <w:p w14:paraId="67A5C2C0" w14:textId="4B2B5638" w:rsidR="005F1EBF" w:rsidRPr="0024306D" w:rsidRDefault="006F1F46" w:rsidP="00160D53">
      <w:pPr>
        <w:pStyle w:val="PargrafodaLista"/>
        <w:numPr>
          <w:ilvl w:val="0"/>
          <w:numId w:val="5"/>
        </w:numPr>
        <w:tabs>
          <w:tab w:val="left" w:pos="1560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deste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Tribunal;</w:t>
      </w:r>
    </w:p>
    <w:p w14:paraId="27103DF6" w14:textId="77777777" w:rsidR="005F1EBF" w:rsidRPr="0024306D" w:rsidRDefault="006F1F46" w:rsidP="00160D53">
      <w:pPr>
        <w:pStyle w:val="PargrafodaLista"/>
        <w:numPr>
          <w:ilvl w:val="0"/>
          <w:numId w:val="5"/>
        </w:numPr>
        <w:tabs>
          <w:tab w:val="left" w:pos="1560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 xml:space="preserve">até 30 de abril de 2009, para as entidades integrantes da </w:t>
      </w:r>
      <w:r w:rsidRPr="0024306D">
        <w:rPr>
          <w:rFonts w:ascii="Arial" w:hAnsi="Arial" w:cs="Arial"/>
          <w:strike/>
          <w:sz w:val="24"/>
          <w:szCs w:val="24"/>
        </w:rPr>
        <w:lastRenderedPageBreak/>
        <w:t>Administração Indireta do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Poder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Executivo,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incluídas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autarquias,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órgãos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regime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especial,</w:t>
      </w:r>
      <w:r w:rsidRPr="0024306D">
        <w:rPr>
          <w:rFonts w:ascii="Arial" w:hAnsi="Arial" w:cs="Arial"/>
          <w:strike/>
          <w:spacing w:val="68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fundos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especiais,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sociedades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economia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mista,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empresas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públicas,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serviços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sociais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autônomos,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fundações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sociedades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instituídas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mantidas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pelo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Poder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Público,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conforme</w:t>
      </w:r>
      <w:r w:rsidRPr="0024306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determina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o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art.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222 do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Regimento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Interno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deste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Tribunal.</w:t>
      </w:r>
    </w:p>
    <w:p w14:paraId="0390E28F" w14:textId="5F618AB1" w:rsidR="005F1EBF" w:rsidRPr="0024306D" w:rsidRDefault="006F1F46" w:rsidP="00160D53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b/>
          <w:strike/>
          <w:sz w:val="24"/>
          <w:szCs w:val="24"/>
        </w:rPr>
        <w:t>Art. 3º</w:t>
      </w:r>
      <w:r w:rsidRPr="0024306D">
        <w:rPr>
          <w:rFonts w:ascii="Arial" w:hAnsi="Arial" w:cs="Arial"/>
          <w:b/>
          <w:strike/>
          <w:spacing w:val="65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O encaminhamento dos documentos comprobatórios da Prestação de Contas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poderá ser realizado através do Serviço de Correios, mediante remessa registrada, caso em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que</w:t>
      </w:r>
      <w:r w:rsidRPr="0024306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será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considerada</w:t>
      </w:r>
      <w:r w:rsidRPr="0024306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como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data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entrega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</w:t>
      </w:r>
      <w:r w:rsidRPr="0024306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postagem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na</w:t>
      </w:r>
      <w:r w:rsidRPr="0024306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Agência de</w:t>
      </w:r>
      <w:r w:rsidRPr="0024306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Correios.</w:t>
      </w:r>
    </w:p>
    <w:p w14:paraId="6818E0DF" w14:textId="3AAB436B" w:rsidR="005F1EBF" w:rsidRPr="0024306D" w:rsidRDefault="006F1F46" w:rsidP="00160D53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b/>
          <w:strike/>
          <w:sz w:val="24"/>
          <w:szCs w:val="24"/>
        </w:rPr>
        <w:t>Art. 4º</w:t>
      </w:r>
      <w:r w:rsidRPr="0024306D">
        <w:rPr>
          <w:rFonts w:ascii="Arial" w:hAnsi="Arial" w:cs="Arial"/>
          <w:strike/>
          <w:sz w:val="24"/>
          <w:szCs w:val="24"/>
        </w:rPr>
        <w:t xml:space="preserve"> A prestação de contas anual dos órgãos, entidades ou fundos enquadrados no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parágrafo único do artigo 1º desta Instrução será composta por ofício do responsável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comunicando a ausência de movimentação orçamentária e financeira no exercício de 2008,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acompanhado da exposição dos motivos e de documentos orçamentários e contábeis que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comprovem a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situação.</w:t>
      </w:r>
    </w:p>
    <w:p w14:paraId="1690DC1B" w14:textId="2A799DC0" w:rsidR="005F1EBF" w:rsidRPr="0024306D" w:rsidRDefault="006F1F46" w:rsidP="00160D53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b/>
          <w:strike/>
          <w:sz w:val="24"/>
          <w:szCs w:val="24"/>
        </w:rPr>
        <w:t>Art. 5º</w:t>
      </w:r>
      <w:r w:rsidRPr="0024306D">
        <w:rPr>
          <w:rFonts w:ascii="Arial" w:hAnsi="Arial" w:cs="Arial"/>
          <w:b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 prestação de contas anual dos órgãos componentes da Administração Direta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Estadual,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assim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compreendidas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as Secretarias de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Estado,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conterá:</w:t>
      </w:r>
    </w:p>
    <w:p w14:paraId="3B9B9696" w14:textId="77777777" w:rsidR="005F1EBF" w:rsidRPr="0024306D" w:rsidRDefault="006F1F46" w:rsidP="00160D53">
      <w:pPr>
        <w:pStyle w:val="PargrafodaLista"/>
        <w:numPr>
          <w:ilvl w:val="0"/>
          <w:numId w:val="21"/>
        </w:numPr>
        <w:tabs>
          <w:tab w:val="left" w:pos="1560"/>
        </w:tabs>
        <w:spacing w:before="120"/>
        <w:ind w:left="0" w:firstLine="1134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Ofício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encaminhamento ao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Presidente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Tribunal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Contas,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assinado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pela</w:t>
      </w:r>
      <w:r w:rsidRPr="0024306D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autoridade competente devidamente qualificada, conforme dispõe o Provimento nº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47/02-TC,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deste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Tribunal,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em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seu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art.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9º,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§§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2º e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3º.</w:t>
      </w:r>
    </w:p>
    <w:p w14:paraId="4B564CA7" w14:textId="77777777" w:rsidR="005F1EBF" w:rsidRPr="0024306D" w:rsidRDefault="006F1F46" w:rsidP="00160D53">
      <w:pPr>
        <w:pStyle w:val="PargrafodaLista"/>
        <w:numPr>
          <w:ilvl w:val="0"/>
          <w:numId w:val="21"/>
        </w:numPr>
        <w:tabs>
          <w:tab w:val="left" w:pos="1560"/>
        </w:tabs>
        <w:spacing w:before="120"/>
        <w:ind w:left="0" w:firstLine="1134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Índice</w:t>
      </w:r>
      <w:r w:rsidRPr="0024306D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dos</w:t>
      </w:r>
      <w:r w:rsidRPr="0024306D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documentos</w:t>
      </w:r>
      <w:r w:rsidRPr="0024306D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componentes</w:t>
      </w:r>
      <w:r w:rsidRPr="0024306D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da</w:t>
      </w:r>
      <w:r w:rsidRPr="0024306D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Prestação</w:t>
      </w:r>
      <w:r w:rsidRPr="0024306D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</w:t>
      </w:r>
      <w:r w:rsidRPr="0024306D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Contas.</w:t>
      </w:r>
    </w:p>
    <w:p w14:paraId="289B91EB" w14:textId="77777777" w:rsidR="005F1EBF" w:rsidRPr="0024306D" w:rsidRDefault="006F1F46" w:rsidP="00160D53">
      <w:pPr>
        <w:pStyle w:val="PargrafodaLista"/>
        <w:numPr>
          <w:ilvl w:val="0"/>
          <w:numId w:val="21"/>
        </w:numPr>
        <w:tabs>
          <w:tab w:val="left" w:pos="1560"/>
        </w:tabs>
        <w:spacing w:before="120"/>
        <w:ind w:left="0" w:firstLine="1134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Relação dos ordenadores de despesas e respectivos substitutos, atos de nomeação,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designação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ou exoneração,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bem como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indicação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dos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períodos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gestão.</w:t>
      </w:r>
    </w:p>
    <w:p w14:paraId="04972518" w14:textId="77777777" w:rsidR="005F1EBF" w:rsidRPr="0024306D" w:rsidRDefault="006F1F46" w:rsidP="00160D53">
      <w:pPr>
        <w:pStyle w:val="PargrafodaLista"/>
        <w:numPr>
          <w:ilvl w:val="0"/>
          <w:numId w:val="21"/>
        </w:numPr>
        <w:tabs>
          <w:tab w:val="left" w:pos="1560"/>
          <w:tab w:val="left" w:pos="1701"/>
        </w:tabs>
        <w:spacing w:before="120"/>
        <w:ind w:left="0" w:firstLine="1134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Relatório</w:t>
      </w:r>
      <w:r w:rsidRPr="0024306D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circunstanciado</w:t>
      </w:r>
      <w:r w:rsidRPr="0024306D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da</w:t>
      </w:r>
      <w:r w:rsidRPr="0024306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gestão,</w:t>
      </w:r>
      <w:r w:rsidRPr="0024306D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destacando</w:t>
      </w:r>
      <w:r w:rsidRPr="0024306D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entre</w:t>
      </w:r>
      <w:r w:rsidRPr="0024306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outros</w:t>
      </w:r>
      <w:r w:rsidRPr="0024306D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elementos:</w:t>
      </w:r>
    </w:p>
    <w:p w14:paraId="50A09C53" w14:textId="77777777" w:rsidR="005F1EBF" w:rsidRPr="0024306D" w:rsidRDefault="006F1F46" w:rsidP="00160D53">
      <w:pPr>
        <w:pStyle w:val="PargrafodaLista"/>
        <w:numPr>
          <w:ilvl w:val="1"/>
          <w:numId w:val="22"/>
        </w:numPr>
        <w:tabs>
          <w:tab w:val="left" w:pos="1236"/>
          <w:tab w:val="left" w:pos="1560"/>
        </w:tabs>
        <w:spacing w:before="120"/>
        <w:ind w:left="0" w:firstLine="1134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a execução dos projetos/atividades, com esclarecimentos se for o caso, sobre as</w:t>
      </w:r>
      <w:r w:rsidRPr="0024306D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causas que inviabilizaram o pleno cumprimento, bem como comparativo das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metas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previstas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realizadas;</w:t>
      </w:r>
    </w:p>
    <w:p w14:paraId="77B2F7A2" w14:textId="77777777" w:rsidR="005F1EBF" w:rsidRPr="0024306D" w:rsidRDefault="006F1F46" w:rsidP="00160D53">
      <w:pPr>
        <w:pStyle w:val="PargrafodaLista"/>
        <w:numPr>
          <w:ilvl w:val="1"/>
          <w:numId w:val="22"/>
        </w:numPr>
        <w:tabs>
          <w:tab w:val="left" w:pos="1236"/>
          <w:tab w:val="left" w:pos="1560"/>
        </w:tabs>
        <w:spacing w:before="120"/>
        <w:ind w:left="0" w:firstLine="1134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a observância da legislação pertinente, em especial, quanto ao plano plurianual,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às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diretrizes orçamentárias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ao orçamento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anual;</w:t>
      </w:r>
    </w:p>
    <w:p w14:paraId="66055931" w14:textId="77777777" w:rsidR="005F1EBF" w:rsidRPr="0024306D" w:rsidRDefault="006F1F46" w:rsidP="00160D53">
      <w:pPr>
        <w:pStyle w:val="PargrafodaLista"/>
        <w:numPr>
          <w:ilvl w:val="1"/>
          <w:numId w:val="22"/>
        </w:numPr>
        <w:tabs>
          <w:tab w:val="left" w:pos="1236"/>
          <w:tab w:val="left" w:pos="1560"/>
        </w:tabs>
        <w:spacing w:before="120"/>
        <w:ind w:left="0" w:firstLine="1134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indicadores de gestão que permitam aferir a eficiência, eficácia e economicidade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da gestão administrativa, levando-se em conta os resultados quantitativos 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qualitativos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da</w:t>
      </w:r>
      <w:r w:rsidRPr="0024306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unidade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(Demonstrativo</w:t>
      </w:r>
      <w:r w:rsidRPr="0024306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</w:t>
      </w:r>
      <w:r w:rsidRPr="0024306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Metas Físicas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Financeiras);</w:t>
      </w:r>
    </w:p>
    <w:p w14:paraId="678BD203" w14:textId="77777777" w:rsidR="005F1EBF" w:rsidRPr="0024306D" w:rsidRDefault="006F1F46" w:rsidP="00160D53">
      <w:pPr>
        <w:pStyle w:val="PargrafodaLista"/>
        <w:numPr>
          <w:ilvl w:val="1"/>
          <w:numId w:val="22"/>
        </w:numPr>
        <w:tabs>
          <w:tab w:val="left" w:pos="1236"/>
          <w:tab w:val="left" w:pos="1560"/>
        </w:tabs>
        <w:spacing w:before="120"/>
        <w:ind w:left="0" w:firstLine="1134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medidas implementadas com vistas ao cumprimento das determinações contidas</w:t>
      </w:r>
      <w:r w:rsidRPr="0024306D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nos Acórdãos que julgaram as contas dos exercícios anteriores, bem como das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providências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adotadas face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às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ressalvas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recomendações.</w:t>
      </w:r>
    </w:p>
    <w:p w14:paraId="1F5260CA" w14:textId="77777777" w:rsidR="005F1EBF" w:rsidRPr="0024306D" w:rsidRDefault="006F1F46" w:rsidP="00160D53">
      <w:pPr>
        <w:pStyle w:val="PargrafodaLista"/>
        <w:numPr>
          <w:ilvl w:val="0"/>
          <w:numId w:val="21"/>
        </w:numPr>
        <w:tabs>
          <w:tab w:val="left" w:pos="1560"/>
        </w:tabs>
        <w:spacing w:before="120"/>
        <w:ind w:left="0" w:firstLine="1134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Demonstrativo</w:t>
      </w:r>
      <w:r w:rsidRPr="0024306D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do</w:t>
      </w:r>
      <w:r w:rsidRPr="0024306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Orçamento</w:t>
      </w:r>
      <w:r w:rsidRPr="0024306D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Autorizado</w:t>
      </w:r>
      <w:r w:rsidRPr="0024306D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(SIA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109).</w:t>
      </w:r>
    </w:p>
    <w:p w14:paraId="62CB45BB" w14:textId="77777777" w:rsidR="005F1EBF" w:rsidRPr="0024306D" w:rsidRDefault="006F1F46" w:rsidP="00160D53">
      <w:pPr>
        <w:pStyle w:val="PargrafodaLista"/>
        <w:numPr>
          <w:ilvl w:val="0"/>
          <w:numId w:val="21"/>
        </w:numPr>
        <w:tabs>
          <w:tab w:val="left" w:pos="1560"/>
          <w:tab w:val="left" w:pos="1701"/>
        </w:tabs>
        <w:spacing w:before="120"/>
        <w:ind w:left="0" w:firstLine="1134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Demonstrativo da Despesa Segundo a Natureza – Anexo 2 da Lei nº 4.320/64 (SIA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815,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816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 817).</w:t>
      </w:r>
    </w:p>
    <w:p w14:paraId="2B1A5169" w14:textId="77777777" w:rsidR="005F1EBF" w:rsidRPr="0024306D" w:rsidRDefault="006F1F46" w:rsidP="00160D53">
      <w:pPr>
        <w:pStyle w:val="PargrafodaLista"/>
        <w:numPr>
          <w:ilvl w:val="0"/>
          <w:numId w:val="21"/>
        </w:numPr>
        <w:tabs>
          <w:tab w:val="left" w:pos="1560"/>
          <w:tab w:val="left" w:pos="1701"/>
        </w:tabs>
        <w:spacing w:before="120"/>
        <w:ind w:left="0" w:firstLine="1134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lastRenderedPageBreak/>
        <w:t>Comparativo da Despesa Autorizada com a Realizada – Anexo 11 da Lei nº 4.320/64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(SIA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845).</w:t>
      </w:r>
    </w:p>
    <w:p w14:paraId="64B0EBAB" w14:textId="77777777" w:rsidR="005F1EBF" w:rsidRPr="0024306D" w:rsidRDefault="006F1F46" w:rsidP="00160D53">
      <w:pPr>
        <w:pStyle w:val="PargrafodaLista"/>
        <w:numPr>
          <w:ilvl w:val="0"/>
          <w:numId w:val="21"/>
        </w:numPr>
        <w:tabs>
          <w:tab w:val="left" w:pos="1560"/>
          <w:tab w:val="left" w:pos="1701"/>
          <w:tab w:val="left" w:pos="1843"/>
        </w:tabs>
        <w:spacing w:before="120"/>
        <w:ind w:left="0" w:firstLine="1134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Comparativo da Despesa Autorizada com a Realizada, segundo os Desdobramentos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por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Espécie –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Anexo 11-A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da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Lei nº 4.320/64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(SIA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846).</w:t>
      </w:r>
    </w:p>
    <w:p w14:paraId="331B3DEA" w14:textId="77777777" w:rsidR="005F1EBF" w:rsidRPr="0024306D" w:rsidRDefault="006F1F46" w:rsidP="00160D53">
      <w:pPr>
        <w:pStyle w:val="PargrafodaLista"/>
        <w:numPr>
          <w:ilvl w:val="0"/>
          <w:numId w:val="21"/>
        </w:numPr>
        <w:tabs>
          <w:tab w:val="left" w:pos="1560"/>
          <w:tab w:val="left" w:pos="1701"/>
        </w:tabs>
        <w:spacing w:before="120"/>
        <w:ind w:left="0" w:firstLine="1134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Balanço Orçamentário – Anexo 12 da Lei nº 4.320/64 (SIA 850), sendo que nas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contas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com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títulos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genéricos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como: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Diversas,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Outras,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etc.,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o</w:t>
      </w:r>
      <w:r w:rsidRPr="0024306D">
        <w:rPr>
          <w:rFonts w:ascii="Arial" w:hAnsi="Arial" w:cs="Arial"/>
          <w:strike/>
          <w:spacing w:val="68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órgão</w:t>
      </w:r>
      <w:r w:rsidRPr="0024306D">
        <w:rPr>
          <w:rFonts w:ascii="Arial" w:hAnsi="Arial" w:cs="Arial"/>
          <w:strike/>
          <w:spacing w:val="69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deverá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discriminar a composição das mesmas, ou anexar documentos que comprovem os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registros.</w:t>
      </w:r>
    </w:p>
    <w:p w14:paraId="56C048E2" w14:textId="77777777" w:rsidR="005F1EBF" w:rsidRPr="0024306D" w:rsidRDefault="006F1F46" w:rsidP="00160D53">
      <w:pPr>
        <w:pStyle w:val="PargrafodaLista"/>
        <w:numPr>
          <w:ilvl w:val="0"/>
          <w:numId w:val="21"/>
        </w:numPr>
        <w:tabs>
          <w:tab w:val="left" w:pos="1560"/>
        </w:tabs>
        <w:spacing w:before="120"/>
        <w:ind w:left="0" w:firstLine="1134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Balanço Financeiro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–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Anexo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13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da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Lei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nº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4.320/64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(SIA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855).</w:t>
      </w:r>
    </w:p>
    <w:p w14:paraId="130D53FA" w14:textId="0C44359B" w:rsidR="005F1EBF" w:rsidRPr="0024306D" w:rsidRDefault="006F1F46" w:rsidP="00160D53">
      <w:pPr>
        <w:pStyle w:val="PargrafodaLista"/>
        <w:numPr>
          <w:ilvl w:val="0"/>
          <w:numId w:val="21"/>
        </w:numPr>
        <w:tabs>
          <w:tab w:val="left" w:pos="1560"/>
          <w:tab w:val="left" w:pos="1701"/>
        </w:tabs>
        <w:spacing w:before="120"/>
        <w:ind w:left="0" w:firstLine="1134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Extratos e conciliações bancárias comprovando as Disponibilidades Financeiras em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31/12/2008,</w:t>
      </w:r>
      <w:r w:rsidRPr="0024306D">
        <w:rPr>
          <w:rFonts w:ascii="Arial" w:hAnsi="Arial" w:cs="Arial"/>
          <w:strike/>
          <w:spacing w:val="13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inclusive</w:t>
      </w:r>
      <w:r w:rsidRPr="0024306D">
        <w:rPr>
          <w:rFonts w:ascii="Arial" w:hAnsi="Arial" w:cs="Arial"/>
          <w:strike/>
          <w:spacing w:val="14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das</w:t>
      </w:r>
      <w:r w:rsidRPr="0024306D">
        <w:rPr>
          <w:rFonts w:ascii="Arial" w:hAnsi="Arial" w:cs="Arial"/>
          <w:strike/>
          <w:spacing w:val="13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contas</w:t>
      </w:r>
      <w:r w:rsidRPr="0024306D">
        <w:rPr>
          <w:rFonts w:ascii="Arial" w:hAnsi="Arial" w:cs="Arial"/>
          <w:strike/>
          <w:spacing w:val="14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correntes</w:t>
      </w:r>
      <w:r w:rsidRPr="0024306D">
        <w:rPr>
          <w:rFonts w:ascii="Arial" w:hAnsi="Arial" w:cs="Arial"/>
          <w:strike/>
          <w:spacing w:val="1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referentes</w:t>
      </w:r>
      <w:r w:rsidRPr="0024306D">
        <w:rPr>
          <w:rFonts w:ascii="Arial" w:hAnsi="Arial" w:cs="Arial"/>
          <w:strike/>
          <w:spacing w:val="13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à</w:t>
      </w:r>
      <w:r w:rsidRPr="0024306D">
        <w:rPr>
          <w:rFonts w:ascii="Arial" w:hAnsi="Arial" w:cs="Arial"/>
          <w:strike/>
          <w:spacing w:val="14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movimentação</w:t>
      </w:r>
      <w:r w:rsidRPr="0024306D">
        <w:rPr>
          <w:rFonts w:ascii="Arial" w:hAnsi="Arial" w:cs="Arial"/>
          <w:strike/>
          <w:spacing w:val="14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dos</w:t>
      </w:r>
      <w:r w:rsidRPr="0024306D">
        <w:rPr>
          <w:rFonts w:ascii="Arial" w:hAnsi="Arial" w:cs="Arial"/>
          <w:strike/>
          <w:spacing w:val="13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recursos</w:t>
      </w:r>
      <w:r w:rsidR="003329C2" w:rsidRPr="0024306D">
        <w:rPr>
          <w:rFonts w:ascii="Arial" w:hAnsi="Arial" w:cs="Arial"/>
          <w:strike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relativos</w:t>
      </w:r>
      <w:r w:rsidRPr="0024306D">
        <w:rPr>
          <w:rFonts w:ascii="Arial" w:hAnsi="Arial" w:cs="Arial"/>
          <w:strike/>
          <w:spacing w:val="53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ao</w:t>
      </w:r>
      <w:r w:rsidRPr="0024306D">
        <w:rPr>
          <w:rFonts w:ascii="Arial" w:hAnsi="Arial" w:cs="Arial"/>
          <w:strike/>
          <w:spacing w:val="54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Cartão</w:t>
      </w:r>
      <w:r w:rsidRPr="0024306D">
        <w:rPr>
          <w:rFonts w:ascii="Arial" w:hAnsi="Arial" w:cs="Arial"/>
          <w:strike/>
          <w:spacing w:val="53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Corporativo</w:t>
      </w:r>
      <w:r w:rsidRPr="0024306D">
        <w:rPr>
          <w:rFonts w:ascii="Arial" w:hAnsi="Arial" w:cs="Arial"/>
          <w:strike/>
          <w:spacing w:val="55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</w:t>
      </w:r>
      <w:r w:rsidRPr="0024306D">
        <w:rPr>
          <w:rFonts w:ascii="Arial" w:hAnsi="Arial" w:cs="Arial"/>
          <w:strike/>
          <w:spacing w:val="55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</w:t>
      </w:r>
      <w:r w:rsidRPr="0024306D">
        <w:rPr>
          <w:rFonts w:ascii="Arial" w:hAnsi="Arial" w:cs="Arial"/>
          <w:strike/>
          <w:spacing w:val="53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recursos</w:t>
      </w:r>
      <w:r w:rsidRPr="0024306D">
        <w:rPr>
          <w:rFonts w:ascii="Arial" w:hAnsi="Arial" w:cs="Arial"/>
          <w:strike/>
          <w:spacing w:val="53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Vinculados</w:t>
      </w:r>
      <w:r w:rsidRPr="0024306D">
        <w:rPr>
          <w:rFonts w:ascii="Arial" w:hAnsi="Arial" w:cs="Arial"/>
          <w:strike/>
          <w:spacing w:val="55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(Convênios,</w:t>
      </w:r>
      <w:r w:rsidRPr="0024306D">
        <w:rPr>
          <w:rFonts w:ascii="Arial" w:hAnsi="Arial" w:cs="Arial"/>
          <w:strike/>
          <w:spacing w:val="53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Depósitos,</w:t>
      </w:r>
      <w:r w:rsidRPr="0024306D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Cauções,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etc).</w:t>
      </w:r>
    </w:p>
    <w:p w14:paraId="288C93CC" w14:textId="77777777" w:rsidR="005F1EBF" w:rsidRPr="0024306D" w:rsidRDefault="006F1F46" w:rsidP="00160D53">
      <w:pPr>
        <w:pStyle w:val="PargrafodaLista"/>
        <w:numPr>
          <w:ilvl w:val="0"/>
          <w:numId w:val="21"/>
        </w:numPr>
        <w:tabs>
          <w:tab w:val="left" w:pos="1560"/>
          <w:tab w:val="left" w:pos="1701"/>
        </w:tabs>
        <w:spacing w:before="120"/>
        <w:ind w:left="0" w:firstLine="1134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Demonstração das Variações Patrimoniais – Anexo 15 da Lei nº 4.320/64 (SIA 865),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sendo que nas contas com títulos genéricos como: Diversas, Outras, etc., o órgão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deverá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discriminar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composição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das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mesmas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ou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anexar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documentos</w:t>
      </w:r>
      <w:r w:rsidRPr="0024306D">
        <w:rPr>
          <w:rFonts w:ascii="Arial" w:hAnsi="Arial" w:cs="Arial"/>
          <w:strike/>
          <w:spacing w:val="68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que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comprovem os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registros.</w:t>
      </w:r>
    </w:p>
    <w:p w14:paraId="3780544C" w14:textId="77777777" w:rsidR="005F1EBF" w:rsidRPr="0024306D" w:rsidRDefault="006F1F46" w:rsidP="00160D53">
      <w:pPr>
        <w:pStyle w:val="PargrafodaLista"/>
        <w:numPr>
          <w:ilvl w:val="0"/>
          <w:numId w:val="21"/>
        </w:numPr>
        <w:tabs>
          <w:tab w:val="left" w:pos="1560"/>
          <w:tab w:val="left" w:pos="1701"/>
          <w:tab w:val="left" w:pos="1843"/>
        </w:tabs>
        <w:spacing w:before="120"/>
        <w:ind w:left="0" w:firstLine="1134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Relação das obras em andamento, contendo percentual de execução, previsão de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conclusão</w:t>
      </w:r>
      <w:r w:rsidRPr="0024306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ou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justificativas,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quando</w:t>
      </w:r>
      <w:r w:rsidRPr="0024306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for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o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caso,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atraso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ou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paralisação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das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mesmas.</w:t>
      </w:r>
    </w:p>
    <w:p w14:paraId="0837CC25" w14:textId="77777777" w:rsidR="005F1EBF" w:rsidRPr="0024306D" w:rsidRDefault="006F1F46" w:rsidP="00160D53">
      <w:pPr>
        <w:pStyle w:val="PargrafodaLista"/>
        <w:numPr>
          <w:ilvl w:val="0"/>
          <w:numId w:val="21"/>
        </w:numPr>
        <w:tabs>
          <w:tab w:val="left" w:pos="1560"/>
          <w:tab w:val="left" w:pos="1701"/>
          <w:tab w:val="left" w:pos="1843"/>
        </w:tabs>
        <w:spacing w:before="120"/>
        <w:ind w:left="0" w:firstLine="1134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Relação dos Bens Adquiridos (destacando os bens incorporados e a incorporar) 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Alienados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ou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Baixados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no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exercício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2008.</w:t>
      </w:r>
    </w:p>
    <w:p w14:paraId="7DF44C1C" w14:textId="77777777" w:rsidR="005F1EBF" w:rsidRPr="0024306D" w:rsidRDefault="006F1F46" w:rsidP="00160D53">
      <w:pPr>
        <w:pStyle w:val="PargrafodaLista"/>
        <w:numPr>
          <w:ilvl w:val="0"/>
          <w:numId w:val="21"/>
        </w:numPr>
        <w:tabs>
          <w:tab w:val="left" w:pos="1560"/>
          <w:tab w:val="left" w:pos="1701"/>
        </w:tabs>
        <w:spacing w:before="120"/>
        <w:ind w:left="0" w:firstLine="1134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Balanço Patrimonial – Anexo 14 da Lei nº 4.320/64 (SIA 860), sendo que nas contas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com títulos genéricos como: Diversas, Outras, etc., o órgão deverá discriminar a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composição</w:t>
      </w:r>
      <w:r w:rsidRPr="0024306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das</w:t>
      </w:r>
      <w:r w:rsidRPr="0024306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mesmas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ou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anexar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documentos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que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comprovem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os</w:t>
      </w:r>
      <w:r w:rsidRPr="0024306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registros.</w:t>
      </w:r>
    </w:p>
    <w:p w14:paraId="73A93F7F" w14:textId="77777777" w:rsidR="005F1EBF" w:rsidRPr="0024306D" w:rsidRDefault="006F1F46" w:rsidP="00160D53">
      <w:pPr>
        <w:pStyle w:val="PargrafodaLista"/>
        <w:numPr>
          <w:ilvl w:val="0"/>
          <w:numId w:val="21"/>
        </w:numPr>
        <w:tabs>
          <w:tab w:val="left" w:pos="1560"/>
          <w:tab w:val="left" w:pos="1701"/>
          <w:tab w:val="left" w:pos="1843"/>
        </w:tabs>
        <w:spacing w:before="120"/>
        <w:ind w:left="0" w:firstLine="1134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Demonstração da Dívida Fundada – Anexo 16 da Lei nº 4.320/64 (SIA 870, 871, 872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873).</w:t>
      </w:r>
    </w:p>
    <w:p w14:paraId="7AED9ECD" w14:textId="77777777" w:rsidR="005F1EBF" w:rsidRPr="0024306D" w:rsidRDefault="006F1F46" w:rsidP="00160D53">
      <w:pPr>
        <w:pStyle w:val="PargrafodaLista"/>
        <w:numPr>
          <w:ilvl w:val="0"/>
          <w:numId w:val="21"/>
        </w:numPr>
        <w:tabs>
          <w:tab w:val="left" w:pos="1418"/>
          <w:tab w:val="left" w:pos="1843"/>
        </w:tabs>
        <w:spacing w:before="120"/>
        <w:ind w:left="0" w:firstLine="993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Demonstração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da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Dívida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Flutuante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– Anexo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17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da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Lei nº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4.320/64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(SIA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875).</w:t>
      </w:r>
    </w:p>
    <w:p w14:paraId="4A1CD55A" w14:textId="77777777" w:rsidR="005F1EBF" w:rsidRPr="0024306D" w:rsidRDefault="006F1F46" w:rsidP="00160D53">
      <w:pPr>
        <w:pStyle w:val="PargrafodaLista"/>
        <w:numPr>
          <w:ilvl w:val="0"/>
          <w:numId w:val="21"/>
        </w:numPr>
        <w:tabs>
          <w:tab w:val="left" w:pos="1560"/>
          <w:tab w:val="left" w:pos="1843"/>
          <w:tab w:val="left" w:pos="1985"/>
        </w:tabs>
        <w:spacing w:before="120"/>
        <w:ind w:left="0" w:firstLine="1134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Relação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 Restos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Pagar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(SIA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220).</w:t>
      </w:r>
    </w:p>
    <w:p w14:paraId="428E669B" w14:textId="77777777" w:rsidR="005F1EBF" w:rsidRPr="0024306D" w:rsidRDefault="006F1F46" w:rsidP="00160D53">
      <w:pPr>
        <w:pStyle w:val="PargrafodaLista"/>
        <w:numPr>
          <w:ilvl w:val="0"/>
          <w:numId w:val="21"/>
        </w:numPr>
        <w:tabs>
          <w:tab w:val="left" w:pos="1560"/>
          <w:tab w:val="left" w:pos="1843"/>
        </w:tabs>
        <w:spacing w:before="120"/>
        <w:ind w:left="0" w:firstLine="1134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Demonstrativo</w:t>
      </w:r>
      <w:r w:rsidRPr="0024306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da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Movimentação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Almoxarifado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no exercício de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2008.</w:t>
      </w:r>
    </w:p>
    <w:p w14:paraId="4C595EF9" w14:textId="77777777" w:rsidR="005F1EBF" w:rsidRPr="0024306D" w:rsidRDefault="006F1F46" w:rsidP="00160D53">
      <w:pPr>
        <w:pStyle w:val="PargrafodaLista"/>
        <w:numPr>
          <w:ilvl w:val="0"/>
          <w:numId w:val="21"/>
        </w:numPr>
        <w:tabs>
          <w:tab w:val="left" w:pos="1560"/>
          <w:tab w:val="left" w:pos="1843"/>
        </w:tabs>
        <w:spacing w:before="120"/>
        <w:ind w:left="0" w:firstLine="1134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Balancete</w:t>
      </w:r>
      <w:r w:rsidRPr="0024306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do</w:t>
      </w:r>
      <w:r w:rsidRPr="0024306D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mês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</w:t>
      </w:r>
      <w:r w:rsidRPr="0024306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Dezembro</w:t>
      </w:r>
      <w:r w:rsidRPr="0024306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2008,</w:t>
      </w:r>
      <w:r w:rsidRPr="0024306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sem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encerramento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(SIA</w:t>
      </w:r>
      <w:r w:rsidRPr="0024306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215).</w:t>
      </w:r>
    </w:p>
    <w:p w14:paraId="7C0A51B1" w14:textId="77777777" w:rsidR="005F1EBF" w:rsidRPr="0024306D" w:rsidRDefault="006F1F46" w:rsidP="00160D53">
      <w:pPr>
        <w:pStyle w:val="PargrafodaLista"/>
        <w:numPr>
          <w:ilvl w:val="0"/>
          <w:numId w:val="21"/>
        </w:numPr>
        <w:tabs>
          <w:tab w:val="left" w:pos="1560"/>
          <w:tab w:val="left" w:pos="1843"/>
        </w:tabs>
        <w:spacing w:before="120"/>
        <w:ind w:left="0" w:firstLine="1134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Relação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Pessoal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Admitido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em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2008,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decorrente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aprovação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em</w:t>
      </w:r>
      <w:r w:rsidRPr="0024306D">
        <w:rPr>
          <w:rFonts w:ascii="Arial" w:hAnsi="Arial" w:cs="Arial"/>
          <w:strike/>
          <w:spacing w:val="68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Concurso</w:t>
      </w:r>
      <w:r w:rsidRPr="0024306D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Público ou Teste Seletivo, evidenciando o nº do protocolo no Tribunal de Contas da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documentação enviada para registro da admissão, conforme Anexo nº 01, ou em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caso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ausência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contratação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preencher Declaração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conforme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Anexo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nº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02.</w:t>
      </w:r>
    </w:p>
    <w:p w14:paraId="5C5F3664" w14:textId="1BB914AF" w:rsidR="005F1EBF" w:rsidRPr="0024306D" w:rsidRDefault="006F1F46" w:rsidP="00160D53">
      <w:pPr>
        <w:pStyle w:val="PargrafodaLista"/>
        <w:numPr>
          <w:ilvl w:val="1"/>
          <w:numId w:val="8"/>
        </w:numPr>
        <w:spacing w:before="120"/>
        <w:ind w:left="0" w:firstLine="1134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lastRenderedPageBreak/>
        <w:t>A</w:t>
      </w:r>
      <w:r w:rsidRPr="0024306D">
        <w:rPr>
          <w:rFonts w:ascii="Arial" w:hAnsi="Arial" w:cs="Arial"/>
          <w:strike/>
          <w:spacing w:val="19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Secretaria</w:t>
      </w:r>
      <w:r w:rsidRPr="0024306D">
        <w:rPr>
          <w:rFonts w:ascii="Arial" w:hAnsi="Arial" w:cs="Arial"/>
          <w:strike/>
          <w:spacing w:val="2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</w:t>
      </w:r>
      <w:r w:rsidRPr="0024306D">
        <w:rPr>
          <w:rFonts w:ascii="Arial" w:hAnsi="Arial" w:cs="Arial"/>
          <w:strike/>
          <w:spacing w:val="20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Estado</w:t>
      </w:r>
      <w:r w:rsidRPr="0024306D">
        <w:rPr>
          <w:rFonts w:ascii="Arial" w:hAnsi="Arial" w:cs="Arial"/>
          <w:strike/>
          <w:spacing w:val="2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da</w:t>
      </w:r>
      <w:r w:rsidRPr="0024306D">
        <w:rPr>
          <w:rFonts w:ascii="Arial" w:hAnsi="Arial" w:cs="Arial"/>
          <w:strike/>
          <w:spacing w:val="19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Administração</w:t>
      </w:r>
      <w:r w:rsidRPr="0024306D">
        <w:rPr>
          <w:rFonts w:ascii="Arial" w:hAnsi="Arial" w:cs="Arial"/>
          <w:strike/>
          <w:spacing w:val="20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</w:t>
      </w:r>
      <w:r w:rsidRPr="0024306D">
        <w:rPr>
          <w:rFonts w:ascii="Arial" w:hAnsi="Arial" w:cs="Arial"/>
          <w:strike/>
          <w:spacing w:val="2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Previdência</w:t>
      </w:r>
      <w:r w:rsidRPr="0024306D">
        <w:rPr>
          <w:rFonts w:ascii="Arial" w:hAnsi="Arial" w:cs="Arial"/>
          <w:strike/>
          <w:spacing w:val="20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–</w:t>
      </w:r>
      <w:r w:rsidRPr="0024306D">
        <w:rPr>
          <w:rFonts w:ascii="Arial" w:hAnsi="Arial" w:cs="Arial"/>
          <w:strike/>
          <w:spacing w:val="2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SEAP</w:t>
      </w:r>
      <w:r w:rsidRPr="0024306D">
        <w:rPr>
          <w:rFonts w:ascii="Arial" w:hAnsi="Arial" w:cs="Arial"/>
          <w:strike/>
          <w:spacing w:val="19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deverá</w:t>
      </w:r>
      <w:r w:rsidRPr="0024306D">
        <w:rPr>
          <w:rFonts w:ascii="Arial" w:hAnsi="Arial" w:cs="Arial"/>
          <w:strike/>
          <w:spacing w:val="2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informar</w:t>
      </w:r>
      <w:r w:rsidRPr="0024306D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todos</w:t>
      </w:r>
      <w:r w:rsidRPr="0024306D">
        <w:rPr>
          <w:rFonts w:ascii="Arial" w:hAnsi="Arial" w:cs="Arial"/>
          <w:strike/>
          <w:spacing w:val="27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os</w:t>
      </w:r>
      <w:r w:rsidRPr="0024306D">
        <w:rPr>
          <w:rFonts w:ascii="Arial" w:hAnsi="Arial" w:cs="Arial"/>
          <w:strike/>
          <w:spacing w:val="26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processos</w:t>
      </w:r>
      <w:r w:rsidRPr="0024306D">
        <w:rPr>
          <w:rFonts w:ascii="Arial" w:hAnsi="Arial" w:cs="Arial"/>
          <w:strike/>
          <w:spacing w:val="26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protocolados</w:t>
      </w:r>
      <w:r w:rsidRPr="0024306D">
        <w:rPr>
          <w:rFonts w:ascii="Arial" w:hAnsi="Arial" w:cs="Arial"/>
          <w:strike/>
          <w:spacing w:val="26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neste</w:t>
      </w:r>
      <w:r w:rsidRPr="0024306D">
        <w:rPr>
          <w:rFonts w:ascii="Arial" w:hAnsi="Arial" w:cs="Arial"/>
          <w:strike/>
          <w:spacing w:val="27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Tribunal</w:t>
      </w:r>
      <w:r w:rsidRPr="0024306D">
        <w:rPr>
          <w:rFonts w:ascii="Arial" w:hAnsi="Arial" w:cs="Arial"/>
          <w:strike/>
          <w:spacing w:val="26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para</w:t>
      </w:r>
      <w:r w:rsidRPr="0024306D">
        <w:rPr>
          <w:rFonts w:ascii="Arial" w:hAnsi="Arial" w:cs="Arial"/>
          <w:strike/>
          <w:spacing w:val="27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registro</w:t>
      </w:r>
      <w:r w:rsidRPr="0024306D">
        <w:rPr>
          <w:rFonts w:ascii="Arial" w:hAnsi="Arial" w:cs="Arial"/>
          <w:strike/>
          <w:spacing w:val="27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</w:t>
      </w:r>
      <w:r w:rsidRPr="0024306D">
        <w:rPr>
          <w:rFonts w:ascii="Arial" w:hAnsi="Arial" w:cs="Arial"/>
          <w:strike/>
          <w:spacing w:val="28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pessoal,</w:t>
      </w:r>
      <w:r w:rsidRPr="0024306D">
        <w:rPr>
          <w:rFonts w:ascii="Arial" w:hAnsi="Arial" w:cs="Arial"/>
          <w:strike/>
          <w:spacing w:val="27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aindaque</w:t>
      </w:r>
      <w:r w:rsidRPr="0024306D">
        <w:rPr>
          <w:rFonts w:ascii="Arial" w:hAnsi="Arial" w:cs="Arial"/>
          <w:strike/>
          <w:spacing w:val="50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os</w:t>
      </w:r>
      <w:r w:rsidRPr="0024306D">
        <w:rPr>
          <w:rFonts w:ascii="Arial" w:hAnsi="Arial" w:cs="Arial"/>
          <w:strike/>
          <w:spacing w:val="50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admitidos</w:t>
      </w:r>
      <w:r w:rsidRPr="0024306D">
        <w:rPr>
          <w:rFonts w:ascii="Arial" w:hAnsi="Arial" w:cs="Arial"/>
          <w:strike/>
          <w:spacing w:val="50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não</w:t>
      </w:r>
      <w:r w:rsidRPr="0024306D">
        <w:rPr>
          <w:rFonts w:ascii="Arial" w:hAnsi="Arial" w:cs="Arial"/>
          <w:strike/>
          <w:spacing w:val="50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tenham</w:t>
      </w:r>
      <w:r w:rsidRPr="0024306D">
        <w:rPr>
          <w:rFonts w:ascii="Arial" w:hAnsi="Arial" w:cs="Arial"/>
          <w:strike/>
          <w:spacing w:val="50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sido</w:t>
      </w:r>
      <w:r w:rsidRPr="0024306D">
        <w:rPr>
          <w:rFonts w:ascii="Arial" w:hAnsi="Arial" w:cs="Arial"/>
          <w:strike/>
          <w:spacing w:val="50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lotados</w:t>
      </w:r>
      <w:r w:rsidRPr="0024306D">
        <w:rPr>
          <w:rFonts w:ascii="Arial" w:hAnsi="Arial" w:cs="Arial"/>
          <w:strike/>
          <w:spacing w:val="50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na</w:t>
      </w:r>
      <w:r w:rsidRPr="0024306D">
        <w:rPr>
          <w:rFonts w:ascii="Arial" w:hAnsi="Arial" w:cs="Arial"/>
          <w:strike/>
          <w:spacing w:val="50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SEAP,</w:t>
      </w:r>
      <w:r w:rsidRPr="0024306D">
        <w:rPr>
          <w:rFonts w:ascii="Arial" w:hAnsi="Arial" w:cs="Arial"/>
          <w:strike/>
          <w:spacing w:val="50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indicando</w:t>
      </w:r>
      <w:r w:rsidRPr="0024306D">
        <w:rPr>
          <w:rFonts w:ascii="Arial" w:hAnsi="Arial" w:cs="Arial"/>
          <w:strike/>
          <w:spacing w:val="50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neste</w:t>
      </w:r>
      <w:r w:rsidRPr="0024306D">
        <w:rPr>
          <w:rFonts w:ascii="Arial" w:hAnsi="Arial" w:cs="Arial"/>
          <w:strike/>
          <w:spacing w:val="50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caso</w:t>
      </w:r>
      <w:r w:rsidRPr="0024306D">
        <w:rPr>
          <w:rFonts w:ascii="Arial" w:hAnsi="Arial" w:cs="Arial"/>
          <w:strike/>
          <w:spacing w:val="50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o</w:t>
      </w:r>
      <w:r w:rsidRPr="0024306D">
        <w:rPr>
          <w:rFonts w:ascii="Arial" w:hAnsi="Arial" w:cs="Arial"/>
          <w:strike/>
          <w:spacing w:val="-65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órgão/entidade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para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o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qual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processo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seletivo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foi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realizado.</w:t>
      </w:r>
    </w:p>
    <w:p w14:paraId="3287BC4D" w14:textId="77777777" w:rsidR="005F1EBF" w:rsidRPr="0024306D" w:rsidRDefault="006F1F46" w:rsidP="00160D53">
      <w:pPr>
        <w:pStyle w:val="PargrafodaLista"/>
        <w:numPr>
          <w:ilvl w:val="1"/>
          <w:numId w:val="8"/>
        </w:numPr>
        <w:spacing w:before="120"/>
        <w:ind w:left="0" w:firstLine="1134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Os órgãos que receberam pessoal admitido através de processo seletivo realizado</w:t>
      </w:r>
      <w:r w:rsidRPr="0024306D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pela SEAP deverão preencher o Anexo nº 01, indicando esta situação na coluna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“Nº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PROTOCOLO-TC”.</w:t>
      </w:r>
    </w:p>
    <w:p w14:paraId="3746B9AD" w14:textId="77777777" w:rsidR="005F1EBF" w:rsidRPr="0024306D" w:rsidRDefault="006F1F46" w:rsidP="00160D53">
      <w:pPr>
        <w:pStyle w:val="PargrafodaLista"/>
        <w:numPr>
          <w:ilvl w:val="0"/>
          <w:numId w:val="21"/>
        </w:numPr>
        <w:tabs>
          <w:tab w:val="left" w:pos="1843"/>
        </w:tabs>
        <w:spacing w:before="120"/>
        <w:ind w:left="0" w:firstLine="1134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Declaração expressa do Chefe do Grupo de Recursos Humanos Setorial, de que os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responsáveis arrolados conforme item III acima estão em dia com a exigência da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apresentação da declaração de bens e rendas de trata o art. 13 da Lei Federal nº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8.429, de 02 de junho de 1992, e Lei Estadual nº 13.047 de 16 de janeiro de 2001,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conforme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Anexo nº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03.</w:t>
      </w:r>
    </w:p>
    <w:p w14:paraId="5CC34BDC" w14:textId="77777777" w:rsidR="005F1EBF" w:rsidRPr="0024306D" w:rsidRDefault="006F1F46" w:rsidP="00160D53">
      <w:pPr>
        <w:pStyle w:val="PargrafodaLista"/>
        <w:numPr>
          <w:ilvl w:val="0"/>
          <w:numId w:val="21"/>
        </w:numPr>
        <w:tabs>
          <w:tab w:val="left" w:pos="1843"/>
          <w:tab w:val="left" w:pos="1985"/>
        </w:tabs>
        <w:spacing w:before="120"/>
        <w:ind w:left="0" w:firstLine="1134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Caso o órgão tenha recebido bens em doação, ou doado bens, elaborar relação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contendo</w:t>
      </w:r>
      <w:r w:rsidRPr="0024306D">
        <w:rPr>
          <w:rFonts w:ascii="Arial" w:hAnsi="Arial" w:cs="Arial"/>
          <w:strike/>
          <w:spacing w:val="10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</w:t>
      </w:r>
      <w:r w:rsidRPr="0024306D">
        <w:rPr>
          <w:rFonts w:ascii="Arial" w:hAnsi="Arial" w:cs="Arial"/>
          <w:strike/>
          <w:spacing w:val="1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descrição</w:t>
      </w:r>
      <w:r w:rsidRPr="0024306D">
        <w:rPr>
          <w:rFonts w:ascii="Arial" w:hAnsi="Arial" w:cs="Arial"/>
          <w:strike/>
          <w:spacing w:val="1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dos</w:t>
      </w:r>
      <w:r w:rsidRPr="0024306D">
        <w:rPr>
          <w:rFonts w:ascii="Arial" w:hAnsi="Arial" w:cs="Arial"/>
          <w:strike/>
          <w:spacing w:val="1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bens</w:t>
      </w:r>
      <w:r w:rsidRPr="0024306D">
        <w:rPr>
          <w:rFonts w:ascii="Arial" w:hAnsi="Arial" w:cs="Arial"/>
          <w:strike/>
          <w:spacing w:val="10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doados</w:t>
      </w:r>
      <w:r w:rsidRPr="0024306D">
        <w:rPr>
          <w:rFonts w:ascii="Arial" w:hAnsi="Arial" w:cs="Arial"/>
          <w:strike/>
          <w:spacing w:val="1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ou</w:t>
      </w:r>
      <w:r w:rsidRPr="0024306D">
        <w:rPr>
          <w:rFonts w:ascii="Arial" w:hAnsi="Arial" w:cs="Arial"/>
          <w:strike/>
          <w:spacing w:val="1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recebidos,</w:t>
      </w:r>
      <w:r w:rsidRPr="0024306D">
        <w:rPr>
          <w:rFonts w:ascii="Arial" w:hAnsi="Arial" w:cs="Arial"/>
          <w:strike/>
          <w:spacing w:val="1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o</w:t>
      </w:r>
      <w:r w:rsidRPr="0024306D">
        <w:rPr>
          <w:rFonts w:ascii="Arial" w:hAnsi="Arial" w:cs="Arial"/>
          <w:strike/>
          <w:spacing w:val="1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Órgão</w:t>
      </w:r>
      <w:r w:rsidRPr="0024306D">
        <w:rPr>
          <w:rFonts w:ascii="Arial" w:hAnsi="Arial" w:cs="Arial"/>
          <w:strike/>
          <w:spacing w:val="10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Doador</w:t>
      </w:r>
      <w:r w:rsidRPr="0024306D">
        <w:rPr>
          <w:rFonts w:ascii="Arial" w:hAnsi="Arial" w:cs="Arial"/>
          <w:strike/>
          <w:spacing w:val="1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ou</w:t>
      </w:r>
      <w:r w:rsidRPr="0024306D">
        <w:rPr>
          <w:rFonts w:ascii="Arial" w:hAnsi="Arial" w:cs="Arial"/>
          <w:strike/>
          <w:spacing w:val="1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Donatário,</w:t>
      </w:r>
      <w:r w:rsidRPr="0024306D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valor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monetário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atribuído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ao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bem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na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contabilidade.</w:t>
      </w:r>
    </w:p>
    <w:p w14:paraId="42756466" w14:textId="77777777" w:rsidR="005F1EBF" w:rsidRPr="0024306D" w:rsidRDefault="006F1F46" w:rsidP="00160D53">
      <w:pPr>
        <w:pStyle w:val="PargrafodaLista"/>
        <w:numPr>
          <w:ilvl w:val="0"/>
          <w:numId w:val="21"/>
        </w:numPr>
        <w:tabs>
          <w:tab w:val="left" w:pos="1843"/>
          <w:tab w:val="left" w:pos="1985"/>
        </w:tabs>
        <w:spacing w:before="120"/>
        <w:ind w:left="0" w:firstLine="1134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Certidão de regularidade junto ao Conselho Regional de Contabilidade – CRC do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profissional que assina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os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Demonstrativos,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emitida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no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exercício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2009.</w:t>
      </w:r>
    </w:p>
    <w:p w14:paraId="14427A16" w14:textId="304D92E7" w:rsidR="005F1EBF" w:rsidRPr="0024306D" w:rsidRDefault="006F1F46" w:rsidP="00160D53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Parágrafo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="009C47BA" w:rsidRPr="0024306D">
        <w:rPr>
          <w:rFonts w:ascii="Arial" w:hAnsi="Arial" w:cs="Arial"/>
          <w:strike/>
          <w:sz w:val="24"/>
          <w:szCs w:val="24"/>
        </w:rPr>
        <w:t>ú</w:t>
      </w:r>
      <w:r w:rsidRPr="0024306D">
        <w:rPr>
          <w:rFonts w:ascii="Arial" w:hAnsi="Arial" w:cs="Arial"/>
          <w:strike/>
          <w:sz w:val="24"/>
          <w:szCs w:val="24"/>
        </w:rPr>
        <w:t>nico.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Os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documentos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componentes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da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Prestação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Contas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deverão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ser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apresentados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na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ordem</w:t>
      </w:r>
      <w:r w:rsidRPr="0024306D">
        <w:rPr>
          <w:rFonts w:ascii="Arial" w:hAnsi="Arial" w:cs="Arial"/>
          <w:strike/>
          <w:spacing w:val="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estabelecida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nos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incisos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I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XXIV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deste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artigo.</w:t>
      </w:r>
    </w:p>
    <w:p w14:paraId="51AD5E88" w14:textId="1E4491BB" w:rsidR="005F1EBF" w:rsidRPr="0024306D" w:rsidRDefault="006F1F46" w:rsidP="00160D53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b/>
          <w:strike/>
          <w:sz w:val="24"/>
          <w:szCs w:val="24"/>
        </w:rPr>
        <w:t>Art.</w:t>
      </w:r>
      <w:r w:rsidRPr="0024306D">
        <w:rPr>
          <w:rFonts w:ascii="Arial" w:hAnsi="Arial" w:cs="Arial"/>
          <w:b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b/>
          <w:strike/>
          <w:sz w:val="24"/>
          <w:szCs w:val="24"/>
        </w:rPr>
        <w:t>6º</w:t>
      </w:r>
      <w:r w:rsidRPr="0024306D">
        <w:rPr>
          <w:rFonts w:ascii="Arial" w:hAnsi="Arial" w:cs="Arial"/>
          <w:b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prestação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contas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anual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das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Autarquias,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Órgãos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Regime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Especial,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Fundações, Fundos Especiais, Ministério Público e dos órgãos dos Poderes Legislativo 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Judiciário do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Estado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do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Paraná,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conterá:</w:t>
      </w:r>
    </w:p>
    <w:p w14:paraId="29803C41" w14:textId="77777777" w:rsidR="005F1EBF" w:rsidRPr="0024306D" w:rsidRDefault="006F1F46" w:rsidP="00160D53">
      <w:pPr>
        <w:pStyle w:val="PargrafodaLista"/>
        <w:numPr>
          <w:ilvl w:val="0"/>
          <w:numId w:val="20"/>
        </w:numPr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Ofício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encaminhamento ao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Presidente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Tribunal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Contas,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assinado pela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autoridade competente devidamente qualificada, conforme dispõe o Provimento nº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47/02, deste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Tribunal,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em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seu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art.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9º,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§§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2º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3º.</w:t>
      </w:r>
    </w:p>
    <w:p w14:paraId="50C6F830" w14:textId="77777777" w:rsidR="005F1EBF" w:rsidRPr="0024306D" w:rsidRDefault="006F1F46" w:rsidP="00160D53">
      <w:pPr>
        <w:pStyle w:val="PargrafodaLista"/>
        <w:numPr>
          <w:ilvl w:val="0"/>
          <w:numId w:val="20"/>
        </w:numPr>
        <w:tabs>
          <w:tab w:val="left" w:pos="1701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Índice</w:t>
      </w:r>
      <w:r w:rsidRPr="0024306D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dos</w:t>
      </w:r>
      <w:r w:rsidRPr="0024306D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documentos</w:t>
      </w:r>
      <w:r w:rsidRPr="0024306D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componentes</w:t>
      </w:r>
      <w:r w:rsidRPr="0024306D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da</w:t>
      </w:r>
      <w:r w:rsidRPr="0024306D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Prestação</w:t>
      </w:r>
      <w:r w:rsidRPr="0024306D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</w:t>
      </w:r>
      <w:r w:rsidRPr="0024306D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Contas.</w:t>
      </w:r>
    </w:p>
    <w:p w14:paraId="46409639" w14:textId="77777777" w:rsidR="005F1EBF" w:rsidRPr="0024306D" w:rsidRDefault="006F1F46" w:rsidP="00160D53">
      <w:pPr>
        <w:pStyle w:val="PargrafodaLista"/>
        <w:numPr>
          <w:ilvl w:val="0"/>
          <w:numId w:val="20"/>
        </w:numPr>
        <w:tabs>
          <w:tab w:val="left" w:pos="1701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Relação dos ordenadores de despesas e respectivos substitutos, atos de nomeação,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designação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ou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exoneração,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bem como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indicação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dos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períodos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efetiva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gestão.</w:t>
      </w:r>
    </w:p>
    <w:p w14:paraId="68B0560C" w14:textId="77777777" w:rsidR="005F1EBF" w:rsidRPr="0024306D" w:rsidRDefault="006F1F46" w:rsidP="00160D53">
      <w:pPr>
        <w:pStyle w:val="PargrafodaLista"/>
        <w:numPr>
          <w:ilvl w:val="0"/>
          <w:numId w:val="20"/>
        </w:numPr>
        <w:tabs>
          <w:tab w:val="left" w:pos="1701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Relatório</w:t>
      </w:r>
      <w:r w:rsidRPr="0024306D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circunstanciado</w:t>
      </w:r>
      <w:r w:rsidRPr="0024306D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da</w:t>
      </w:r>
      <w:r w:rsidRPr="0024306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gestão,</w:t>
      </w:r>
      <w:r w:rsidRPr="0024306D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destacando</w:t>
      </w:r>
      <w:r w:rsidRPr="0024306D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entre</w:t>
      </w:r>
      <w:r w:rsidRPr="0024306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outros</w:t>
      </w:r>
      <w:r w:rsidRPr="0024306D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elementos:</w:t>
      </w:r>
    </w:p>
    <w:p w14:paraId="2A46AFD1" w14:textId="77777777" w:rsidR="005F1EBF" w:rsidRPr="0024306D" w:rsidRDefault="006F1F46" w:rsidP="00160D53">
      <w:pPr>
        <w:pStyle w:val="PargrafodaLista"/>
        <w:numPr>
          <w:ilvl w:val="0"/>
          <w:numId w:val="26"/>
        </w:numPr>
        <w:spacing w:before="120"/>
        <w:ind w:left="0" w:firstLine="1134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objetivos</w:t>
      </w:r>
      <w:r w:rsidRPr="0024306D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do</w:t>
      </w:r>
      <w:r w:rsidRPr="0024306D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órgão,</w:t>
      </w:r>
      <w:r w:rsidRPr="0024306D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entidade</w:t>
      </w:r>
      <w:r w:rsidRPr="0024306D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ou</w:t>
      </w:r>
      <w:r w:rsidRPr="0024306D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fundo;</w:t>
      </w:r>
    </w:p>
    <w:p w14:paraId="7AB771F5" w14:textId="77777777" w:rsidR="005F1EBF" w:rsidRPr="0024306D" w:rsidRDefault="006F1F46" w:rsidP="00160D53">
      <w:pPr>
        <w:pStyle w:val="PargrafodaLista"/>
        <w:numPr>
          <w:ilvl w:val="0"/>
          <w:numId w:val="26"/>
        </w:numPr>
        <w:spacing w:before="120"/>
        <w:ind w:left="0" w:firstLine="1134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a execução dos projetos/atividades, com esclarecimentos se for o caso, sobre as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causas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que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inviabilizaram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pleno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cumprimento,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bem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como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comparativo</w:t>
      </w:r>
      <w:r w:rsidRPr="0024306D">
        <w:rPr>
          <w:rFonts w:ascii="Arial" w:hAnsi="Arial" w:cs="Arial"/>
          <w:strike/>
          <w:spacing w:val="68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das</w:t>
      </w:r>
      <w:r w:rsidRPr="0024306D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metas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previstas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realizadas;</w:t>
      </w:r>
    </w:p>
    <w:p w14:paraId="7438FD35" w14:textId="77777777" w:rsidR="005F1EBF" w:rsidRPr="0024306D" w:rsidRDefault="006F1F46" w:rsidP="00160D53">
      <w:pPr>
        <w:pStyle w:val="PargrafodaLista"/>
        <w:numPr>
          <w:ilvl w:val="0"/>
          <w:numId w:val="26"/>
        </w:numPr>
        <w:spacing w:before="120"/>
        <w:ind w:left="0" w:firstLine="1134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medidas implementadas com vistas ao cumprimento das determinações contidas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nos Acórdãos que julgaram as contas dos exercícios anteriores, bem como das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providências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adotadas face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às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ressalvas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lastRenderedPageBreak/>
        <w:t>recomendações.</w:t>
      </w:r>
    </w:p>
    <w:p w14:paraId="2027D8F2" w14:textId="77777777" w:rsidR="005F1EBF" w:rsidRPr="0024306D" w:rsidRDefault="006F1F46" w:rsidP="00160D53">
      <w:pPr>
        <w:pStyle w:val="PargrafodaLista"/>
        <w:numPr>
          <w:ilvl w:val="0"/>
          <w:numId w:val="20"/>
        </w:numPr>
        <w:tabs>
          <w:tab w:val="left" w:pos="142"/>
          <w:tab w:val="left" w:pos="1701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Demonstrativo</w:t>
      </w:r>
      <w:r w:rsidRPr="0024306D">
        <w:rPr>
          <w:rFonts w:ascii="Arial" w:hAnsi="Arial" w:cs="Arial"/>
          <w:strike/>
          <w:spacing w:val="17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da</w:t>
      </w:r>
      <w:r w:rsidRPr="0024306D">
        <w:rPr>
          <w:rFonts w:ascii="Arial" w:hAnsi="Arial" w:cs="Arial"/>
          <w:strike/>
          <w:spacing w:val="17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Receita</w:t>
      </w:r>
      <w:r w:rsidRPr="0024306D">
        <w:rPr>
          <w:rFonts w:ascii="Arial" w:hAnsi="Arial" w:cs="Arial"/>
          <w:strike/>
          <w:spacing w:val="17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</w:t>
      </w:r>
      <w:r w:rsidRPr="0024306D">
        <w:rPr>
          <w:rFonts w:ascii="Arial" w:hAnsi="Arial" w:cs="Arial"/>
          <w:strike/>
          <w:spacing w:val="18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Despesa</w:t>
      </w:r>
      <w:r w:rsidRPr="0024306D">
        <w:rPr>
          <w:rFonts w:ascii="Arial" w:hAnsi="Arial" w:cs="Arial"/>
          <w:strike/>
          <w:spacing w:val="17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segundo</w:t>
      </w:r>
      <w:r w:rsidRPr="0024306D">
        <w:rPr>
          <w:rFonts w:ascii="Arial" w:hAnsi="Arial" w:cs="Arial"/>
          <w:strike/>
          <w:spacing w:val="18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as</w:t>
      </w:r>
      <w:r w:rsidRPr="0024306D">
        <w:rPr>
          <w:rFonts w:ascii="Arial" w:hAnsi="Arial" w:cs="Arial"/>
          <w:strike/>
          <w:spacing w:val="17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Categorias</w:t>
      </w:r>
      <w:r w:rsidRPr="0024306D">
        <w:rPr>
          <w:rFonts w:ascii="Arial" w:hAnsi="Arial" w:cs="Arial"/>
          <w:strike/>
          <w:spacing w:val="18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Econômicas</w:t>
      </w:r>
      <w:r w:rsidRPr="0024306D">
        <w:rPr>
          <w:rFonts w:ascii="Arial" w:hAnsi="Arial" w:cs="Arial"/>
          <w:strike/>
          <w:spacing w:val="17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–</w:t>
      </w:r>
      <w:r w:rsidRPr="0024306D">
        <w:rPr>
          <w:rFonts w:ascii="Arial" w:hAnsi="Arial" w:cs="Arial"/>
          <w:strike/>
          <w:spacing w:val="17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Anexo</w:t>
      </w:r>
      <w:r w:rsidRPr="0024306D">
        <w:rPr>
          <w:rFonts w:ascii="Arial" w:hAnsi="Arial" w:cs="Arial"/>
          <w:strike/>
          <w:spacing w:val="18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1</w:t>
      </w:r>
      <w:r w:rsidRPr="0024306D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da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Lei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nº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4.320/64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(SIA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805).</w:t>
      </w:r>
    </w:p>
    <w:p w14:paraId="14AEA5B7" w14:textId="77777777" w:rsidR="005F1EBF" w:rsidRPr="0024306D" w:rsidRDefault="006F1F46" w:rsidP="00160D53">
      <w:pPr>
        <w:pStyle w:val="PargrafodaLista"/>
        <w:numPr>
          <w:ilvl w:val="0"/>
          <w:numId w:val="20"/>
        </w:numPr>
        <w:tabs>
          <w:tab w:val="left" w:pos="142"/>
          <w:tab w:val="left" w:pos="1701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Receita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Segundo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as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Categorias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Econômicas –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Anexo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2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da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Lei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nº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4.320/64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(SIA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810).</w:t>
      </w:r>
    </w:p>
    <w:p w14:paraId="3729A356" w14:textId="77777777" w:rsidR="005F1EBF" w:rsidRPr="0024306D" w:rsidRDefault="006F1F46" w:rsidP="00160D53">
      <w:pPr>
        <w:pStyle w:val="PargrafodaLista"/>
        <w:numPr>
          <w:ilvl w:val="0"/>
          <w:numId w:val="20"/>
        </w:numPr>
        <w:tabs>
          <w:tab w:val="left" w:pos="142"/>
          <w:tab w:val="left" w:pos="1701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Demonstrativo</w:t>
      </w:r>
      <w:r w:rsidRPr="0024306D">
        <w:rPr>
          <w:rFonts w:ascii="Arial" w:hAnsi="Arial" w:cs="Arial"/>
          <w:strike/>
          <w:spacing w:val="18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da</w:t>
      </w:r>
      <w:r w:rsidRPr="0024306D">
        <w:rPr>
          <w:rFonts w:ascii="Arial" w:hAnsi="Arial" w:cs="Arial"/>
          <w:strike/>
          <w:spacing w:val="19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Despesa</w:t>
      </w:r>
      <w:r w:rsidRPr="0024306D">
        <w:rPr>
          <w:rFonts w:ascii="Arial" w:hAnsi="Arial" w:cs="Arial"/>
          <w:strike/>
          <w:spacing w:val="18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Segundo</w:t>
      </w:r>
      <w:r w:rsidRPr="0024306D">
        <w:rPr>
          <w:rFonts w:ascii="Arial" w:hAnsi="Arial" w:cs="Arial"/>
          <w:strike/>
          <w:spacing w:val="18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</w:t>
      </w:r>
      <w:r w:rsidRPr="0024306D">
        <w:rPr>
          <w:rFonts w:ascii="Arial" w:hAnsi="Arial" w:cs="Arial"/>
          <w:strike/>
          <w:spacing w:val="18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Natureza</w:t>
      </w:r>
      <w:r w:rsidRPr="0024306D">
        <w:rPr>
          <w:rFonts w:ascii="Arial" w:hAnsi="Arial" w:cs="Arial"/>
          <w:strike/>
          <w:spacing w:val="18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–</w:t>
      </w:r>
      <w:r w:rsidRPr="0024306D">
        <w:rPr>
          <w:rFonts w:ascii="Arial" w:hAnsi="Arial" w:cs="Arial"/>
          <w:strike/>
          <w:spacing w:val="18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Anexo</w:t>
      </w:r>
      <w:r w:rsidRPr="0024306D">
        <w:rPr>
          <w:rFonts w:ascii="Arial" w:hAnsi="Arial" w:cs="Arial"/>
          <w:strike/>
          <w:spacing w:val="18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2</w:t>
      </w:r>
      <w:r w:rsidRPr="0024306D">
        <w:rPr>
          <w:rFonts w:ascii="Arial" w:hAnsi="Arial" w:cs="Arial"/>
          <w:strike/>
          <w:spacing w:val="18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da</w:t>
      </w:r>
      <w:r w:rsidRPr="0024306D">
        <w:rPr>
          <w:rFonts w:ascii="Arial" w:hAnsi="Arial" w:cs="Arial"/>
          <w:strike/>
          <w:spacing w:val="19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Lei</w:t>
      </w:r>
      <w:r w:rsidRPr="0024306D">
        <w:rPr>
          <w:rFonts w:ascii="Arial" w:hAnsi="Arial" w:cs="Arial"/>
          <w:strike/>
          <w:spacing w:val="19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nº</w:t>
      </w:r>
      <w:r w:rsidRPr="0024306D">
        <w:rPr>
          <w:rFonts w:ascii="Arial" w:hAnsi="Arial" w:cs="Arial"/>
          <w:strike/>
          <w:spacing w:val="18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4.320/64</w:t>
      </w:r>
      <w:r w:rsidRPr="0024306D">
        <w:rPr>
          <w:rFonts w:ascii="Arial" w:hAnsi="Arial" w:cs="Arial"/>
          <w:strike/>
          <w:spacing w:val="19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(SIA</w:t>
      </w:r>
      <w:r w:rsidRPr="0024306D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815,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816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 817).</w:t>
      </w:r>
    </w:p>
    <w:p w14:paraId="7103A9D7" w14:textId="77777777" w:rsidR="005F1EBF" w:rsidRPr="0024306D" w:rsidRDefault="006F1F46" w:rsidP="00160D53">
      <w:pPr>
        <w:pStyle w:val="PargrafodaLista"/>
        <w:numPr>
          <w:ilvl w:val="0"/>
          <w:numId w:val="20"/>
        </w:numPr>
        <w:tabs>
          <w:tab w:val="left" w:pos="142"/>
          <w:tab w:val="left" w:pos="1701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Comparativo</w:t>
      </w:r>
      <w:r w:rsidRPr="0024306D">
        <w:rPr>
          <w:rFonts w:ascii="Arial" w:hAnsi="Arial" w:cs="Arial"/>
          <w:strike/>
          <w:spacing w:val="26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da</w:t>
      </w:r>
      <w:r w:rsidRPr="0024306D">
        <w:rPr>
          <w:rFonts w:ascii="Arial" w:hAnsi="Arial" w:cs="Arial"/>
          <w:strike/>
          <w:spacing w:val="27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Receita</w:t>
      </w:r>
      <w:r w:rsidRPr="0024306D">
        <w:rPr>
          <w:rFonts w:ascii="Arial" w:hAnsi="Arial" w:cs="Arial"/>
          <w:strike/>
          <w:spacing w:val="27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Orçada</w:t>
      </w:r>
      <w:r w:rsidRPr="0024306D">
        <w:rPr>
          <w:rFonts w:ascii="Arial" w:hAnsi="Arial" w:cs="Arial"/>
          <w:strike/>
          <w:spacing w:val="28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com</w:t>
      </w:r>
      <w:r w:rsidRPr="0024306D">
        <w:rPr>
          <w:rFonts w:ascii="Arial" w:hAnsi="Arial" w:cs="Arial"/>
          <w:strike/>
          <w:spacing w:val="27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</w:t>
      </w:r>
      <w:r w:rsidRPr="0024306D">
        <w:rPr>
          <w:rFonts w:ascii="Arial" w:hAnsi="Arial" w:cs="Arial"/>
          <w:strike/>
          <w:spacing w:val="27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Arrecadada</w:t>
      </w:r>
      <w:r w:rsidRPr="0024306D">
        <w:rPr>
          <w:rFonts w:ascii="Arial" w:hAnsi="Arial" w:cs="Arial"/>
          <w:strike/>
          <w:spacing w:val="26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–</w:t>
      </w:r>
      <w:r w:rsidRPr="0024306D">
        <w:rPr>
          <w:rFonts w:ascii="Arial" w:hAnsi="Arial" w:cs="Arial"/>
          <w:strike/>
          <w:spacing w:val="27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Anexo</w:t>
      </w:r>
      <w:r w:rsidRPr="0024306D">
        <w:rPr>
          <w:rFonts w:ascii="Arial" w:hAnsi="Arial" w:cs="Arial"/>
          <w:strike/>
          <w:spacing w:val="27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10</w:t>
      </w:r>
      <w:r w:rsidRPr="0024306D">
        <w:rPr>
          <w:rFonts w:ascii="Arial" w:hAnsi="Arial" w:cs="Arial"/>
          <w:strike/>
          <w:spacing w:val="26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da</w:t>
      </w:r>
      <w:r w:rsidRPr="0024306D">
        <w:rPr>
          <w:rFonts w:ascii="Arial" w:hAnsi="Arial" w:cs="Arial"/>
          <w:strike/>
          <w:spacing w:val="27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Lei</w:t>
      </w:r>
      <w:r w:rsidRPr="0024306D">
        <w:rPr>
          <w:rFonts w:ascii="Arial" w:hAnsi="Arial" w:cs="Arial"/>
          <w:strike/>
          <w:spacing w:val="27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nº</w:t>
      </w:r>
      <w:r w:rsidRPr="0024306D">
        <w:rPr>
          <w:rFonts w:ascii="Arial" w:hAnsi="Arial" w:cs="Arial"/>
          <w:strike/>
          <w:spacing w:val="27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4.320/64</w:t>
      </w:r>
      <w:r w:rsidRPr="0024306D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(SIA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840).</w:t>
      </w:r>
    </w:p>
    <w:p w14:paraId="3486B363" w14:textId="77777777" w:rsidR="005F1EBF" w:rsidRPr="0024306D" w:rsidRDefault="006F1F46" w:rsidP="00160D53">
      <w:pPr>
        <w:pStyle w:val="PargrafodaLista"/>
        <w:numPr>
          <w:ilvl w:val="0"/>
          <w:numId w:val="20"/>
        </w:numPr>
        <w:tabs>
          <w:tab w:val="left" w:pos="142"/>
          <w:tab w:val="left" w:pos="1701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Comparativo</w:t>
      </w:r>
      <w:r w:rsidRPr="0024306D">
        <w:rPr>
          <w:rFonts w:ascii="Arial" w:hAnsi="Arial" w:cs="Arial"/>
          <w:strike/>
          <w:spacing w:val="6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da</w:t>
      </w:r>
      <w:r w:rsidRPr="0024306D">
        <w:rPr>
          <w:rFonts w:ascii="Arial" w:hAnsi="Arial" w:cs="Arial"/>
          <w:strike/>
          <w:spacing w:val="6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Despesa</w:t>
      </w:r>
      <w:r w:rsidRPr="0024306D">
        <w:rPr>
          <w:rFonts w:ascii="Arial" w:hAnsi="Arial" w:cs="Arial"/>
          <w:strike/>
          <w:spacing w:val="6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Autorizada</w:t>
      </w:r>
      <w:r w:rsidRPr="0024306D">
        <w:rPr>
          <w:rFonts w:ascii="Arial" w:hAnsi="Arial" w:cs="Arial"/>
          <w:strike/>
          <w:spacing w:val="7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com</w:t>
      </w:r>
      <w:r w:rsidRPr="0024306D">
        <w:rPr>
          <w:rFonts w:ascii="Arial" w:hAnsi="Arial" w:cs="Arial"/>
          <w:strike/>
          <w:spacing w:val="6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</w:t>
      </w:r>
      <w:r w:rsidRPr="0024306D">
        <w:rPr>
          <w:rFonts w:ascii="Arial" w:hAnsi="Arial" w:cs="Arial"/>
          <w:strike/>
          <w:spacing w:val="5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Realizada</w:t>
      </w:r>
      <w:r w:rsidRPr="0024306D">
        <w:rPr>
          <w:rFonts w:ascii="Arial" w:hAnsi="Arial" w:cs="Arial"/>
          <w:strike/>
          <w:spacing w:val="6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–</w:t>
      </w:r>
      <w:r w:rsidRPr="0024306D">
        <w:rPr>
          <w:rFonts w:ascii="Arial" w:hAnsi="Arial" w:cs="Arial"/>
          <w:strike/>
          <w:spacing w:val="6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Anexo</w:t>
      </w:r>
      <w:r w:rsidRPr="0024306D">
        <w:rPr>
          <w:rFonts w:ascii="Arial" w:hAnsi="Arial" w:cs="Arial"/>
          <w:strike/>
          <w:spacing w:val="6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11</w:t>
      </w:r>
      <w:r w:rsidRPr="0024306D">
        <w:rPr>
          <w:rFonts w:ascii="Arial" w:hAnsi="Arial" w:cs="Arial"/>
          <w:strike/>
          <w:spacing w:val="6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da</w:t>
      </w:r>
      <w:r w:rsidRPr="0024306D">
        <w:rPr>
          <w:rFonts w:ascii="Arial" w:hAnsi="Arial" w:cs="Arial"/>
          <w:strike/>
          <w:spacing w:val="6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Lei</w:t>
      </w:r>
      <w:r w:rsidRPr="0024306D">
        <w:rPr>
          <w:rFonts w:ascii="Arial" w:hAnsi="Arial" w:cs="Arial"/>
          <w:strike/>
          <w:spacing w:val="7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nº</w:t>
      </w:r>
      <w:r w:rsidRPr="0024306D">
        <w:rPr>
          <w:rFonts w:ascii="Arial" w:hAnsi="Arial" w:cs="Arial"/>
          <w:strike/>
          <w:spacing w:val="6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4.320/64</w:t>
      </w:r>
      <w:r w:rsidRPr="0024306D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(SIA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845).</w:t>
      </w:r>
    </w:p>
    <w:p w14:paraId="48BFA0D1" w14:textId="77777777" w:rsidR="005F1EBF" w:rsidRPr="0024306D" w:rsidRDefault="006F1F46" w:rsidP="00160D53">
      <w:pPr>
        <w:pStyle w:val="PargrafodaLista"/>
        <w:numPr>
          <w:ilvl w:val="0"/>
          <w:numId w:val="20"/>
        </w:numPr>
        <w:tabs>
          <w:tab w:val="left" w:pos="142"/>
          <w:tab w:val="left" w:pos="1701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Comparativo da Despesa Autorizada com a Realizada, segundo os Desdobramentos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por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Espécie –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Anexo 11-A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da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Lei nº 4.320/64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(SIA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846).</w:t>
      </w:r>
    </w:p>
    <w:p w14:paraId="7EE1DEBE" w14:textId="77777777" w:rsidR="005F1EBF" w:rsidRPr="0024306D" w:rsidRDefault="006F1F46" w:rsidP="00160D53">
      <w:pPr>
        <w:pStyle w:val="PargrafodaLista"/>
        <w:numPr>
          <w:ilvl w:val="0"/>
          <w:numId w:val="20"/>
        </w:numPr>
        <w:tabs>
          <w:tab w:val="left" w:pos="142"/>
          <w:tab w:val="left" w:pos="1701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Balanço</w:t>
      </w:r>
      <w:r w:rsidRPr="0024306D">
        <w:rPr>
          <w:rFonts w:ascii="Arial" w:hAnsi="Arial" w:cs="Arial"/>
          <w:strike/>
          <w:spacing w:val="5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Orçamentário</w:t>
      </w:r>
      <w:r w:rsidRPr="0024306D">
        <w:rPr>
          <w:rFonts w:ascii="Arial" w:hAnsi="Arial" w:cs="Arial"/>
          <w:strike/>
          <w:spacing w:val="5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–</w:t>
      </w:r>
      <w:r w:rsidRPr="0024306D">
        <w:rPr>
          <w:rFonts w:ascii="Arial" w:hAnsi="Arial" w:cs="Arial"/>
          <w:strike/>
          <w:spacing w:val="5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Anexo</w:t>
      </w:r>
      <w:r w:rsidRPr="0024306D">
        <w:rPr>
          <w:rFonts w:ascii="Arial" w:hAnsi="Arial" w:cs="Arial"/>
          <w:strike/>
          <w:spacing w:val="5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12</w:t>
      </w:r>
      <w:r w:rsidRPr="0024306D">
        <w:rPr>
          <w:rFonts w:ascii="Arial" w:hAnsi="Arial" w:cs="Arial"/>
          <w:strike/>
          <w:spacing w:val="5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da</w:t>
      </w:r>
      <w:r w:rsidRPr="0024306D">
        <w:rPr>
          <w:rFonts w:ascii="Arial" w:hAnsi="Arial" w:cs="Arial"/>
          <w:strike/>
          <w:spacing w:val="5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Lei</w:t>
      </w:r>
      <w:r w:rsidRPr="0024306D">
        <w:rPr>
          <w:rFonts w:ascii="Arial" w:hAnsi="Arial" w:cs="Arial"/>
          <w:strike/>
          <w:spacing w:val="5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nº</w:t>
      </w:r>
      <w:r w:rsidRPr="0024306D">
        <w:rPr>
          <w:rFonts w:ascii="Arial" w:hAnsi="Arial" w:cs="Arial"/>
          <w:strike/>
          <w:spacing w:val="5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4.320/64</w:t>
      </w:r>
      <w:r w:rsidRPr="0024306D">
        <w:rPr>
          <w:rFonts w:ascii="Arial" w:hAnsi="Arial" w:cs="Arial"/>
          <w:strike/>
          <w:spacing w:val="5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(SIA</w:t>
      </w:r>
      <w:r w:rsidRPr="0024306D">
        <w:rPr>
          <w:rFonts w:ascii="Arial" w:hAnsi="Arial" w:cs="Arial"/>
          <w:strike/>
          <w:spacing w:val="5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850),</w:t>
      </w:r>
      <w:r w:rsidRPr="0024306D">
        <w:rPr>
          <w:rFonts w:ascii="Arial" w:hAnsi="Arial" w:cs="Arial"/>
          <w:strike/>
          <w:spacing w:val="5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sendo</w:t>
      </w:r>
      <w:r w:rsidRPr="0024306D">
        <w:rPr>
          <w:rFonts w:ascii="Arial" w:hAnsi="Arial" w:cs="Arial"/>
          <w:strike/>
          <w:spacing w:val="5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que</w:t>
      </w:r>
      <w:r w:rsidRPr="0024306D">
        <w:rPr>
          <w:rFonts w:ascii="Arial" w:hAnsi="Arial" w:cs="Arial"/>
          <w:strike/>
          <w:spacing w:val="5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as</w:t>
      </w:r>
      <w:r w:rsidRPr="0024306D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contas</w:t>
      </w:r>
      <w:r w:rsidRPr="0024306D">
        <w:rPr>
          <w:rFonts w:ascii="Arial" w:hAnsi="Arial" w:cs="Arial"/>
          <w:strike/>
          <w:spacing w:val="48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com</w:t>
      </w:r>
      <w:r w:rsidRPr="0024306D">
        <w:rPr>
          <w:rFonts w:ascii="Arial" w:hAnsi="Arial" w:cs="Arial"/>
          <w:strike/>
          <w:spacing w:val="47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títulos</w:t>
      </w:r>
      <w:r w:rsidRPr="0024306D">
        <w:rPr>
          <w:rFonts w:ascii="Arial" w:hAnsi="Arial" w:cs="Arial"/>
          <w:strike/>
          <w:spacing w:val="49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genéricos</w:t>
      </w:r>
      <w:r w:rsidRPr="0024306D">
        <w:rPr>
          <w:rFonts w:ascii="Arial" w:hAnsi="Arial" w:cs="Arial"/>
          <w:strike/>
          <w:spacing w:val="47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como:</w:t>
      </w:r>
      <w:r w:rsidRPr="0024306D">
        <w:rPr>
          <w:rFonts w:ascii="Arial" w:hAnsi="Arial" w:cs="Arial"/>
          <w:strike/>
          <w:spacing w:val="48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Diversas,</w:t>
      </w:r>
      <w:r w:rsidRPr="0024306D">
        <w:rPr>
          <w:rFonts w:ascii="Arial" w:hAnsi="Arial" w:cs="Arial"/>
          <w:strike/>
          <w:spacing w:val="48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Outras,</w:t>
      </w:r>
      <w:r w:rsidRPr="0024306D">
        <w:rPr>
          <w:rFonts w:ascii="Arial" w:hAnsi="Arial" w:cs="Arial"/>
          <w:strike/>
          <w:spacing w:val="47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etc.,</w:t>
      </w:r>
      <w:r w:rsidRPr="0024306D">
        <w:rPr>
          <w:rFonts w:ascii="Arial" w:hAnsi="Arial" w:cs="Arial"/>
          <w:strike/>
          <w:spacing w:val="47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o</w:t>
      </w:r>
      <w:r w:rsidRPr="0024306D">
        <w:rPr>
          <w:rFonts w:ascii="Arial" w:hAnsi="Arial" w:cs="Arial"/>
          <w:strike/>
          <w:spacing w:val="49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órgão,</w:t>
      </w:r>
      <w:r w:rsidRPr="0024306D">
        <w:rPr>
          <w:rFonts w:ascii="Arial" w:hAnsi="Arial" w:cs="Arial"/>
          <w:strike/>
          <w:spacing w:val="49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entidade</w:t>
      </w:r>
      <w:r w:rsidRPr="0024306D">
        <w:rPr>
          <w:rFonts w:ascii="Arial" w:hAnsi="Arial" w:cs="Arial"/>
          <w:strike/>
          <w:spacing w:val="48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ou</w:t>
      </w:r>
      <w:r w:rsidRPr="0024306D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fundo deverá discriminar a composição das mesmas, ou anexar documentos que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comprovem os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registros.</w:t>
      </w:r>
    </w:p>
    <w:p w14:paraId="2553AF0F" w14:textId="77777777" w:rsidR="005F1EBF" w:rsidRPr="0024306D" w:rsidRDefault="006F1F46" w:rsidP="00160D53">
      <w:pPr>
        <w:pStyle w:val="PargrafodaLista"/>
        <w:numPr>
          <w:ilvl w:val="0"/>
          <w:numId w:val="20"/>
        </w:numPr>
        <w:tabs>
          <w:tab w:val="left" w:pos="142"/>
          <w:tab w:val="left" w:pos="1701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Balanço Financeiro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–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Anexo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13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da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Lei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nº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4.320/64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(SIA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855).</w:t>
      </w:r>
    </w:p>
    <w:p w14:paraId="50F5B54F" w14:textId="77777777" w:rsidR="005F1EBF" w:rsidRPr="0024306D" w:rsidRDefault="006F1F46" w:rsidP="00160D53">
      <w:pPr>
        <w:pStyle w:val="PargrafodaLista"/>
        <w:numPr>
          <w:ilvl w:val="0"/>
          <w:numId w:val="20"/>
        </w:numPr>
        <w:tabs>
          <w:tab w:val="left" w:pos="142"/>
          <w:tab w:val="left" w:pos="1843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Termo</w:t>
      </w:r>
      <w:r w:rsidRPr="0024306D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</w:t>
      </w:r>
      <w:r w:rsidRPr="0024306D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Conferência</w:t>
      </w:r>
      <w:r w:rsidRPr="0024306D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</w:t>
      </w:r>
      <w:r w:rsidRPr="0024306D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Caixa</w:t>
      </w:r>
      <w:r w:rsidRPr="0024306D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em</w:t>
      </w:r>
      <w:r w:rsidRPr="0024306D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31/12/08.</w:t>
      </w:r>
    </w:p>
    <w:p w14:paraId="6AFB25A7" w14:textId="77777777" w:rsidR="005F1EBF" w:rsidRPr="0024306D" w:rsidRDefault="006F1F46" w:rsidP="00160D53">
      <w:pPr>
        <w:pStyle w:val="PargrafodaLista"/>
        <w:numPr>
          <w:ilvl w:val="0"/>
          <w:numId w:val="20"/>
        </w:numPr>
        <w:tabs>
          <w:tab w:val="left" w:pos="142"/>
          <w:tab w:val="left" w:pos="1843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Resumo das Conciliações Bancárias, conforme Anexo nº 04, com cópias dos extratos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conciliações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bancárias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das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contas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ativas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inativas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(com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saldo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zerado)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em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31/12/2008, e dos meses subseqüentes caso seja necessário evidenciar os ajustes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demonstrados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nas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conciliações.</w:t>
      </w:r>
    </w:p>
    <w:p w14:paraId="1F7ACDBF" w14:textId="77777777" w:rsidR="005F1EBF" w:rsidRPr="0024306D" w:rsidRDefault="006F1F46" w:rsidP="00160D53">
      <w:pPr>
        <w:pStyle w:val="PargrafodaLista"/>
        <w:numPr>
          <w:ilvl w:val="0"/>
          <w:numId w:val="20"/>
        </w:numPr>
        <w:tabs>
          <w:tab w:val="left" w:pos="142"/>
          <w:tab w:val="left" w:pos="1843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Demonstrativo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dos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rendimentos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aplicações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financeiras,</w:t>
      </w:r>
      <w:r w:rsidRPr="0024306D">
        <w:rPr>
          <w:rFonts w:ascii="Arial" w:hAnsi="Arial" w:cs="Arial"/>
          <w:strike/>
          <w:spacing w:val="69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evidenciando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mensalmente os resultados auferidos no período, conforme Anexo nº 05, com os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comprovantes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bancários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correspondentes.</w:t>
      </w:r>
    </w:p>
    <w:p w14:paraId="719BF260" w14:textId="77777777" w:rsidR="005F1EBF" w:rsidRPr="0024306D" w:rsidRDefault="006F1F46" w:rsidP="00160D53">
      <w:pPr>
        <w:pStyle w:val="PargrafodaLista"/>
        <w:numPr>
          <w:ilvl w:val="0"/>
          <w:numId w:val="20"/>
        </w:numPr>
        <w:tabs>
          <w:tab w:val="left" w:pos="142"/>
          <w:tab w:val="left" w:pos="1843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Demonstração das Variações Patrimoniais – Anexo 15 da Lei nº 4.320/64 (SIA 865),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sendo que nas contas com títulos genéricos como: Diversas, Outras, etc., o órgão,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entidade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ou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fundo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deverá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discriminar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composição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das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mesmas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ou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anexar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documentos que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comprovem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os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registros.</w:t>
      </w:r>
    </w:p>
    <w:p w14:paraId="637D1BE0" w14:textId="77777777" w:rsidR="005F1EBF" w:rsidRPr="0024306D" w:rsidRDefault="006F1F46" w:rsidP="00160D53">
      <w:pPr>
        <w:pStyle w:val="PargrafodaLista"/>
        <w:numPr>
          <w:ilvl w:val="0"/>
          <w:numId w:val="20"/>
        </w:numPr>
        <w:tabs>
          <w:tab w:val="left" w:pos="142"/>
          <w:tab w:val="left" w:pos="1843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Relação dos Bens Adquiridos (destacando os bens incorporados e a incorporar) 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Alienados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ou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Baixados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no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exercício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2008.</w:t>
      </w:r>
    </w:p>
    <w:p w14:paraId="021092B6" w14:textId="77777777" w:rsidR="005F1EBF" w:rsidRPr="0024306D" w:rsidRDefault="006F1F46" w:rsidP="00160D53">
      <w:pPr>
        <w:pStyle w:val="PargrafodaLista"/>
        <w:numPr>
          <w:ilvl w:val="0"/>
          <w:numId w:val="20"/>
        </w:numPr>
        <w:tabs>
          <w:tab w:val="left" w:pos="142"/>
          <w:tab w:val="left" w:pos="1843"/>
          <w:tab w:val="left" w:pos="1985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Balanço Patrimonial – Anexo 14 da Lei nº 4.320/64 (SIA 860), sendo que nas contas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com títulos genéricos como: Diversas, Outras, etc., o órgão, entidade ou fundo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deverá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discriminar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composição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das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mesmas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ou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anexar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documentos</w:t>
      </w:r>
      <w:r w:rsidRPr="0024306D">
        <w:rPr>
          <w:rFonts w:ascii="Arial" w:hAnsi="Arial" w:cs="Arial"/>
          <w:strike/>
          <w:spacing w:val="68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que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comprovem os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registros.</w:t>
      </w:r>
    </w:p>
    <w:p w14:paraId="30631048" w14:textId="77777777" w:rsidR="005F1EBF" w:rsidRPr="0024306D" w:rsidRDefault="006F1F46" w:rsidP="00160D53">
      <w:pPr>
        <w:pStyle w:val="PargrafodaLista"/>
        <w:numPr>
          <w:ilvl w:val="0"/>
          <w:numId w:val="20"/>
        </w:numPr>
        <w:tabs>
          <w:tab w:val="left" w:pos="142"/>
          <w:tab w:val="left" w:pos="1843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Demonstração da Dívida Fundada – Anexo 16 da Lei nº 4.320/64 (SIA 870, 871, 872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873).</w:t>
      </w:r>
    </w:p>
    <w:p w14:paraId="050E9543" w14:textId="77777777" w:rsidR="005F1EBF" w:rsidRPr="0024306D" w:rsidRDefault="006F1F46" w:rsidP="00160D53">
      <w:pPr>
        <w:pStyle w:val="PargrafodaLista"/>
        <w:numPr>
          <w:ilvl w:val="0"/>
          <w:numId w:val="20"/>
        </w:numPr>
        <w:tabs>
          <w:tab w:val="left" w:pos="142"/>
          <w:tab w:val="left" w:pos="1843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Demonstração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da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Dívida Flutuante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– Anexo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17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da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Lei nº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4.320/64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(SIA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875).</w:t>
      </w:r>
    </w:p>
    <w:p w14:paraId="39894E41" w14:textId="77777777" w:rsidR="005F1EBF" w:rsidRPr="0024306D" w:rsidRDefault="006F1F46" w:rsidP="00160D53">
      <w:pPr>
        <w:pStyle w:val="PargrafodaLista"/>
        <w:numPr>
          <w:ilvl w:val="0"/>
          <w:numId w:val="20"/>
        </w:numPr>
        <w:tabs>
          <w:tab w:val="left" w:pos="142"/>
          <w:tab w:val="left" w:pos="1843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lastRenderedPageBreak/>
        <w:t>Relação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 Restos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Pagar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(SIA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220).</w:t>
      </w:r>
    </w:p>
    <w:p w14:paraId="094C9663" w14:textId="77777777" w:rsidR="005F1EBF" w:rsidRPr="0024306D" w:rsidRDefault="006F1F46" w:rsidP="00160D53">
      <w:pPr>
        <w:pStyle w:val="PargrafodaLista"/>
        <w:numPr>
          <w:ilvl w:val="0"/>
          <w:numId w:val="20"/>
        </w:numPr>
        <w:tabs>
          <w:tab w:val="left" w:pos="142"/>
          <w:tab w:val="left" w:pos="1843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Demonstrativo</w:t>
      </w:r>
      <w:r w:rsidRPr="0024306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da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Movimentação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Almoxarifado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no exercício de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2008.</w:t>
      </w:r>
    </w:p>
    <w:p w14:paraId="4BF84FDC" w14:textId="77777777" w:rsidR="005F1EBF" w:rsidRPr="0024306D" w:rsidRDefault="006F1F46" w:rsidP="00160D53">
      <w:pPr>
        <w:pStyle w:val="PargrafodaLista"/>
        <w:numPr>
          <w:ilvl w:val="0"/>
          <w:numId w:val="20"/>
        </w:numPr>
        <w:tabs>
          <w:tab w:val="left" w:pos="142"/>
          <w:tab w:val="left" w:pos="1843"/>
          <w:tab w:val="left" w:pos="1985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Balancete</w:t>
      </w:r>
      <w:r w:rsidRPr="0024306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mês de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Dezembro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 2008,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sem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encerramento (SIA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215).</w:t>
      </w:r>
    </w:p>
    <w:p w14:paraId="1FE10B23" w14:textId="7088A284" w:rsidR="005F1EBF" w:rsidRPr="0024306D" w:rsidRDefault="006F1F46" w:rsidP="00160D53">
      <w:pPr>
        <w:pStyle w:val="PargrafodaLista"/>
        <w:numPr>
          <w:ilvl w:val="0"/>
          <w:numId w:val="20"/>
        </w:numPr>
        <w:tabs>
          <w:tab w:val="left" w:pos="142"/>
          <w:tab w:val="left" w:pos="1985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Relação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Pessoal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Admitido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em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2008,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decorrente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aprovação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em</w:t>
      </w:r>
      <w:r w:rsidRPr="0024306D">
        <w:rPr>
          <w:rFonts w:ascii="Arial" w:hAnsi="Arial" w:cs="Arial"/>
          <w:strike/>
          <w:spacing w:val="68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Concurso</w:t>
      </w:r>
      <w:r w:rsidRPr="0024306D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Público ou Teste Seletivo, evidenciando o nº do protocolo no Tribunal de Contas da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documentação</w:t>
      </w:r>
      <w:r w:rsidRPr="0024306D">
        <w:rPr>
          <w:rFonts w:ascii="Arial" w:hAnsi="Arial" w:cs="Arial"/>
          <w:strike/>
          <w:spacing w:val="35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enviada</w:t>
      </w:r>
      <w:r w:rsidRPr="0024306D">
        <w:rPr>
          <w:rFonts w:ascii="Arial" w:hAnsi="Arial" w:cs="Arial"/>
          <w:strike/>
          <w:spacing w:val="35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para</w:t>
      </w:r>
      <w:r w:rsidRPr="0024306D">
        <w:rPr>
          <w:rFonts w:ascii="Arial" w:hAnsi="Arial" w:cs="Arial"/>
          <w:strike/>
          <w:spacing w:val="34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registro</w:t>
      </w:r>
      <w:r w:rsidRPr="0024306D">
        <w:rPr>
          <w:rFonts w:ascii="Arial" w:hAnsi="Arial" w:cs="Arial"/>
          <w:strike/>
          <w:spacing w:val="34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da</w:t>
      </w:r>
      <w:r w:rsidRPr="0024306D">
        <w:rPr>
          <w:rFonts w:ascii="Arial" w:hAnsi="Arial" w:cs="Arial"/>
          <w:strike/>
          <w:spacing w:val="35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admissão,</w:t>
      </w:r>
      <w:r w:rsidRPr="0024306D">
        <w:rPr>
          <w:rFonts w:ascii="Arial" w:hAnsi="Arial" w:cs="Arial"/>
          <w:strike/>
          <w:spacing w:val="35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conforme</w:t>
      </w:r>
      <w:r w:rsidRPr="0024306D">
        <w:rPr>
          <w:rFonts w:ascii="Arial" w:hAnsi="Arial" w:cs="Arial"/>
          <w:strike/>
          <w:spacing w:val="34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Anexo</w:t>
      </w:r>
      <w:r w:rsidRPr="0024306D">
        <w:rPr>
          <w:rFonts w:ascii="Arial" w:hAnsi="Arial" w:cs="Arial"/>
          <w:strike/>
          <w:spacing w:val="36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nº</w:t>
      </w:r>
      <w:r w:rsidRPr="0024306D">
        <w:rPr>
          <w:rFonts w:ascii="Arial" w:hAnsi="Arial" w:cs="Arial"/>
          <w:strike/>
          <w:spacing w:val="34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01,</w:t>
      </w:r>
      <w:r w:rsidRPr="0024306D">
        <w:rPr>
          <w:rFonts w:ascii="Arial" w:hAnsi="Arial" w:cs="Arial"/>
          <w:strike/>
          <w:spacing w:val="34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ou</w:t>
      </w:r>
      <w:r w:rsidRPr="0024306D">
        <w:rPr>
          <w:rFonts w:ascii="Arial" w:hAnsi="Arial" w:cs="Arial"/>
          <w:strike/>
          <w:spacing w:val="35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em</w:t>
      </w:r>
      <w:r w:rsidR="009E293B" w:rsidRPr="0024306D">
        <w:rPr>
          <w:rFonts w:ascii="Arial" w:hAnsi="Arial" w:cs="Arial"/>
          <w:strike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caso   de   ausência   de   contratação   preencher   Declaração   conforme   Anexo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nº 02. Os órgãos ou entidades que receberam pessoal admitido através de processo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seletivo realizado pela SEAP deverão preencher o Anexo nº 01, indicando esta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situação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na coluna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“Nº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PROTOCOLO-TC”.</w:t>
      </w:r>
    </w:p>
    <w:p w14:paraId="01187FA5" w14:textId="77777777" w:rsidR="005F1EBF" w:rsidRPr="0024306D" w:rsidRDefault="006F1F46" w:rsidP="00160D53">
      <w:pPr>
        <w:pStyle w:val="PargrafodaLista"/>
        <w:numPr>
          <w:ilvl w:val="0"/>
          <w:numId w:val="20"/>
        </w:numPr>
        <w:tabs>
          <w:tab w:val="left" w:pos="142"/>
          <w:tab w:val="left" w:pos="1985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Declaração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expressa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da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unidade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pessoal,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que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os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responsáveis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arrolados</w:t>
      </w:r>
      <w:r w:rsidRPr="0024306D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conforme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item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III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acima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estão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em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dia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com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exigência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da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apresentação</w:t>
      </w:r>
      <w:r w:rsidRPr="0024306D">
        <w:rPr>
          <w:rFonts w:ascii="Arial" w:hAnsi="Arial" w:cs="Arial"/>
          <w:strike/>
          <w:spacing w:val="68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da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declaração de bens e rendas de trata o art. 13 da Lei Federal nº 8.429, de 02 de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junho de 1992, e Lei Estadual nº 13.047 de 16 de janeiro de 2001, conforme Anexo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nº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03.</w:t>
      </w:r>
    </w:p>
    <w:p w14:paraId="35AC0F88" w14:textId="77777777" w:rsidR="005F1EBF" w:rsidRPr="0024306D" w:rsidRDefault="006F1F46" w:rsidP="00160D53">
      <w:pPr>
        <w:pStyle w:val="PargrafodaLista"/>
        <w:numPr>
          <w:ilvl w:val="0"/>
          <w:numId w:val="20"/>
        </w:numPr>
        <w:tabs>
          <w:tab w:val="left" w:pos="142"/>
          <w:tab w:val="left" w:pos="1985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Caso o órgão, entidade ou fundo tenha recebido bens em doação, ou doado bens,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elaborar relação contendo a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descrição</w:t>
      </w:r>
      <w:r w:rsidRPr="0024306D">
        <w:rPr>
          <w:rFonts w:ascii="Arial" w:hAnsi="Arial" w:cs="Arial"/>
          <w:strike/>
          <w:spacing w:val="68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dos bens doados ou recebidos, o Órgão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Doador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ou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Donatário,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valor</w:t>
      </w:r>
      <w:r w:rsidRPr="0024306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monetário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atribuído</w:t>
      </w:r>
      <w:r w:rsidRPr="0024306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bem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na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contabilidade.</w:t>
      </w:r>
    </w:p>
    <w:p w14:paraId="412547E3" w14:textId="77777777" w:rsidR="005F1EBF" w:rsidRPr="0024306D" w:rsidRDefault="006F1F46" w:rsidP="00160D53">
      <w:pPr>
        <w:pStyle w:val="PargrafodaLista"/>
        <w:numPr>
          <w:ilvl w:val="0"/>
          <w:numId w:val="20"/>
        </w:numPr>
        <w:tabs>
          <w:tab w:val="left" w:pos="142"/>
          <w:tab w:val="left" w:pos="1985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Certidão de regularidade junto ao Conselho Regional de Contabilidade – CRC do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profissional que assina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os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Demonstrativos,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emitida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no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exercício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2009.</w:t>
      </w:r>
    </w:p>
    <w:p w14:paraId="3814B1C3" w14:textId="35A4065B" w:rsidR="005F1EBF" w:rsidRPr="0024306D" w:rsidRDefault="006F1F46" w:rsidP="00160D53">
      <w:pPr>
        <w:pStyle w:val="Corpodetexto"/>
        <w:tabs>
          <w:tab w:val="left" w:pos="142"/>
        </w:tabs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§ 1º Os documentos componentes da Prestação de Contas deverão ser apresentados na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ordem estabelecida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nos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incisos I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XXVII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deste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artigo.</w:t>
      </w:r>
    </w:p>
    <w:p w14:paraId="16D37EB4" w14:textId="74FCF30A" w:rsidR="005F1EBF" w:rsidRPr="0024306D" w:rsidRDefault="006F1F46" w:rsidP="00160D53">
      <w:pPr>
        <w:pStyle w:val="Corpodetexto"/>
        <w:tabs>
          <w:tab w:val="left" w:pos="142"/>
        </w:tabs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§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2º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Os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Fundos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Especiais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deverão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encaminhar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ainda: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Fotocópia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Plano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Anual</w:t>
      </w:r>
      <w:r w:rsidRPr="0024306D">
        <w:rPr>
          <w:rFonts w:ascii="Arial" w:hAnsi="Arial" w:cs="Arial"/>
          <w:strike/>
          <w:spacing w:val="68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Aplicação dos Recursos ou equivalente – Inicial e Complementares e/ou Reformulações; 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Parecer do Conselho Diretor, Conselho Estadual ou equivalente que apreciou as contas do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exercício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2008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do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Fundo.</w:t>
      </w:r>
    </w:p>
    <w:p w14:paraId="4AB080BA" w14:textId="12B20820" w:rsidR="005F1EBF" w:rsidRPr="0024306D" w:rsidRDefault="006F1F46" w:rsidP="00160D53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b/>
          <w:strike/>
          <w:sz w:val="24"/>
          <w:szCs w:val="24"/>
        </w:rPr>
        <w:t xml:space="preserve">Art. 7º   </w:t>
      </w:r>
      <w:r w:rsidRPr="0024306D">
        <w:rPr>
          <w:rFonts w:ascii="Arial" w:hAnsi="Arial" w:cs="Arial"/>
          <w:strike/>
          <w:sz w:val="24"/>
          <w:szCs w:val="24"/>
        </w:rPr>
        <w:t>A prestação de contas anual das Empresas Públicas, Sociedades de Economia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Mista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Serviços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Sociais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Autônomos do Estado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do Paraná conterá:</w:t>
      </w:r>
    </w:p>
    <w:p w14:paraId="79B128F3" w14:textId="77777777" w:rsidR="005F1EBF" w:rsidRPr="0024306D" w:rsidRDefault="006F1F46" w:rsidP="00160D53">
      <w:pPr>
        <w:pStyle w:val="PargrafodaLista"/>
        <w:numPr>
          <w:ilvl w:val="0"/>
          <w:numId w:val="27"/>
        </w:numPr>
        <w:tabs>
          <w:tab w:val="left" w:pos="1843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Ofício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encaminhamento ao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Presidente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Tribunal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Contas,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assinado pela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autoridade competente devidamente qualificada, conforme dispõe o Provimento nº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47/02-TC,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deste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Tribunal,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em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seu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art.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9º,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§§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2º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3º.</w:t>
      </w:r>
    </w:p>
    <w:p w14:paraId="7D9ACB04" w14:textId="77777777" w:rsidR="005F1EBF" w:rsidRPr="0024306D" w:rsidRDefault="006F1F46" w:rsidP="00160D53">
      <w:pPr>
        <w:pStyle w:val="PargrafodaLista"/>
        <w:numPr>
          <w:ilvl w:val="0"/>
          <w:numId w:val="27"/>
        </w:numPr>
        <w:tabs>
          <w:tab w:val="left" w:pos="1843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Índice</w:t>
      </w:r>
      <w:r w:rsidRPr="0024306D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dos</w:t>
      </w:r>
      <w:r w:rsidRPr="0024306D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documentos</w:t>
      </w:r>
      <w:r w:rsidRPr="0024306D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componentes</w:t>
      </w:r>
      <w:r w:rsidRPr="0024306D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da</w:t>
      </w:r>
      <w:r w:rsidRPr="0024306D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Prestação</w:t>
      </w:r>
      <w:r w:rsidRPr="0024306D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</w:t>
      </w:r>
      <w:r w:rsidRPr="0024306D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Contas.</w:t>
      </w:r>
    </w:p>
    <w:p w14:paraId="2838939B" w14:textId="77777777" w:rsidR="005F1EBF" w:rsidRPr="0024306D" w:rsidRDefault="006F1F46" w:rsidP="00160D53">
      <w:pPr>
        <w:pStyle w:val="PargrafodaLista"/>
        <w:numPr>
          <w:ilvl w:val="0"/>
          <w:numId w:val="27"/>
        </w:numPr>
        <w:tabs>
          <w:tab w:val="left" w:pos="1843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Relação dos ordenadores de despesas e respectivos substitutos, atos de nomeação,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designação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ou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exoneração,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bem como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indicação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dos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períodos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efetiva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gestão.</w:t>
      </w:r>
    </w:p>
    <w:p w14:paraId="546C3CC4" w14:textId="77777777" w:rsidR="005F1EBF" w:rsidRPr="0024306D" w:rsidRDefault="006F1F46" w:rsidP="00160D53">
      <w:pPr>
        <w:pStyle w:val="PargrafodaLista"/>
        <w:numPr>
          <w:ilvl w:val="0"/>
          <w:numId w:val="27"/>
        </w:numPr>
        <w:tabs>
          <w:tab w:val="left" w:pos="1843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lastRenderedPageBreak/>
        <w:t>Balanço</w:t>
      </w:r>
      <w:r w:rsidRPr="0024306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Patrimonial.</w:t>
      </w:r>
    </w:p>
    <w:p w14:paraId="33CBE10A" w14:textId="77777777" w:rsidR="005F1EBF" w:rsidRPr="0024306D" w:rsidRDefault="006F1F46" w:rsidP="00160D53">
      <w:pPr>
        <w:pStyle w:val="PargrafodaLista"/>
        <w:numPr>
          <w:ilvl w:val="0"/>
          <w:numId w:val="27"/>
        </w:numPr>
        <w:tabs>
          <w:tab w:val="left" w:pos="1843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Demonstração</w:t>
      </w:r>
      <w:r w:rsidRPr="0024306D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do</w:t>
      </w:r>
      <w:r w:rsidRPr="0024306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Resultado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Exercício</w:t>
      </w:r>
      <w:r w:rsidRPr="0024306D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–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DRE.</w:t>
      </w:r>
    </w:p>
    <w:p w14:paraId="1DB968C8" w14:textId="77777777" w:rsidR="005F1EBF" w:rsidRPr="0024306D" w:rsidRDefault="006F1F46" w:rsidP="00160D53">
      <w:pPr>
        <w:pStyle w:val="PargrafodaLista"/>
        <w:numPr>
          <w:ilvl w:val="0"/>
          <w:numId w:val="27"/>
        </w:numPr>
        <w:tabs>
          <w:tab w:val="left" w:pos="1843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Demonstração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dos Fluxos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Caixa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– DFC,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se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elaborada.</w:t>
      </w:r>
    </w:p>
    <w:p w14:paraId="20B41FAC" w14:textId="77777777" w:rsidR="005F1EBF" w:rsidRPr="0024306D" w:rsidRDefault="006F1F46" w:rsidP="00160D53">
      <w:pPr>
        <w:pStyle w:val="PargrafodaLista"/>
        <w:numPr>
          <w:ilvl w:val="0"/>
          <w:numId w:val="27"/>
        </w:numPr>
        <w:tabs>
          <w:tab w:val="left" w:pos="1843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Demonstração dos Lucros ou Prejuízos Acumulados ou Demonstração das Mutações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Patrimônio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Líquido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– DMPL.</w:t>
      </w:r>
    </w:p>
    <w:p w14:paraId="77D2B6A4" w14:textId="77777777" w:rsidR="005F1EBF" w:rsidRPr="0024306D" w:rsidRDefault="006F1F46" w:rsidP="00160D53">
      <w:pPr>
        <w:pStyle w:val="PargrafodaLista"/>
        <w:numPr>
          <w:ilvl w:val="0"/>
          <w:numId w:val="27"/>
        </w:numPr>
        <w:tabs>
          <w:tab w:val="left" w:pos="1843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Demonstrativo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do Valor Adicionado –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DVA,</w:t>
      </w:r>
      <w:r w:rsidRPr="0024306D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para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as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Companhias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capital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aberto.</w:t>
      </w:r>
    </w:p>
    <w:p w14:paraId="76A0C35F" w14:textId="77777777" w:rsidR="005F1EBF" w:rsidRPr="0024306D" w:rsidRDefault="006F1F46" w:rsidP="00160D53">
      <w:pPr>
        <w:pStyle w:val="PargrafodaLista"/>
        <w:numPr>
          <w:ilvl w:val="0"/>
          <w:numId w:val="27"/>
        </w:numPr>
        <w:tabs>
          <w:tab w:val="left" w:pos="1843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Relatório</w:t>
      </w:r>
      <w:r w:rsidRPr="0024306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da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Administração.</w:t>
      </w:r>
    </w:p>
    <w:p w14:paraId="4E61D99B" w14:textId="77777777" w:rsidR="005F1EBF" w:rsidRPr="0024306D" w:rsidRDefault="006F1F46" w:rsidP="00160D53">
      <w:pPr>
        <w:pStyle w:val="PargrafodaLista"/>
        <w:numPr>
          <w:ilvl w:val="0"/>
          <w:numId w:val="27"/>
        </w:numPr>
        <w:tabs>
          <w:tab w:val="left" w:pos="1843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Notas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Explicativas</w:t>
      </w:r>
      <w:r w:rsidRPr="0024306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às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Demonstrações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Contábeis.</w:t>
      </w:r>
    </w:p>
    <w:p w14:paraId="026D3A20" w14:textId="77777777" w:rsidR="005F1EBF" w:rsidRPr="0024306D" w:rsidRDefault="006F1F46" w:rsidP="00160D53">
      <w:pPr>
        <w:pStyle w:val="PargrafodaLista"/>
        <w:numPr>
          <w:ilvl w:val="0"/>
          <w:numId w:val="27"/>
        </w:numPr>
        <w:tabs>
          <w:tab w:val="left" w:pos="1843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Medidas implementadas com vistas ao cumprimento das determinações contidas nos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Acórdãos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que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julgaram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contas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dos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exercícios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anteriores,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bem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como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das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providências adotadas face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às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ressalvas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recomendações.</w:t>
      </w:r>
    </w:p>
    <w:p w14:paraId="5B393FDA" w14:textId="77777777" w:rsidR="005F1EBF" w:rsidRPr="0024306D" w:rsidRDefault="006F1F46" w:rsidP="00160D53">
      <w:pPr>
        <w:pStyle w:val="PargrafodaLista"/>
        <w:numPr>
          <w:ilvl w:val="0"/>
          <w:numId w:val="27"/>
        </w:numPr>
        <w:tabs>
          <w:tab w:val="left" w:pos="1843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Publicação das Demonstrações Contábeis no Diário Oficial do Estado e/ou em outro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jornal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circulação.</w:t>
      </w:r>
    </w:p>
    <w:p w14:paraId="210A3019" w14:textId="77777777" w:rsidR="005F1EBF" w:rsidRPr="0024306D" w:rsidRDefault="006F1F46" w:rsidP="00160D53">
      <w:pPr>
        <w:pStyle w:val="PargrafodaLista"/>
        <w:numPr>
          <w:ilvl w:val="0"/>
          <w:numId w:val="27"/>
        </w:numPr>
        <w:tabs>
          <w:tab w:val="left" w:pos="1843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Parecer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dos Auditores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Independentes,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quando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 legislação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exigir.</w:t>
      </w:r>
    </w:p>
    <w:p w14:paraId="2B0F303D" w14:textId="77777777" w:rsidR="005F1EBF" w:rsidRPr="0024306D" w:rsidRDefault="006F1F46" w:rsidP="00160D53">
      <w:pPr>
        <w:pStyle w:val="PargrafodaLista"/>
        <w:numPr>
          <w:ilvl w:val="0"/>
          <w:numId w:val="27"/>
        </w:numPr>
        <w:tabs>
          <w:tab w:val="left" w:pos="1843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Parecer</w:t>
      </w:r>
      <w:r w:rsidRPr="0024306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Técnico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Atuarial,</w:t>
      </w:r>
      <w:r w:rsidRPr="0024306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no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caso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Serviço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Social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Autônomo</w:t>
      </w:r>
      <w:r w:rsidRPr="0024306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PARANAPREVIDÊNCIA.</w:t>
      </w:r>
    </w:p>
    <w:p w14:paraId="08E1A148" w14:textId="77777777" w:rsidR="005F1EBF" w:rsidRPr="0024306D" w:rsidRDefault="006F1F46" w:rsidP="00160D53">
      <w:pPr>
        <w:pStyle w:val="PargrafodaLista"/>
        <w:numPr>
          <w:ilvl w:val="0"/>
          <w:numId w:val="27"/>
        </w:numPr>
        <w:tabs>
          <w:tab w:val="left" w:pos="1843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Parecer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do Conselho Fiscal.</w:t>
      </w:r>
    </w:p>
    <w:p w14:paraId="1CBB64F5" w14:textId="77777777" w:rsidR="005F1EBF" w:rsidRPr="0024306D" w:rsidRDefault="006F1F46" w:rsidP="00160D53">
      <w:pPr>
        <w:pStyle w:val="PargrafodaLista"/>
        <w:numPr>
          <w:ilvl w:val="0"/>
          <w:numId w:val="27"/>
        </w:numPr>
        <w:tabs>
          <w:tab w:val="left" w:pos="1843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Demonstrativo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com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Composição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Capital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Social,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destacando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acionistas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quantidade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ações,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discriminado-as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por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tipo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(Ordinárias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Preferenciais).</w:t>
      </w:r>
    </w:p>
    <w:p w14:paraId="56DB19CF" w14:textId="77777777" w:rsidR="005F1EBF" w:rsidRPr="0024306D" w:rsidRDefault="006F1F46" w:rsidP="00160D53">
      <w:pPr>
        <w:pStyle w:val="PargrafodaLista"/>
        <w:numPr>
          <w:ilvl w:val="0"/>
          <w:numId w:val="27"/>
        </w:numPr>
        <w:tabs>
          <w:tab w:val="left" w:pos="1843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Balancete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Mês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Dezembro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2008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–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sem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encerramento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das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Contas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</w:t>
      </w:r>
      <w:r w:rsidRPr="0024306D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Resultado.</w:t>
      </w:r>
    </w:p>
    <w:p w14:paraId="1AD86FAC" w14:textId="77777777" w:rsidR="005F1EBF" w:rsidRPr="0024306D" w:rsidRDefault="006F1F46" w:rsidP="00160D53">
      <w:pPr>
        <w:pStyle w:val="PargrafodaLista"/>
        <w:numPr>
          <w:ilvl w:val="0"/>
          <w:numId w:val="27"/>
        </w:numPr>
        <w:tabs>
          <w:tab w:val="left" w:pos="1843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Termo</w:t>
      </w:r>
      <w:r w:rsidRPr="0024306D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</w:t>
      </w:r>
      <w:r w:rsidRPr="0024306D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Conferência</w:t>
      </w:r>
      <w:r w:rsidRPr="0024306D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</w:t>
      </w:r>
      <w:r w:rsidRPr="0024306D">
        <w:rPr>
          <w:rFonts w:ascii="Arial" w:hAnsi="Arial" w:cs="Arial"/>
          <w:strike/>
          <w:spacing w:val="-5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Caixa</w:t>
      </w:r>
      <w:r w:rsidRPr="0024306D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em</w:t>
      </w:r>
      <w:r w:rsidRPr="0024306D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31/12/08.</w:t>
      </w:r>
    </w:p>
    <w:p w14:paraId="288727E9" w14:textId="77777777" w:rsidR="005F1EBF" w:rsidRPr="0024306D" w:rsidRDefault="006F1F46" w:rsidP="00160D53">
      <w:pPr>
        <w:pStyle w:val="PargrafodaLista"/>
        <w:numPr>
          <w:ilvl w:val="0"/>
          <w:numId w:val="27"/>
        </w:numPr>
        <w:tabs>
          <w:tab w:val="left" w:pos="1843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Cópia dos extratos e conciliações bancárias, conforme Anexo nº 04, das contas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movimento e aplicação financeira, ativas e inativas, em 31/12/2008, e dos meses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subseqüentes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caso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seja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necessário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evidenciar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os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ajustes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demonstrados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nas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conciliações.</w:t>
      </w:r>
    </w:p>
    <w:p w14:paraId="415E290D" w14:textId="77777777" w:rsidR="005F1EBF" w:rsidRPr="0024306D" w:rsidRDefault="006F1F46" w:rsidP="00160D53">
      <w:pPr>
        <w:pStyle w:val="PargrafodaLista"/>
        <w:numPr>
          <w:ilvl w:val="0"/>
          <w:numId w:val="27"/>
        </w:numPr>
        <w:tabs>
          <w:tab w:val="left" w:pos="1843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Documentos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comprobatórios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dos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Investimentos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dos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recursos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previdenciários,</w:t>
      </w:r>
      <w:r w:rsidRPr="0024306D">
        <w:rPr>
          <w:rFonts w:ascii="Arial" w:hAnsi="Arial" w:cs="Arial"/>
          <w:strike/>
          <w:spacing w:val="68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no</w:t>
      </w:r>
      <w:r w:rsidRPr="0024306D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caso do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Serviço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Social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Autônomo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PARANAPREVIDÊNCIA.</w:t>
      </w:r>
    </w:p>
    <w:p w14:paraId="11BE1ED0" w14:textId="77777777" w:rsidR="005F1EBF" w:rsidRPr="0024306D" w:rsidRDefault="006F1F46" w:rsidP="00160D53">
      <w:pPr>
        <w:pStyle w:val="PargrafodaLista"/>
        <w:numPr>
          <w:ilvl w:val="0"/>
          <w:numId w:val="27"/>
        </w:numPr>
        <w:tabs>
          <w:tab w:val="left" w:pos="1843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Relação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Pessoal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Admitido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em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2008,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decorrente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aprovação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em</w:t>
      </w:r>
      <w:r w:rsidRPr="0024306D">
        <w:rPr>
          <w:rFonts w:ascii="Arial" w:hAnsi="Arial" w:cs="Arial"/>
          <w:strike/>
          <w:spacing w:val="68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Concurso</w:t>
      </w:r>
      <w:r w:rsidRPr="0024306D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Público ou Teste Seletivo, evidenciando o nº do protocolo no Tribunal de Contas da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documentação enviada para registro da admissão, conforme Anexo nº 01, ou em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caso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ausência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contratação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preencher Declaração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conforme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Anexo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nº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02.</w:t>
      </w:r>
    </w:p>
    <w:p w14:paraId="2AD7130C" w14:textId="77777777" w:rsidR="005F1EBF" w:rsidRPr="0024306D" w:rsidRDefault="006F1F46" w:rsidP="00160D53">
      <w:pPr>
        <w:pStyle w:val="PargrafodaLista"/>
        <w:numPr>
          <w:ilvl w:val="0"/>
          <w:numId w:val="27"/>
        </w:numPr>
        <w:tabs>
          <w:tab w:val="left" w:pos="1843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Declaração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expressa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da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unidade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pessoal,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que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os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responsáveis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arrolados</w:t>
      </w:r>
      <w:r w:rsidRPr="0024306D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conforme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item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III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acima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estão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em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dia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com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exigência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da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apresentação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da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 xml:space="preserve">declaração de bens e rendas de trata o art. 13 da Lei Federal </w:t>
      </w:r>
      <w:r w:rsidRPr="0024306D">
        <w:rPr>
          <w:rFonts w:ascii="Arial" w:hAnsi="Arial" w:cs="Arial"/>
          <w:strike/>
          <w:sz w:val="24"/>
          <w:szCs w:val="24"/>
        </w:rPr>
        <w:lastRenderedPageBreak/>
        <w:t>nº 8.429, de 02 de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junho de 1992, e Lei Estadual nº 13.047 de 16 de janeiro de 2001, conforme Anexo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nº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03.</w:t>
      </w:r>
    </w:p>
    <w:p w14:paraId="30FBDCB9" w14:textId="77777777" w:rsidR="005F1EBF" w:rsidRPr="0024306D" w:rsidRDefault="006F1F46" w:rsidP="00160D53">
      <w:pPr>
        <w:pStyle w:val="PargrafodaLista"/>
        <w:numPr>
          <w:ilvl w:val="0"/>
          <w:numId w:val="27"/>
        </w:numPr>
        <w:tabs>
          <w:tab w:val="left" w:pos="1843"/>
        </w:tabs>
        <w:spacing w:before="120"/>
        <w:ind w:left="0"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Certidão de regularidade junto ao Conselho Regional de Contabilidade – CRC do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profissional que assina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os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Demonstrativos,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emitida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no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exercício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2009.</w:t>
      </w:r>
    </w:p>
    <w:p w14:paraId="08A48E3A" w14:textId="5B1B6883" w:rsidR="005F1EBF" w:rsidRPr="0024306D" w:rsidRDefault="006F1F46" w:rsidP="00160D53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§ 1º Os documentos componentes da Prestação de Contas deverão ser apresentados na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ordem estabelecida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nos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incisos I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 XXIII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deste artigo.</w:t>
      </w:r>
    </w:p>
    <w:p w14:paraId="56782227" w14:textId="45854A19" w:rsidR="005F1EBF" w:rsidRPr="0024306D" w:rsidRDefault="006F1F46" w:rsidP="00160D53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§ 2º Os Serviços Sociais Autônomos deverão encaminhar ainda: Plano Anual de Ação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Estratégica;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Relatório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sobre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execução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dos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planos,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programas,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projetos,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atividades,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produtos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</w:t>
      </w:r>
      <w:r w:rsidRPr="0024306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serviços;</w:t>
      </w:r>
      <w:r w:rsidRPr="0024306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Relatório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Avaliação</w:t>
      </w:r>
      <w:r w:rsidRPr="0024306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Desempenho</w:t>
      </w:r>
      <w:r w:rsidRPr="0024306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do</w:t>
      </w:r>
      <w:r w:rsidRPr="0024306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Contrato</w:t>
      </w:r>
      <w:r w:rsidRPr="0024306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</w:t>
      </w:r>
      <w:r w:rsidRPr="0024306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Gestão.</w:t>
      </w:r>
    </w:p>
    <w:p w14:paraId="2AAABAA9" w14:textId="25787920" w:rsidR="005F1EBF" w:rsidRPr="0024306D" w:rsidRDefault="006F1F46" w:rsidP="00160D53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b/>
          <w:strike/>
          <w:sz w:val="24"/>
          <w:szCs w:val="24"/>
        </w:rPr>
        <w:t>Art. 8º</w:t>
      </w:r>
      <w:r w:rsidRPr="0024306D">
        <w:rPr>
          <w:rFonts w:ascii="Arial" w:hAnsi="Arial" w:cs="Arial"/>
          <w:b/>
          <w:strike/>
          <w:spacing w:val="65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Os anexos de Balanço estipulados pela Lei nº 4.320/64 e exigidos por esta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Instrução Normativa deverão estar assinados e identificados pelos Ordenadores de Despesa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 Contador responsáveis pelo Órgão/Entidade, não sendo permitido o envio de cópia, mas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somente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via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original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do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demonstrativo.</w:t>
      </w:r>
    </w:p>
    <w:p w14:paraId="4E54C4DC" w14:textId="3F036F19" w:rsidR="005F1EBF" w:rsidRPr="0024306D" w:rsidRDefault="006F1F46" w:rsidP="00160D53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b/>
          <w:strike/>
          <w:sz w:val="24"/>
          <w:szCs w:val="24"/>
        </w:rPr>
        <w:t>Art. 9º</w:t>
      </w:r>
      <w:r w:rsidRPr="0024306D">
        <w:rPr>
          <w:rFonts w:ascii="Arial" w:hAnsi="Arial" w:cs="Arial"/>
          <w:b/>
          <w:strike/>
          <w:spacing w:val="64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 Diretoria de Protocolo – DP do Tribunal de Contas não recepcionará Prestações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Contas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sem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ofício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encaminhamento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índice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dos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documentos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componentes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do</w:t>
      </w:r>
      <w:r w:rsidRPr="0024306D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processo, conforme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disposto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no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art.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10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do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hyperlink r:id="rId8" w:history="1">
        <w:r w:rsidRPr="00160D53">
          <w:rPr>
            <w:rStyle w:val="Hyperlink"/>
            <w:rFonts w:ascii="Arial" w:hAnsi="Arial" w:cs="Arial"/>
            <w:strike/>
            <w:sz w:val="24"/>
            <w:szCs w:val="24"/>
          </w:rPr>
          <w:t>Provimento</w:t>
        </w:r>
        <w:r w:rsidRPr="00160D53">
          <w:rPr>
            <w:rStyle w:val="Hyperlink"/>
            <w:rFonts w:ascii="Arial" w:hAnsi="Arial" w:cs="Arial"/>
            <w:strike/>
            <w:spacing w:val="-1"/>
            <w:sz w:val="24"/>
            <w:szCs w:val="24"/>
          </w:rPr>
          <w:t xml:space="preserve"> </w:t>
        </w:r>
        <w:r w:rsidRPr="00160D53">
          <w:rPr>
            <w:rStyle w:val="Hyperlink"/>
            <w:rFonts w:ascii="Arial" w:hAnsi="Arial" w:cs="Arial"/>
            <w:strike/>
            <w:sz w:val="24"/>
            <w:szCs w:val="24"/>
          </w:rPr>
          <w:t>nº</w:t>
        </w:r>
        <w:r w:rsidRPr="00160D53">
          <w:rPr>
            <w:rStyle w:val="Hyperlink"/>
            <w:rFonts w:ascii="Arial" w:hAnsi="Arial" w:cs="Arial"/>
            <w:strike/>
            <w:spacing w:val="-1"/>
            <w:sz w:val="24"/>
            <w:szCs w:val="24"/>
          </w:rPr>
          <w:t xml:space="preserve"> </w:t>
        </w:r>
        <w:r w:rsidRPr="00160D53">
          <w:rPr>
            <w:rStyle w:val="Hyperlink"/>
            <w:rFonts w:ascii="Arial" w:hAnsi="Arial" w:cs="Arial"/>
            <w:strike/>
            <w:sz w:val="24"/>
            <w:szCs w:val="24"/>
          </w:rPr>
          <w:t>47/02-TC</w:t>
        </w:r>
      </w:hyperlink>
      <w:r w:rsidRPr="0024306D">
        <w:rPr>
          <w:rFonts w:ascii="Arial" w:hAnsi="Arial" w:cs="Arial"/>
          <w:strike/>
          <w:sz w:val="24"/>
          <w:szCs w:val="24"/>
        </w:rPr>
        <w:t>.</w:t>
      </w:r>
    </w:p>
    <w:p w14:paraId="19647806" w14:textId="77777777" w:rsidR="005F1EBF" w:rsidRPr="0024306D" w:rsidRDefault="006F1F46" w:rsidP="00160D53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b/>
          <w:strike/>
          <w:sz w:val="24"/>
          <w:szCs w:val="24"/>
        </w:rPr>
        <w:t>Art. 10.</w:t>
      </w:r>
      <w:r w:rsidRPr="0024306D">
        <w:rPr>
          <w:rFonts w:ascii="Arial" w:hAnsi="Arial" w:cs="Arial"/>
          <w:b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 ausência de qualquer dos elementos exigidos nos termos desta Instrução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Normativa constitui fator determinante de irregularidade formal da prestação de contas,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sujeita à aplicação de multa prevista no art. 87 da Lei Complementar nº 113/2005, salvo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quando</w:t>
      </w:r>
      <w:r w:rsidRPr="0024306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expressamente</w:t>
      </w:r>
      <w:r w:rsidRPr="0024306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declarada,</w:t>
      </w:r>
      <w:r w:rsidRPr="0024306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pelo</w:t>
      </w:r>
      <w:r w:rsidRPr="0024306D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responsável,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</w:t>
      </w:r>
      <w:r w:rsidRPr="0024306D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sua</w:t>
      </w:r>
      <w:r w:rsidRPr="0024306D">
        <w:rPr>
          <w:rFonts w:ascii="Arial" w:hAnsi="Arial" w:cs="Arial"/>
          <w:strike/>
          <w:spacing w:val="-3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inexistência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ou</w:t>
      </w:r>
      <w:r w:rsidRPr="0024306D">
        <w:rPr>
          <w:rFonts w:ascii="Arial" w:hAnsi="Arial" w:cs="Arial"/>
          <w:strike/>
          <w:spacing w:val="-4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inaplicabilidade.</w:t>
      </w:r>
    </w:p>
    <w:p w14:paraId="18C825E3" w14:textId="77777777" w:rsidR="005F1EBF" w:rsidRPr="0024306D" w:rsidRDefault="006F1F46" w:rsidP="00160D53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b/>
          <w:strike/>
          <w:sz w:val="24"/>
          <w:szCs w:val="24"/>
        </w:rPr>
        <w:t>Art. 11.</w:t>
      </w:r>
      <w:r w:rsidRPr="0024306D">
        <w:rPr>
          <w:rFonts w:ascii="Arial" w:hAnsi="Arial" w:cs="Arial"/>
          <w:b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As orientações técnicas sobre o contido nesta Instrução Normativa poderão ser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obtidas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junto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à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Diretoria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Contas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Estaduais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nos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telefones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(41)3350-1740</w:t>
      </w:r>
      <w:r w:rsidRPr="0024306D">
        <w:rPr>
          <w:rFonts w:ascii="Arial" w:hAnsi="Arial" w:cs="Arial"/>
          <w:strike/>
          <w:spacing w:val="69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 xml:space="preserve">(41)3350-1741, através do correio eletrônico </w:t>
      </w:r>
      <w:hyperlink r:id="rId9">
        <w:r w:rsidRPr="0024306D">
          <w:rPr>
            <w:rFonts w:ascii="Arial" w:hAnsi="Arial" w:cs="Arial"/>
            <w:strike/>
            <w:color w:val="0000FF"/>
            <w:sz w:val="24"/>
            <w:szCs w:val="24"/>
            <w:u w:val="single" w:color="0000FF"/>
          </w:rPr>
          <w:t>tcprdce@tce.pr.gov.br</w:t>
        </w:r>
        <w:r w:rsidRPr="0024306D">
          <w:rPr>
            <w:rFonts w:ascii="Arial" w:hAnsi="Arial" w:cs="Arial"/>
            <w:strike/>
            <w:sz w:val="24"/>
            <w:szCs w:val="24"/>
          </w:rPr>
          <w:t xml:space="preserve">, </w:t>
        </w:r>
      </w:hyperlink>
      <w:r w:rsidRPr="0024306D">
        <w:rPr>
          <w:rFonts w:ascii="Arial" w:hAnsi="Arial" w:cs="Arial"/>
          <w:strike/>
          <w:sz w:val="24"/>
          <w:szCs w:val="24"/>
        </w:rPr>
        <w:t>ou ainda acessando 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Canal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Comunicação,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disponível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no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site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deste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Tribunal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(</w:t>
      </w:r>
      <w:r w:rsidRPr="0024306D">
        <w:rPr>
          <w:rFonts w:ascii="Arial" w:hAnsi="Arial" w:cs="Arial"/>
          <w:strike/>
          <w:color w:val="0000FF"/>
          <w:sz w:val="24"/>
          <w:szCs w:val="24"/>
          <w:u w:val="single" w:color="0000FF"/>
        </w:rPr>
        <w:t>www.tce.pr.gov.br</w:t>
      </w:r>
      <w:r w:rsidRPr="0024306D">
        <w:rPr>
          <w:rFonts w:ascii="Arial" w:hAnsi="Arial" w:cs="Arial"/>
          <w:strike/>
          <w:sz w:val="24"/>
          <w:szCs w:val="24"/>
        </w:rPr>
        <w:t>)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na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área</w:t>
      </w:r>
      <w:r w:rsidRPr="0024306D">
        <w:rPr>
          <w:rFonts w:ascii="Arial" w:hAnsi="Arial" w:cs="Arial"/>
          <w:strike/>
          <w:spacing w:val="-66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Comunidades/Entidades Estaduais – opção Prestação de Contas Estadual/Esclarecimentos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sobre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a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Prestação de</w:t>
      </w:r>
      <w:r w:rsidRPr="0024306D">
        <w:rPr>
          <w:rFonts w:ascii="Arial" w:hAnsi="Arial" w:cs="Arial"/>
          <w:strike/>
          <w:spacing w:val="-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Contas.</w:t>
      </w:r>
    </w:p>
    <w:p w14:paraId="3EAC8D02" w14:textId="1CC35B49" w:rsidR="005F1EBF" w:rsidRPr="0024306D" w:rsidRDefault="006F1F46" w:rsidP="00160D53">
      <w:pPr>
        <w:pStyle w:val="Corpodetexto"/>
        <w:spacing w:before="120"/>
        <w:ind w:firstLine="1134"/>
        <w:jc w:val="both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b/>
          <w:strike/>
          <w:sz w:val="24"/>
          <w:szCs w:val="24"/>
        </w:rPr>
        <w:t xml:space="preserve">Art. 12. </w:t>
      </w:r>
      <w:r w:rsidRPr="0024306D">
        <w:rPr>
          <w:rFonts w:ascii="Arial" w:hAnsi="Arial" w:cs="Arial"/>
          <w:strike/>
          <w:sz w:val="24"/>
          <w:szCs w:val="24"/>
        </w:rPr>
        <w:t>Esta Instrução Normativa entrará em vigor na data de sua publicação nos Atos</w:t>
      </w:r>
      <w:r w:rsidRPr="0024306D">
        <w:rPr>
          <w:rFonts w:ascii="Arial" w:hAnsi="Arial" w:cs="Arial"/>
          <w:strike/>
          <w:spacing w:val="1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 xml:space="preserve">Oficiais do Tribunal de Contas do Estado do Paraná, ficando revogada a </w:t>
      </w:r>
      <w:hyperlink r:id="rId10" w:history="1">
        <w:r w:rsidRPr="0024306D">
          <w:rPr>
            <w:rStyle w:val="Hyperlink"/>
            <w:rFonts w:ascii="Arial" w:hAnsi="Arial" w:cs="Arial"/>
            <w:strike/>
            <w:sz w:val="24"/>
            <w:szCs w:val="24"/>
          </w:rPr>
          <w:t>Instrução Normativa</w:t>
        </w:r>
        <w:r w:rsidRPr="0024306D">
          <w:rPr>
            <w:rStyle w:val="Hyperlink"/>
            <w:rFonts w:ascii="Arial" w:hAnsi="Arial" w:cs="Arial"/>
            <w:strike/>
            <w:spacing w:val="-66"/>
            <w:sz w:val="24"/>
            <w:szCs w:val="24"/>
          </w:rPr>
          <w:t xml:space="preserve"> </w:t>
        </w:r>
        <w:r w:rsidRPr="0024306D">
          <w:rPr>
            <w:rStyle w:val="Hyperlink"/>
            <w:rFonts w:ascii="Arial" w:hAnsi="Arial" w:cs="Arial"/>
            <w:strike/>
            <w:sz w:val="24"/>
            <w:szCs w:val="24"/>
          </w:rPr>
          <w:t>nº</w:t>
        </w:r>
        <w:r w:rsidRPr="0024306D">
          <w:rPr>
            <w:rStyle w:val="Hyperlink"/>
            <w:rFonts w:ascii="Arial" w:hAnsi="Arial" w:cs="Arial"/>
            <w:strike/>
            <w:spacing w:val="-1"/>
            <w:sz w:val="24"/>
            <w:szCs w:val="24"/>
          </w:rPr>
          <w:t xml:space="preserve"> </w:t>
        </w:r>
        <w:r w:rsidRPr="0024306D">
          <w:rPr>
            <w:rStyle w:val="Hyperlink"/>
            <w:rFonts w:ascii="Arial" w:hAnsi="Arial" w:cs="Arial"/>
            <w:strike/>
            <w:sz w:val="24"/>
            <w:szCs w:val="24"/>
          </w:rPr>
          <w:t>17/2007</w:t>
        </w:r>
      </w:hyperlink>
      <w:r w:rsidRPr="0024306D">
        <w:rPr>
          <w:rFonts w:ascii="Arial" w:hAnsi="Arial" w:cs="Arial"/>
          <w:strike/>
          <w:sz w:val="24"/>
          <w:szCs w:val="24"/>
        </w:rPr>
        <w:t>.</w:t>
      </w:r>
    </w:p>
    <w:p w14:paraId="56029CB6" w14:textId="77777777" w:rsidR="00205262" w:rsidRPr="0024306D" w:rsidRDefault="00205262" w:rsidP="00205262">
      <w:pPr>
        <w:pStyle w:val="Corpodetexto"/>
        <w:spacing w:before="240"/>
        <w:ind w:firstLine="1134"/>
        <w:jc w:val="both"/>
        <w:rPr>
          <w:rFonts w:ascii="Arial" w:hAnsi="Arial" w:cs="Arial"/>
          <w:strike/>
          <w:sz w:val="24"/>
          <w:szCs w:val="24"/>
        </w:rPr>
      </w:pPr>
    </w:p>
    <w:p w14:paraId="7CAA4C75" w14:textId="77777777" w:rsidR="005F1EBF" w:rsidRPr="0024306D" w:rsidRDefault="005F1EBF">
      <w:pPr>
        <w:pStyle w:val="Corpodetexto"/>
        <w:spacing w:before="9"/>
        <w:rPr>
          <w:rFonts w:ascii="Arial" w:hAnsi="Arial" w:cs="Arial"/>
          <w:strike/>
          <w:sz w:val="24"/>
          <w:szCs w:val="24"/>
        </w:rPr>
      </w:pPr>
    </w:p>
    <w:p w14:paraId="2C441054" w14:textId="77777777" w:rsidR="005F1EBF" w:rsidRPr="0024306D" w:rsidRDefault="006F1F46" w:rsidP="00205262">
      <w:pPr>
        <w:pStyle w:val="Corpodetexto"/>
        <w:jc w:val="center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Curitiba,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em 27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de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novembro de</w:t>
      </w:r>
      <w:r w:rsidRPr="0024306D">
        <w:rPr>
          <w:rFonts w:ascii="Arial" w:hAnsi="Arial" w:cs="Arial"/>
          <w:strike/>
          <w:spacing w:val="-2"/>
          <w:sz w:val="24"/>
          <w:szCs w:val="24"/>
        </w:rPr>
        <w:t xml:space="preserve"> </w:t>
      </w:r>
      <w:r w:rsidRPr="0024306D">
        <w:rPr>
          <w:rFonts w:ascii="Arial" w:hAnsi="Arial" w:cs="Arial"/>
          <w:strike/>
          <w:sz w:val="24"/>
          <w:szCs w:val="24"/>
        </w:rPr>
        <w:t>2008.</w:t>
      </w:r>
    </w:p>
    <w:p w14:paraId="4A3328AD" w14:textId="77777777" w:rsidR="005F1EBF" w:rsidRPr="0024306D" w:rsidRDefault="005F1EBF" w:rsidP="00205262">
      <w:pPr>
        <w:pStyle w:val="Corpodetexto"/>
        <w:jc w:val="center"/>
        <w:rPr>
          <w:rFonts w:ascii="Arial" w:hAnsi="Arial" w:cs="Arial"/>
          <w:strike/>
          <w:sz w:val="24"/>
          <w:szCs w:val="24"/>
        </w:rPr>
      </w:pPr>
    </w:p>
    <w:p w14:paraId="1042954E" w14:textId="77777777" w:rsidR="005F1EBF" w:rsidRPr="0024306D" w:rsidRDefault="005F1EBF" w:rsidP="00205262">
      <w:pPr>
        <w:pStyle w:val="Corpodetexto"/>
        <w:jc w:val="center"/>
        <w:rPr>
          <w:rFonts w:ascii="Arial" w:hAnsi="Arial" w:cs="Arial"/>
          <w:strike/>
          <w:sz w:val="24"/>
          <w:szCs w:val="24"/>
        </w:rPr>
      </w:pPr>
    </w:p>
    <w:p w14:paraId="65669D63" w14:textId="77777777" w:rsidR="005F1EBF" w:rsidRPr="0024306D" w:rsidRDefault="005F1EBF" w:rsidP="00205262">
      <w:pPr>
        <w:pStyle w:val="Corpodetexto"/>
        <w:spacing w:before="9"/>
        <w:jc w:val="center"/>
        <w:rPr>
          <w:rFonts w:ascii="Arial" w:hAnsi="Arial" w:cs="Arial"/>
          <w:strike/>
          <w:sz w:val="24"/>
          <w:szCs w:val="24"/>
        </w:rPr>
      </w:pPr>
    </w:p>
    <w:p w14:paraId="2CB0C6D1" w14:textId="77777777" w:rsidR="005F1EBF" w:rsidRPr="0024306D" w:rsidRDefault="006F1F46" w:rsidP="008F1A8B">
      <w:pPr>
        <w:spacing w:before="1"/>
        <w:ind w:right="-7"/>
        <w:jc w:val="center"/>
        <w:rPr>
          <w:rFonts w:ascii="Arial" w:hAnsi="Arial" w:cs="Arial"/>
          <w:b/>
          <w:strike/>
          <w:sz w:val="24"/>
          <w:szCs w:val="24"/>
        </w:rPr>
      </w:pPr>
      <w:r w:rsidRPr="0024306D">
        <w:rPr>
          <w:rFonts w:ascii="Arial" w:hAnsi="Arial" w:cs="Arial"/>
          <w:b/>
          <w:strike/>
          <w:sz w:val="24"/>
          <w:szCs w:val="24"/>
        </w:rPr>
        <w:t>NESTOR</w:t>
      </w:r>
      <w:r w:rsidRPr="0024306D">
        <w:rPr>
          <w:rFonts w:ascii="Arial" w:hAnsi="Arial" w:cs="Arial"/>
          <w:b/>
          <w:strike/>
          <w:spacing w:val="-3"/>
          <w:sz w:val="24"/>
          <w:szCs w:val="24"/>
        </w:rPr>
        <w:t xml:space="preserve"> </w:t>
      </w:r>
      <w:r w:rsidRPr="0024306D">
        <w:rPr>
          <w:rFonts w:ascii="Arial" w:hAnsi="Arial" w:cs="Arial"/>
          <w:b/>
          <w:strike/>
          <w:sz w:val="24"/>
          <w:szCs w:val="24"/>
        </w:rPr>
        <w:t>BAPTISTA</w:t>
      </w:r>
    </w:p>
    <w:p w14:paraId="14C81054" w14:textId="77777777" w:rsidR="005F1EBF" w:rsidRPr="0024306D" w:rsidRDefault="006F1F46" w:rsidP="008F1A8B">
      <w:pPr>
        <w:spacing w:before="1"/>
        <w:ind w:right="-7"/>
        <w:jc w:val="center"/>
        <w:rPr>
          <w:rFonts w:ascii="Arial" w:hAnsi="Arial" w:cs="Arial"/>
          <w:strike/>
          <w:sz w:val="24"/>
          <w:szCs w:val="24"/>
        </w:rPr>
      </w:pPr>
      <w:r w:rsidRPr="0024306D">
        <w:rPr>
          <w:rFonts w:ascii="Arial" w:hAnsi="Arial" w:cs="Arial"/>
          <w:strike/>
          <w:sz w:val="24"/>
          <w:szCs w:val="24"/>
        </w:rPr>
        <w:t>Presidente</w:t>
      </w:r>
    </w:p>
    <w:sectPr w:rsidR="005F1EBF" w:rsidRPr="0024306D" w:rsidSect="00205262">
      <w:headerReference w:type="default" r:id="rId11"/>
      <w:footerReference w:type="default" r:id="rId12"/>
      <w:footnotePr>
        <w:numFmt w:val="chicago"/>
      </w:footnotePr>
      <w:pgSz w:w="11900" w:h="16840"/>
      <w:pgMar w:top="1418" w:right="1701" w:bottom="1418" w:left="1701" w:header="850" w:footer="103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74A0D" w14:textId="77777777" w:rsidR="004F2AE8" w:rsidRDefault="004F2AE8">
      <w:r>
        <w:separator/>
      </w:r>
    </w:p>
  </w:endnote>
  <w:endnote w:type="continuationSeparator" w:id="0">
    <w:p w14:paraId="094A41F0" w14:textId="77777777" w:rsidR="004F2AE8" w:rsidRDefault="004F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E52B4" w14:textId="607F9A0A" w:rsidR="005F1EBF" w:rsidRDefault="006F1F46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3248" behindDoc="1" locked="0" layoutInCell="1" allowOverlap="1" wp14:anchorId="668C5089" wp14:editId="7AA9D5E5">
              <wp:simplePos x="0" y="0"/>
              <wp:positionH relativeFrom="page">
                <wp:posOffset>3843655</wp:posOffset>
              </wp:positionH>
              <wp:positionV relativeFrom="page">
                <wp:posOffset>9893935</wp:posOffset>
              </wp:positionV>
              <wp:extent cx="201295" cy="16383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295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D5AE0" w14:textId="40C7F318" w:rsidR="005F1EBF" w:rsidRDefault="005F1EBF">
                          <w:pPr>
                            <w:spacing w:before="20"/>
                            <w:ind w:left="6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8C50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2.65pt;margin-top:779.05pt;width:15.85pt;height:12.9pt;z-index:-1590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iN91QEAAJADAAAOAAAAZHJzL2Uyb0RvYy54bWysU9tu2zAMfR+wfxD0vjhJsaIz4hRdiw4D&#10;ugvQ9QMUWbKF2aJGKrGzrx8lx+nWvQ17ESiKOjrnkNpcj30nDgbJga/karGUwngNtfNNJZ++3b+5&#10;koKi8rXqwJtKHg3J6+3rV5shlGYNLXS1QcEgnsohVLKNMZRFQbo1vaIFBOP50AL2KvIWm6JGNTB6&#10;3xXr5fKyGADrgKANEWfvpkO5zfjWGh2/WEsmiq6SzC3mFfO6S2ux3aiyQRVap0801D+w6JXz/OgZ&#10;6k5FJfbo/oLqnUYgsHGhoS/AWqdN1sBqVssXah5bFUzWwuZQONtE/w9Wfz48hq8o4vgeRm5gFkHh&#10;AfR3Eh5uW+Ubc4MIQ2tUzQ+vkmXFEKg8XU1WU0kJZDd8gpqbrPYRMtBosU+usE7B6NyA49l0M0ah&#10;Ocm61+/eSqH5aHV5cXWRm1Kocr4ckOIHA71IQSWRe5rB1eGBYiKjyrkkveXh3nVd7mvn/0hwYcpk&#10;8onvxDyOu5Grk4gd1EeWgTCNCY81By3gTykGHpFK0o+9QiNF99GzFWme5gDnYDcHymu+WskoxRTe&#10;xmnu9gFd0zLyZLaHG7bLuizlmcWJJ7c9KzyNaJqr3/e56vkjbX8BAAD//wMAUEsDBBQABgAIAAAA&#10;IQCE1DcL4QAAAA0BAAAPAAAAZHJzL2Rvd25yZXYueG1sTI/BTsMwEETvSP0Haytxo06JEtIQp6oQ&#10;nJAQaThwdGI3sRqvQ+y24e/ZnuhxZ55mZ4rtbAd21pM3DgWsVxEwja1TBjsBX/XbQwbMB4lKDg61&#10;gF/tYVsu7gqZK3fBSp/3oWMUgj6XAvoQxpxz3/baSr9yo0byDm6yMtA5dVxN8kLhduCPUZRyKw3S&#10;h16O+qXX7XF/sgJ231i9mp+P5rM6VKauNxG+p0ch7pfz7hlY0HP4h+Fan6pDSZ0ad0Ll2SAgjZKY&#10;UDKSJFsDIySNn2hec5WyeAO8LPjtivIPAAD//wMAUEsBAi0AFAAGAAgAAAAhALaDOJL+AAAA4QEA&#10;ABMAAAAAAAAAAAAAAAAAAAAAAFtDb250ZW50X1R5cGVzXS54bWxQSwECLQAUAAYACAAAACEAOP0h&#10;/9YAAACUAQAACwAAAAAAAAAAAAAAAAAvAQAAX3JlbHMvLnJlbHNQSwECLQAUAAYACAAAACEAia4j&#10;fdUBAACQAwAADgAAAAAAAAAAAAAAAAAuAgAAZHJzL2Uyb0RvYy54bWxQSwECLQAUAAYACAAAACEA&#10;hNQ3C+EAAAANAQAADwAAAAAAAAAAAAAAAAAvBAAAZHJzL2Rvd25yZXYueG1sUEsFBgAAAAAEAAQA&#10;8wAAAD0FAAAAAA==&#10;" filled="f" stroked="f">
              <v:textbox inset="0,0,0,0">
                <w:txbxContent>
                  <w:p w14:paraId="719D5AE0" w14:textId="40C7F318" w:rsidR="005F1EBF" w:rsidRDefault="005F1EBF">
                    <w:pPr>
                      <w:spacing w:before="20"/>
                      <w:ind w:left="6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B9818" w14:textId="77777777" w:rsidR="004F2AE8" w:rsidRDefault="004F2AE8">
      <w:r>
        <w:separator/>
      </w:r>
    </w:p>
  </w:footnote>
  <w:footnote w:type="continuationSeparator" w:id="0">
    <w:p w14:paraId="0EA72C28" w14:textId="77777777" w:rsidR="004F2AE8" w:rsidRDefault="004F2AE8">
      <w:r>
        <w:continuationSeparator/>
      </w:r>
    </w:p>
  </w:footnote>
  <w:footnote w:id="1">
    <w:p w14:paraId="6F57C289" w14:textId="77777777" w:rsidR="00FA3076" w:rsidRPr="00E751FD" w:rsidRDefault="00FA3076" w:rsidP="00FA3076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Pr="00E751FD">
        <w:rPr>
          <w:rFonts w:ascii="Arial" w:hAnsi="Arial" w:cs="Arial"/>
          <w:b/>
        </w:rPr>
        <w:t>Notas da Biblioteca:</w:t>
      </w:r>
    </w:p>
    <w:bookmarkEnd w:id="0"/>
    <w:p w14:paraId="14CF074B" w14:textId="18F2FCF7" w:rsidR="00FA3076" w:rsidRPr="00FA3076" w:rsidRDefault="00FA3076" w:rsidP="00FA3076">
      <w:pPr>
        <w:pStyle w:val="Textodenotaderodap"/>
        <w:widowControl/>
        <w:numPr>
          <w:ilvl w:val="0"/>
          <w:numId w:val="28"/>
        </w:numPr>
        <w:tabs>
          <w:tab w:val="left" w:pos="426"/>
        </w:tabs>
        <w:autoSpaceDE/>
        <w:autoSpaceDN/>
        <w:ind w:left="426" w:hanging="284"/>
        <w:textAlignment w:val="top"/>
        <w:rPr>
          <w:rFonts w:ascii="Arial" w:hAnsi="Arial" w:cs="Arial"/>
          <w:color w:val="0000FF"/>
        </w:rPr>
      </w:pPr>
      <w:r w:rsidRPr="00FA3076">
        <w:rPr>
          <w:rFonts w:ascii="Arial" w:hAnsi="Arial" w:cs="Arial"/>
        </w:rPr>
        <w:t xml:space="preserve">Este texto não substitui o publicado no periódico: </w:t>
      </w:r>
      <w:hyperlink r:id="rId1" w:history="1">
        <w:r w:rsidRPr="003D3218">
          <w:rPr>
            <w:rStyle w:val="Hyperlink"/>
            <w:rFonts w:ascii="Arial" w:hAnsi="Arial" w:cs="Arial"/>
            <w:b/>
          </w:rPr>
          <w:t>Atos Oficiais do Tribunal de Contas do Estado do Paraná</w:t>
        </w:r>
        <w:r w:rsidRPr="00FA3076">
          <w:rPr>
            <w:rStyle w:val="Hyperlink"/>
            <w:rFonts w:ascii="Arial" w:hAnsi="Arial" w:cs="Arial"/>
            <w:bCs/>
          </w:rPr>
          <w:t>,</w:t>
        </w:r>
        <w:r w:rsidRPr="00FA3076">
          <w:rPr>
            <w:rStyle w:val="Hyperlink"/>
            <w:rFonts w:ascii="Arial" w:hAnsi="Arial" w:cs="Arial"/>
          </w:rPr>
          <w:t xml:space="preserve"> Curitiba, PR, n. 180, 19 dez. 2008, p. 12</w:t>
        </w:r>
        <w:r w:rsidR="00FB41E1">
          <w:rPr>
            <w:rStyle w:val="Hyperlink"/>
            <w:rFonts w:ascii="Arial" w:hAnsi="Arial" w:cs="Arial"/>
          </w:rPr>
          <w:t>4-125</w:t>
        </w:r>
      </w:hyperlink>
      <w:r w:rsidRPr="00FA3076">
        <w:rPr>
          <w:rFonts w:ascii="Arial" w:hAnsi="Arial" w:cs="Arial"/>
        </w:rPr>
        <w:t>.</w:t>
      </w:r>
    </w:p>
    <w:p w14:paraId="65579618" w14:textId="480CEEB0" w:rsidR="00FA3076" w:rsidRPr="00673943" w:rsidRDefault="009940F4" w:rsidP="00673943">
      <w:pPr>
        <w:pStyle w:val="Ttulo1"/>
        <w:numPr>
          <w:ilvl w:val="0"/>
          <w:numId w:val="28"/>
        </w:numPr>
        <w:ind w:left="426" w:hanging="284"/>
        <w:jc w:val="left"/>
        <w:rPr>
          <w:rStyle w:val="Hyperlink"/>
          <w:rFonts w:ascii="Arial" w:hAnsi="Arial" w:cs="Arial"/>
          <w:b w:val="0"/>
          <w:bCs w:val="0"/>
          <w:sz w:val="20"/>
          <w:szCs w:val="20"/>
        </w:rPr>
      </w:pPr>
      <w:r w:rsidRPr="009C6FCD">
        <w:rPr>
          <w:rFonts w:ascii="Arial" w:hAnsi="Arial" w:cs="Arial"/>
          <w:b w:val="0"/>
          <w:bCs w:val="0"/>
          <w:sz w:val="20"/>
          <w:szCs w:val="20"/>
        </w:rPr>
        <w:t>Origem:</w:t>
      </w:r>
      <w:r w:rsidRPr="00440443">
        <w:rPr>
          <w:rFonts w:cs="Calibri"/>
          <w:sz w:val="20"/>
          <w:szCs w:val="20"/>
        </w:rPr>
        <w:t xml:space="preserve"> </w:t>
      </w:r>
      <w:r w:rsidR="00FA3076" w:rsidRPr="00673943">
        <w:rPr>
          <w:rFonts w:ascii="Arial" w:hAnsi="Arial" w:cs="Arial"/>
          <w:b w:val="0"/>
          <w:bCs w:val="0"/>
          <w:sz w:val="20"/>
          <w:szCs w:val="20"/>
        </w:rPr>
        <w:t xml:space="preserve">Processo n. 58874-7/08 – </w:t>
      </w:r>
      <w:hyperlink r:id="rId2" w:history="1">
        <w:r w:rsidR="00FA3076" w:rsidRPr="00673943">
          <w:rPr>
            <w:rStyle w:val="Hyperlink"/>
            <w:rFonts w:ascii="Arial" w:hAnsi="Arial" w:cs="Arial"/>
            <w:b w:val="0"/>
            <w:bCs w:val="0"/>
            <w:sz w:val="20"/>
            <w:szCs w:val="20"/>
          </w:rPr>
          <w:t>Acórdão n. 1.735/2008 – Tribunal Pleno.</w:t>
        </w:r>
      </w:hyperlink>
    </w:p>
    <w:p w14:paraId="2139133E" w14:textId="3628E032" w:rsidR="00FA3076" w:rsidRDefault="008167C5" w:rsidP="00A60C1E">
      <w:pPr>
        <w:pStyle w:val="PargrafodaLista"/>
        <w:numPr>
          <w:ilvl w:val="0"/>
          <w:numId w:val="28"/>
        </w:numPr>
        <w:ind w:left="426" w:hanging="284"/>
        <w:rPr>
          <w:rFonts w:ascii="Arial" w:hAnsi="Arial" w:cs="Arial"/>
          <w:sz w:val="20"/>
          <w:szCs w:val="20"/>
        </w:rPr>
      </w:pPr>
      <w:r w:rsidRPr="00673943">
        <w:rPr>
          <w:rFonts w:ascii="Arial" w:hAnsi="Arial" w:cs="Arial"/>
          <w:b/>
          <w:sz w:val="20"/>
          <w:szCs w:val="20"/>
        </w:rPr>
        <w:t>Revoga</w:t>
      </w:r>
      <w:r w:rsidRPr="00673943">
        <w:rPr>
          <w:rFonts w:ascii="Arial" w:hAnsi="Arial" w:cs="Arial"/>
          <w:sz w:val="20"/>
          <w:szCs w:val="20"/>
        </w:rPr>
        <w:t xml:space="preserve">: </w:t>
      </w:r>
      <w:hyperlink r:id="rId3" w:history="1">
        <w:r w:rsidRPr="00673943">
          <w:rPr>
            <w:rStyle w:val="Hyperlink"/>
            <w:rFonts w:ascii="Arial" w:hAnsi="Arial" w:cs="Arial"/>
            <w:sz w:val="20"/>
            <w:szCs w:val="20"/>
          </w:rPr>
          <w:t>Instrução Normativa n. 17, de 6 de dezembro de 2007</w:t>
        </w:r>
      </w:hyperlink>
      <w:r w:rsidRPr="00673943">
        <w:rPr>
          <w:rFonts w:ascii="Arial" w:hAnsi="Arial" w:cs="Arial"/>
          <w:sz w:val="20"/>
          <w:szCs w:val="20"/>
        </w:rPr>
        <w:t>.</w:t>
      </w:r>
    </w:p>
    <w:p w14:paraId="484F632D" w14:textId="409BC9AC" w:rsidR="00A60C1E" w:rsidRPr="00A60C1E" w:rsidRDefault="00A60C1E" w:rsidP="00A60C1E">
      <w:pPr>
        <w:pStyle w:val="PargrafodaLista"/>
        <w:numPr>
          <w:ilvl w:val="0"/>
          <w:numId w:val="28"/>
        </w:numPr>
        <w:ind w:left="426" w:hanging="284"/>
        <w:rPr>
          <w:rFonts w:ascii="Arial" w:hAnsi="Arial" w:cs="Arial"/>
          <w:sz w:val="20"/>
          <w:szCs w:val="20"/>
        </w:rPr>
      </w:pPr>
      <w:r w:rsidRPr="00B55129">
        <w:rPr>
          <w:rStyle w:val="Forte"/>
          <w:rFonts w:ascii="Arial" w:hAnsi="Arial" w:cs="Arial"/>
          <w:sz w:val="20"/>
          <w:szCs w:val="20"/>
        </w:rPr>
        <w:t xml:space="preserve">Ver também: </w:t>
      </w:r>
      <w:hyperlink r:id="rId4" w:history="1">
        <w:r w:rsidR="003D6126" w:rsidRPr="008D1B86">
          <w:rPr>
            <w:rStyle w:val="Hyperlink"/>
            <w:rFonts w:ascii="Arial" w:hAnsi="Arial" w:cs="Arial"/>
            <w:sz w:val="20"/>
            <w:szCs w:val="20"/>
          </w:rPr>
          <w:t>Provimento n. 47, de 20 de junho de 2002</w:t>
        </w:r>
      </w:hyperlink>
      <w:r w:rsidR="003D6126" w:rsidRPr="008D1B86">
        <w:rPr>
          <w:rFonts w:ascii="Arial" w:hAnsi="Arial" w:cs="Arial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60FF3" w14:textId="77777777" w:rsidR="00833AEB" w:rsidRDefault="00833AEB" w:rsidP="00833AEB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487415296" behindDoc="0" locked="0" layoutInCell="1" allowOverlap="1" wp14:anchorId="506E9300" wp14:editId="3D0A49E8">
          <wp:simplePos x="0" y="0"/>
          <wp:positionH relativeFrom="column">
            <wp:posOffset>175895</wp:posOffset>
          </wp:positionH>
          <wp:positionV relativeFrom="paragraph">
            <wp:posOffset>17780</wp:posOffset>
          </wp:positionV>
          <wp:extent cx="481330" cy="566420"/>
          <wp:effectExtent l="0" t="0" r="0" b="5080"/>
          <wp:wrapSquare wrapText="bothSides"/>
          <wp:docPr id="9" name="Imagem 9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9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>TRIBUNAL DE CONTAS DO ESTADO DO PARANÁ</w:t>
    </w:r>
  </w:p>
  <w:p w14:paraId="7AA5F422" w14:textId="77777777" w:rsidR="00833AEB" w:rsidRDefault="00833AEB" w:rsidP="00833AEB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</w:p>
  <w:p w14:paraId="0F5CA57B" w14:textId="6CDBA14D" w:rsidR="005F1EBF" w:rsidRDefault="005F1EBF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42654"/>
    <w:multiLevelType w:val="hybridMultilevel"/>
    <w:tmpl w:val="590694FA"/>
    <w:lvl w:ilvl="0" w:tplc="FFFFFFFF">
      <w:start w:val="1"/>
      <w:numFmt w:val="upperRoman"/>
      <w:lvlText w:val="%1 - "/>
      <w:lvlJc w:val="left"/>
      <w:pPr>
        <w:ind w:left="1987" w:hanging="710"/>
        <w:jc w:val="left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662" w:hanging="71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504" w:hanging="71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346" w:hanging="71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188" w:hanging="71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030" w:hanging="71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872" w:hanging="71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714" w:hanging="71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556" w:hanging="710"/>
      </w:pPr>
      <w:rPr>
        <w:rFonts w:hint="default"/>
        <w:lang w:val="pt-PT" w:eastAsia="en-US" w:bidi="ar-SA"/>
      </w:rPr>
    </w:lvl>
  </w:abstractNum>
  <w:abstractNum w:abstractNumId="1" w15:restartNumberingAfterBreak="0">
    <w:nsid w:val="0DB809E0"/>
    <w:multiLevelType w:val="hybridMultilevel"/>
    <w:tmpl w:val="12E0643A"/>
    <w:lvl w:ilvl="0" w:tplc="914EE2F2">
      <w:start w:val="1"/>
      <w:numFmt w:val="upperRoman"/>
      <w:lvlText w:val="%1."/>
      <w:lvlJc w:val="left"/>
      <w:pPr>
        <w:ind w:left="810" w:hanging="720"/>
        <w:jc w:val="left"/>
      </w:pPr>
      <w:rPr>
        <w:rFonts w:ascii="Tahoma" w:eastAsia="Tahoma" w:hAnsi="Tahoma" w:cs="Tahoma" w:hint="default"/>
        <w:spacing w:val="-1"/>
        <w:w w:val="99"/>
        <w:sz w:val="22"/>
        <w:szCs w:val="22"/>
        <w:lang w:val="pt-PT" w:eastAsia="en-US" w:bidi="ar-SA"/>
      </w:rPr>
    </w:lvl>
    <w:lvl w:ilvl="1" w:tplc="E876B3E4">
      <w:start w:val="1"/>
      <w:numFmt w:val="lowerLetter"/>
      <w:lvlText w:val="%2)"/>
      <w:lvlJc w:val="left"/>
      <w:pPr>
        <w:ind w:left="1181" w:hanging="360"/>
        <w:jc w:val="left"/>
      </w:pPr>
      <w:rPr>
        <w:rFonts w:hint="default"/>
        <w:spacing w:val="-1"/>
        <w:w w:val="99"/>
        <w:lang w:val="pt-PT" w:eastAsia="en-US" w:bidi="ar-SA"/>
      </w:rPr>
    </w:lvl>
    <w:lvl w:ilvl="2" w:tplc="D4DA432C">
      <w:numFmt w:val="bullet"/>
      <w:lvlText w:val="•"/>
      <w:lvlJc w:val="left"/>
      <w:pPr>
        <w:ind w:left="1240" w:hanging="360"/>
      </w:pPr>
      <w:rPr>
        <w:rFonts w:hint="default"/>
        <w:lang w:val="pt-PT" w:eastAsia="en-US" w:bidi="ar-SA"/>
      </w:rPr>
    </w:lvl>
    <w:lvl w:ilvl="3" w:tplc="7F2C496E">
      <w:numFmt w:val="bullet"/>
      <w:lvlText w:val="•"/>
      <w:lvlJc w:val="left"/>
      <w:pPr>
        <w:ind w:left="2240" w:hanging="360"/>
      </w:pPr>
      <w:rPr>
        <w:rFonts w:hint="default"/>
        <w:lang w:val="pt-PT" w:eastAsia="en-US" w:bidi="ar-SA"/>
      </w:rPr>
    </w:lvl>
    <w:lvl w:ilvl="4" w:tplc="578C282C">
      <w:numFmt w:val="bullet"/>
      <w:lvlText w:val="•"/>
      <w:lvlJc w:val="left"/>
      <w:pPr>
        <w:ind w:left="3240" w:hanging="360"/>
      </w:pPr>
      <w:rPr>
        <w:rFonts w:hint="default"/>
        <w:lang w:val="pt-PT" w:eastAsia="en-US" w:bidi="ar-SA"/>
      </w:rPr>
    </w:lvl>
    <w:lvl w:ilvl="5" w:tplc="974A6910">
      <w:numFmt w:val="bullet"/>
      <w:lvlText w:val="•"/>
      <w:lvlJc w:val="left"/>
      <w:pPr>
        <w:ind w:left="4240" w:hanging="360"/>
      </w:pPr>
      <w:rPr>
        <w:rFonts w:hint="default"/>
        <w:lang w:val="pt-PT" w:eastAsia="en-US" w:bidi="ar-SA"/>
      </w:rPr>
    </w:lvl>
    <w:lvl w:ilvl="6" w:tplc="F9D4C99A">
      <w:numFmt w:val="bullet"/>
      <w:lvlText w:val="•"/>
      <w:lvlJc w:val="left"/>
      <w:pPr>
        <w:ind w:left="5240" w:hanging="360"/>
      </w:pPr>
      <w:rPr>
        <w:rFonts w:hint="default"/>
        <w:lang w:val="pt-PT" w:eastAsia="en-US" w:bidi="ar-SA"/>
      </w:rPr>
    </w:lvl>
    <w:lvl w:ilvl="7" w:tplc="ACF0FBD2">
      <w:numFmt w:val="bullet"/>
      <w:lvlText w:val="•"/>
      <w:lvlJc w:val="left"/>
      <w:pPr>
        <w:ind w:left="6240" w:hanging="360"/>
      </w:pPr>
      <w:rPr>
        <w:rFonts w:hint="default"/>
        <w:lang w:val="pt-PT" w:eastAsia="en-US" w:bidi="ar-SA"/>
      </w:rPr>
    </w:lvl>
    <w:lvl w:ilvl="8" w:tplc="6338CFCA">
      <w:numFmt w:val="bullet"/>
      <w:lvlText w:val="•"/>
      <w:lvlJc w:val="left"/>
      <w:pPr>
        <w:ind w:left="7240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3A37FC3"/>
    <w:multiLevelType w:val="hybridMultilevel"/>
    <w:tmpl w:val="9E3CDBF4"/>
    <w:lvl w:ilvl="0" w:tplc="C31E0A42">
      <w:start w:val="1"/>
      <w:numFmt w:val="upperRoman"/>
      <w:lvlText w:val="%1 - "/>
      <w:lvlJc w:val="left"/>
      <w:pPr>
        <w:ind w:left="810" w:hanging="710"/>
        <w:jc w:val="left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662" w:hanging="71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504" w:hanging="71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346" w:hanging="71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188" w:hanging="71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030" w:hanging="71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872" w:hanging="71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714" w:hanging="71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556" w:hanging="710"/>
      </w:pPr>
      <w:rPr>
        <w:rFonts w:hint="default"/>
        <w:lang w:val="pt-PT" w:eastAsia="en-US" w:bidi="ar-SA"/>
      </w:rPr>
    </w:lvl>
  </w:abstractNum>
  <w:abstractNum w:abstractNumId="3" w15:restartNumberingAfterBreak="0">
    <w:nsid w:val="15BD1FAC"/>
    <w:multiLevelType w:val="hybridMultilevel"/>
    <w:tmpl w:val="65689FB0"/>
    <w:lvl w:ilvl="0" w:tplc="4FBEB3F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31894"/>
    <w:multiLevelType w:val="hybridMultilevel"/>
    <w:tmpl w:val="16AAE57C"/>
    <w:lvl w:ilvl="0" w:tplc="7770605A">
      <w:start w:val="1"/>
      <w:numFmt w:val="upperRoman"/>
      <w:lvlText w:val="%1."/>
      <w:lvlJc w:val="left"/>
      <w:pPr>
        <w:ind w:left="810" w:hanging="710"/>
        <w:jc w:val="left"/>
      </w:pPr>
      <w:rPr>
        <w:rFonts w:ascii="Tahoma" w:eastAsia="Tahoma" w:hAnsi="Tahoma" w:cs="Tahoma" w:hint="default"/>
        <w:spacing w:val="-1"/>
        <w:w w:val="99"/>
        <w:sz w:val="22"/>
        <w:szCs w:val="22"/>
        <w:lang w:val="pt-PT" w:eastAsia="en-US" w:bidi="ar-SA"/>
      </w:rPr>
    </w:lvl>
    <w:lvl w:ilvl="1" w:tplc="EDF209E2">
      <w:numFmt w:val="bullet"/>
      <w:lvlText w:val="•"/>
      <w:lvlJc w:val="left"/>
      <w:pPr>
        <w:ind w:left="1662" w:hanging="710"/>
      </w:pPr>
      <w:rPr>
        <w:rFonts w:hint="default"/>
        <w:lang w:val="pt-PT" w:eastAsia="en-US" w:bidi="ar-SA"/>
      </w:rPr>
    </w:lvl>
    <w:lvl w:ilvl="2" w:tplc="9C7010F8">
      <w:numFmt w:val="bullet"/>
      <w:lvlText w:val="•"/>
      <w:lvlJc w:val="left"/>
      <w:pPr>
        <w:ind w:left="2504" w:hanging="710"/>
      </w:pPr>
      <w:rPr>
        <w:rFonts w:hint="default"/>
        <w:lang w:val="pt-PT" w:eastAsia="en-US" w:bidi="ar-SA"/>
      </w:rPr>
    </w:lvl>
    <w:lvl w:ilvl="3" w:tplc="3B988DF8">
      <w:numFmt w:val="bullet"/>
      <w:lvlText w:val="•"/>
      <w:lvlJc w:val="left"/>
      <w:pPr>
        <w:ind w:left="3346" w:hanging="710"/>
      </w:pPr>
      <w:rPr>
        <w:rFonts w:hint="default"/>
        <w:lang w:val="pt-PT" w:eastAsia="en-US" w:bidi="ar-SA"/>
      </w:rPr>
    </w:lvl>
    <w:lvl w:ilvl="4" w:tplc="EFC648F6">
      <w:numFmt w:val="bullet"/>
      <w:lvlText w:val="•"/>
      <w:lvlJc w:val="left"/>
      <w:pPr>
        <w:ind w:left="4188" w:hanging="710"/>
      </w:pPr>
      <w:rPr>
        <w:rFonts w:hint="default"/>
        <w:lang w:val="pt-PT" w:eastAsia="en-US" w:bidi="ar-SA"/>
      </w:rPr>
    </w:lvl>
    <w:lvl w:ilvl="5" w:tplc="8C66A3B8">
      <w:numFmt w:val="bullet"/>
      <w:lvlText w:val="•"/>
      <w:lvlJc w:val="left"/>
      <w:pPr>
        <w:ind w:left="5030" w:hanging="710"/>
      </w:pPr>
      <w:rPr>
        <w:rFonts w:hint="default"/>
        <w:lang w:val="pt-PT" w:eastAsia="en-US" w:bidi="ar-SA"/>
      </w:rPr>
    </w:lvl>
    <w:lvl w:ilvl="6" w:tplc="6AF6D1C2">
      <w:numFmt w:val="bullet"/>
      <w:lvlText w:val="•"/>
      <w:lvlJc w:val="left"/>
      <w:pPr>
        <w:ind w:left="5872" w:hanging="710"/>
      </w:pPr>
      <w:rPr>
        <w:rFonts w:hint="default"/>
        <w:lang w:val="pt-PT" w:eastAsia="en-US" w:bidi="ar-SA"/>
      </w:rPr>
    </w:lvl>
    <w:lvl w:ilvl="7" w:tplc="9B0CAD78">
      <w:numFmt w:val="bullet"/>
      <w:lvlText w:val="•"/>
      <w:lvlJc w:val="left"/>
      <w:pPr>
        <w:ind w:left="6714" w:hanging="710"/>
      </w:pPr>
      <w:rPr>
        <w:rFonts w:hint="default"/>
        <w:lang w:val="pt-PT" w:eastAsia="en-US" w:bidi="ar-SA"/>
      </w:rPr>
    </w:lvl>
    <w:lvl w:ilvl="8" w:tplc="4948E7AE">
      <w:numFmt w:val="bullet"/>
      <w:lvlText w:val="•"/>
      <w:lvlJc w:val="left"/>
      <w:pPr>
        <w:ind w:left="7556" w:hanging="710"/>
      </w:pPr>
      <w:rPr>
        <w:rFonts w:hint="default"/>
        <w:lang w:val="pt-PT" w:eastAsia="en-US" w:bidi="ar-SA"/>
      </w:rPr>
    </w:lvl>
  </w:abstractNum>
  <w:abstractNum w:abstractNumId="5" w15:restartNumberingAfterBreak="0">
    <w:nsid w:val="18A076D7"/>
    <w:multiLevelType w:val="hybridMultilevel"/>
    <w:tmpl w:val="B83C4C42"/>
    <w:lvl w:ilvl="0" w:tplc="4FBEB3FC">
      <w:start w:val="1"/>
      <w:numFmt w:val="lowerLetter"/>
      <w:lvlText w:val="%1)"/>
      <w:lvlJc w:val="left"/>
      <w:pPr>
        <w:ind w:left="1181" w:hanging="360"/>
      </w:pPr>
      <w:rPr>
        <w:rFonts w:ascii="Arial" w:hAnsi="Arial" w:cs="Arial"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901" w:hanging="360"/>
      </w:pPr>
    </w:lvl>
    <w:lvl w:ilvl="2" w:tplc="0416001B" w:tentative="1">
      <w:start w:val="1"/>
      <w:numFmt w:val="lowerRoman"/>
      <w:lvlText w:val="%3."/>
      <w:lvlJc w:val="right"/>
      <w:pPr>
        <w:ind w:left="2621" w:hanging="180"/>
      </w:pPr>
    </w:lvl>
    <w:lvl w:ilvl="3" w:tplc="0416000F" w:tentative="1">
      <w:start w:val="1"/>
      <w:numFmt w:val="decimal"/>
      <w:lvlText w:val="%4."/>
      <w:lvlJc w:val="left"/>
      <w:pPr>
        <w:ind w:left="3341" w:hanging="360"/>
      </w:pPr>
    </w:lvl>
    <w:lvl w:ilvl="4" w:tplc="04160019" w:tentative="1">
      <w:start w:val="1"/>
      <w:numFmt w:val="lowerLetter"/>
      <w:lvlText w:val="%5."/>
      <w:lvlJc w:val="left"/>
      <w:pPr>
        <w:ind w:left="4061" w:hanging="360"/>
      </w:pPr>
    </w:lvl>
    <w:lvl w:ilvl="5" w:tplc="0416001B" w:tentative="1">
      <w:start w:val="1"/>
      <w:numFmt w:val="lowerRoman"/>
      <w:lvlText w:val="%6."/>
      <w:lvlJc w:val="right"/>
      <w:pPr>
        <w:ind w:left="4781" w:hanging="180"/>
      </w:pPr>
    </w:lvl>
    <w:lvl w:ilvl="6" w:tplc="0416000F" w:tentative="1">
      <w:start w:val="1"/>
      <w:numFmt w:val="decimal"/>
      <w:lvlText w:val="%7."/>
      <w:lvlJc w:val="left"/>
      <w:pPr>
        <w:ind w:left="5501" w:hanging="360"/>
      </w:pPr>
    </w:lvl>
    <w:lvl w:ilvl="7" w:tplc="04160019" w:tentative="1">
      <w:start w:val="1"/>
      <w:numFmt w:val="lowerLetter"/>
      <w:lvlText w:val="%8."/>
      <w:lvlJc w:val="left"/>
      <w:pPr>
        <w:ind w:left="6221" w:hanging="360"/>
      </w:pPr>
    </w:lvl>
    <w:lvl w:ilvl="8" w:tplc="0416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6" w15:restartNumberingAfterBreak="0">
    <w:nsid w:val="1A30612B"/>
    <w:multiLevelType w:val="hybridMultilevel"/>
    <w:tmpl w:val="E436A3DA"/>
    <w:lvl w:ilvl="0" w:tplc="EAECF7AA">
      <w:start w:val="1"/>
      <w:numFmt w:val="upperRoman"/>
      <w:lvlText w:val="%1."/>
      <w:lvlJc w:val="right"/>
      <w:pPr>
        <w:ind w:left="810" w:hanging="720"/>
        <w:jc w:val="left"/>
      </w:pPr>
      <w:rPr>
        <w:rFonts w:hint="default"/>
        <w:spacing w:val="-1"/>
        <w:w w:val="102"/>
        <w:sz w:val="19"/>
        <w:szCs w:val="19"/>
        <w:lang w:val="pt-PT" w:eastAsia="en-US" w:bidi="ar-SA"/>
      </w:rPr>
    </w:lvl>
    <w:lvl w:ilvl="1" w:tplc="FFFFFFFF">
      <w:start w:val="1"/>
      <w:numFmt w:val="lowerLetter"/>
      <w:lvlText w:val="%2)"/>
      <w:lvlJc w:val="left"/>
      <w:pPr>
        <w:ind w:left="1181" w:hanging="360"/>
        <w:jc w:val="left"/>
      </w:pPr>
      <w:rPr>
        <w:rFonts w:hint="default"/>
        <w:spacing w:val="-1"/>
        <w:w w:val="99"/>
        <w:lang w:val="pt-PT" w:eastAsia="en-US" w:bidi="ar-SA"/>
      </w:rPr>
    </w:lvl>
    <w:lvl w:ilvl="2" w:tplc="FFFFFFFF">
      <w:numFmt w:val="bullet"/>
      <w:lvlText w:val="•"/>
      <w:lvlJc w:val="left"/>
      <w:pPr>
        <w:ind w:left="1240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240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240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240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240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240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240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1CBC1DF3"/>
    <w:multiLevelType w:val="hybridMultilevel"/>
    <w:tmpl w:val="B3C4E706"/>
    <w:lvl w:ilvl="0" w:tplc="FFFFFFFF">
      <w:start w:val="1"/>
      <w:numFmt w:val="upperRoman"/>
      <w:lvlText w:val="%1."/>
      <w:lvlJc w:val="left"/>
      <w:pPr>
        <w:ind w:left="810" w:hanging="720"/>
        <w:jc w:val="left"/>
      </w:pPr>
      <w:rPr>
        <w:rFonts w:ascii="Tahoma" w:eastAsia="Tahoma" w:hAnsi="Tahoma" w:cs="Tahoma" w:hint="default"/>
        <w:spacing w:val="-1"/>
        <w:w w:val="99"/>
        <w:sz w:val="22"/>
        <w:szCs w:val="22"/>
        <w:lang w:val="pt-PT" w:eastAsia="en-US" w:bidi="ar-SA"/>
      </w:rPr>
    </w:lvl>
    <w:lvl w:ilvl="1" w:tplc="4FBEB3FC">
      <w:start w:val="1"/>
      <w:numFmt w:val="lowerLetter"/>
      <w:lvlText w:val="%2)"/>
      <w:lvlJc w:val="left"/>
      <w:pPr>
        <w:ind w:left="1181" w:hanging="360"/>
      </w:pPr>
      <w:rPr>
        <w:rFonts w:ascii="Arial" w:hAnsi="Arial" w:cs="Arial" w:hint="default"/>
        <w:color w:val="auto"/>
      </w:rPr>
    </w:lvl>
    <w:lvl w:ilvl="2" w:tplc="FFFFFFFF">
      <w:numFmt w:val="bullet"/>
      <w:lvlText w:val="•"/>
      <w:lvlJc w:val="left"/>
      <w:pPr>
        <w:ind w:left="1240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240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240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240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240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240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240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205B0496"/>
    <w:multiLevelType w:val="hybridMultilevel"/>
    <w:tmpl w:val="C0B09266"/>
    <w:lvl w:ilvl="0" w:tplc="C42EAC66">
      <w:start w:val="1"/>
      <w:numFmt w:val="upperRoman"/>
      <w:lvlText w:val="%1 - "/>
      <w:lvlJc w:val="left"/>
      <w:pPr>
        <w:ind w:left="1211" w:hanging="360"/>
      </w:pPr>
      <w:rPr>
        <w:rFonts w:ascii="Arial" w:eastAsia="Verdana" w:hAnsi="Arial" w:cs="Arial" w:hint="default"/>
        <w:spacing w:val="-1"/>
        <w:w w:val="101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B6A9B"/>
    <w:multiLevelType w:val="hybridMultilevel"/>
    <w:tmpl w:val="590694FA"/>
    <w:lvl w:ilvl="0" w:tplc="C31E0A42">
      <w:start w:val="1"/>
      <w:numFmt w:val="upperRoman"/>
      <w:lvlText w:val="%1 - "/>
      <w:lvlJc w:val="left"/>
      <w:pPr>
        <w:ind w:left="810" w:hanging="710"/>
        <w:jc w:val="left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662" w:hanging="71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504" w:hanging="71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346" w:hanging="71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188" w:hanging="71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030" w:hanging="71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872" w:hanging="71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714" w:hanging="71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556" w:hanging="710"/>
      </w:pPr>
      <w:rPr>
        <w:rFonts w:hint="default"/>
        <w:lang w:val="pt-PT" w:eastAsia="en-US" w:bidi="ar-SA"/>
      </w:rPr>
    </w:lvl>
  </w:abstractNum>
  <w:abstractNum w:abstractNumId="10" w15:restartNumberingAfterBreak="0">
    <w:nsid w:val="25C076BD"/>
    <w:multiLevelType w:val="hybridMultilevel"/>
    <w:tmpl w:val="76064D28"/>
    <w:lvl w:ilvl="0" w:tplc="5ADAD12E">
      <w:start w:val="1"/>
      <w:numFmt w:val="upperRoman"/>
      <w:lvlText w:val="%1."/>
      <w:lvlJc w:val="right"/>
      <w:pPr>
        <w:ind w:left="810" w:hanging="720"/>
        <w:jc w:val="left"/>
      </w:pPr>
      <w:rPr>
        <w:rFonts w:hint="default"/>
        <w:spacing w:val="-1"/>
        <w:w w:val="102"/>
        <w:sz w:val="24"/>
        <w:szCs w:val="24"/>
        <w:lang w:val="pt-PT" w:eastAsia="en-US" w:bidi="ar-SA"/>
      </w:rPr>
    </w:lvl>
    <w:lvl w:ilvl="1" w:tplc="FFFFFFFF">
      <w:start w:val="1"/>
      <w:numFmt w:val="lowerLetter"/>
      <w:lvlText w:val="%2)"/>
      <w:lvlJc w:val="left"/>
      <w:pPr>
        <w:ind w:left="1181" w:hanging="360"/>
        <w:jc w:val="left"/>
      </w:pPr>
      <w:rPr>
        <w:rFonts w:hint="default"/>
        <w:spacing w:val="-1"/>
        <w:w w:val="99"/>
        <w:lang w:val="pt-PT" w:eastAsia="en-US" w:bidi="ar-SA"/>
      </w:rPr>
    </w:lvl>
    <w:lvl w:ilvl="2" w:tplc="FFFFFFFF">
      <w:numFmt w:val="bullet"/>
      <w:lvlText w:val="•"/>
      <w:lvlJc w:val="left"/>
      <w:pPr>
        <w:ind w:left="1240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240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240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240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240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240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240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2764623D"/>
    <w:multiLevelType w:val="hybridMultilevel"/>
    <w:tmpl w:val="1990E970"/>
    <w:lvl w:ilvl="0" w:tplc="FFFFFFFF">
      <w:start w:val="1"/>
      <w:numFmt w:val="upperRoman"/>
      <w:lvlText w:val="%1 - "/>
      <w:lvlJc w:val="left"/>
      <w:pPr>
        <w:ind w:left="720" w:hanging="360"/>
      </w:pPr>
      <w:rPr>
        <w:rFonts w:ascii="Arial" w:eastAsia="Verdana" w:hAnsi="Arial" w:cs="Arial" w:hint="default"/>
        <w:spacing w:val="-1"/>
        <w:w w:val="101"/>
        <w:sz w:val="24"/>
        <w:szCs w:val="24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8508E"/>
    <w:multiLevelType w:val="hybridMultilevel"/>
    <w:tmpl w:val="29703106"/>
    <w:lvl w:ilvl="0" w:tplc="C31E0A42">
      <w:start w:val="1"/>
      <w:numFmt w:val="upperRoman"/>
      <w:lvlText w:val="%1 - "/>
      <w:lvlJc w:val="left"/>
      <w:pPr>
        <w:ind w:left="1854" w:hanging="360"/>
      </w:pPr>
      <w:rPr>
        <w:rFonts w:ascii="Arial" w:eastAsia="Verdana" w:hAnsi="Arial" w:cs="Arial" w:hint="default"/>
        <w:spacing w:val="-1"/>
        <w:w w:val="10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B6C1C6D"/>
    <w:multiLevelType w:val="hybridMultilevel"/>
    <w:tmpl w:val="0B3A22E0"/>
    <w:lvl w:ilvl="0" w:tplc="4208A7C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F3497"/>
    <w:multiLevelType w:val="hybridMultilevel"/>
    <w:tmpl w:val="AAA40306"/>
    <w:lvl w:ilvl="0" w:tplc="A8A8D480">
      <w:start w:val="5"/>
      <w:numFmt w:val="upperRoman"/>
      <w:lvlText w:val="%1 - "/>
      <w:lvlJc w:val="left"/>
      <w:pPr>
        <w:ind w:left="460" w:hanging="360"/>
      </w:pPr>
      <w:rPr>
        <w:rFonts w:ascii="Arial" w:eastAsia="Verdana" w:hAnsi="Arial" w:cs="Arial" w:hint="default"/>
        <w:spacing w:val="-1"/>
        <w:w w:val="10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F338C"/>
    <w:multiLevelType w:val="hybridMultilevel"/>
    <w:tmpl w:val="77CEB9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A752F"/>
    <w:multiLevelType w:val="hybridMultilevel"/>
    <w:tmpl w:val="9556B226"/>
    <w:lvl w:ilvl="0" w:tplc="4FBEB3FC">
      <w:start w:val="1"/>
      <w:numFmt w:val="lowerLetter"/>
      <w:lvlText w:val="%1)"/>
      <w:lvlJc w:val="left"/>
      <w:pPr>
        <w:ind w:left="1181" w:hanging="360"/>
      </w:pPr>
      <w:rPr>
        <w:rFonts w:ascii="Arial" w:hAnsi="Arial" w:cs="Arial"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901" w:hanging="360"/>
      </w:pPr>
    </w:lvl>
    <w:lvl w:ilvl="2" w:tplc="0416001B" w:tentative="1">
      <w:start w:val="1"/>
      <w:numFmt w:val="lowerRoman"/>
      <w:lvlText w:val="%3."/>
      <w:lvlJc w:val="right"/>
      <w:pPr>
        <w:ind w:left="2621" w:hanging="180"/>
      </w:pPr>
    </w:lvl>
    <w:lvl w:ilvl="3" w:tplc="0416000F" w:tentative="1">
      <w:start w:val="1"/>
      <w:numFmt w:val="decimal"/>
      <w:lvlText w:val="%4."/>
      <w:lvlJc w:val="left"/>
      <w:pPr>
        <w:ind w:left="3341" w:hanging="360"/>
      </w:pPr>
    </w:lvl>
    <w:lvl w:ilvl="4" w:tplc="04160019" w:tentative="1">
      <w:start w:val="1"/>
      <w:numFmt w:val="lowerLetter"/>
      <w:lvlText w:val="%5."/>
      <w:lvlJc w:val="left"/>
      <w:pPr>
        <w:ind w:left="4061" w:hanging="360"/>
      </w:pPr>
    </w:lvl>
    <w:lvl w:ilvl="5" w:tplc="0416001B" w:tentative="1">
      <w:start w:val="1"/>
      <w:numFmt w:val="lowerRoman"/>
      <w:lvlText w:val="%6."/>
      <w:lvlJc w:val="right"/>
      <w:pPr>
        <w:ind w:left="4781" w:hanging="180"/>
      </w:pPr>
    </w:lvl>
    <w:lvl w:ilvl="6" w:tplc="0416000F" w:tentative="1">
      <w:start w:val="1"/>
      <w:numFmt w:val="decimal"/>
      <w:lvlText w:val="%7."/>
      <w:lvlJc w:val="left"/>
      <w:pPr>
        <w:ind w:left="5501" w:hanging="360"/>
      </w:pPr>
    </w:lvl>
    <w:lvl w:ilvl="7" w:tplc="04160019" w:tentative="1">
      <w:start w:val="1"/>
      <w:numFmt w:val="lowerLetter"/>
      <w:lvlText w:val="%8."/>
      <w:lvlJc w:val="left"/>
      <w:pPr>
        <w:ind w:left="6221" w:hanging="360"/>
      </w:pPr>
    </w:lvl>
    <w:lvl w:ilvl="8" w:tplc="0416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7" w15:restartNumberingAfterBreak="0">
    <w:nsid w:val="382C2F49"/>
    <w:multiLevelType w:val="hybridMultilevel"/>
    <w:tmpl w:val="9E84B56E"/>
    <w:lvl w:ilvl="0" w:tplc="C31E0A42">
      <w:start w:val="1"/>
      <w:numFmt w:val="upperRoman"/>
      <w:lvlText w:val="%1 - "/>
      <w:lvlJc w:val="left"/>
      <w:pPr>
        <w:ind w:left="460" w:hanging="360"/>
      </w:pPr>
      <w:rPr>
        <w:rFonts w:ascii="Arial" w:eastAsia="Verdana" w:hAnsi="Arial" w:cs="Arial" w:hint="default"/>
        <w:spacing w:val="-1"/>
        <w:w w:val="10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180" w:hanging="360"/>
      </w:pPr>
    </w:lvl>
    <w:lvl w:ilvl="2" w:tplc="0416001B" w:tentative="1">
      <w:start w:val="1"/>
      <w:numFmt w:val="lowerRoman"/>
      <w:lvlText w:val="%3."/>
      <w:lvlJc w:val="right"/>
      <w:pPr>
        <w:ind w:left="1900" w:hanging="180"/>
      </w:pPr>
    </w:lvl>
    <w:lvl w:ilvl="3" w:tplc="0416000F" w:tentative="1">
      <w:start w:val="1"/>
      <w:numFmt w:val="decimal"/>
      <w:lvlText w:val="%4."/>
      <w:lvlJc w:val="left"/>
      <w:pPr>
        <w:ind w:left="2620" w:hanging="360"/>
      </w:pPr>
    </w:lvl>
    <w:lvl w:ilvl="4" w:tplc="04160019" w:tentative="1">
      <w:start w:val="1"/>
      <w:numFmt w:val="lowerLetter"/>
      <w:lvlText w:val="%5."/>
      <w:lvlJc w:val="left"/>
      <w:pPr>
        <w:ind w:left="3340" w:hanging="360"/>
      </w:pPr>
    </w:lvl>
    <w:lvl w:ilvl="5" w:tplc="0416001B" w:tentative="1">
      <w:start w:val="1"/>
      <w:numFmt w:val="lowerRoman"/>
      <w:lvlText w:val="%6."/>
      <w:lvlJc w:val="right"/>
      <w:pPr>
        <w:ind w:left="4060" w:hanging="180"/>
      </w:pPr>
    </w:lvl>
    <w:lvl w:ilvl="6" w:tplc="0416000F" w:tentative="1">
      <w:start w:val="1"/>
      <w:numFmt w:val="decimal"/>
      <w:lvlText w:val="%7."/>
      <w:lvlJc w:val="left"/>
      <w:pPr>
        <w:ind w:left="4780" w:hanging="360"/>
      </w:pPr>
    </w:lvl>
    <w:lvl w:ilvl="7" w:tplc="04160019" w:tentative="1">
      <w:start w:val="1"/>
      <w:numFmt w:val="lowerLetter"/>
      <w:lvlText w:val="%8."/>
      <w:lvlJc w:val="left"/>
      <w:pPr>
        <w:ind w:left="5500" w:hanging="360"/>
      </w:pPr>
    </w:lvl>
    <w:lvl w:ilvl="8" w:tplc="0416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3ADD6FC1"/>
    <w:multiLevelType w:val="hybridMultilevel"/>
    <w:tmpl w:val="0B8428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B6AD8"/>
    <w:multiLevelType w:val="hybridMultilevel"/>
    <w:tmpl w:val="395CD2BA"/>
    <w:lvl w:ilvl="0" w:tplc="4FBEB3FC">
      <w:start w:val="1"/>
      <w:numFmt w:val="lowerLetter"/>
      <w:lvlText w:val="%1)"/>
      <w:lvlJc w:val="left"/>
      <w:pPr>
        <w:ind w:left="1181" w:hanging="360"/>
      </w:pPr>
      <w:rPr>
        <w:rFonts w:ascii="Arial" w:hAnsi="Arial" w:cs="Arial"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901" w:hanging="360"/>
      </w:pPr>
    </w:lvl>
    <w:lvl w:ilvl="2" w:tplc="0416001B" w:tentative="1">
      <w:start w:val="1"/>
      <w:numFmt w:val="lowerRoman"/>
      <w:lvlText w:val="%3."/>
      <w:lvlJc w:val="right"/>
      <w:pPr>
        <w:ind w:left="2621" w:hanging="180"/>
      </w:pPr>
    </w:lvl>
    <w:lvl w:ilvl="3" w:tplc="0416000F" w:tentative="1">
      <w:start w:val="1"/>
      <w:numFmt w:val="decimal"/>
      <w:lvlText w:val="%4."/>
      <w:lvlJc w:val="left"/>
      <w:pPr>
        <w:ind w:left="3341" w:hanging="360"/>
      </w:pPr>
    </w:lvl>
    <w:lvl w:ilvl="4" w:tplc="04160019" w:tentative="1">
      <w:start w:val="1"/>
      <w:numFmt w:val="lowerLetter"/>
      <w:lvlText w:val="%5."/>
      <w:lvlJc w:val="left"/>
      <w:pPr>
        <w:ind w:left="4061" w:hanging="360"/>
      </w:pPr>
    </w:lvl>
    <w:lvl w:ilvl="5" w:tplc="0416001B" w:tentative="1">
      <w:start w:val="1"/>
      <w:numFmt w:val="lowerRoman"/>
      <w:lvlText w:val="%6."/>
      <w:lvlJc w:val="right"/>
      <w:pPr>
        <w:ind w:left="4781" w:hanging="180"/>
      </w:pPr>
    </w:lvl>
    <w:lvl w:ilvl="6" w:tplc="0416000F" w:tentative="1">
      <w:start w:val="1"/>
      <w:numFmt w:val="decimal"/>
      <w:lvlText w:val="%7."/>
      <w:lvlJc w:val="left"/>
      <w:pPr>
        <w:ind w:left="5501" w:hanging="360"/>
      </w:pPr>
    </w:lvl>
    <w:lvl w:ilvl="7" w:tplc="04160019" w:tentative="1">
      <w:start w:val="1"/>
      <w:numFmt w:val="lowerLetter"/>
      <w:lvlText w:val="%8."/>
      <w:lvlJc w:val="left"/>
      <w:pPr>
        <w:ind w:left="6221" w:hanging="360"/>
      </w:pPr>
    </w:lvl>
    <w:lvl w:ilvl="8" w:tplc="0416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20" w15:restartNumberingAfterBreak="0">
    <w:nsid w:val="47664B12"/>
    <w:multiLevelType w:val="hybridMultilevel"/>
    <w:tmpl w:val="7CF2BD1A"/>
    <w:lvl w:ilvl="0" w:tplc="4FBEB3FC">
      <w:start w:val="1"/>
      <w:numFmt w:val="lowerLetter"/>
      <w:lvlText w:val="%1)"/>
      <w:lvlJc w:val="left"/>
      <w:pPr>
        <w:ind w:left="1181" w:hanging="360"/>
      </w:pPr>
      <w:rPr>
        <w:rFonts w:ascii="Arial" w:hAnsi="Arial" w:cs="Arial"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901" w:hanging="360"/>
      </w:pPr>
    </w:lvl>
    <w:lvl w:ilvl="2" w:tplc="0416001B" w:tentative="1">
      <w:start w:val="1"/>
      <w:numFmt w:val="lowerRoman"/>
      <w:lvlText w:val="%3."/>
      <w:lvlJc w:val="right"/>
      <w:pPr>
        <w:ind w:left="2621" w:hanging="180"/>
      </w:pPr>
    </w:lvl>
    <w:lvl w:ilvl="3" w:tplc="0416000F" w:tentative="1">
      <w:start w:val="1"/>
      <w:numFmt w:val="decimal"/>
      <w:lvlText w:val="%4."/>
      <w:lvlJc w:val="left"/>
      <w:pPr>
        <w:ind w:left="3341" w:hanging="360"/>
      </w:pPr>
    </w:lvl>
    <w:lvl w:ilvl="4" w:tplc="04160019" w:tentative="1">
      <w:start w:val="1"/>
      <w:numFmt w:val="lowerLetter"/>
      <w:lvlText w:val="%5."/>
      <w:lvlJc w:val="left"/>
      <w:pPr>
        <w:ind w:left="4061" w:hanging="360"/>
      </w:pPr>
    </w:lvl>
    <w:lvl w:ilvl="5" w:tplc="0416001B" w:tentative="1">
      <w:start w:val="1"/>
      <w:numFmt w:val="lowerRoman"/>
      <w:lvlText w:val="%6."/>
      <w:lvlJc w:val="right"/>
      <w:pPr>
        <w:ind w:left="4781" w:hanging="180"/>
      </w:pPr>
    </w:lvl>
    <w:lvl w:ilvl="6" w:tplc="0416000F" w:tentative="1">
      <w:start w:val="1"/>
      <w:numFmt w:val="decimal"/>
      <w:lvlText w:val="%7."/>
      <w:lvlJc w:val="left"/>
      <w:pPr>
        <w:ind w:left="5501" w:hanging="360"/>
      </w:pPr>
    </w:lvl>
    <w:lvl w:ilvl="7" w:tplc="04160019" w:tentative="1">
      <w:start w:val="1"/>
      <w:numFmt w:val="lowerLetter"/>
      <w:lvlText w:val="%8."/>
      <w:lvlJc w:val="left"/>
      <w:pPr>
        <w:ind w:left="6221" w:hanging="360"/>
      </w:pPr>
    </w:lvl>
    <w:lvl w:ilvl="8" w:tplc="0416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21" w15:restartNumberingAfterBreak="0">
    <w:nsid w:val="4DE21A76"/>
    <w:multiLevelType w:val="hybridMultilevel"/>
    <w:tmpl w:val="46024662"/>
    <w:lvl w:ilvl="0" w:tplc="5ADAD12E">
      <w:start w:val="1"/>
      <w:numFmt w:val="upperRoman"/>
      <w:lvlText w:val="%1."/>
      <w:lvlJc w:val="right"/>
      <w:pPr>
        <w:ind w:left="810" w:hanging="710"/>
        <w:jc w:val="left"/>
      </w:pPr>
      <w:rPr>
        <w:rFonts w:hint="default"/>
        <w:spacing w:val="-1"/>
        <w:w w:val="102"/>
        <w:sz w:val="24"/>
        <w:szCs w:val="24"/>
        <w:lang w:val="pt-PT" w:eastAsia="en-US" w:bidi="ar-SA"/>
      </w:rPr>
    </w:lvl>
    <w:lvl w:ilvl="1" w:tplc="FFFFFFFF">
      <w:start w:val="1"/>
      <w:numFmt w:val="lowerLetter"/>
      <w:lvlText w:val="%2)"/>
      <w:lvlJc w:val="left"/>
      <w:pPr>
        <w:ind w:left="1094" w:hanging="360"/>
        <w:jc w:val="left"/>
      </w:pPr>
      <w:rPr>
        <w:rFonts w:ascii="Arial MT" w:eastAsia="Arial MT" w:hAnsi="Arial MT" w:cs="Arial MT" w:hint="default"/>
        <w:w w:val="99"/>
        <w:sz w:val="22"/>
        <w:szCs w:val="22"/>
        <w:lang w:val="pt-PT" w:eastAsia="en-US" w:bidi="ar-SA"/>
      </w:rPr>
    </w:lvl>
    <w:lvl w:ilvl="2" w:tplc="FFFFFFFF">
      <w:numFmt w:val="bullet"/>
      <w:lvlText w:val="•"/>
      <w:lvlJc w:val="left"/>
      <w:pPr>
        <w:ind w:left="2004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908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813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717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622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526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431" w:hanging="360"/>
      </w:pPr>
      <w:rPr>
        <w:rFonts w:hint="default"/>
        <w:lang w:val="pt-PT" w:eastAsia="en-US" w:bidi="ar-SA"/>
      </w:rPr>
    </w:lvl>
  </w:abstractNum>
  <w:abstractNum w:abstractNumId="22" w15:restartNumberingAfterBreak="0">
    <w:nsid w:val="560C626B"/>
    <w:multiLevelType w:val="hybridMultilevel"/>
    <w:tmpl w:val="B9AEF72A"/>
    <w:lvl w:ilvl="0" w:tplc="9C46A04A">
      <w:start w:val="1"/>
      <w:numFmt w:val="upperRoman"/>
      <w:lvlText w:val="%1."/>
      <w:lvlJc w:val="right"/>
      <w:pPr>
        <w:ind w:left="810" w:hanging="720"/>
        <w:jc w:val="left"/>
      </w:pPr>
      <w:rPr>
        <w:rFonts w:hint="default"/>
        <w:spacing w:val="-1"/>
        <w:w w:val="102"/>
        <w:sz w:val="24"/>
        <w:szCs w:val="24"/>
        <w:lang w:val="pt-PT" w:eastAsia="en-US" w:bidi="ar-SA"/>
      </w:rPr>
    </w:lvl>
    <w:lvl w:ilvl="1" w:tplc="FFFFFFFF">
      <w:start w:val="1"/>
      <w:numFmt w:val="lowerLetter"/>
      <w:lvlText w:val="%2)"/>
      <w:lvlJc w:val="left"/>
      <w:pPr>
        <w:ind w:left="1181" w:hanging="360"/>
        <w:jc w:val="left"/>
      </w:pPr>
      <w:rPr>
        <w:rFonts w:hint="default"/>
        <w:spacing w:val="-1"/>
        <w:w w:val="99"/>
        <w:lang w:val="pt-PT" w:eastAsia="en-US" w:bidi="ar-SA"/>
      </w:rPr>
    </w:lvl>
    <w:lvl w:ilvl="2" w:tplc="FFFFFFFF">
      <w:numFmt w:val="bullet"/>
      <w:lvlText w:val="•"/>
      <w:lvlJc w:val="left"/>
      <w:pPr>
        <w:ind w:left="1240" w:hanging="36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240" w:hanging="36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240" w:hanging="36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240" w:hanging="36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240" w:hanging="36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240" w:hanging="36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240" w:hanging="360"/>
      </w:pPr>
      <w:rPr>
        <w:rFonts w:hint="default"/>
        <w:lang w:val="pt-PT" w:eastAsia="en-US" w:bidi="ar-SA"/>
      </w:rPr>
    </w:lvl>
  </w:abstractNum>
  <w:abstractNum w:abstractNumId="23" w15:restartNumberingAfterBreak="0">
    <w:nsid w:val="628305BD"/>
    <w:multiLevelType w:val="hybridMultilevel"/>
    <w:tmpl w:val="B3682530"/>
    <w:lvl w:ilvl="0" w:tplc="12BE6E46">
      <w:start w:val="1"/>
      <w:numFmt w:val="upperRoman"/>
      <w:lvlText w:val="%1."/>
      <w:lvlJc w:val="left"/>
      <w:pPr>
        <w:ind w:left="810" w:hanging="710"/>
        <w:jc w:val="left"/>
      </w:pPr>
      <w:rPr>
        <w:rFonts w:ascii="Tahoma" w:eastAsia="Tahoma" w:hAnsi="Tahoma" w:cs="Tahoma" w:hint="default"/>
        <w:spacing w:val="-1"/>
        <w:w w:val="99"/>
        <w:sz w:val="22"/>
        <w:szCs w:val="22"/>
        <w:lang w:val="pt-PT" w:eastAsia="en-US" w:bidi="ar-SA"/>
      </w:rPr>
    </w:lvl>
    <w:lvl w:ilvl="1" w:tplc="00004718">
      <w:start w:val="1"/>
      <w:numFmt w:val="lowerLetter"/>
      <w:lvlText w:val="%2)"/>
      <w:lvlJc w:val="left"/>
      <w:pPr>
        <w:ind w:left="1094" w:hanging="360"/>
        <w:jc w:val="left"/>
      </w:pPr>
      <w:rPr>
        <w:rFonts w:ascii="Arial MT" w:eastAsia="Arial MT" w:hAnsi="Arial MT" w:cs="Arial MT" w:hint="default"/>
        <w:w w:val="99"/>
        <w:sz w:val="22"/>
        <w:szCs w:val="22"/>
        <w:lang w:val="pt-PT" w:eastAsia="en-US" w:bidi="ar-SA"/>
      </w:rPr>
    </w:lvl>
    <w:lvl w:ilvl="2" w:tplc="E98E71A6">
      <w:numFmt w:val="bullet"/>
      <w:lvlText w:val="•"/>
      <w:lvlJc w:val="left"/>
      <w:pPr>
        <w:ind w:left="2004" w:hanging="360"/>
      </w:pPr>
      <w:rPr>
        <w:rFonts w:hint="default"/>
        <w:lang w:val="pt-PT" w:eastAsia="en-US" w:bidi="ar-SA"/>
      </w:rPr>
    </w:lvl>
    <w:lvl w:ilvl="3" w:tplc="83DAB658">
      <w:numFmt w:val="bullet"/>
      <w:lvlText w:val="•"/>
      <w:lvlJc w:val="left"/>
      <w:pPr>
        <w:ind w:left="2908" w:hanging="360"/>
      </w:pPr>
      <w:rPr>
        <w:rFonts w:hint="default"/>
        <w:lang w:val="pt-PT" w:eastAsia="en-US" w:bidi="ar-SA"/>
      </w:rPr>
    </w:lvl>
    <w:lvl w:ilvl="4" w:tplc="E82A4682">
      <w:numFmt w:val="bullet"/>
      <w:lvlText w:val="•"/>
      <w:lvlJc w:val="left"/>
      <w:pPr>
        <w:ind w:left="3813" w:hanging="360"/>
      </w:pPr>
      <w:rPr>
        <w:rFonts w:hint="default"/>
        <w:lang w:val="pt-PT" w:eastAsia="en-US" w:bidi="ar-SA"/>
      </w:rPr>
    </w:lvl>
    <w:lvl w:ilvl="5" w:tplc="4D040168">
      <w:numFmt w:val="bullet"/>
      <w:lvlText w:val="•"/>
      <w:lvlJc w:val="left"/>
      <w:pPr>
        <w:ind w:left="4717" w:hanging="360"/>
      </w:pPr>
      <w:rPr>
        <w:rFonts w:hint="default"/>
        <w:lang w:val="pt-PT" w:eastAsia="en-US" w:bidi="ar-SA"/>
      </w:rPr>
    </w:lvl>
    <w:lvl w:ilvl="6" w:tplc="5F9A1514">
      <w:numFmt w:val="bullet"/>
      <w:lvlText w:val="•"/>
      <w:lvlJc w:val="left"/>
      <w:pPr>
        <w:ind w:left="5622" w:hanging="360"/>
      </w:pPr>
      <w:rPr>
        <w:rFonts w:hint="default"/>
        <w:lang w:val="pt-PT" w:eastAsia="en-US" w:bidi="ar-SA"/>
      </w:rPr>
    </w:lvl>
    <w:lvl w:ilvl="7" w:tplc="19345762">
      <w:numFmt w:val="bullet"/>
      <w:lvlText w:val="•"/>
      <w:lvlJc w:val="left"/>
      <w:pPr>
        <w:ind w:left="6526" w:hanging="360"/>
      </w:pPr>
      <w:rPr>
        <w:rFonts w:hint="default"/>
        <w:lang w:val="pt-PT" w:eastAsia="en-US" w:bidi="ar-SA"/>
      </w:rPr>
    </w:lvl>
    <w:lvl w:ilvl="8" w:tplc="D25A66E0">
      <w:numFmt w:val="bullet"/>
      <w:lvlText w:val="•"/>
      <w:lvlJc w:val="left"/>
      <w:pPr>
        <w:ind w:left="7431" w:hanging="360"/>
      </w:pPr>
      <w:rPr>
        <w:rFonts w:hint="default"/>
        <w:lang w:val="pt-PT" w:eastAsia="en-US" w:bidi="ar-SA"/>
      </w:rPr>
    </w:lvl>
  </w:abstractNum>
  <w:abstractNum w:abstractNumId="24" w15:restartNumberingAfterBreak="0">
    <w:nsid w:val="67DC39EA"/>
    <w:multiLevelType w:val="hybridMultilevel"/>
    <w:tmpl w:val="24C04912"/>
    <w:lvl w:ilvl="0" w:tplc="C31E0A42">
      <w:start w:val="1"/>
      <w:numFmt w:val="upperRoman"/>
      <w:lvlText w:val="%1 - "/>
      <w:lvlJc w:val="left"/>
      <w:pPr>
        <w:ind w:left="720" w:hanging="360"/>
      </w:pPr>
      <w:rPr>
        <w:rFonts w:ascii="Arial" w:eastAsia="Verdana" w:hAnsi="Arial" w:cs="Arial" w:hint="default"/>
        <w:spacing w:val="-1"/>
        <w:w w:val="101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1C157E"/>
    <w:multiLevelType w:val="hybridMultilevel"/>
    <w:tmpl w:val="4C943B46"/>
    <w:lvl w:ilvl="0" w:tplc="C31E0A42">
      <w:start w:val="1"/>
      <w:numFmt w:val="upperRoman"/>
      <w:lvlText w:val="%1 - "/>
      <w:lvlJc w:val="left"/>
      <w:pPr>
        <w:ind w:left="810" w:hanging="710"/>
        <w:jc w:val="left"/>
      </w:pPr>
      <w:rPr>
        <w:rFonts w:ascii="Arial" w:eastAsia="Verdana" w:hAnsi="Arial" w:cs="Arial" w:hint="default"/>
        <w:spacing w:val="-1"/>
        <w:w w:val="101"/>
        <w:sz w:val="24"/>
        <w:szCs w:val="24"/>
        <w:lang w:val="pt-PT" w:eastAsia="en-US" w:bidi="ar-SA"/>
      </w:rPr>
    </w:lvl>
    <w:lvl w:ilvl="1" w:tplc="FFFFFFFF">
      <w:numFmt w:val="bullet"/>
      <w:lvlText w:val="•"/>
      <w:lvlJc w:val="left"/>
      <w:pPr>
        <w:ind w:left="1662" w:hanging="710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504" w:hanging="710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346" w:hanging="710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188" w:hanging="710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030" w:hanging="710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872" w:hanging="710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714" w:hanging="710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556" w:hanging="710"/>
      </w:pPr>
      <w:rPr>
        <w:rFonts w:hint="default"/>
        <w:lang w:val="pt-PT" w:eastAsia="en-US" w:bidi="ar-SA"/>
      </w:rPr>
    </w:lvl>
  </w:abstractNum>
  <w:abstractNum w:abstractNumId="26" w15:restartNumberingAfterBreak="0">
    <w:nsid w:val="7483268E"/>
    <w:multiLevelType w:val="hybridMultilevel"/>
    <w:tmpl w:val="7F7663A6"/>
    <w:lvl w:ilvl="0" w:tplc="4FBEB3FC">
      <w:start w:val="1"/>
      <w:numFmt w:val="lowerLetter"/>
      <w:lvlText w:val="%1)"/>
      <w:lvlJc w:val="left"/>
      <w:pPr>
        <w:ind w:left="1181" w:hanging="360"/>
      </w:pPr>
      <w:rPr>
        <w:rFonts w:ascii="Arial" w:hAnsi="Arial" w:cs="Arial"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901" w:hanging="360"/>
      </w:pPr>
    </w:lvl>
    <w:lvl w:ilvl="2" w:tplc="0416001B" w:tentative="1">
      <w:start w:val="1"/>
      <w:numFmt w:val="lowerRoman"/>
      <w:lvlText w:val="%3."/>
      <w:lvlJc w:val="right"/>
      <w:pPr>
        <w:ind w:left="2621" w:hanging="180"/>
      </w:pPr>
    </w:lvl>
    <w:lvl w:ilvl="3" w:tplc="0416000F" w:tentative="1">
      <w:start w:val="1"/>
      <w:numFmt w:val="decimal"/>
      <w:lvlText w:val="%4."/>
      <w:lvlJc w:val="left"/>
      <w:pPr>
        <w:ind w:left="3341" w:hanging="360"/>
      </w:pPr>
    </w:lvl>
    <w:lvl w:ilvl="4" w:tplc="04160019" w:tentative="1">
      <w:start w:val="1"/>
      <w:numFmt w:val="lowerLetter"/>
      <w:lvlText w:val="%5."/>
      <w:lvlJc w:val="left"/>
      <w:pPr>
        <w:ind w:left="4061" w:hanging="360"/>
      </w:pPr>
    </w:lvl>
    <w:lvl w:ilvl="5" w:tplc="0416001B" w:tentative="1">
      <w:start w:val="1"/>
      <w:numFmt w:val="lowerRoman"/>
      <w:lvlText w:val="%6."/>
      <w:lvlJc w:val="right"/>
      <w:pPr>
        <w:ind w:left="4781" w:hanging="180"/>
      </w:pPr>
    </w:lvl>
    <w:lvl w:ilvl="6" w:tplc="0416000F" w:tentative="1">
      <w:start w:val="1"/>
      <w:numFmt w:val="decimal"/>
      <w:lvlText w:val="%7."/>
      <w:lvlJc w:val="left"/>
      <w:pPr>
        <w:ind w:left="5501" w:hanging="360"/>
      </w:pPr>
    </w:lvl>
    <w:lvl w:ilvl="7" w:tplc="04160019" w:tentative="1">
      <w:start w:val="1"/>
      <w:numFmt w:val="lowerLetter"/>
      <w:lvlText w:val="%8."/>
      <w:lvlJc w:val="left"/>
      <w:pPr>
        <w:ind w:left="6221" w:hanging="360"/>
      </w:pPr>
    </w:lvl>
    <w:lvl w:ilvl="8" w:tplc="0416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27" w15:restartNumberingAfterBreak="0">
    <w:nsid w:val="7D3A6750"/>
    <w:multiLevelType w:val="hybridMultilevel"/>
    <w:tmpl w:val="6272304C"/>
    <w:lvl w:ilvl="0" w:tplc="32844258">
      <w:start w:val="1"/>
      <w:numFmt w:val="upperRoman"/>
      <w:lvlText w:val="%1."/>
      <w:lvlJc w:val="left"/>
      <w:pPr>
        <w:ind w:left="810" w:hanging="710"/>
        <w:jc w:val="left"/>
      </w:pPr>
      <w:rPr>
        <w:rFonts w:ascii="Tahoma" w:eastAsia="Tahoma" w:hAnsi="Tahoma" w:cs="Tahoma" w:hint="default"/>
        <w:spacing w:val="-1"/>
        <w:w w:val="99"/>
        <w:sz w:val="22"/>
        <w:szCs w:val="22"/>
        <w:lang w:val="pt-PT" w:eastAsia="en-US" w:bidi="ar-SA"/>
      </w:rPr>
    </w:lvl>
    <w:lvl w:ilvl="1" w:tplc="B8203C22">
      <w:numFmt w:val="bullet"/>
      <w:lvlText w:val="•"/>
      <w:lvlJc w:val="left"/>
      <w:pPr>
        <w:ind w:left="1662" w:hanging="710"/>
      </w:pPr>
      <w:rPr>
        <w:rFonts w:hint="default"/>
        <w:lang w:val="pt-PT" w:eastAsia="en-US" w:bidi="ar-SA"/>
      </w:rPr>
    </w:lvl>
    <w:lvl w:ilvl="2" w:tplc="3D6E0654">
      <w:numFmt w:val="bullet"/>
      <w:lvlText w:val="•"/>
      <w:lvlJc w:val="left"/>
      <w:pPr>
        <w:ind w:left="2504" w:hanging="710"/>
      </w:pPr>
      <w:rPr>
        <w:rFonts w:hint="default"/>
        <w:lang w:val="pt-PT" w:eastAsia="en-US" w:bidi="ar-SA"/>
      </w:rPr>
    </w:lvl>
    <w:lvl w:ilvl="3" w:tplc="3C7A7FAE">
      <w:numFmt w:val="bullet"/>
      <w:lvlText w:val="•"/>
      <w:lvlJc w:val="left"/>
      <w:pPr>
        <w:ind w:left="3346" w:hanging="710"/>
      </w:pPr>
      <w:rPr>
        <w:rFonts w:hint="default"/>
        <w:lang w:val="pt-PT" w:eastAsia="en-US" w:bidi="ar-SA"/>
      </w:rPr>
    </w:lvl>
    <w:lvl w:ilvl="4" w:tplc="948686B0">
      <w:numFmt w:val="bullet"/>
      <w:lvlText w:val="•"/>
      <w:lvlJc w:val="left"/>
      <w:pPr>
        <w:ind w:left="4188" w:hanging="710"/>
      </w:pPr>
      <w:rPr>
        <w:rFonts w:hint="default"/>
        <w:lang w:val="pt-PT" w:eastAsia="en-US" w:bidi="ar-SA"/>
      </w:rPr>
    </w:lvl>
    <w:lvl w:ilvl="5" w:tplc="84AC56D4">
      <w:numFmt w:val="bullet"/>
      <w:lvlText w:val="•"/>
      <w:lvlJc w:val="left"/>
      <w:pPr>
        <w:ind w:left="5030" w:hanging="710"/>
      </w:pPr>
      <w:rPr>
        <w:rFonts w:hint="default"/>
        <w:lang w:val="pt-PT" w:eastAsia="en-US" w:bidi="ar-SA"/>
      </w:rPr>
    </w:lvl>
    <w:lvl w:ilvl="6" w:tplc="61AA413E">
      <w:numFmt w:val="bullet"/>
      <w:lvlText w:val="•"/>
      <w:lvlJc w:val="left"/>
      <w:pPr>
        <w:ind w:left="5872" w:hanging="710"/>
      </w:pPr>
      <w:rPr>
        <w:rFonts w:hint="default"/>
        <w:lang w:val="pt-PT" w:eastAsia="en-US" w:bidi="ar-SA"/>
      </w:rPr>
    </w:lvl>
    <w:lvl w:ilvl="7" w:tplc="6480F56E">
      <w:numFmt w:val="bullet"/>
      <w:lvlText w:val="•"/>
      <w:lvlJc w:val="left"/>
      <w:pPr>
        <w:ind w:left="6714" w:hanging="710"/>
      </w:pPr>
      <w:rPr>
        <w:rFonts w:hint="default"/>
        <w:lang w:val="pt-PT" w:eastAsia="en-US" w:bidi="ar-SA"/>
      </w:rPr>
    </w:lvl>
    <w:lvl w:ilvl="8" w:tplc="440CF020">
      <w:numFmt w:val="bullet"/>
      <w:lvlText w:val="•"/>
      <w:lvlJc w:val="left"/>
      <w:pPr>
        <w:ind w:left="7556" w:hanging="710"/>
      </w:pPr>
      <w:rPr>
        <w:rFonts w:hint="default"/>
        <w:lang w:val="pt-PT" w:eastAsia="en-US" w:bidi="ar-SA"/>
      </w:rPr>
    </w:lvl>
  </w:abstractNum>
  <w:num w:numId="1" w16cid:durableId="266692746">
    <w:abstractNumId w:val="27"/>
  </w:num>
  <w:num w:numId="2" w16cid:durableId="1760909545">
    <w:abstractNumId w:val="23"/>
  </w:num>
  <w:num w:numId="3" w16cid:durableId="1197767761">
    <w:abstractNumId w:val="1"/>
  </w:num>
  <w:num w:numId="4" w16cid:durableId="1242719018">
    <w:abstractNumId w:val="4"/>
  </w:num>
  <w:num w:numId="5" w16cid:durableId="344793604">
    <w:abstractNumId w:val="9"/>
  </w:num>
  <w:num w:numId="6" w16cid:durableId="2029401825">
    <w:abstractNumId w:val="10"/>
  </w:num>
  <w:num w:numId="7" w16cid:durableId="2062707421">
    <w:abstractNumId w:val="6"/>
  </w:num>
  <w:num w:numId="8" w16cid:durableId="1002010530">
    <w:abstractNumId w:val="7"/>
  </w:num>
  <w:num w:numId="9" w16cid:durableId="2102486878">
    <w:abstractNumId w:val="22"/>
  </w:num>
  <w:num w:numId="10" w16cid:durableId="1652757318">
    <w:abstractNumId w:val="21"/>
  </w:num>
  <w:num w:numId="11" w16cid:durableId="396821969">
    <w:abstractNumId w:val="19"/>
  </w:num>
  <w:num w:numId="12" w16cid:durableId="2109234852">
    <w:abstractNumId w:val="26"/>
  </w:num>
  <w:num w:numId="13" w16cid:durableId="1269780005">
    <w:abstractNumId w:val="5"/>
  </w:num>
  <w:num w:numId="14" w16cid:durableId="336273911">
    <w:abstractNumId w:val="15"/>
  </w:num>
  <w:num w:numId="15" w16cid:durableId="1879589319">
    <w:abstractNumId w:val="18"/>
  </w:num>
  <w:num w:numId="16" w16cid:durableId="915473895">
    <w:abstractNumId w:val="12"/>
  </w:num>
  <w:num w:numId="17" w16cid:durableId="110318198">
    <w:abstractNumId w:val="17"/>
  </w:num>
  <w:num w:numId="18" w16cid:durableId="1785809425">
    <w:abstractNumId w:val="14"/>
  </w:num>
  <w:num w:numId="19" w16cid:durableId="228536582">
    <w:abstractNumId w:val="24"/>
  </w:num>
  <w:num w:numId="20" w16cid:durableId="366487825">
    <w:abstractNumId w:val="0"/>
  </w:num>
  <w:num w:numId="21" w16cid:durableId="382947383">
    <w:abstractNumId w:val="8"/>
  </w:num>
  <w:num w:numId="22" w16cid:durableId="358622757">
    <w:abstractNumId w:val="11"/>
  </w:num>
  <w:num w:numId="23" w16cid:durableId="736248546">
    <w:abstractNumId w:val="25"/>
  </w:num>
  <w:num w:numId="24" w16cid:durableId="948900996">
    <w:abstractNumId w:val="20"/>
  </w:num>
  <w:num w:numId="25" w16cid:durableId="644772305">
    <w:abstractNumId w:val="16"/>
  </w:num>
  <w:num w:numId="26" w16cid:durableId="1756827241">
    <w:abstractNumId w:val="3"/>
  </w:num>
  <w:num w:numId="27" w16cid:durableId="598871015">
    <w:abstractNumId w:val="2"/>
  </w:num>
  <w:num w:numId="28" w16cid:durableId="14395200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EBF"/>
    <w:rsid w:val="000308C5"/>
    <w:rsid w:val="00042583"/>
    <w:rsid w:val="0009429B"/>
    <w:rsid w:val="00130E29"/>
    <w:rsid w:val="00160D53"/>
    <w:rsid w:val="00175290"/>
    <w:rsid w:val="001B148D"/>
    <w:rsid w:val="00203FF5"/>
    <w:rsid w:val="00205262"/>
    <w:rsid w:val="0024306D"/>
    <w:rsid w:val="002E03CC"/>
    <w:rsid w:val="0031106B"/>
    <w:rsid w:val="003237C7"/>
    <w:rsid w:val="003329C2"/>
    <w:rsid w:val="003B157E"/>
    <w:rsid w:val="003C5AB7"/>
    <w:rsid w:val="003D3218"/>
    <w:rsid w:val="003D6126"/>
    <w:rsid w:val="00410A2B"/>
    <w:rsid w:val="0042647A"/>
    <w:rsid w:val="00445CBB"/>
    <w:rsid w:val="004756EC"/>
    <w:rsid w:val="004A5519"/>
    <w:rsid w:val="004A593C"/>
    <w:rsid w:val="004F2AE8"/>
    <w:rsid w:val="00512BBC"/>
    <w:rsid w:val="005F1EBF"/>
    <w:rsid w:val="00673943"/>
    <w:rsid w:val="006F1F46"/>
    <w:rsid w:val="00744245"/>
    <w:rsid w:val="007B1C27"/>
    <w:rsid w:val="007C5382"/>
    <w:rsid w:val="007E3337"/>
    <w:rsid w:val="00802594"/>
    <w:rsid w:val="008167C5"/>
    <w:rsid w:val="00833AEB"/>
    <w:rsid w:val="008F1A8B"/>
    <w:rsid w:val="009312FE"/>
    <w:rsid w:val="0093686D"/>
    <w:rsid w:val="009940F4"/>
    <w:rsid w:val="00997E98"/>
    <w:rsid w:val="009C47BA"/>
    <w:rsid w:val="009E293B"/>
    <w:rsid w:val="00A35D85"/>
    <w:rsid w:val="00A60C1E"/>
    <w:rsid w:val="00AC403C"/>
    <w:rsid w:val="00C0475E"/>
    <w:rsid w:val="00C70568"/>
    <w:rsid w:val="00CA12CA"/>
    <w:rsid w:val="00CB5F1F"/>
    <w:rsid w:val="00CC0679"/>
    <w:rsid w:val="00DB32E6"/>
    <w:rsid w:val="00E22199"/>
    <w:rsid w:val="00ED09AB"/>
    <w:rsid w:val="00F70F55"/>
    <w:rsid w:val="00FA3076"/>
    <w:rsid w:val="00FB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6C1A97"/>
  <w15:docId w15:val="{348E92CF-B1C1-4426-AE0E-7A55AEF0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pt-PT"/>
    </w:rPr>
  </w:style>
  <w:style w:type="paragraph" w:styleId="Ttulo1">
    <w:name w:val="heading 1"/>
    <w:basedOn w:val="Normal"/>
    <w:link w:val="Ttulo1Char"/>
    <w:uiPriority w:val="9"/>
    <w:qFormat/>
    <w:rsid w:val="00FA3076"/>
    <w:pPr>
      <w:ind w:left="20" w:right="670"/>
      <w:jc w:val="center"/>
      <w:outlineLvl w:val="0"/>
    </w:pPr>
    <w:rPr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00"/>
      <w:ind w:left="221" w:right="232"/>
      <w:jc w:val="center"/>
    </w:pPr>
    <w:rPr>
      <w:b/>
      <w:bCs/>
      <w:sz w:val="44"/>
      <w:szCs w:val="44"/>
    </w:rPr>
  </w:style>
  <w:style w:type="paragraph" w:styleId="PargrafodaLista">
    <w:name w:val="List Paragraph"/>
    <w:basedOn w:val="Normal"/>
    <w:uiPriority w:val="1"/>
    <w:qFormat/>
    <w:pPr>
      <w:ind w:left="810" w:hanging="71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97E9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7E98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997E9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7E98"/>
    <w:rPr>
      <w:rFonts w:ascii="Tahoma" w:eastAsia="Tahoma" w:hAnsi="Tahoma" w:cs="Tahoma"/>
      <w:lang w:val="pt-PT"/>
    </w:rPr>
  </w:style>
  <w:style w:type="character" w:styleId="Hyperlink">
    <w:name w:val="Hyperlink"/>
    <w:basedOn w:val="Fontepargpadro"/>
    <w:uiPriority w:val="99"/>
    <w:unhideWhenUsed/>
    <w:rsid w:val="0017529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5290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nhideWhenUsed/>
    <w:rsid w:val="00FA307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FA3076"/>
    <w:rPr>
      <w:rFonts w:ascii="Tahoma" w:eastAsia="Tahoma" w:hAnsi="Tahoma" w:cs="Tahoma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FA3076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FA3076"/>
    <w:rPr>
      <w:rFonts w:ascii="Tahoma" w:eastAsia="Tahoma" w:hAnsi="Tahoma" w:cs="Tahoma"/>
      <w:b/>
      <w:bCs/>
      <w:sz w:val="32"/>
      <w:szCs w:val="32"/>
      <w:lang w:val="pt-PT"/>
    </w:rPr>
  </w:style>
  <w:style w:type="character" w:styleId="Forte">
    <w:name w:val="Strong"/>
    <w:uiPriority w:val="22"/>
    <w:qFormat/>
    <w:rsid w:val="00A60C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tce.pr.gov.br/conteudo/provimento-n%C2%BA-47-2002antigo-01-2002-dispoe-sobre-as-atividades-inerentes-a-p/1331/area/24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1.tce.pr.gov.br/conteudo/instrucao-normativa-n&#186;-412010/237432/area/1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1.tce.pr.gov.br/conteudo/instrucao-normativa-n&#186;-172007/1215/area/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cprdce@tce.pr.gov.br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normativa-n&#186;-172007/1215/area/10" TargetMode="External"/><Relationship Id="rId2" Type="http://schemas.openxmlformats.org/officeDocument/2006/relationships/hyperlink" Target="https://www1.tce.pr.gov.br/multimidia/2008/12/pdf/00031817.pdf" TargetMode="External"/><Relationship Id="rId1" Type="http://schemas.openxmlformats.org/officeDocument/2006/relationships/hyperlink" Target="http://www1.tce.pr.gov.br/multimidia/2008/12/pdf/00000426.pdf" TargetMode="External"/><Relationship Id="rId4" Type="http://schemas.openxmlformats.org/officeDocument/2006/relationships/hyperlink" Target="https://www1.tce.pr.gov.br/conteudo/provimento-n%C2%BA-47-2002antigo-01-2002-dispoe-sobre-as-atividades-inerentes-a-p/1331/area/24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2839</Words>
  <Characters>15336</Characters>
  <Application>Microsoft Office Word</Application>
  <DocSecurity>0</DocSecurity>
  <Lines>127</Lines>
  <Paragraphs>36</Paragraphs>
  <ScaleCrop>false</ScaleCrop>
  <Company/>
  <LinksUpToDate>false</LinksUpToDate>
  <CharactersWithSpaces>18139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Yarusya Fonseca</dc:creator>
  <cp:lastModifiedBy>Yarusya Fonseca</cp:lastModifiedBy>
  <cp:revision>8</cp:revision>
  <dcterms:created xsi:type="dcterms:W3CDTF">2022-06-22T16:42:00Z</dcterms:created>
  <dcterms:modified xsi:type="dcterms:W3CDTF">2022-07-12T17:57:00Z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2021-03-03T00:00:00Z</vt:filetime>
  </property>
</Properties>
</file>