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F6B99" w14:textId="77777777" w:rsidR="00D232C0" w:rsidRDefault="00D232C0" w:rsidP="002F178E">
      <w:pPr>
        <w:spacing w:before="120" w:after="120"/>
        <w:jc w:val="center"/>
        <w:rPr>
          <w:rFonts w:ascii="Arial" w:hAnsi="Arial" w:cs="Arial"/>
          <w:b/>
          <w:sz w:val="28"/>
          <w:szCs w:val="28"/>
        </w:rPr>
      </w:pPr>
      <w:r w:rsidRPr="00995CD9">
        <w:rPr>
          <w:rFonts w:ascii="Arial" w:hAnsi="Arial" w:cs="Arial"/>
          <w:b/>
          <w:bCs/>
          <w:sz w:val="28"/>
          <w:szCs w:val="28"/>
        </w:rPr>
        <w:t xml:space="preserve">INSTRUÇÃO DE SERVIÇO Nº </w:t>
      </w:r>
      <w:r w:rsidRPr="00995CD9">
        <w:rPr>
          <w:rFonts w:ascii="Arial" w:hAnsi="Arial" w:cs="Arial"/>
          <w:b/>
          <w:sz w:val="28"/>
          <w:szCs w:val="28"/>
        </w:rPr>
        <w:t>27/</w:t>
      </w:r>
      <w:r>
        <w:rPr>
          <w:rFonts w:ascii="Arial" w:hAnsi="Arial" w:cs="Arial"/>
          <w:b/>
          <w:sz w:val="28"/>
          <w:szCs w:val="28"/>
        </w:rPr>
        <w:t>20</w:t>
      </w:r>
      <w:r w:rsidRPr="00995CD9">
        <w:rPr>
          <w:rFonts w:ascii="Arial" w:hAnsi="Arial" w:cs="Arial"/>
          <w:b/>
          <w:sz w:val="28"/>
          <w:szCs w:val="28"/>
        </w:rPr>
        <w:t>11</w:t>
      </w:r>
      <w:r w:rsidR="002F178E" w:rsidRPr="002F178E">
        <w:rPr>
          <w:rStyle w:val="Refdenotaderodap"/>
          <w:rFonts w:ascii="Arial" w:hAnsi="Arial" w:cs="Arial"/>
          <w:b/>
          <w:sz w:val="28"/>
          <w:szCs w:val="28"/>
        </w:rPr>
        <w:footnoteReference w:customMarkFollows="1" w:id="1"/>
        <w:sym w:font="Symbol" w:char="F02A"/>
      </w:r>
    </w:p>
    <w:p w14:paraId="29AF895A" w14:textId="77777777" w:rsidR="002F178E" w:rsidRPr="00995CD9" w:rsidRDefault="002F178E" w:rsidP="002F178E">
      <w:pPr>
        <w:spacing w:before="120" w:after="120"/>
        <w:jc w:val="center"/>
        <w:rPr>
          <w:rFonts w:ascii="Arial" w:hAnsi="Arial" w:cs="Arial"/>
          <w:b/>
          <w:bCs/>
          <w:sz w:val="28"/>
          <w:szCs w:val="28"/>
        </w:rPr>
      </w:pPr>
    </w:p>
    <w:p w14:paraId="4E350116" w14:textId="77777777" w:rsidR="00D232C0" w:rsidRDefault="00D232C0" w:rsidP="00D232C0">
      <w:pPr>
        <w:pStyle w:val="Corpodetexto"/>
        <w:spacing w:before="240" w:after="240"/>
        <w:ind w:left="4536"/>
        <w:rPr>
          <w:rFonts w:ascii="Arial" w:hAnsi="Arial" w:cs="Arial"/>
          <w:i/>
        </w:rPr>
      </w:pPr>
      <w:r>
        <w:rPr>
          <w:rFonts w:ascii="Arial" w:hAnsi="Arial" w:cs="Arial"/>
          <w:i/>
        </w:rPr>
        <w:t>Dispõe sobre as mídias, o tamanho e formatos dos documentos físicos e digitais, encaminhados pelas pessoas jurídicas e pessoas físicas sujeitas à fiscalização do Tribunal, para fins de autuação dos processos e requerimentos eletrônicos.</w:t>
      </w:r>
    </w:p>
    <w:p w14:paraId="62777617" w14:textId="77777777" w:rsidR="002F178E" w:rsidRDefault="002F178E" w:rsidP="00D232C0">
      <w:pPr>
        <w:spacing w:before="120" w:after="120"/>
        <w:ind w:firstLine="1134"/>
        <w:jc w:val="both"/>
        <w:rPr>
          <w:rFonts w:ascii="Arial" w:hAnsi="Arial" w:cs="Arial"/>
          <w:b/>
          <w:sz w:val="24"/>
          <w:szCs w:val="24"/>
        </w:rPr>
      </w:pPr>
    </w:p>
    <w:p w14:paraId="1BFA4D0A" w14:textId="77777777" w:rsidR="00D232C0" w:rsidRPr="002F178E" w:rsidRDefault="00D232C0" w:rsidP="00D232C0">
      <w:pPr>
        <w:spacing w:before="120" w:after="120"/>
        <w:ind w:firstLine="1134"/>
        <w:jc w:val="both"/>
        <w:rPr>
          <w:rFonts w:ascii="Arial" w:hAnsi="Arial" w:cs="Arial"/>
          <w:sz w:val="24"/>
          <w:szCs w:val="24"/>
        </w:rPr>
      </w:pPr>
      <w:r w:rsidRPr="002F178E">
        <w:rPr>
          <w:rFonts w:ascii="Arial" w:hAnsi="Arial" w:cs="Arial"/>
          <w:sz w:val="24"/>
          <w:szCs w:val="24"/>
        </w:rPr>
        <w:t>O</w:t>
      </w:r>
      <w:r w:rsidRPr="002F178E">
        <w:rPr>
          <w:rFonts w:ascii="Arial" w:hAnsi="Arial" w:cs="Arial"/>
          <w:b/>
          <w:sz w:val="24"/>
          <w:szCs w:val="24"/>
        </w:rPr>
        <w:t xml:space="preserve"> PRESIDENTE DO TRIBUNAL DE CONTAS DO ESTADO DO PARANÁ</w:t>
      </w:r>
      <w:r w:rsidRPr="002F178E">
        <w:rPr>
          <w:rFonts w:ascii="Arial" w:hAnsi="Arial" w:cs="Arial"/>
          <w:sz w:val="24"/>
          <w:szCs w:val="24"/>
        </w:rPr>
        <w:t xml:space="preserve">, no uso das atribuições que lhe são conferidas no art. 122, I, da Lei Complementar nº 113, de 15 de dezembro de 2005, e no art. 16, XXVII e XXXIII, e com base nos </w:t>
      </w:r>
      <w:proofErr w:type="spellStart"/>
      <w:r w:rsidRPr="002F178E">
        <w:rPr>
          <w:rFonts w:ascii="Arial" w:hAnsi="Arial" w:cs="Arial"/>
          <w:sz w:val="24"/>
          <w:szCs w:val="24"/>
        </w:rPr>
        <w:t>arts</w:t>
      </w:r>
      <w:proofErr w:type="spellEnd"/>
      <w:r w:rsidRPr="002F178E">
        <w:rPr>
          <w:rFonts w:ascii="Arial" w:hAnsi="Arial" w:cs="Arial"/>
          <w:sz w:val="24"/>
          <w:szCs w:val="24"/>
        </w:rPr>
        <w:t>. 323-D, § 5º, e 525, § 5º, do Regimento Interno,</w:t>
      </w:r>
    </w:p>
    <w:p w14:paraId="6C6A35B2" w14:textId="77777777" w:rsidR="00D232C0" w:rsidRPr="002F178E" w:rsidRDefault="00D232C0" w:rsidP="00D232C0">
      <w:pPr>
        <w:pStyle w:val="Corpodetexto"/>
        <w:spacing w:before="240" w:after="120"/>
        <w:ind w:firstLine="1134"/>
        <w:rPr>
          <w:rFonts w:ascii="Arial" w:hAnsi="Arial" w:cs="Arial"/>
          <w:b/>
        </w:rPr>
      </w:pPr>
      <w:r w:rsidRPr="002F178E">
        <w:rPr>
          <w:rFonts w:ascii="Arial" w:hAnsi="Arial" w:cs="Arial"/>
          <w:b/>
        </w:rPr>
        <w:t>RESOLVE:</w:t>
      </w:r>
    </w:p>
    <w:p w14:paraId="419AEF4A"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b/>
          <w:sz w:val="24"/>
          <w:szCs w:val="24"/>
        </w:rPr>
        <w:t>Art. 1º</w:t>
      </w:r>
      <w:r w:rsidRPr="002F178E">
        <w:rPr>
          <w:rFonts w:ascii="Arial" w:hAnsi="Arial" w:cs="Arial"/>
          <w:sz w:val="24"/>
          <w:szCs w:val="24"/>
        </w:rPr>
        <w:t xml:space="preserve"> Esta Instrução de Serviço define as mídias, o tamanho e os formatos dos documentos físicos e digitais que deverão ser encaminhados ao Tribunal para a autuação dos processos e requerimentos eletrônicos, conforme dispõe o art. 525, § 5º, do Regimento Interno.</w:t>
      </w:r>
    </w:p>
    <w:p w14:paraId="6FDACD03"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b/>
          <w:sz w:val="24"/>
          <w:szCs w:val="24"/>
        </w:rPr>
        <w:t>Art. 2º</w:t>
      </w:r>
      <w:r w:rsidRPr="002F178E">
        <w:rPr>
          <w:rFonts w:ascii="Arial" w:hAnsi="Arial" w:cs="Arial"/>
          <w:sz w:val="24"/>
          <w:szCs w:val="24"/>
        </w:rPr>
        <w:t xml:space="preserve"> Para o peticionamento em meio eletrônico, disponível no Portal </w:t>
      </w:r>
      <w:r w:rsidRPr="002F178E">
        <w:rPr>
          <w:rFonts w:ascii="Arial" w:hAnsi="Arial" w:cs="Arial"/>
          <w:i/>
          <w:sz w:val="24"/>
          <w:szCs w:val="24"/>
        </w:rPr>
        <w:t xml:space="preserve">e-Contas Paraná, </w:t>
      </w:r>
      <w:r w:rsidRPr="002F178E">
        <w:rPr>
          <w:rFonts w:ascii="Arial" w:hAnsi="Arial" w:cs="Arial"/>
          <w:sz w:val="24"/>
          <w:szCs w:val="24"/>
        </w:rPr>
        <w:t xml:space="preserve">na página oficial do Tribunal na </w:t>
      </w:r>
      <w:r w:rsidRPr="002F178E">
        <w:rPr>
          <w:rFonts w:ascii="Arial" w:hAnsi="Arial" w:cs="Arial"/>
          <w:i/>
          <w:sz w:val="24"/>
          <w:szCs w:val="24"/>
        </w:rPr>
        <w:t xml:space="preserve">internet, </w:t>
      </w:r>
      <w:r w:rsidRPr="002F178E">
        <w:rPr>
          <w:rFonts w:ascii="Arial" w:hAnsi="Arial" w:cs="Arial"/>
          <w:sz w:val="24"/>
          <w:szCs w:val="24"/>
        </w:rPr>
        <w:t>os documentos digitais serão aceitos nos seguintes tamanhos e formatos:</w:t>
      </w:r>
    </w:p>
    <w:p w14:paraId="37F7D1D8"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I – em formato PDF/A pesquisável;</w:t>
      </w:r>
    </w:p>
    <w:p w14:paraId="393A18B8" w14:textId="77777777" w:rsidR="00D232C0" w:rsidRPr="002F178E" w:rsidRDefault="00D232C0" w:rsidP="00D232C0">
      <w:pPr>
        <w:spacing w:before="120"/>
        <w:ind w:firstLine="1134"/>
        <w:jc w:val="both"/>
        <w:rPr>
          <w:rFonts w:ascii="Arial" w:hAnsi="Arial" w:cs="Arial"/>
          <w:i/>
          <w:sz w:val="24"/>
          <w:szCs w:val="24"/>
        </w:rPr>
      </w:pPr>
      <w:r w:rsidRPr="002F178E">
        <w:rPr>
          <w:rFonts w:ascii="Arial" w:hAnsi="Arial" w:cs="Arial"/>
          <w:sz w:val="24"/>
          <w:szCs w:val="24"/>
        </w:rPr>
        <w:t xml:space="preserve">II – com tamanho de, no máximo, 30 (trinta) </w:t>
      </w:r>
      <w:r w:rsidRPr="002F178E">
        <w:rPr>
          <w:rFonts w:ascii="Arial" w:hAnsi="Arial" w:cs="Arial"/>
          <w:i/>
          <w:sz w:val="24"/>
          <w:szCs w:val="24"/>
        </w:rPr>
        <w:t>megabytes;</w:t>
      </w:r>
    </w:p>
    <w:p w14:paraId="04D32F1A" w14:textId="77777777" w:rsidR="00D232C0" w:rsidRPr="002F178E" w:rsidRDefault="00D232C0" w:rsidP="00D232C0">
      <w:pPr>
        <w:spacing w:before="120"/>
        <w:ind w:firstLine="1134"/>
        <w:jc w:val="both"/>
        <w:rPr>
          <w:rFonts w:ascii="Arial" w:hAnsi="Arial" w:cs="Arial"/>
          <w:i/>
          <w:sz w:val="24"/>
          <w:szCs w:val="24"/>
        </w:rPr>
      </w:pPr>
      <w:r w:rsidRPr="002F178E">
        <w:rPr>
          <w:rFonts w:ascii="Arial" w:hAnsi="Arial" w:cs="Arial"/>
          <w:sz w:val="24"/>
          <w:szCs w:val="24"/>
        </w:rPr>
        <w:t xml:space="preserve">III – livres de vírus ou ameaças que possam comprometer a confidencialidade, disponibilidade e integridade do Portal </w:t>
      </w:r>
      <w:r w:rsidRPr="002F178E">
        <w:rPr>
          <w:rFonts w:ascii="Arial" w:hAnsi="Arial" w:cs="Arial"/>
          <w:i/>
          <w:sz w:val="24"/>
          <w:szCs w:val="24"/>
        </w:rPr>
        <w:t>e-Contas Paraná.</w:t>
      </w:r>
    </w:p>
    <w:p w14:paraId="34C2AD45"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 xml:space="preserve">§ 1º Os arquivos deverão estar assinados com certificado digital reconhecido pela Infraestrutura de Chaves Públicas Brasileira - ICP-Brasil, reunindo dados e assinatura em arquivos no formato </w:t>
      </w:r>
      <w:r w:rsidRPr="002F178E">
        <w:rPr>
          <w:rFonts w:ascii="Arial" w:hAnsi="Arial" w:cs="Arial"/>
          <w:i/>
          <w:sz w:val="24"/>
          <w:szCs w:val="24"/>
        </w:rPr>
        <w:t>P7S</w:t>
      </w:r>
      <w:r w:rsidRPr="002F178E">
        <w:rPr>
          <w:rFonts w:ascii="Arial" w:hAnsi="Arial" w:cs="Arial"/>
          <w:sz w:val="24"/>
          <w:szCs w:val="24"/>
        </w:rPr>
        <w:t>.</w:t>
      </w:r>
    </w:p>
    <w:p w14:paraId="2B7E0C14"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lastRenderedPageBreak/>
        <w:t xml:space="preserve">§ 2º Cada arquivo digital conterá a íntegra do documento digital ou digitalizado, exceto se ultrapassar o tamanho de 30 (trinta) </w:t>
      </w:r>
      <w:r w:rsidRPr="002F178E">
        <w:rPr>
          <w:rFonts w:ascii="Arial" w:hAnsi="Arial" w:cs="Arial"/>
          <w:i/>
          <w:sz w:val="24"/>
          <w:szCs w:val="24"/>
        </w:rPr>
        <w:t>megabytes</w:t>
      </w:r>
      <w:r w:rsidRPr="002F178E">
        <w:rPr>
          <w:rFonts w:ascii="Arial" w:hAnsi="Arial" w:cs="Arial"/>
          <w:sz w:val="24"/>
          <w:szCs w:val="24"/>
        </w:rPr>
        <w:t>, hipótese que deverá ser dividido em tantos arquivos quantos necessários.</w:t>
      </w:r>
    </w:p>
    <w:p w14:paraId="7FE15E39" w14:textId="25CE045D" w:rsidR="0051516D" w:rsidRPr="002F178E" w:rsidRDefault="0051516D" w:rsidP="00D232C0">
      <w:pPr>
        <w:spacing w:before="120"/>
        <w:ind w:firstLine="1134"/>
        <w:jc w:val="both"/>
        <w:rPr>
          <w:rFonts w:ascii="Arial" w:hAnsi="Arial" w:cs="Arial"/>
          <w:sz w:val="24"/>
          <w:szCs w:val="24"/>
        </w:rPr>
      </w:pPr>
      <w:r w:rsidRPr="002F178E">
        <w:rPr>
          <w:rFonts w:ascii="Arial" w:hAnsi="Arial" w:cs="Arial"/>
          <w:b/>
          <w:sz w:val="24"/>
          <w:szCs w:val="24"/>
        </w:rPr>
        <w:t>Art. 3º</w:t>
      </w:r>
      <w:r>
        <w:rPr>
          <w:rFonts w:ascii="Arial" w:hAnsi="Arial" w:cs="Arial"/>
          <w:b/>
          <w:sz w:val="24"/>
          <w:szCs w:val="24"/>
        </w:rPr>
        <w:t xml:space="preserve"> </w:t>
      </w:r>
      <w:r w:rsidRPr="0051516D">
        <w:rPr>
          <w:rFonts w:ascii="Arial" w:hAnsi="Arial" w:cs="Arial"/>
          <w:sz w:val="24"/>
          <w:szCs w:val="24"/>
        </w:rPr>
        <w:t>A Diretoria de Protocolo poderá recepcionar documentos</w:t>
      </w:r>
      <w:r w:rsidRPr="0051516D">
        <w:rPr>
          <w:rFonts w:ascii="Arial" w:hAnsi="Arial" w:cs="Arial"/>
          <w:spacing w:val="1"/>
          <w:sz w:val="24"/>
          <w:szCs w:val="24"/>
        </w:rPr>
        <w:t xml:space="preserve"> </w:t>
      </w:r>
      <w:r w:rsidRPr="0051516D">
        <w:rPr>
          <w:rFonts w:ascii="Arial" w:hAnsi="Arial" w:cs="Arial"/>
          <w:sz w:val="24"/>
          <w:szCs w:val="24"/>
        </w:rPr>
        <w:t>encaminhados</w:t>
      </w:r>
      <w:r w:rsidRPr="0051516D">
        <w:rPr>
          <w:rFonts w:ascii="Arial" w:hAnsi="Arial" w:cs="Arial"/>
          <w:spacing w:val="-1"/>
          <w:sz w:val="24"/>
          <w:szCs w:val="24"/>
        </w:rPr>
        <w:t xml:space="preserve"> </w:t>
      </w:r>
      <w:r w:rsidRPr="0051516D">
        <w:rPr>
          <w:rFonts w:ascii="Arial" w:hAnsi="Arial" w:cs="Arial"/>
          <w:sz w:val="24"/>
          <w:szCs w:val="24"/>
        </w:rPr>
        <w:t>em</w:t>
      </w:r>
      <w:r w:rsidRPr="0051516D">
        <w:rPr>
          <w:rFonts w:ascii="Arial" w:hAnsi="Arial" w:cs="Arial"/>
          <w:spacing w:val="-1"/>
          <w:sz w:val="24"/>
          <w:szCs w:val="24"/>
        </w:rPr>
        <w:t xml:space="preserve"> </w:t>
      </w:r>
      <w:r w:rsidRPr="0051516D">
        <w:rPr>
          <w:rFonts w:ascii="Arial" w:hAnsi="Arial" w:cs="Arial"/>
          <w:sz w:val="24"/>
          <w:szCs w:val="24"/>
        </w:rPr>
        <w:t>mídia</w:t>
      </w:r>
      <w:r w:rsidRPr="0051516D">
        <w:rPr>
          <w:rFonts w:ascii="Arial" w:hAnsi="Arial" w:cs="Arial"/>
          <w:spacing w:val="-1"/>
          <w:sz w:val="24"/>
          <w:szCs w:val="24"/>
        </w:rPr>
        <w:t xml:space="preserve"> </w:t>
      </w:r>
      <w:r w:rsidRPr="0051516D">
        <w:rPr>
          <w:rFonts w:ascii="Arial" w:hAnsi="Arial" w:cs="Arial"/>
          <w:sz w:val="24"/>
          <w:szCs w:val="24"/>
        </w:rPr>
        <w:t>digital,</w:t>
      </w:r>
      <w:r w:rsidRPr="0051516D">
        <w:rPr>
          <w:rFonts w:ascii="Arial" w:hAnsi="Arial" w:cs="Arial"/>
          <w:spacing w:val="-1"/>
          <w:sz w:val="24"/>
          <w:szCs w:val="24"/>
        </w:rPr>
        <w:t xml:space="preserve"> </w:t>
      </w:r>
      <w:r w:rsidRPr="0051516D">
        <w:rPr>
          <w:rFonts w:ascii="Arial" w:hAnsi="Arial" w:cs="Arial"/>
          <w:sz w:val="24"/>
          <w:szCs w:val="24"/>
        </w:rPr>
        <w:t>obedecendo</w:t>
      </w:r>
      <w:r w:rsidRPr="0051516D">
        <w:rPr>
          <w:rFonts w:ascii="Arial" w:hAnsi="Arial" w:cs="Arial"/>
          <w:spacing w:val="-2"/>
          <w:sz w:val="24"/>
          <w:szCs w:val="24"/>
        </w:rPr>
        <w:t xml:space="preserve"> </w:t>
      </w:r>
      <w:r w:rsidRPr="0051516D">
        <w:rPr>
          <w:rFonts w:ascii="Arial" w:hAnsi="Arial" w:cs="Arial"/>
          <w:sz w:val="24"/>
          <w:szCs w:val="24"/>
        </w:rPr>
        <w:t>ao</w:t>
      </w:r>
      <w:r w:rsidRPr="0051516D">
        <w:rPr>
          <w:rFonts w:ascii="Arial" w:hAnsi="Arial" w:cs="Arial"/>
          <w:spacing w:val="-1"/>
          <w:sz w:val="24"/>
          <w:szCs w:val="24"/>
        </w:rPr>
        <w:t xml:space="preserve"> </w:t>
      </w:r>
      <w:r w:rsidRPr="0051516D">
        <w:rPr>
          <w:rFonts w:ascii="Arial" w:hAnsi="Arial" w:cs="Arial"/>
          <w:sz w:val="24"/>
          <w:szCs w:val="24"/>
        </w:rPr>
        <w:t>contido</w:t>
      </w:r>
      <w:r w:rsidRPr="0051516D">
        <w:rPr>
          <w:rFonts w:ascii="Arial" w:hAnsi="Arial" w:cs="Arial"/>
          <w:spacing w:val="-2"/>
          <w:sz w:val="24"/>
          <w:szCs w:val="24"/>
        </w:rPr>
        <w:t xml:space="preserve"> </w:t>
      </w:r>
      <w:r w:rsidRPr="0051516D">
        <w:rPr>
          <w:rFonts w:ascii="Arial" w:hAnsi="Arial" w:cs="Arial"/>
          <w:sz w:val="24"/>
          <w:szCs w:val="24"/>
        </w:rPr>
        <w:t>no</w:t>
      </w:r>
      <w:r w:rsidRPr="0051516D">
        <w:rPr>
          <w:rFonts w:ascii="Arial" w:hAnsi="Arial" w:cs="Arial"/>
          <w:spacing w:val="-3"/>
          <w:sz w:val="24"/>
          <w:szCs w:val="24"/>
        </w:rPr>
        <w:t xml:space="preserve"> </w:t>
      </w:r>
      <w:r w:rsidRPr="0051516D">
        <w:rPr>
          <w:rFonts w:ascii="Arial" w:hAnsi="Arial" w:cs="Arial"/>
          <w:sz w:val="24"/>
          <w:szCs w:val="24"/>
        </w:rPr>
        <w:t>art.</w:t>
      </w:r>
      <w:r w:rsidRPr="0051516D">
        <w:rPr>
          <w:rFonts w:ascii="Arial" w:hAnsi="Arial" w:cs="Arial"/>
          <w:spacing w:val="-2"/>
          <w:sz w:val="24"/>
          <w:szCs w:val="24"/>
        </w:rPr>
        <w:t xml:space="preserve"> </w:t>
      </w:r>
      <w:r w:rsidRPr="0051516D">
        <w:rPr>
          <w:rFonts w:ascii="Arial" w:hAnsi="Arial" w:cs="Arial"/>
          <w:sz w:val="24"/>
          <w:szCs w:val="24"/>
        </w:rPr>
        <w:t>2º.</w:t>
      </w:r>
      <w:r>
        <w:rPr>
          <w:rFonts w:ascii="Arial" w:hAnsi="Arial" w:cs="Arial"/>
          <w:sz w:val="24"/>
          <w:szCs w:val="24"/>
        </w:rPr>
        <w:t xml:space="preserve"> </w:t>
      </w:r>
      <w:hyperlink r:id="rId8" w:history="1">
        <w:r w:rsidRPr="0051516D">
          <w:rPr>
            <w:rStyle w:val="Hyperlink"/>
            <w:rFonts w:ascii="Arial" w:hAnsi="Arial" w:cs="Arial"/>
            <w:sz w:val="24"/>
            <w:szCs w:val="24"/>
          </w:rPr>
          <w:t>(</w:t>
        </w:r>
      </w:hyperlink>
      <w:hyperlink r:id="rId9" w:history="1">
        <w:r w:rsidRPr="0051516D">
          <w:rPr>
            <w:rStyle w:val="Hyperlink"/>
            <w:rFonts w:ascii="Arial" w:hAnsi="Arial" w:cs="Arial"/>
            <w:sz w:val="24"/>
            <w:szCs w:val="24"/>
          </w:rPr>
          <w:t>Redação dada pela Instrução de Serviço n. 177/2024</w:t>
        </w:r>
      </w:hyperlink>
      <w:hyperlink r:id="rId10" w:history="1">
        <w:r w:rsidRPr="0051516D">
          <w:rPr>
            <w:rStyle w:val="Hyperlink"/>
            <w:rFonts w:ascii="Arial" w:hAnsi="Arial" w:cs="Arial"/>
            <w:sz w:val="24"/>
            <w:szCs w:val="24"/>
          </w:rPr>
          <w:t>)</w:t>
        </w:r>
      </w:hyperlink>
    </w:p>
    <w:p w14:paraId="732C9ADB" w14:textId="77777777" w:rsidR="00D232C0" w:rsidRDefault="00D232C0" w:rsidP="00D232C0">
      <w:pPr>
        <w:spacing w:before="120"/>
        <w:ind w:firstLine="1134"/>
        <w:jc w:val="both"/>
        <w:rPr>
          <w:rFonts w:ascii="Arial" w:hAnsi="Arial" w:cs="Arial"/>
          <w:sz w:val="24"/>
          <w:szCs w:val="24"/>
        </w:rPr>
      </w:pPr>
      <w:r w:rsidRPr="002F178E">
        <w:rPr>
          <w:rFonts w:ascii="Arial" w:hAnsi="Arial" w:cs="Arial"/>
          <w:sz w:val="24"/>
          <w:szCs w:val="24"/>
        </w:rPr>
        <w:t>Parágrafo único. Os documentos digitalizados devem ser encaminhados na ordem do assunto do processo e estar relacionados no ofício ou requerimento inicial (1ª folha), na forma prevista nos atos normativos próprios para o assunto, livres de senha e com a observância do modelo de declaração do rol de documentos contido no Anexo II.</w:t>
      </w:r>
    </w:p>
    <w:p w14:paraId="6956A78C" w14:textId="77777777" w:rsidR="006402FF" w:rsidRDefault="0051516D" w:rsidP="006402FF">
      <w:pPr>
        <w:spacing w:before="120" w:afterLines="160" w:after="384"/>
        <w:ind w:firstLine="1134"/>
        <w:jc w:val="both"/>
        <w:rPr>
          <w:rFonts w:ascii="Arial" w:hAnsi="Arial" w:cs="Arial"/>
          <w:sz w:val="24"/>
          <w:szCs w:val="24"/>
        </w:rPr>
      </w:pPr>
      <w:r w:rsidRPr="002F178E">
        <w:rPr>
          <w:rFonts w:ascii="Arial" w:hAnsi="Arial" w:cs="Arial"/>
          <w:b/>
          <w:sz w:val="24"/>
          <w:szCs w:val="24"/>
        </w:rPr>
        <w:t>Art. 3º</w:t>
      </w:r>
      <w:r>
        <w:rPr>
          <w:rFonts w:ascii="Arial" w:hAnsi="Arial" w:cs="Arial"/>
          <w:b/>
          <w:sz w:val="24"/>
          <w:szCs w:val="24"/>
        </w:rPr>
        <w:t xml:space="preserve">-A. </w:t>
      </w:r>
      <w:r w:rsidR="006402FF" w:rsidRPr="006402FF">
        <w:rPr>
          <w:rFonts w:ascii="Arial" w:hAnsi="Arial" w:cs="Arial"/>
          <w:sz w:val="24"/>
          <w:szCs w:val="24"/>
        </w:rPr>
        <w:t>A Diretoria de Protocolo poderá recepcionar documentos</w:t>
      </w:r>
      <w:r w:rsidR="006402FF" w:rsidRPr="006402FF">
        <w:rPr>
          <w:rFonts w:ascii="Arial" w:hAnsi="Arial" w:cs="Arial"/>
          <w:spacing w:val="1"/>
          <w:sz w:val="24"/>
          <w:szCs w:val="24"/>
        </w:rPr>
        <w:t xml:space="preserve"> </w:t>
      </w:r>
      <w:r w:rsidR="006402FF" w:rsidRPr="006402FF">
        <w:rPr>
          <w:rFonts w:ascii="Arial" w:hAnsi="Arial" w:cs="Arial"/>
          <w:sz w:val="24"/>
          <w:szCs w:val="24"/>
        </w:rPr>
        <w:t xml:space="preserve">digitais, encaminhados por mídias físicas ou através de </w:t>
      </w:r>
      <w:r w:rsidR="006402FF" w:rsidRPr="006402FF">
        <w:rPr>
          <w:rFonts w:ascii="Arial" w:hAnsi="Arial" w:cs="Arial"/>
          <w:i/>
          <w:iCs/>
          <w:sz w:val="24"/>
          <w:szCs w:val="24"/>
        </w:rPr>
        <w:t>links</w:t>
      </w:r>
      <w:r w:rsidR="006402FF" w:rsidRPr="006402FF">
        <w:rPr>
          <w:rFonts w:ascii="Arial" w:hAnsi="Arial" w:cs="Arial"/>
          <w:sz w:val="24"/>
          <w:szCs w:val="24"/>
        </w:rPr>
        <w:t xml:space="preserve"> de serviços de nuvem,</w:t>
      </w:r>
      <w:r w:rsidR="006402FF" w:rsidRPr="006402FF">
        <w:rPr>
          <w:rFonts w:ascii="Arial" w:hAnsi="Arial" w:cs="Arial"/>
          <w:spacing w:val="1"/>
          <w:sz w:val="24"/>
          <w:szCs w:val="24"/>
        </w:rPr>
        <w:t xml:space="preserve"> </w:t>
      </w:r>
      <w:r w:rsidR="006402FF" w:rsidRPr="006402FF">
        <w:rPr>
          <w:rFonts w:ascii="Arial" w:hAnsi="Arial" w:cs="Arial"/>
          <w:sz w:val="24"/>
          <w:szCs w:val="24"/>
        </w:rPr>
        <w:t>cuja</w:t>
      </w:r>
      <w:r w:rsidR="006402FF" w:rsidRPr="006402FF">
        <w:rPr>
          <w:rFonts w:ascii="Arial" w:hAnsi="Arial" w:cs="Arial"/>
          <w:spacing w:val="1"/>
          <w:sz w:val="24"/>
          <w:szCs w:val="24"/>
        </w:rPr>
        <w:t xml:space="preserve"> </w:t>
      </w:r>
      <w:r w:rsidR="006402FF" w:rsidRPr="006402FF">
        <w:rPr>
          <w:rFonts w:ascii="Arial" w:hAnsi="Arial" w:cs="Arial"/>
          <w:sz w:val="24"/>
          <w:szCs w:val="24"/>
        </w:rPr>
        <w:t>origem</w:t>
      </w:r>
      <w:r w:rsidR="006402FF" w:rsidRPr="006402FF">
        <w:rPr>
          <w:rFonts w:ascii="Arial" w:hAnsi="Arial" w:cs="Arial"/>
          <w:spacing w:val="1"/>
          <w:sz w:val="24"/>
          <w:szCs w:val="24"/>
        </w:rPr>
        <w:t xml:space="preserve"> </w:t>
      </w:r>
      <w:r w:rsidR="006402FF" w:rsidRPr="006402FF">
        <w:rPr>
          <w:rFonts w:ascii="Arial" w:hAnsi="Arial" w:cs="Arial"/>
          <w:sz w:val="24"/>
          <w:szCs w:val="24"/>
        </w:rPr>
        <w:t>seja</w:t>
      </w:r>
      <w:r w:rsidR="006402FF" w:rsidRPr="006402FF">
        <w:rPr>
          <w:rFonts w:ascii="Arial" w:hAnsi="Arial" w:cs="Arial"/>
          <w:spacing w:val="1"/>
          <w:sz w:val="24"/>
          <w:szCs w:val="24"/>
        </w:rPr>
        <w:t xml:space="preserve"> </w:t>
      </w:r>
      <w:r w:rsidR="006402FF" w:rsidRPr="006402FF">
        <w:rPr>
          <w:rFonts w:ascii="Arial" w:hAnsi="Arial" w:cs="Arial"/>
          <w:sz w:val="24"/>
          <w:szCs w:val="24"/>
        </w:rPr>
        <w:t>o</w:t>
      </w:r>
      <w:r w:rsidR="006402FF" w:rsidRPr="006402FF">
        <w:rPr>
          <w:rFonts w:ascii="Arial" w:hAnsi="Arial" w:cs="Arial"/>
          <w:spacing w:val="1"/>
          <w:sz w:val="24"/>
          <w:szCs w:val="24"/>
        </w:rPr>
        <w:t xml:space="preserve"> </w:t>
      </w:r>
      <w:r w:rsidR="006402FF" w:rsidRPr="006402FF">
        <w:rPr>
          <w:rFonts w:ascii="Arial" w:hAnsi="Arial" w:cs="Arial"/>
          <w:sz w:val="24"/>
          <w:szCs w:val="24"/>
        </w:rPr>
        <w:t>Ministério</w:t>
      </w:r>
      <w:r w:rsidR="006402FF" w:rsidRPr="006402FF">
        <w:rPr>
          <w:rFonts w:ascii="Arial" w:hAnsi="Arial" w:cs="Arial"/>
          <w:spacing w:val="1"/>
          <w:sz w:val="24"/>
          <w:szCs w:val="24"/>
        </w:rPr>
        <w:t xml:space="preserve"> </w:t>
      </w:r>
      <w:r w:rsidR="006402FF" w:rsidRPr="006402FF">
        <w:rPr>
          <w:rFonts w:ascii="Arial" w:hAnsi="Arial" w:cs="Arial"/>
          <w:sz w:val="24"/>
          <w:szCs w:val="24"/>
        </w:rPr>
        <w:t>Público</w:t>
      </w:r>
      <w:r w:rsidR="006402FF" w:rsidRPr="006402FF">
        <w:rPr>
          <w:rFonts w:ascii="Arial" w:hAnsi="Arial" w:cs="Arial"/>
          <w:spacing w:val="1"/>
          <w:sz w:val="24"/>
          <w:szCs w:val="24"/>
        </w:rPr>
        <w:t xml:space="preserve"> </w:t>
      </w:r>
      <w:r w:rsidR="006402FF" w:rsidRPr="006402FF">
        <w:rPr>
          <w:rFonts w:ascii="Arial" w:hAnsi="Arial" w:cs="Arial"/>
          <w:sz w:val="24"/>
          <w:szCs w:val="24"/>
        </w:rPr>
        <w:t>ou</w:t>
      </w:r>
      <w:r w:rsidR="006402FF" w:rsidRPr="006402FF">
        <w:rPr>
          <w:rFonts w:ascii="Arial" w:hAnsi="Arial" w:cs="Arial"/>
          <w:spacing w:val="1"/>
          <w:sz w:val="24"/>
          <w:szCs w:val="24"/>
        </w:rPr>
        <w:t xml:space="preserve"> </w:t>
      </w:r>
      <w:r w:rsidR="006402FF" w:rsidRPr="006402FF">
        <w:rPr>
          <w:rFonts w:ascii="Arial" w:hAnsi="Arial" w:cs="Arial"/>
          <w:sz w:val="24"/>
          <w:szCs w:val="24"/>
        </w:rPr>
        <w:t>o</w:t>
      </w:r>
      <w:r w:rsidR="006402FF" w:rsidRPr="006402FF">
        <w:rPr>
          <w:rFonts w:ascii="Arial" w:hAnsi="Arial" w:cs="Arial"/>
          <w:spacing w:val="1"/>
          <w:sz w:val="24"/>
          <w:szCs w:val="24"/>
        </w:rPr>
        <w:t xml:space="preserve"> </w:t>
      </w:r>
      <w:r w:rsidR="006402FF" w:rsidRPr="006402FF">
        <w:rPr>
          <w:rFonts w:ascii="Arial" w:hAnsi="Arial" w:cs="Arial"/>
          <w:sz w:val="24"/>
          <w:szCs w:val="24"/>
        </w:rPr>
        <w:t>Poder</w:t>
      </w:r>
      <w:r w:rsidR="006402FF" w:rsidRPr="006402FF">
        <w:rPr>
          <w:rFonts w:ascii="Arial" w:hAnsi="Arial" w:cs="Arial"/>
          <w:spacing w:val="1"/>
          <w:sz w:val="24"/>
          <w:szCs w:val="24"/>
        </w:rPr>
        <w:t xml:space="preserve"> </w:t>
      </w:r>
      <w:r w:rsidR="006402FF" w:rsidRPr="006402FF">
        <w:rPr>
          <w:rFonts w:ascii="Arial" w:hAnsi="Arial" w:cs="Arial"/>
          <w:sz w:val="24"/>
          <w:szCs w:val="24"/>
        </w:rPr>
        <w:t>Judiciário,</w:t>
      </w:r>
      <w:r w:rsidR="006402FF" w:rsidRPr="006402FF">
        <w:rPr>
          <w:rFonts w:ascii="Arial" w:hAnsi="Arial" w:cs="Arial"/>
          <w:spacing w:val="1"/>
          <w:sz w:val="24"/>
          <w:szCs w:val="24"/>
        </w:rPr>
        <w:t xml:space="preserve"> </w:t>
      </w:r>
      <w:r w:rsidR="006402FF" w:rsidRPr="006402FF">
        <w:rPr>
          <w:rFonts w:ascii="Arial" w:hAnsi="Arial" w:cs="Arial"/>
          <w:sz w:val="24"/>
          <w:szCs w:val="24"/>
        </w:rPr>
        <w:t>obedecendo</w:t>
      </w:r>
      <w:r w:rsidR="006402FF" w:rsidRPr="006402FF">
        <w:rPr>
          <w:rFonts w:ascii="Arial" w:hAnsi="Arial" w:cs="Arial"/>
          <w:spacing w:val="66"/>
          <w:sz w:val="24"/>
          <w:szCs w:val="24"/>
        </w:rPr>
        <w:t xml:space="preserve"> </w:t>
      </w:r>
      <w:r w:rsidR="006402FF" w:rsidRPr="006402FF">
        <w:rPr>
          <w:rFonts w:ascii="Arial" w:hAnsi="Arial" w:cs="Arial"/>
          <w:sz w:val="24"/>
          <w:szCs w:val="24"/>
        </w:rPr>
        <w:t>às</w:t>
      </w:r>
      <w:r w:rsidR="006402FF" w:rsidRPr="006402FF">
        <w:rPr>
          <w:rFonts w:ascii="Arial" w:hAnsi="Arial" w:cs="Arial"/>
          <w:spacing w:val="1"/>
          <w:sz w:val="24"/>
          <w:szCs w:val="24"/>
        </w:rPr>
        <w:t xml:space="preserve"> </w:t>
      </w:r>
      <w:r w:rsidR="006402FF" w:rsidRPr="006402FF">
        <w:rPr>
          <w:rFonts w:ascii="Arial" w:hAnsi="Arial" w:cs="Arial"/>
          <w:sz w:val="24"/>
          <w:szCs w:val="24"/>
        </w:rPr>
        <w:t>seguintes</w:t>
      </w:r>
      <w:r w:rsidR="006402FF" w:rsidRPr="006402FF">
        <w:rPr>
          <w:rFonts w:ascii="Arial" w:hAnsi="Arial" w:cs="Arial"/>
          <w:spacing w:val="-1"/>
          <w:sz w:val="24"/>
          <w:szCs w:val="24"/>
        </w:rPr>
        <w:t xml:space="preserve"> </w:t>
      </w:r>
      <w:r w:rsidR="006402FF" w:rsidRPr="006402FF">
        <w:rPr>
          <w:rFonts w:ascii="Arial" w:hAnsi="Arial" w:cs="Arial"/>
          <w:sz w:val="24"/>
          <w:szCs w:val="24"/>
        </w:rPr>
        <w:t>características:</w:t>
      </w:r>
      <w:r w:rsidR="006402FF" w:rsidRPr="006402FF">
        <w:rPr>
          <w:rFonts w:ascii="Arial" w:hAnsi="Arial" w:cs="Arial"/>
          <w:sz w:val="24"/>
          <w:szCs w:val="24"/>
        </w:rPr>
        <w:t xml:space="preserve"> </w:t>
      </w:r>
      <w:hyperlink r:id="rId11" w:history="1">
        <w:r w:rsidR="006402FF" w:rsidRPr="0051516D">
          <w:rPr>
            <w:rStyle w:val="Hyperlink"/>
            <w:rFonts w:ascii="Arial" w:hAnsi="Arial" w:cs="Arial"/>
            <w:sz w:val="24"/>
            <w:szCs w:val="24"/>
          </w:rPr>
          <w:t>(</w:t>
        </w:r>
      </w:hyperlink>
      <w:hyperlink r:id="rId12" w:history="1">
        <w:r w:rsidR="006402FF">
          <w:rPr>
            <w:rStyle w:val="Hyperlink"/>
            <w:rFonts w:ascii="Arial" w:hAnsi="Arial" w:cs="Arial"/>
            <w:sz w:val="24"/>
            <w:szCs w:val="24"/>
          </w:rPr>
          <w:t xml:space="preserve">Incluído </w:t>
        </w:r>
        <w:r w:rsidR="006402FF" w:rsidRPr="0051516D">
          <w:rPr>
            <w:rStyle w:val="Hyperlink"/>
            <w:rFonts w:ascii="Arial" w:hAnsi="Arial" w:cs="Arial"/>
            <w:sz w:val="24"/>
            <w:szCs w:val="24"/>
          </w:rPr>
          <w:t>pela Instrução de Serviço n. 177/2024</w:t>
        </w:r>
      </w:hyperlink>
      <w:hyperlink r:id="rId13" w:history="1">
        <w:r w:rsidR="006402FF" w:rsidRPr="0051516D">
          <w:rPr>
            <w:rStyle w:val="Hyperlink"/>
            <w:rFonts w:ascii="Arial" w:hAnsi="Arial" w:cs="Arial"/>
            <w:sz w:val="24"/>
            <w:szCs w:val="24"/>
          </w:rPr>
          <w:t>)</w:t>
        </w:r>
      </w:hyperlink>
    </w:p>
    <w:p w14:paraId="4B78A75F" w14:textId="770421E2" w:rsidR="006402FF" w:rsidRPr="006402FF" w:rsidRDefault="006402FF" w:rsidP="006402FF">
      <w:pPr>
        <w:pStyle w:val="PargrafodaLista"/>
        <w:widowControl w:val="0"/>
        <w:numPr>
          <w:ilvl w:val="0"/>
          <w:numId w:val="3"/>
        </w:numPr>
        <w:tabs>
          <w:tab w:val="left" w:pos="1560"/>
        </w:tabs>
        <w:autoSpaceDE w:val="0"/>
        <w:autoSpaceDN w:val="0"/>
        <w:spacing w:before="120" w:after="160" w:line="259" w:lineRule="auto"/>
        <w:ind w:left="142" w:firstLine="992"/>
        <w:contextualSpacing w:val="0"/>
        <w:jc w:val="both"/>
        <w:rPr>
          <w:rFonts w:ascii="Arial" w:hAnsi="Arial" w:cs="Arial"/>
          <w:sz w:val="24"/>
        </w:rPr>
      </w:pPr>
      <w:r w:rsidRPr="006402FF">
        <w:rPr>
          <w:rFonts w:ascii="Arial" w:hAnsi="Arial" w:cs="Arial"/>
          <w:sz w:val="24"/>
        </w:rPr>
        <w:t>–</w:t>
      </w:r>
      <w:r w:rsidRPr="006402FF">
        <w:rPr>
          <w:rFonts w:ascii="Arial" w:hAnsi="Arial" w:cs="Arial"/>
          <w:spacing w:val="-1"/>
          <w:sz w:val="24"/>
        </w:rPr>
        <w:t xml:space="preserve"> </w:t>
      </w:r>
      <w:r w:rsidRPr="006402FF">
        <w:rPr>
          <w:rFonts w:ascii="Arial" w:hAnsi="Arial" w:cs="Arial"/>
          <w:sz w:val="24"/>
        </w:rPr>
        <w:t>Em</w:t>
      </w:r>
      <w:r w:rsidRPr="006402FF">
        <w:rPr>
          <w:rFonts w:ascii="Arial" w:hAnsi="Arial" w:cs="Arial"/>
          <w:spacing w:val="-2"/>
          <w:sz w:val="24"/>
        </w:rPr>
        <w:t xml:space="preserve"> </w:t>
      </w:r>
      <w:r w:rsidRPr="006402FF">
        <w:rPr>
          <w:rFonts w:ascii="Arial" w:hAnsi="Arial" w:cs="Arial"/>
          <w:sz w:val="24"/>
        </w:rPr>
        <w:t>formato</w:t>
      </w:r>
      <w:r w:rsidRPr="006402FF">
        <w:rPr>
          <w:rFonts w:ascii="Arial" w:hAnsi="Arial" w:cs="Arial"/>
          <w:spacing w:val="-3"/>
          <w:sz w:val="24"/>
        </w:rPr>
        <w:t xml:space="preserve"> </w:t>
      </w:r>
      <w:r w:rsidRPr="006402FF">
        <w:rPr>
          <w:rFonts w:ascii="Arial" w:hAnsi="Arial" w:cs="Arial"/>
          <w:sz w:val="24"/>
        </w:rPr>
        <w:t>PDF;</w:t>
      </w:r>
      <w:r>
        <w:rPr>
          <w:rFonts w:ascii="Arial" w:hAnsi="Arial" w:cs="Arial"/>
          <w:sz w:val="24"/>
        </w:rPr>
        <w:t xml:space="preserve"> </w:t>
      </w:r>
      <w:hyperlink r:id="rId14" w:history="1">
        <w:r w:rsidRPr="0051516D">
          <w:rPr>
            <w:rStyle w:val="Hyperlink"/>
            <w:rFonts w:ascii="Arial" w:hAnsi="Arial" w:cs="Arial"/>
            <w:sz w:val="24"/>
            <w:szCs w:val="24"/>
          </w:rPr>
          <w:t>(</w:t>
        </w:r>
      </w:hyperlink>
      <w:hyperlink r:id="rId15" w:history="1">
        <w:r>
          <w:rPr>
            <w:rStyle w:val="Hyperlink"/>
            <w:rFonts w:ascii="Arial" w:hAnsi="Arial" w:cs="Arial"/>
            <w:sz w:val="24"/>
            <w:szCs w:val="24"/>
          </w:rPr>
          <w:t>Incluído</w:t>
        </w:r>
        <w:r w:rsidRPr="0051516D">
          <w:rPr>
            <w:rStyle w:val="Hyperlink"/>
            <w:rFonts w:ascii="Arial" w:hAnsi="Arial" w:cs="Arial"/>
            <w:sz w:val="24"/>
            <w:szCs w:val="24"/>
          </w:rPr>
          <w:t xml:space="preserve"> pela Instrução de Serviço n. 177/2024</w:t>
        </w:r>
      </w:hyperlink>
      <w:hyperlink r:id="rId16" w:history="1">
        <w:r w:rsidRPr="0051516D">
          <w:rPr>
            <w:rStyle w:val="Hyperlink"/>
            <w:rFonts w:ascii="Arial" w:hAnsi="Arial" w:cs="Arial"/>
            <w:sz w:val="24"/>
            <w:szCs w:val="24"/>
          </w:rPr>
          <w:t>)</w:t>
        </w:r>
      </w:hyperlink>
    </w:p>
    <w:p w14:paraId="11A6C40A" w14:textId="2DD3948F" w:rsidR="006402FF" w:rsidRDefault="006402FF" w:rsidP="006402FF">
      <w:pPr>
        <w:pStyle w:val="PargrafodaLista"/>
        <w:widowControl w:val="0"/>
        <w:numPr>
          <w:ilvl w:val="0"/>
          <w:numId w:val="3"/>
        </w:numPr>
        <w:tabs>
          <w:tab w:val="left" w:pos="1560"/>
          <w:tab w:val="left" w:pos="2006"/>
        </w:tabs>
        <w:autoSpaceDE w:val="0"/>
        <w:autoSpaceDN w:val="0"/>
        <w:spacing w:before="120" w:after="160" w:line="259" w:lineRule="auto"/>
        <w:ind w:left="142" w:firstLine="992"/>
        <w:contextualSpacing w:val="0"/>
        <w:jc w:val="both"/>
        <w:rPr>
          <w:rFonts w:ascii="Arial" w:hAnsi="Arial" w:cs="Arial"/>
          <w:sz w:val="24"/>
        </w:rPr>
      </w:pPr>
      <w:r w:rsidRPr="006402FF">
        <w:rPr>
          <w:rFonts w:ascii="Arial" w:hAnsi="Arial" w:cs="Arial"/>
          <w:sz w:val="24"/>
        </w:rPr>
        <w:t>– Em formatos audiovisuais (imagem, áudio ou vídeo);</w:t>
      </w:r>
      <w:r w:rsidRPr="006402FF">
        <w:rPr>
          <w:rFonts w:ascii="Arial" w:hAnsi="Arial" w:cs="Arial"/>
          <w:sz w:val="24"/>
          <w:szCs w:val="24"/>
        </w:rPr>
        <w:t xml:space="preserve"> </w:t>
      </w:r>
      <w:hyperlink r:id="rId17" w:history="1">
        <w:r w:rsidRPr="0051516D">
          <w:rPr>
            <w:rStyle w:val="Hyperlink"/>
            <w:rFonts w:ascii="Arial" w:hAnsi="Arial" w:cs="Arial"/>
            <w:sz w:val="24"/>
            <w:szCs w:val="24"/>
          </w:rPr>
          <w:t>(</w:t>
        </w:r>
      </w:hyperlink>
      <w:hyperlink r:id="rId18" w:history="1">
        <w:r>
          <w:rPr>
            <w:rStyle w:val="Hyperlink"/>
            <w:rFonts w:ascii="Arial" w:hAnsi="Arial" w:cs="Arial"/>
            <w:sz w:val="24"/>
            <w:szCs w:val="24"/>
          </w:rPr>
          <w:t>Incluído</w:t>
        </w:r>
        <w:r w:rsidRPr="0051516D">
          <w:rPr>
            <w:rStyle w:val="Hyperlink"/>
            <w:rFonts w:ascii="Arial" w:hAnsi="Arial" w:cs="Arial"/>
            <w:sz w:val="24"/>
            <w:szCs w:val="24"/>
          </w:rPr>
          <w:t xml:space="preserve"> pela Instrução de Serviço n. 177/2024</w:t>
        </w:r>
      </w:hyperlink>
      <w:hyperlink r:id="rId19" w:history="1">
        <w:r w:rsidRPr="0051516D">
          <w:rPr>
            <w:rStyle w:val="Hyperlink"/>
            <w:rFonts w:ascii="Arial" w:hAnsi="Arial" w:cs="Arial"/>
            <w:sz w:val="24"/>
            <w:szCs w:val="24"/>
          </w:rPr>
          <w:t>)</w:t>
        </w:r>
      </w:hyperlink>
    </w:p>
    <w:p w14:paraId="0A80402E" w14:textId="0153BF2F" w:rsidR="006402FF" w:rsidRDefault="006402FF" w:rsidP="006402FF">
      <w:pPr>
        <w:pStyle w:val="PargrafodaLista"/>
        <w:widowControl w:val="0"/>
        <w:tabs>
          <w:tab w:val="left" w:pos="1560"/>
          <w:tab w:val="left" w:pos="2006"/>
        </w:tabs>
        <w:autoSpaceDE w:val="0"/>
        <w:autoSpaceDN w:val="0"/>
        <w:spacing w:before="120" w:after="160" w:line="259" w:lineRule="auto"/>
        <w:ind w:left="142" w:firstLine="992"/>
        <w:contextualSpacing w:val="0"/>
        <w:jc w:val="both"/>
        <w:rPr>
          <w:rFonts w:ascii="Arial" w:hAnsi="Arial" w:cs="Arial"/>
          <w:sz w:val="24"/>
        </w:rPr>
      </w:pPr>
      <w:r w:rsidRPr="006402FF">
        <w:rPr>
          <w:rFonts w:ascii="Arial" w:hAnsi="Arial" w:cs="Arial"/>
          <w:sz w:val="24"/>
        </w:rPr>
        <w:t xml:space="preserve">III – Em formatos </w:t>
      </w:r>
      <w:r w:rsidRPr="006402FF">
        <w:rPr>
          <w:rFonts w:ascii="Arial" w:hAnsi="Arial" w:cs="Arial"/>
          <w:i/>
          <w:iCs/>
          <w:sz w:val="24"/>
        </w:rPr>
        <w:t>office</w:t>
      </w:r>
      <w:r w:rsidRPr="006402FF">
        <w:rPr>
          <w:rFonts w:ascii="Arial" w:hAnsi="Arial" w:cs="Arial"/>
          <w:sz w:val="24"/>
        </w:rPr>
        <w:t xml:space="preserve"> (texto, planilhas, </w:t>
      </w:r>
      <w:r>
        <w:rPr>
          <w:rFonts w:ascii="Arial" w:hAnsi="Arial" w:cs="Arial"/>
          <w:sz w:val="24"/>
        </w:rPr>
        <w:t>a</w:t>
      </w:r>
      <w:r w:rsidRPr="006402FF">
        <w:rPr>
          <w:rFonts w:ascii="Arial" w:hAnsi="Arial" w:cs="Arial"/>
          <w:sz w:val="24"/>
        </w:rPr>
        <w:t>presentações);</w:t>
      </w:r>
      <w:r w:rsidRPr="006402FF">
        <w:rPr>
          <w:rFonts w:ascii="Arial" w:hAnsi="Arial" w:cs="Arial"/>
          <w:sz w:val="24"/>
          <w:szCs w:val="24"/>
        </w:rPr>
        <w:t xml:space="preserve"> </w:t>
      </w:r>
      <w:hyperlink r:id="rId20" w:history="1">
        <w:r w:rsidRPr="0051516D">
          <w:rPr>
            <w:rStyle w:val="Hyperlink"/>
            <w:rFonts w:ascii="Arial" w:hAnsi="Arial" w:cs="Arial"/>
            <w:sz w:val="24"/>
            <w:szCs w:val="24"/>
          </w:rPr>
          <w:t>(</w:t>
        </w:r>
      </w:hyperlink>
      <w:hyperlink r:id="rId21" w:history="1">
        <w:r>
          <w:rPr>
            <w:rStyle w:val="Hyperlink"/>
            <w:rFonts w:ascii="Arial" w:hAnsi="Arial" w:cs="Arial"/>
            <w:sz w:val="24"/>
            <w:szCs w:val="24"/>
          </w:rPr>
          <w:t>Incluído</w:t>
        </w:r>
        <w:r w:rsidRPr="0051516D">
          <w:rPr>
            <w:rStyle w:val="Hyperlink"/>
            <w:rFonts w:ascii="Arial" w:hAnsi="Arial" w:cs="Arial"/>
            <w:sz w:val="24"/>
            <w:szCs w:val="24"/>
          </w:rPr>
          <w:t xml:space="preserve"> pela Instrução de Serviço n. 177/2024</w:t>
        </w:r>
      </w:hyperlink>
      <w:hyperlink r:id="rId22" w:history="1">
        <w:r w:rsidRPr="0051516D">
          <w:rPr>
            <w:rStyle w:val="Hyperlink"/>
            <w:rFonts w:ascii="Arial" w:hAnsi="Arial" w:cs="Arial"/>
            <w:sz w:val="24"/>
            <w:szCs w:val="24"/>
          </w:rPr>
          <w:t>)</w:t>
        </w:r>
      </w:hyperlink>
    </w:p>
    <w:p w14:paraId="6EB9B4AF" w14:textId="27554719" w:rsidR="006402FF" w:rsidRPr="006402FF" w:rsidRDefault="006402FF" w:rsidP="006402FF">
      <w:pPr>
        <w:pStyle w:val="PargrafodaLista"/>
        <w:widowControl w:val="0"/>
        <w:tabs>
          <w:tab w:val="left" w:pos="1560"/>
          <w:tab w:val="left" w:pos="2006"/>
        </w:tabs>
        <w:autoSpaceDE w:val="0"/>
        <w:autoSpaceDN w:val="0"/>
        <w:spacing w:before="120" w:after="160" w:line="259" w:lineRule="auto"/>
        <w:ind w:left="142" w:firstLine="992"/>
        <w:contextualSpacing w:val="0"/>
        <w:jc w:val="both"/>
        <w:rPr>
          <w:rFonts w:ascii="Arial" w:hAnsi="Arial" w:cs="Arial"/>
          <w:sz w:val="24"/>
        </w:rPr>
      </w:pPr>
      <w:r w:rsidRPr="006402FF">
        <w:rPr>
          <w:rFonts w:ascii="Arial" w:hAnsi="Arial" w:cs="Arial"/>
          <w:spacing w:val="-64"/>
          <w:sz w:val="24"/>
        </w:rPr>
        <w:t xml:space="preserve"> </w:t>
      </w:r>
      <w:r w:rsidRPr="006402FF">
        <w:rPr>
          <w:rFonts w:ascii="Arial" w:hAnsi="Arial" w:cs="Arial"/>
          <w:sz w:val="24"/>
        </w:rPr>
        <w:t>IV –</w:t>
      </w:r>
      <w:r w:rsidRPr="006402FF">
        <w:rPr>
          <w:rFonts w:ascii="Arial" w:hAnsi="Arial" w:cs="Arial"/>
          <w:spacing w:val="-1"/>
          <w:sz w:val="24"/>
        </w:rPr>
        <w:t xml:space="preserve"> </w:t>
      </w:r>
      <w:r w:rsidRPr="006402FF">
        <w:rPr>
          <w:rFonts w:ascii="Arial" w:hAnsi="Arial" w:cs="Arial"/>
          <w:sz w:val="24"/>
        </w:rPr>
        <w:t>Em</w:t>
      </w:r>
      <w:r w:rsidRPr="006402FF">
        <w:rPr>
          <w:rFonts w:ascii="Arial" w:hAnsi="Arial" w:cs="Arial"/>
          <w:spacing w:val="-3"/>
          <w:sz w:val="24"/>
        </w:rPr>
        <w:t xml:space="preserve"> </w:t>
      </w:r>
      <w:r w:rsidRPr="006402FF">
        <w:rPr>
          <w:rFonts w:ascii="Arial" w:hAnsi="Arial" w:cs="Arial"/>
          <w:sz w:val="24"/>
        </w:rPr>
        <w:t>formatos</w:t>
      </w:r>
      <w:r w:rsidRPr="006402FF">
        <w:rPr>
          <w:rFonts w:ascii="Arial" w:hAnsi="Arial" w:cs="Arial"/>
          <w:spacing w:val="-3"/>
          <w:sz w:val="24"/>
        </w:rPr>
        <w:t xml:space="preserve"> </w:t>
      </w:r>
      <w:r w:rsidRPr="006402FF">
        <w:rPr>
          <w:rFonts w:ascii="Arial" w:hAnsi="Arial" w:cs="Arial"/>
          <w:sz w:val="24"/>
        </w:rPr>
        <w:t>CAD;</w:t>
      </w:r>
      <w:r w:rsidRPr="006402FF">
        <w:rPr>
          <w:rFonts w:ascii="Arial" w:hAnsi="Arial" w:cs="Arial"/>
          <w:sz w:val="24"/>
          <w:szCs w:val="24"/>
        </w:rPr>
        <w:t xml:space="preserve"> </w:t>
      </w:r>
      <w:hyperlink r:id="rId23" w:history="1">
        <w:r w:rsidRPr="0051516D">
          <w:rPr>
            <w:rStyle w:val="Hyperlink"/>
            <w:rFonts w:ascii="Arial" w:hAnsi="Arial" w:cs="Arial"/>
            <w:sz w:val="24"/>
            <w:szCs w:val="24"/>
          </w:rPr>
          <w:t>(</w:t>
        </w:r>
      </w:hyperlink>
      <w:hyperlink r:id="rId24" w:history="1">
        <w:r>
          <w:rPr>
            <w:rStyle w:val="Hyperlink"/>
            <w:rFonts w:ascii="Arial" w:hAnsi="Arial" w:cs="Arial"/>
            <w:sz w:val="24"/>
            <w:szCs w:val="24"/>
          </w:rPr>
          <w:t>Incluído</w:t>
        </w:r>
        <w:r w:rsidRPr="0051516D">
          <w:rPr>
            <w:rStyle w:val="Hyperlink"/>
            <w:rFonts w:ascii="Arial" w:hAnsi="Arial" w:cs="Arial"/>
            <w:sz w:val="24"/>
            <w:szCs w:val="24"/>
          </w:rPr>
          <w:t xml:space="preserve"> pela Instrução de Serviço n. 177/2024</w:t>
        </w:r>
      </w:hyperlink>
      <w:hyperlink r:id="rId25" w:history="1">
        <w:r w:rsidRPr="0051516D">
          <w:rPr>
            <w:rStyle w:val="Hyperlink"/>
            <w:rFonts w:ascii="Arial" w:hAnsi="Arial" w:cs="Arial"/>
            <w:sz w:val="24"/>
            <w:szCs w:val="24"/>
          </w:rPr>
          <w:t>)</w:t>
        </w:r>
      </w:hyperlink>
    </w:p>
    <w:p w14:paraId="6BE4F15F" w14:textId="2AD9D1D6" w:rsidR="0051516D" w:rsidRDefault="006402FF" w:rsidP="006402FF">
      <w:pPr>
        <w:pStyle w:val="Corpodetexto"/>
        <w:tabs>
          <w:tab w:val="left" w:pos="1560"/>
        </w:tabs>
        <w:spacing w:before="120" w:after="160" w:line="259" w:lineRule="auto"/>
        <w:ind w:left="142" w:firstLine="992"/>
        <w:rPr>
          <w:rFonts w:ascii="Arial" w:hAnsi="Arial" w:cs="Arial"/>
        </w:rPr>
      </w:pPr>
      <w:r w:rsidRPr="006402FF">
        <w:rPr>
          <w:rFonts w:ascii="Arial" w:hAnsi="Arial" w:cs="Arial"/>
        </w:rPr>
        <w:t>V</w:t>
      </w:r>
      <w:r w:rsidRPr="006402FF">
        <w:rPr>
          <w:rFonts w:ascii="Arial" w:hAnsi="Arial" w:cs="Arial"/>
          <w:spacing w:val="-1"/>
        </w:rPr>
        <w:t xml:space="preserve"> </w:t>
      </w:r>
      <w:r w:rsidRPr="006402FF">
        <w:rPr>
          <w:rFonts w:ascii="Arial" w:hAnsi="Arial" w:cs="Arial"/>
        </w:rPr>
        <w:t>–</w:t>
      </w:r>
      <w:r w:rsidRPr="006402FF">
        <w:rPr>
          <w:rFonts w:ascii="Arial" w:hAnsi="Arial" w:cs="Arial"/>
          <w:spacing w:val="-1"/>
        </w:rPr>
        <w:t xml:space="preserve"> </w:t>
      </w:r>
      <w:r w:rsidRPr="006402FF">
        <w:rPr>
          <w:rFonts w:ascii="Arial" w:hAnsi="Arial" w:cs="Arial"/>
        </w:rPr>
        <w:t>Em</w:t>
      </w:r>
      <w:r w:rsidRPr="006402FF">
        <w:rPr>
          <w:rFonts w:ascii="Arial" w:hAnsi="Arial" w:cs="Arial"/>
          <w:spacing w:val="-3"/>
        </w:rPr>
        <w:t xml:space="preserve"> </w:t>
      </w:r>
      <w:r w:rsidRPr="006402FF">
        <w:rPr>
          <w:rFonts w:ascii="Arial" w:hAnsi="Arial" w:cs="Arial"/>
        </w:rPr>
        <w:t>formatos</w:t>
      </w:r>
      <w:r w:rsidRPr="006402FF">
        <w:rPr>
          <w:rFonts w:ascii="Arial" w:hAnsi="Arial" w:cs="Arial"/>
          <w:spacing w:val="-2"/>
        </w:rPr>
        <w:t xml:space="preserve"> </w:t>
      </w:r>
      <w:r w:rsidRPr="006402FF">
        <w:rPr>
          <w:rFonts w:ascii="Arial" w:hAnsi="Arial" w:cs="Arial"/>
        </w:rPr>
        <w:t>compactados</w:t>
      </w:r>
      <w:r w:rsidRPr="006402FF">
        <w:rPr>
          <w:rFonts w:ascii="Arial" w:hAnsi="Arial" w:cs="Arial"/>
          <w:spacing w:val="-2"/>
        </w:rPr>
        <w:t xml:space="preserve"> </w:t>
      </w:r>
      <w:r w:rsidRPr="006402FF">
        <w:rPr>
          <w:rFonts w:ascii="Arial" w:hAnsi="Arial" w:cs="Arial"/>
        </w:rPr>
        <w:t>(zip,</w:t>
      </w:r>
      <w:r w:rsidRPr="006402FF">
        <w:rPr>
          <w:rFonts w:ascii="Arial" w:hAnsi="Arial" w:cs="Arial"/>
          <w:spacing w:val="-2"/>
        </w:rPr>
        <w:t xml:space="preserve"> </w:t>
      </w:r>
      <w:proofErr w:type="spellStart"/>
      <w:r w:rsidRPr="006402FF">
        <w:rPr>
          <w:rFonts w:ascii="Arial" w:hAnsi="Arial" w:cs="Arial"/>
        </w:rPr>
        <w:t>rar</w:t>
      </w:r>
      <w:proofErr w:type="spellEnd"/>
      <w:r w:rsidRPr="006402FF">
        <w:rPr>
          <w:rFonts w:ascii="Arial" w:hAnsi="Arial" w:cs="Arial"/>
        </w:rPr>
        <w:t>,</w:t>
      </w:r>
      <w:r w:rsidRPr="006402FF">
        <w:rPr>
          <w:rFonts w:ascii="Arial" w:hAnsi="Arial" w:cs="Arial"/>
          <w:spacing w:val="-2"/>
        </w:rPr>
        <w:t xml:space="preserve"> </w:t>
      </w:r>
      <w:r w:rsidRPr="006402FF">
        <w:rPr>
          <w:rFonts w:ascii="Arial" w:hAnsi="Arial" w:cs="Arial"/>
        </w:rPr>
        <w:t>7z).</w:t>
      </w:r>
      <w:r w:rsidRPr="006402FF">
        <w:rPr>
          <w:rFonts w:ascii="Arial" w:hAnsi="Arial" w:cs="Arial"/>
        </w:rPr>
        <w:t xml:space="preserve"> </w:t>
      </w:r>
      <w:hyperlink r:id="rId26" w:history="1">
        <w:r w:rsidRPr="0051516D">
          <w:rPr>
            <w:rStyle w:val="Hyperlink"/>
            <w:rFonts w:ascii="Arial" w:hAnsi="Arial" w:cs="Arial"/>
          </w:rPr>
          <w:t>(</w:t>
        </w:r>
      </w:hyperlink>
      <w:hyperlink r:id="rId27" w:history="1">
        <w:r>
          <w:rPr>
            <w:rStyle w:val="Hyperlink"/>
            <w:rFonts w:ascii="Arial" w:hAnsi="Arial" w:cs="Arial"/>
          </w:rPr>
          <w:t>Incluído</w:t>
        </w:r>
        <w:r w:rsidRPr="0051516D">
          <w:rPr>
            <w:rStyle w:val="Hyperlink"/>
            <w:rFonts w:ascii="Arial" w:hAnsi="Arial" w:cs="Arial"/>
          </w:rPr>
          <w:t xml:space="preserve"> pela Instrução de Serviço n. 177/2024</w:t>
        </w:r>
      </w:hyperlink>
      <w:hyperlink r:id="rId28" w:history="1">
        <w:r w:rsidRPr="0051516D">
          <w:rPr>
            <w:rStyle w:val="Hyperlink"/>
            <w:rFonts w:ascii="Arial" w:hAnsi="Arial" w:cs="Arial"/>
          </w:rPr>
          <w:t>)</w:t>
        </w:r>
      </w:hyperlink>
    </w:p>
    <w:p w14:paraId="3DAC2758" w14:textId="2FC269D3" w:rsidR="005E11A4" w:rsidRPr="005E11A4" w:rsidRDefault="005E11A4" w:rsidP="005E11A4">
      <w:pPr>
        <w:pStyle w:val="Corpodetexto"/>
        <w:spacing w:before="93"/>
        <w:ind w:left="102" w:right="115" w:firstLine="1032"/>
        <w:rPr>
          <w:rFonts w:ascii="Arial" w:hAnsi="Arial" w:cs="Arial"/>
        </w:rPr>
      </w:pPr>
      <w:r w:rsidRPr="005E11A4">
        <w:rPr>
          <w:rFonts w:ascii="Arial" w:hAnsi="Arial" w:cs="Arial"/>
        </w:rPr>
        <w:t xml:space="preserve">§ 1º Todos os arquivos recebidos devem estar livres de </w:t>
      </w:r>
      <w:r w:rsidRPr="005E11A4">
        <w:rPr>
          <w:rFonts w:ascii="Arial" w:hAnsi="Arial" w:cs="Arial"/>
          <w:i/>
          <w:iCs/>
        </w:rPr>
        <w:t>malwares</w:t>
      </w:r>
      <w:r w:rsidRPr="005E11A4">
        <w:rPr>
          <w:rFonts w:ascii="Arial" w:hAnsi="Arial" w:cs="Arial"/>
        </w:rPr>
        <w:t xml:space="preserve"> ou</w:t>
      </w:r>
      <w:r w:rsidRPr="005E11A4">
        <w:rPr>
          <w:rFonts w:ascii="Arial" w:hAnsi="Arial" w:cs="Arial"/>
          <w:spacing w:val="-64"/>
        </w:rPr>
        <w:t xml:space="preserve"> </w:t>
      </w:r>
      <w:r w:rsidRPr="005E11A4">
        <w:rPr>
          <w:rFonts w:ascii="Arial" w:hAnsi="Arial" w:cs="Arial"/>
        </w:rPr>
        <w:t>de</w:t>
      </w:r>
      <w:r w:rsidRPr="005E11A4">
        <w:rPr>
          <w:rFonts w:ascii="Arial" w:hAnsi="Arial" w:cs="Arial"/>
          <w:spacing w:val="1"/>
        </w:rPr>
        <w:t xml:space="preserve"> </w:t>
      </w:r>
      <w:r w:rsidRPr="005E11A4">
        <w:rPr>
          <w:rFonts w:ascii="Arial" w:hAnsi="Arial" w:cs="Arial"/>
        </w:rPr>
        <w:t>quaisquer</w:t>
      </w:r>
      <w:r w:rsidRPr="005E11A4">
        <w:rPr>
          <w:rFonts w:ascii="Arial" w:hAnsi="Arial" w:cs="Arial"/>
          <w:spacing w:val="1"/>
        </w:rPr>
        <w:t xml:space="preserve"> </w:t>
      </w:r>
      <w:r w:rsidRPr="005E11A4">
        <w:rPr>
          <w:rFonts w:ascii="Arial" w:hAnsi="Arial" w:cs="Arial"/>
        </w:rPr>
        <w:t>ameaças</w:t>
      </w:r>
      <w:r w:rsidRPr="005E11A4">
        <w:rPr>
          <w:rFonts w:ascii="Arial" w:hAnsi="Arial" w:cs="Arial"/>
          <w:spacing w:val="1"/>
        </w:rPr>
        <w:t xml:space="preserve"> </w:t>
      </w:r>
      <w:r w:rsidRPr="005E11A4">
        <w:rPr>
          <w:rFonts w:ascii="Arial" w:hAnsi="Arial" w:cs="Arial"/>
        </w:rPr>
        <w:t>que</w:t>
      </w:r>
      <w:r w:rsidRPr="005E11A4">
        <w:rPr>
          <w:rFonts w:ascii="Arial" w:hAnsi="Arial" w:cs="Arial"/>
          <w:spacing w:val="1"/>
        </w:rPr>
        <w:t xml:space="preserve"> </w:t>
      </w:r>
      <w:r w:rsidRPr="005E11A4">
        <w:rPr>
          <w:rFonts w:ascii="Arial" w:hAnsi="Arial" w:cs="Arial"/>
        </w:rPr>
        <w:t>possam</w:t>
      </w:r>
      <w:r w:rsidRPr="005E11A4">
        <w:rPr>
          <w:rFonts w:ascii="Arial" w:hAnsi="Arial" w:cs="Arial"/>
          <w:spacing w:val="1"/>
        </w:rPr>
        <w:t xml:space="preserve"> </w:t>
      </w:r>
      <w:r w:rsidRPr="005E11A4">
        <w:rPr>
          <w:rFonts w:ascii="Arial" w:hAnsi="Arial" w:cs="Arial"/>
        </w:rPr>
        <w:t>comprometer</w:t>
      </w:r>
      <w:r w:rsidRPr="005E11A4">
        <w:rPr>
          <w:rFonts w:ascii="Arial" w:hAnsi="Arial" w:cs="Arial"/>
          <w:spacing w:val="1"/>
        </w:rPr>
        <w:t xml:space="preserve"> </w:t>
      </w:r>
      <w:r w:rsidRPr="005E11A4">
        <w:rPr>
          <w:rFonts w:ascii="Arial" w:hAnsi="Arial" w:cs="Arial"/>
        </w:rPr>
        <w:t>a</w:t>
      </w:r>
      <w:r w:rsidRPr="005E11A4">
        <w:rPr>
          <w:rFonts w:ascii="Arial" w:hAnsi="Arial" w:cs="Arial"/>
          <w:spacing w:val="67"/>
        </w:rPr>
        <w:t xml:space="preserve"> </w:t>
      </w:r>
      <w:r w:rsidRPr="005E11A4">
        <w:rPr>
          <w:rFonts w:ascii="Arial" w:hAnsi="Arial" w:cs="Arial"/>
        </w:rPr>
        <w:t>confidencialidade,</w:t>
      </w:r>
      <w:r w:rsidRPr="005E11A4">
        <w:rPr>
          <w:rFonts w:ascii="Arial" w:hAnsi="Arial" w:cs="Arial"/>
          <w:spacing w:val="1"/>
        </w:rPr>
        <w:t xml:space="preserve"> </w:t>
      </w:r>
      <w:r w:rsidRPr="005E11A4">
        <w:rPr>
          <w:rFonts w:ascii="Arial" w:hAnsi="Arial" w:cs="Arial"/>
        </w:rPr>
        <w:t>disponibilidade</w:t>
      </w:r>
      <w:r w:rsidRPr="005E11A4">
        <w:rPr>
          <w:rFonts w:ascii="Arial" w:hAnsi="Arial" w:cs="Arial"/>
          <w:spacing w:val="-3"/>
        </w:rPr>
        <w:t xml:space="preserve"> </w:t>
      </w:r>
      <w:r w:rsidRPr="005E11A4">
        <w:rPr>
          <w:rFonts w:ascii="Arial" w:hAnsi="Arial" w:cs="Arial"/>
        </w:rPr>
        <w:t>e integridade</w:t>
      </w:r>
      <w:r w:rsidRPr="005E11A4">
        <w:rPr>
          <w:rFonts w:ascii="Arial" w:hAnsi="Arial" w:cs="Arial"/>
          <w:spacing w:val="-3"/>
        </w:rPr>
        <w:t xml:space="preserve"> </w:t>
      </w:r>
      <w:r w:rsidRPr="005E11A4">
        <w:rPr>
          <w:rFonts w:ascii="Arial" w:hAnsi="Arial" w:cs="Arial"/>
        </w:rPr>
        <w:t>da</w:t>
      </w:r>
      <w:r w:rsidRPr="005E11A4">
        <w:rPr>
          <w:rFonts w:ascii="Arial" w:hAnsi="Arial" w:cs="Arial"/>
          <w:spacing w:val="-1"/>
        </w:rPr>
        <w:t xml:space="preserve"> </w:t>
      </w:r>
      <w:r w:rsidRPr="005E11A4">
        <w:rPr>
          <w:rFonts w:ascii="Arial" w:hAnsi="Arial" w:cs="Arial"/>
        </w:rPr>
        <w:t>infraestrutura</w:t>
      </w:r>
      <w:r w:rsidRPr="005E11A4">
        <w:rPr>
          <w:rFonts w:ascii="Arial" w:hAnsi="Arial" w:cs="Arial"/>
          <w:spacing w:val="-4"/>
        </w:rPr>
        <w:t xml:space="preserve"> </w:t>
      </w:r>
      <w:r w:rsidRPr="005E11A4">
        <w:rPr>
          <w:rFonts w:ascii="Arial" w:hAnsi="Arial" w:cs="Arial"/>
        </w:rPr>
        <w:t>e dos</w:t>
      </w:r>
      <w:r w:rsidRPr="005E11A4">
        <w:rPr>
          <w:rFonts w:ascii="Arial" w:hAnsi="Arial" w:cs="Arial"/>
          <w:spacing w:val="4"/>
        </w:rPr>
        <w:t xml:space="preserve"> </w:t>
      </w:r>
      <w:r w:rsidRPr="005E11A4">
        <w:rPr>
          <w:rFonts w:ascii="Arial" w:hAnsi="Arial" w:cs="Arial"/>
        </w:rPr>
        <w:t>sistemas</w:t>
      </w:r>
      <w:r w:rsidRPr="005E11A4">
        <w:rPr>
          <w:rFonts w:ascii="Arial" w:hAnsi="Arial" w:cs="Arial"/>
          <w:spacing w:val="-3"/>
        </w:rPr>
        <w:t xml:space="preserve"> </w:t>
      </w:r>
      <w:r w:rsidRPr="005E11A4">
        <w:rPr>
          <w:rFonts w:ascii="Arial" w:hAnsi="Arial" w:cs="Arial"/>
        </w:rPr>
        <w:t>do</w:t>
      </w:r>
      <w:r w:rsidRPr="005E11A4">
        <w:rPr>
          <w:rFonts w:ascii="Arial" w:hAnsi="Arial" w:cs="Arial"/>
          <w:spacing w:val="-2"/>
        </w:rPr>
        <w:t xml:space="preserve"> </w:t>
      </w:r>
      <w:r w:rsidRPr="005E11A4">
        <w:rPr>
          <w:rFonts w:ascii="Arial" w:hAnsi="Arial" w:cs="Arial"/>
        </w:rPr>
        <w:t>TCE-PR.</w:t>
      </w:r>
      <w:r>
        <w:rPr>
          <w:rFonts w:ascii="Arial" w:hAnsi="Arial" w:cs="Arial"/>
        </w:rPr>
        <w:t xml:space="preserve"> </w:t>
      </w:r>
      <w:hyperlink r:id="rId29" w:history="1">
        <w:r w:rsidRPr="0051516D">
          <w:rPr>
            <w:rStyle w:val="Hyperlink"/>
            <w:rFonts w:ascii="Arial" w:hAnsi="Arial" w:cs="Arial"/>
          </w:rPr>
          <w:t>(</w:t>
        </w:r>
      </w:hyperlink>
      <w:hyperlink r:id="rId30" w:history="1">
        <w:r>
          <w:rPr>
            <w:rStyle w:val="Hyperlink"/>
            <w:rFonts w:ascii="Arial" w:hAnsi="Arial" w:cs="Arial"/>
          </w:rPr>
          <w:t>Incluído</w:t>
        </w:r>
        <w:r w:rsidRPr="0051516D">
          <w:rPr>
            <w:rStyle w:val="Hyperlink"/>
            <w:rFonts w:ascii="Arial" w:hAnsi="Arial" w:cs="Arial"/>
          </w:rPr>
          <w:t xml:space="preserve"> pela Instrução de Serviço n. 177/2024</w:t>
        </w:r>
      </w:hyperlink>
      <w:hyperlink r:id="rId31" w:history="1">
        <w:r w:rsidRPr="0051516D">
          <w:rPr>
            <w:rStyle w:val="Hyperlink"/>
            <w:rFonts w:ascii="Arial" w:hAnsi="Arial" w:cs="Arial"/>
          </w:rPr>
          <w:t>)</w:t>
        </w:r>
      </w:hyperlink>
    </w:p>
    <w:p w14:paraId="70B5C64E" w14:textId="4E168D71" w:rsidR="005E11A4" w:rsidRPr="005E11A4" w:rsidRDefault="005E11A4" w:rsidP="005E11A4">
      <w:pPr>
        <w:pStyle w:val="Corpodetexto"/>
        <w:spacing w:before="217"/>
        <w:ind w:left="102" w:right="118" w:firstLine="1032"/>
        <w:rPr>
          <w:rFonts w:ascii="Arial" w:hAnsi="Arial" w:cs="Arial"/>
        </w:rPr>
      </w:pPr>
      <w:r w:rsidRPr="005E11A4">
        <w:rPr>
          <w:rFonts w:ascii="Arial" w:hAnsi="Arial" w:cs="Arial"/>
        </w:rPr>
        <w:t>§</w:t>
      </w:r>
      <w:r w:rsidRPr="005E11A4">
        <w:rPr>
          <w:rFonts w:ascii="Arial" w:hAnsi="Arial" w:cs="Arial"/>
          <w:spacing w:val="36"/>
        </w:rPr>
        <w:t xml:space="preserve"> </w:t>
      </w:r>
      <w:r w:rsidRPr="005E11A4">
        <w:rPr>
          <w:rFonts w:ascii="Arial" w:hAnsi="Arial" w:cs="Arial"/>
        </w:rPr>
        <w:t>2º</w:t>
      </w:r>
      <w:r w:rsidRPr="005E11A4">
        <w:rPr>
          <w:rFonts w:ascii="Arial" w:hAnsi="Arial" w:cs="Arial"/>
          <w:spacing w:val="34"/>
        </w:rPr>
        <w:t xml:space="preserve"> </w:t>
      </w:r>
      <w:r w:rsidRPr="005E11A4">
        <w:rPr>
          <w:rFonts w:ascii="Arial" w:hAnsi="Arial" w:cs="Arial"/>
        </w:rPr>
        <w:t>Documentos</w:t>
      </w:r>
      <w:r w:rsidRPr="005E11A4">
        <w:rPr>
          <w:rFonts w:ascii="Arial" w:hAnsi="Arial" w:cs="Arial"/>
          <w:spacing w:val="33"/>
        </w:rPr>
        <w:t xml:space="preserve"> </w:t>
      </w:r>
      <w:r w:rsidRPr="005E11A4">
        <w:rPr>
          <w:rFonts w:ascii="Arial" w:hAnsi="Arial" w:cs="Arial"/>
        </w:rPr>
        <w:t>digitais</w:t>
      </w:r>
      <w:r w:rsidRPr="005E11A4">
        <w:rPr>
          <w:rFonts w:ascii="Arial" w:hAnsi="Arial" w:cs="Arial"/>
          <w:spacing w:val="35"/>
        </w:rPr>
        <w:t xml:space="preserve"> </w:t>
      </w:r>
      <w:r w:rsidRPr="005E11A4">
        <w:rPr>
          <w:rFonts w:ascii="Arial" w:hAnsi="Arial" w:cs="Arial"/>
        </w:rPr>
        <w:t>recepcionados,</w:t>
      </w:r>
      <w:r w:rsidRPr="005E11A4">
        <w:rPr>
          <w:rFonts w:ascii="Arial" w:hAnsi="Arial" w:cs="Arial"/>
          <w:spacing w:val="34"/>
        </w:rPr>
        <w:t xml:space="preserve"> </w:t>
      </w:r>
      <w:r w:rsidRPr="005E11A4">
        <w:rPr>
          <w:rFonts w:ascii="Arial" w:hAnsi="Arial" w:cs="Arial"/>
        </w:rPr>
        <w:t>que</w:t>
      </w:r>
      <w:r w:rsidRPr="005E11A4">
        <w:rPr>
          <w:rFonts w:ascii="Arial" w:hAnsi="Arial" w:cs="Arial"/>
          <w:spacing w:val="36"/>
        </w:rPr>
        <w:t xml:space="preserve"> </w:t>
      </w:r>
      <w:r w:rsidRPr="005E11A4">
        <w:rPr>
          <w:rFonts w:ascii="Arial" w:hAnsi="Arial" w:cs="Arial"/>
        </w:rPr>
        <w:t>não</w:t>
      </w:r>
      <w:r w:rsidRPr="005E11A4">
        <w:rPr>
          <w:rFonts w:ascii="Arial" w:hAnsi="Arial" w:cs="Arial"/>
          <w:spacing w:val="34"/>
        </w:rPr>
        <w:t xml:space="preserve"> </w:t>
      </w:r>
      <w:r w:rsidRPr="005E11A4">
        <w:rPr>
          <w:rFonts w:ascii="Arial" w:hAnsi="Arial" w:cs="Arial"/>
        </w:rPr>
        <w:t>atendam</w:t>
      </w:r>
      <w:r w:rsidRPr="005E11A4">
        <w:rPr>
          <w:rFonts w:ascii="Arial" w:hAnsi="Arial" w:cs="Arial"/>
          <w:spacing w:val="35"/>
        </w:rPr>
        <w:t xml:space="preserve"> </w:t>
      </w:r>
      <w:r w:rsidRPr="005E11A4">
        <w:rPr>
          <w:rFonts w:ascii="Arial" w:hAnsi="Arial" w:cs="Arial"/>
        </w:rPr>
        <w:t>ao</w:t>
      </w:r>
      <w:r w:rsidRPr="005E11A4">
        <w:rPr>
          <w:rFonts w:ascii="Arial" w:hAnsi="Arial" w:cs="Arial"/>
          <w:spacing w:val="34"/>
        </w:rPr>
        <w:t xml:space="preserve"> </w:t>
      </w:r>
      <w:r w:rsidRPr="005E11A4">
        <w:rPr>
          <w:rFonts w:ascii="Arial" w:hAnsi="Arial" w:cs="Arial"/>
        </w:rPr>
        <w:t>art.</w:t>
      </w:r>
      <w:r w:rsidRPr="005E11A4">
        <w:rPr>
          <w:rFonts w:ascii="Arial" w:hAnsi="Arial" w:cs="Arial"/>
          <w:spacing w:val="-64"/>
        </w:rPr>
        <w:t xml:space="preserve"> </w:t>
      </w:r>
      <w:r w:rsidRPr="005E11A4">
        <w:rPr>
          <w:rFonts w:ascii="Arial" w:hAnsi="Arial" w:cs="Arial"/>
        </w:rPr>
        <w:t xml:space="preserve">2º, serão disponibilizados em peça processual que contenha </w:t>
      </w:r>
      <w:r w:rsidRPr="005E11A4">
        <w:rPr>
          <w:rFonts w:ascii="Arial" w:hAnsi="Arial" w:cs="Arial"/>
          <w:i/>
          <w:iCs/>
        </w:rPr>
        <w:t>links</w:t>
      </w:r>
      <w:r w:rsidRPr="005E11A4">
        <w:rPr>
          <w:rFonts w:ascii="Arial" w:hAnsi="Arial" w:cs="Arial"/>
        </w:rPr>
        <w:t xml:space="preserve"> que possibilitem</w:t>
      </w:r>
      <w:r w:rsidRPr="005E11A4">
        <w:rPr>
          <w:rFonts w:ascii="Arial" w:hAnsi="Arial" w:cs="Arial"/>
          <w:spacing w:val="1"/>
        </w:rPr>
        <w:t xml:space="preserve"> </w:t>
      </w:r>
      <w:r w:rsidRPr="005E11A4">
        <w:rPr>
          <w:rFonts w:ascii="Arial" w:hAnsi="Arial" w:cs="Arial"/>
        </w:rPr>
        <w:t>sua</w:t>
      </w:r>
      <w:r w:rsidRPr="005E11A4">
        <w:rPr>
          <w:rFonts w:ascii="Arial" w:hAnsi="Arial" w:cs="Arial"/>
          <w:spacing w:val="-1"/>
        </w:rPr>
        <w:t xml:space="preserve"> </w:t>
      </w:r>
      <w:r w:rsidRPr="005E11A4">
        <w:rPr>
          <w:rFonts w:ascii="Arial" w:hAnsi="Arial" w:cs="Arial"/>
        </w:rPr>
        <w:t>visualização ou</w:t>
      </w:r>
      <w:r w:rsidRPr="005E11A4">
        <w:rPr>
          <w:rFonts w:ascii="Arial" w:hAnsi="Arial" w:cs="Arial"/>
          <w:spacing w:val="-2"/>
        </w:rPr>
        <w:t xml:space="preserve"> </w:t>
      </w:r>
      <w:r w:rsidRPr="005E11A4">
        <w:rPr>
          <w:rFonts w:ascii="Arial" w:hAnsi="Arial" w:cs="Arial"/>
          <w:i/>
          <w:iCs/>
        </w:rPr>
        <w:t>download</w:t>
      </w:r>
      <w:r w:rsidRPr="005E11A4">
        <w:rPr>
          <w:rFonts w:ascii="Arial" w:hAnsi="Arial" w:cs="Arial"/>
        </w:rPr>
        <w:t>.</w:t>
      </w:r>
      <w:r>
        <w:rPr>
          <w:rFonts w:ascii="Arial" w:hAnsi="Arial" w:cs="Arial"/>
        </w:rPr>
        <w:t xml:space="preserve"> </w:t>
      </w:r>
      <w:hyperlink r:id="rId32" w:history="1">
        <w:r w:rsidRPr="0051516D">
          <w:rPr>
            <w:rStyle w:val="Hyperlink"/>
            <w:rFonts w:ascii="Arial" w:hAnsi="Arial" w:cs="Arial"/>
          </w:rPr>
          <w:t>(</w:t>
        </w:r>
      </w:hyperlink>
      <w:hyperlink r:id="rId33" w:history="1">
        <w:r>
          <w:rPr>
            <w:rStyle w:val="Hyperlink"/>
            <w:rFonts w:ascii="Arial" w:hAnsi="Arial" w:cs="Arial"/>
          </w:rPr>
          <w:t>Incluído</w:t>
        </w:r>
        <w:r w:rsidRPr="0051516D">
          <w:rPr>
            <w:rStyle w:val="Hyperlink"/>
            <w:rFonts w:ascii="Arial" w:hAnsi="Arial" w:cs="Arial"/>
          </w:rPr>
          <w:t xml:space="preserve"> pela Instrução de Serviço n. 177/2024</w:t>
        </w:r>
      </w:hyperlink>
      <w:hyperlink r:id="rId34" w:history="1">
        <w:r w:rsidRPr="0051516D">
          <w:rPr>
            <w:rStyle w:val="Hyperlink"/>
            <w:rFonts w:ascii="Arial" w:hAnsi="Arial" w:cs="Arial"/>
          </w:rPr>
          <w:t>)</w:t>
        </w:r>
      </w:hyperlink>
    </w:p>
    <w:p w14:paraId="113DC304"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b/>
          <w:sz w:val="24"/>
          <w:szCs w:val="24"/>
        </w:rPr>
        <w:t xml:space="preserve">Art. 4º </w:t>
      </w:r>
      <w:r w:rsidRPr="002F178E">
        <w:rPr>
          <w:rFonts w:ascii="Arial" w:hAnsi="Arial" w:cs="Arial"/>
          <w:sz w:val="24"/>
          <w:szCs w:val="24"/>
        </w:rPr>
        <w:t>Para o peticionamento em meio físico, os documentos impressos, encaminhados por via postal ou protocolados diretamente no Tribunal, serão aceitos com a observância das seguintes regras:</w:t>
      </w:r>
    </w:p>
    <w:p w14:paraId="096F22E2"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I – papel tamanho padrão A4 e suas derivações de no máximo A3 e no mínimo A6;</w:t>
      </w:r>
    </w:p>
    <w:p w14:paraId="0799F4F2"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lastRenderedPageBreak/>
        <w:t>II – impressão legível, preferencialmente com tinta preta e bem grafada no papel, evitando-se a aplicação de retículas sobre o texto;</w:t>
      </w:r>
    </w:p>
    <w:p w14:paraId="3856AE46"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III – documentos devem estar preferencialmente sem grampos, clips ou qualquer outro material metálico ou plástico preso às folhas que dificulte o procedimento de digitalização;</w:t>
      </w:r>
    </w:p>
    <w:p w14:paraId="70687C68"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 xml:space="preserve">IV – numeração do documento de 0001 até o fim no canto superior direito da folha, exceto quando os documentos encaminhados estiverem numerados e formalizados conforme os procedimentos administrativos próprios da entidade remetente; </w:t>
      </w:r>
    </w:p>
    <w:p w14:paraId="73799ED5"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 xml:space="preserve">V – documentos em grande número de folhas devem ser encaminhados em volumes de no máximo 200 (duzentas) folhas. </w:t>
      </w:r>
    </w:p>
    <w:p w14:paraId="1BCF57BA"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VI – provas de publicação em jornais, periódicos e outros impressos devem conter a página integral, possibilitando a verificação do nome do jornal ou periódico oficial, do número da edição e do dia da publicação, estar em cópia legível, formato até A3 e a matéria indicada por seta.</w:t>
      </w:r>
    </w:p>
    <w:p w14:paraId="7C654845"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 1º As partes devem encaminhar somente cópias dos documentos impressos.</w:t>
      </w:r>
    </w:p>
    <w:p w14:paraId="549266C4"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 2º Os documentos devem ser apresentados na ordem do assunto do processo e estar relacionados no ofício ou requerimento inicial (1ª folha), na forma prevista nos atos normativos próprios para o assunto, com a observância do modelo de declaração do rol de documentos contido no Anexo II.</w:t>
      </w:r>
    </w:p>
    <w:p w14:paraId="0F7D5608"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 3º Estando o documento com impressão fraca e/ou borrada, que dificulte a leitura, esta será considerada ilegível quando da homologação da digitalização.</w:t>
      </w:r>
    </w:p>
    <w:p w14:paraId="565A28CD"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 4º Na hipótese do inciso V, quando houver necessidade de juntada ou</w:t>
      </w:r>
      <w:r w:rsidRPr="002F178E">
        <w:rPr>
          <w:rFonts w:ascii="Arial" w:hAnsi="Arial" w:cs="Arial"/>
          <w:color w:val="00B050"/>
          <w:sz w:val="24"/>
          <w:szCs w:val="24"/>
        </w:rPr>
        <w:t xml:space="preserve"> </w:t>
      </w:r>
      <w:r w:rsidRPr="002F178E">
        <w:rPr>
          <w:rFonts w:ascii="Arial" w:hAnsi="Arial" w:cs="Arial"/>
          <w:sz w:val="24"/>
          <w:szCs w:val="24"/>
        </w:rPr>
        <w:t>encaminhamento de documentos com volumes superiores a 200 (duzentas) folhas, a parte deverá apresentá-la em arquivo digital, formato PDF/A, conforme previsto no art. 2º, dando preferência ao encaminhamento via peticionamento eletrônico</w:t>
      </w:r>
      <w:r w:rsidRPr="002F178E">
        <w:rPr>
          <w:rFonts w:ascii="Arial" w:hAnsi="Arial" w:cs="Arial"/>
          <w:color w:val="FF0000"/>
          <w:sz w:val="24"/>
          <w:szCs w:val="24"/>
        </w:rPr>
        <w:t>.</w:t>
      </w:r>
    </w:p>
    <w:p w14:paraId="5BDC2DA4"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 5º As plantas e projetos de engenharia e arquitetura deverão ser encaminhados obrigatoriamente em mídia digital, conforme o disposto no art. 2º.</w:t>
      </w:r>
    </w:p>
    <w:p w14:paraId="28CFDF5F"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b/>
          <w:sz w:val="24"/>
          <w:szCs w:val="24"/>
        </w:rPr>
        <w:t xml:space="preserve">Art. 5º </w:t>
      </w:r>
      <w:r w:rsidRPr="002F178E">
        <w:rPr>
          <w:rFonts w:ascii="Arial" w:hAnsi="Arial" w:cs="Arial"/>
          <w:sz w:val="24"/>
          <w:szCs w:val="24"/>
        </w:rPr>
        <w:t>Para os fins do disposto no art. 323-D, § 5º, do Regimento Interno, os documentos impressos, encaminhados na forma do § 1º, do art. 4º, poderão ser retirados na Diretoria de Protocolo pelos respectivos interessados, se expressamente solicitado, conforme modelo contido no Anexo I, no prazo máximo de 30 (trinta) dias, após a autuação do processo.</w:t>
      </w:r>
    </w:p>
    <w:p w14:paraId="49B8FD7A"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sz w:val="24"/>
          <w:szCs w:val="24"/>
        </w:rPr>
        <w:t xml:space="preserve">Parágrafo único. As cópias dos documentos não retiradas no prazo previsto no </w:t>
      </w:r>
      <w:r w:rsidRPr="002F178E">
        <w:rPr>
          <w:rFonts w:ascii="Arial" w:hAnsi="Arial" w:cs="Arial"/>
          <w:i/>
          <w:sz w:val="24"/>
          <w:szCs w:val="24"/>
        </w:rPr>
        <w:t>caput</w:t>
      </w:r>
      <w:r w:rsidRPr="002F178E">
        <w:rPr>
          <w:rFonts w:ascii="Arial" w:hAnsi="Arial" w:cs="Arial"/>
          <w:sz w:val="24"/>
          <w:szCs w:val="24"/>
        </w:rPr>
        <w:t xml:space="preserve"> serão encaminhadas ao Programa de Reciclagem do Tribunal.</w:t>
      </w:r>
    </w:p>
    <w:p w14:paraId="58E1137A"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b/>
          <w:sz w:val="24"/>
          <w:szCs w:val="24"/>
        </w:rPr>
        <w:t>Art. 6º</w:t>
      </w:r>
      <w:r w:rsidRPr="002F178E">
        <w:rPr>
          <w:rFonts w:ascii="Arial" w:hAnsi="Arial" w:cs="Arial"/>
          <w:sz w:val="24"/>
          <w:szCs w:val="24"/>
        </w:rPr>
        <w:t xml:space="preserve"> As mídias digitais serão enviadas ao programa de reciclagem do Tribunal logo após a disponibilização dos documentos no processo digital.</w:t>
      </w:r>
    </w:p>
    <w:p w14:paraId="4DB50736"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b/>
          <w:sz w:val="24"/>
          <w:szCs w:val="24"/>
        </w:rPr>
        <w:lastRenderedPageBreak/>
        <w:t>Art. 7º</w:t>
      </w:r>
      <w:r w:rsidRPr="002F178E">
        <w:rPr>
          <w:rFonts w:ascii="Arial" w:hAnsi="Arial" w:cs="Arial"/>
          <w:sz w:val="24"/>
          <w:szCs w:val="24"/>
        </w:rPr>
        <w:t xml:space="preserve"> Se inadvertidamente forem encaminhados documentos originais, fica expressamente registrado que a responsabilidade pela guarda dos documentos originais, nos termos d</w:t>
      </w:r>
      <w:r w:rsidRPr="002F178E">
        <w:rPr>
          <w:rFonts w:ascii="Arial" w:hAnsi="Arial" w:cs="Arial"/>
          <w:bCs/>
          <w:sz w:val="24"/>
          <w:szCs w:val="24"/>
        </w:rPr>
        <w:t xml:space="preserve">o art. 11, § 1º, da Lei nº 11.419/2006, é da parte e interessados, conforme o caso, </w:t>
      </w:r>
      <w:r w:rsidRPr="002F178E">
        <w:rPr>
          <w:rFonts w:ascii="Arial" w:hAnsi="Arial" w:cs="Arial"/>
          <w:sz w:val="24"/>
          <w:szCs w:val="24"/>
        </w:rPr>
        <w:t>até o trânsito em julgado da decisão e, quando admitido, até o final do prazo para interposição de Pedido de Rescisão.</w:t>
      </w:r>
    </w:p>
    <w:p w14:paraId="34E27EEE" w14:textId="77777777" w:rsidR="00D232C0" w:rsidRPr="002F178E" w:rsidRDefault="00D232C0" w:rsidP="00D232C0">
      <w:pPr>
        <w:spacing w:before="120"/>
        <w:ind w:firstLine="1134"/>
        <w:jc w:val="both"/>
        <w:rPr>
          <w:sz w:val="24"/>
          <w:szCs w:val="24"/>
        </w:rPr>
      </w:pPr>
      <w:r w:rsidRPr="002F178E">
        <w:rPr>
          <w:rFonts w:ascii="Arial" w:hAnsi="Arial" w:cs="Arial"/>
          <w:b/>
          <w:bCs/>
          <w:sz w:val="24"/>
          <w:szCs w:val="24"/>
        </w:rPr>
        <w:t xml:space="preserve">Art. 8º </w:t>
      </w:r>
      <w:r w:rsidRPr="002F178E">
        <w:rPr>
          <w:rFonts w:ascii="Arial" w:hAnsi="Arial" w:cs="Arial"/>
          <w:sz w:val="24"/>
          <w:szCs w:val="24"/>
        </w:rPr>
        <w:t>Para efeito do disposto no parágrafo único do art. 3º e no § 2º do art. 4º, a alteração do rol de documentos deverá observar os respectivos atos normativos próprios dos assuntos autuados.</w:t>
      </w:r>
    </w:p>
    <w:p w14:paraId="702C41E8" w14:textId="77777777" w:rsidR="00D232C0" w:rsidRPr="002F178E" w:rsidRDefault="00D232C0" w:rsidP="00D232C0">
      <w:pPr>
        <w:spacing w:before="120"/>
        <w:ind w:firstLine="1134"/>
        <w:jc w:val="both"/>
        <w:rPr>
          <w:rFonts w:ascii="Arial" w:hAnsi="Arial" w:cs="Arial"/>
          <w:sz w:val="24"/>
          <w:szCs w:val="24"/>
        </w:rPr>
      </w:pPr>
      <w:r w:rsidRPr="002F178E">
        <w:rPr>
          <w:rFonts w:ascii="Arial" w:hAnsi="Arial" w:cs="Arial"/>
          <w:b/>
          <w:sz w:val="24"/>
          <w:szCs w:val="24"/>
        </w:rPr>
        <w:t xml:space="preserve">Art. 9º </w:t>
      </w:r>
      <w:r w:rsidRPr="002F178E">
        <w:rPr>
          <w:rFonts w:ascii="Arial" w:hAnsi="Arial" w:cs="Arial"/>
          <w:sz w:val="24"/>
          <w:szCs w:val="24"/>
        </w:rPr>
        <w:t>Esta Instrução de Serviço entra em vigor na data de sua publicação no periódico Atos Oficiais do Tribunal, revogando-se os §§ 1º e 2º, do art. 5º, da Instrução de Serviço nº 12/2010 (antiga Instrução de Serviço nº 13/2010).</w:t>
      </w:r>
    </w:p>
    <w:p w14:paraId="6CE94C20" w14:textId="77777777" w:rsidR="00D232C0" w:rsidRPr="002F178E" w:rsidRDefault="00D232C0" w:rsidP="00D232C0">
      <w:pPr>
        <w:pStyle w:val="Corpodetexto"/>
        <w:spacing w:before="240"/>
        <w:ind w:firstLine="1134"/>
        <w:rPr>
          <w:rFonts w:ascii="Arial" w:hAnsi="Arial" w:cs="Arial"/>
        </w:rPr>
      </w:pPr>
      <w:r w:rsidRPr="002F178E">
        <w:rPr>
          <w:rFonts w:ascii="Arial" w:hAnsi="Arial" w:cs="Arial"/>
        </w:rPr>
        <w:t>Gabinete da Presidência, em 03 de outubro de 2011.</w:t>
      </w:r>
    </w:p>
    <w:p w14:paraId="4D1A68BA" w14:textId="77777777" w:rsidR="00D232C0" w:rsidRPr="002F178E" w:rsidRDefault="00D232C0" w:rsidP="00D232C0">
      <w:pPr>
        <w:pStyle w:val="Recuodecorpodetexto3"/>
        <w:spacing w:before="600" w:after="0"/>
        <w:ind w:left="284" w:firstLine="851"/>
        <w:rPr>
          <w:rFonts w:ascii="Arial" w:hAnsi="Arial" w:cs="Arial"/>
          <w:color w:val="000000"/>
          <w:sz w:val="24"/>
          <w:szCs w:val="24"/>
        </w:rPr>
      </w:pPr>
      <w:r w:rsidRPr="002F178E">
        <w:rPr>
          <w:rFonts w:ascii="Arial" w:hAnsi="Arial" w:cs="Arial"/>
          <w:color w:val="000000"/>
          <w:sz w:val="24"/>
          <w:szCs w:val="24"/>
        </w:rPr>
        <w:t>FERNANDO AUGUSTO MELLO GUIMARÃES</w:t>
      </w:r>
    </w:p>
    <w:p w14:paraId="09308037" w14:textId="77777777" w:rsidR="00D232C0" w:rsidRPr="002F178E" w:rsidRDefault="00D232C0" w:rsidP="00D232C0">
      <w:pPr>
        <w:pStyle w:val="Recuodecorpodetexto3"/>
        <w:spacing w:before="120" w:after="0"/>
        <w:ind w:left="284" w:firstLine="851"/>
        <w:rPr>
          <w:rFonts w:ascii="Arial" w:hAnsi="Arial" w:cs="Arial"/>
          <w:b/>
          <w:color w:val="000000"/>
          <w:sz w:val="24"/>
          <w:szCs w:val="24"/>
        </w:rPr>
      </w:pPr>
      <w:r w:rsidRPr="002F178E">
        <w:rPr>
          <w:rFonts w:ascii="Arial" w:hAnsi="Arial" w:cs="Arial"/>
          <w:b/>
          <w:color w:val="000000"/>
          <w:sz w:val="24"/>
          <w:szCs w:val="24"/>
        </w:rPr>
        <w:t>Presidente</w:t>
      </w:r>
    </w:p>
    <w:p w14:paraId="24B36CE3" w14:textId="77777777" w:rsidR="00D232C0" w:rsidRPr="002F178E" w:rsidRDefault="00D232C0" w:rsidP="00D232C0">
      <w:pPr>
        <w:pStyle w:val="Recuodecorpodetexto3"/>
        <w:spacing w:before="600" w:after="0"/>
        <w:ind w:left="284" w:firstLine="851"/>
        <w:rPr>
          <w:rFonts w:ascii="Arial" w:hAnsi="Arial" w:cs="Arial"/>
          <w:color w:val="000000"/>
          <w:sz w:val="24"/>
          <w:szCs w:val="24"/>
        </w:rPr>
      </w:pPr>
      <w:r w:rsidRPr="002F178E">
        <w:rPr>
          <w:rFonts w:ascii="Arial" w:hAnsi="Arial" w:cs="Arial"/>
          <w:color w:val="000000"/>
          <w:sz w:val="24"/>
          <w:szCs w:val="24"/>
        </w:rPr>
        <w:t>SIMONE DE SOUZA PINTO MANASSÉS</w:t>
      </w:r>
    </w:p>
    <w:p w14:paraId="12650F11" w14:textId="77777777" w:rsidR="00D232C0" w:rsidRPr="002F178E" w:rsidRDefault="00D232C0" w:rsidP="00D232C0">
      <w:pPr>
        <w:pStyle w:val="Recuodecorpodetexto3"/>
        <w:spacing w:before="120" w:after="0"/>
        <w:ind w:left="284" w:firstLine="851"/>
        <w:rPr>
          <w:rFonts w:ascii="Arial" w:hAnsi="Arial" w:cs="Arial"/>
          <w:b/>
          <w:color w:val="000000"/>
          <w:sz w:val="24"/>
          <w:szCs w:val="24"/>
        </w:rPr>
      </w:pPr>
      <w:r w:rsidRPr="002F178E">
        <w:rPr>
          <w:rFonts w:ascii="Arial" w:hAnsi="Arial" w:cs="Arial"/>
          <w:b/>
          <w:color w:val="000000"/>
          <w:sz w:val="24"/>
          <w:szCs w:val="24"/>
        </w:rPr>
        <w:t>Diretora Geral</w:t>
      </w:r>
    </w:p>
    <w:p w14:paraId="49FFC768" w14:textId="77777777" w:rsidR="00D232C0" w:rsidRDefault="00D232C0" w:rsidP="00D232C0">
      <w:pPr>
        <w:spacing w:before="240"/>
        <w:jc w:val="center"/>
        <w:rPr>
          <w:rFonts w:ascii="Arial" w:hAnsi="Arial" w:cs="Arial"/>
          <w:b/>
          <w:bCs/>
        </w:rPr>
      </w:pPr>
      <w:r w:rsidRPr="002F178E">
        <w:rPr>
          <w:sz w:val="24"/>
          <w:szCs w:val="24"/>
        </w:rPr>
        <w:br w:type="page"/>
      </w:r>
      <w:r>
        <w:rPr>
          <w:rFonts w:ascii="Arial" w:hAnsi="Arial" w:cs="Arial"/>
          <w:b/>
          <w:bCs/>
        </w:rPr>
        <w:lastRenderedPageBreak/>
        <w:t>ANEXO I</w:t>
      </w:r>
    </w:p>
    <w:p w14:paraId="7491BE83" w14:textId="77777777" w:rsidR="00D232C0" w:rsidRDefault="00D232C0" w:rsidP="00D232C0">
      <w:pPr>
        <w:autoSpaceDE w:val="0"/>
        <w:autoSpaceDN w:val="0"/>
        <w:adjustRightInd w:val="0"/>
        <w:spacing w:before="240" w:after="120"/>
        <w:ind w:left="425" w:firstLine="709"/>
        <w:jc w:val="center"/>
        <w:rPr>
          <w:rFonts w:ascii="Arial" w:hAnsi="Arial" w:cs="Arial"/>
          <w:b/>
          <w:bCs/>
        </w:rPr>
      </w:pPr>
      <w:r>
        <w:rPr>
          <w:rFonts w:ascii="Arial" w:hAnsi="Arial" w:cs="Arial"/>
          <w:b/>
          <w:bCs/>
        </w:rPr>
        <w:t>SOLICITAÇÃO DE RETIRADA DE CÓPIAS DE DOCUMENTOS</w:t>
      </w:r>
    </w:p>
    <w:p w14:paraId="1646B0B6" w14:textId="77777777" w:rsidR="00D232C0" w:rsidRDefault="00D232C0" w:rsidP="00D232C0">
      <w:pPr>
        <w:spacing w:before="600"/>
        <w:rPr>
          <w:rFonts w:ascii="Arial" w:hAnsi="Arial" w:cs="Arial"/>
          <w:b/>
        </w:rPr>
      </w:pPr>
      <w:r>
        <w:rPr>
          <w:rFonts w:ascii="Arial" w:hAnsi="Arial" w:cs="Arial"/>
          <w:b/>
        </w:rPr>
        <w:t>EXMO. SR. ...</w:t>
      </w:r>
    </w:p>
    <w:p w14:paraId="30F5F92E" w14:textId="77777777" w:rsidR="00D232C0" w:rsidRDefault="00D232C0" w:rsidP="00D232C0">
      <w:pPr>
        <w:rPr>
          <w:rFonts w:ascii="Arial" w:hAnsi="Arial" w:cs="Arial"/>
          <w:b/>
        </w:rPr>
      </w:pPr>
      <w:r>
        <w:rPr>
          <w:rFonts w:ascii="Arial" w:hAnsi="Arial" w:cs="Arial"/>
          <w:b/>
        </w:rPr>
        <w:t>DD. PRESIDENTE DO TRIBUNAL DE CONTAS DO ESTADO DO PARANÁ</w:t>
      </w:r>
    </w:p>
    <w:p w14:paraId="676522FD" w14:textId="77777777" w:rsidR="00D232C0" w:rsidRDefault="00D232C0" w:rsidP="00D232C0">
      <w:pPr>
        <w:rPr>
          <w:rFonts w:ascii="Arial" w:hAnsi="Arial" w:cs="Arial"/>
          <w:b/>
        </w:rPr>
      </w:pPr>
      <w:r>
        <w:rPr>
          <w:rFonts w:ascii="Arial" w:hAnsi="Arial" w:cs="Arial"/>
          <w:b/>
        </w:rPr>
        <w:t>CURITIBA-PR</w:t>
      </w:r>
    </w:p>
    <w:p w14:paraId="2DFC367A" w14:textId="77777777" w:rsidR="00D232C0" w:rsidRDefault="00D232C0" w:rsidP="00D232C0">
      <w:pPr>
        <w:spacing w:before="600"/>
        <w:ind w:firstLine="1758"/>
        <w:jc w:val="both"/>
        <w:rPr>
          <w:rFonts w:ascii="Arial" w:hAnsi="Arial" w:cs="Arial"/>
        </w:rPr>
      </w:pPr>
    </w:p>
    <w:p w14:paraId="3FC2B5BF" w14:textId="77777777" w:rsidR="00D232C0" w:rsidRDefault="00D232C0" w:rsidP="00D232C0">
      <w:pPr>
        <w:spacing w:before="600"/>
        <w:ind w:firstLine="1758"/>
        <w:jc w:val="both"/>
        <w:rPr>
          <w:rFonts w:ascii="Arial" w:hAnsi="Arial" w:cs="Arial"/>
        </w:rPr>
      </w:pPr>
      <w:r>
        <w:rPr>
          <w:rFonts w:ascii="Arial" w:hAnsi="Arial" w:cs="Arial"/>
        </w:rPr>
        <w:t xml:space="preserve">(nome, qualificação e endereço completo do requerente), </w:t>
      </w:r>
      <w:r>
        <w:rPr>
          <w:rFonts w:ascii="Arial" w:hAnsi="Arial" w:cs="Arial"/>
          <w:b/>
        </w:rPr>
        <w:t>solicita a retirada das cópias dos documentos no prazo de 30 (trinta) dias</w:t>
      </w:r>
      <w:r>
        <w:rPr>
          <w:rFonts w:ascii="Arial" w:hAnsi="Arial" w:cs="Arial"/>
        </w:rPr>
        <w:t>, após a autuação do processo.</w:t>
      </w:r>
    </w:p>
    <w:p w14:paraId="2BC3288B" w14:textId="77777777" w:rsidR="00D232C0" w:rsidRDefault="00D232C0" w:rsidP="00D232C0">
      <w:pPr>
        <w:spacing w:before="600"/>
        <w:ind w:firstLine="1758"/>
        <w:jc w:val="both"/>
        <w:rPr>
          <w:rFonts w:ascii="Arial" w:hAnsi="Arial" w:cs="Arial"/>
        </w:rPr>
      </w:pPr>
      <w:r>
        <w:rPr>
          <w:rFonts w:ascii="Arial" w:hAnsi="Arial" w:cs="Arial"/>
        </w:rPr>
        <w:t>Estou ciente que a não retirada no prazo acima implicará no encaminhamento das cópias dos documentos ao Programa de Reciclagem do Tribunal.</w:t>
      </w:r>
    </w:p>
    <w:p w14:paraId="78F73343" w14:textId="77777777" w:rsidR="00D232C0" w:rsidRDefault="00D232C0" w:rsidP="00D232C0">
      <w:pPr>
        <w:spacing w:before="120"/>
        <w:ind w:firstLine="1701"/>
        <w:rPr>
          <w:rFonts w:ascii="Arial" w:hAnsi="Arial" w:cs="Arial"/>
        </w:rPr>
      </w:pPr>
    </w:p>
    <w:p w14:paraId="3E767838" w14:textId="77777777" w:rsidR="00D232C0" w:rsidRDefault="00D232C0" w:rsidP="00D232C0">
      <w:pPr>
        <w:spacing w:before="120"/>
        <w:ind w:firstLine="1701"/>
        <w:rPr>
          <w:rFonts w:ascii="Arial" w:hAnsi="Arial" w:cs="Arial"/>
        </w:rPr>
      </w:pPr>
      <w:r>
        <w:rPr>
          <w:rFonts w:ascii="Arial" w:hAnsi="Arial" w:cs="Arial"/>
        </w:rPr>
        <w:t>(Local, Data)</w:t>
      </w:r>
    </w:p>
    <w:p w14:paraId="61EEBEF4" w14:textId="77777777" w:rsidR="00D232C0" w:rsidRDefault="00D232C0" w:rsidP="00D232C0">
      <w:pPr>
        <w:spacing w:before="600"/>
        <w:ind w:firstLine="1701"/>
        <w:rPr>
          <w:rFonts w:ascii="Arial" w:hAnsi="Arial" w:cs="Arial"/>
        </w:rPr>
      </w:pPr>
      <w:r>
        <w:rPr>
          <w:rFonts w:ascii="Arial" w:hAnsi="Arial" w:cs="Arial"/>
        </w:rPr>
        <w:t>Assinatura/Nome</w:t>
      </w:r>
    </w:p>
    <w:p w14:paraId="1F2082D7" w14:textId="77777777" w:rsidR="00D232C0" w:rsidRDefault="00D232C0" w:rsidP="002F178E">
      <w:pPr>
        <w:spacing w:before="240"/>
        <w:jc w:val="center"/>
        <w:rPr>
          <w:rFonts w:ascii="Arial" w:hAnsi="Arial" w:cs="Arial"/>
          <w:b/>
          <w:bCs/>
        </w:rPr>
      </w:pPr>
      <w:r>
        <w:rPr>
          <w:rFonts w:ascii="Arial" w:hAnsi="Arial" w:cs="Arial"/>
          <w:bCs/>
          <w:highlight w:val="cyan"/>
        </w:rPr>
        <w:br w:type="page"/>
      </w:r>
      <w:r>
        <w:rPr>
          <w:rFonts w:ascii="Arial" w:hAnsi="Arial" w:cs="Arial"/>
          <w:b/>
          <w:bCs/>
        </w:rPr>
        <w:lastRenderedPageBreak/>
        <w:t>ANEXO II</w:t>
      </w:r>
    </w:p>
    <w:p w14:paraId="3D4830AC" w14:textId="77777777" w:rsidR="00D232C0" w:rsidRDefault="00D232C0" w:rsidP="002F178E">
      <w:pPr>
        <w:autoSpaceDE w:val="0"/>
        <w:autoSpaceDN w:val="0"/>
        <w:adjustRightInd w:val="0"/>
        <w:spacing w:before="240" w:after="120"/>
        <w:jc w:val="center"/>
        <w:rPr>
          <w:rFonts w:ascii="Arial" w:hAnsi="Arial" w:cs="Arial"/>
          <w:b/>
          <w:bCs/>
          <w:highlight w:val="cyan"/>
        </w:rPr>
      </w:pPr>
      <w:r>
        <w:rPr>
          <w:rFonts w:ascii="Arial" w:hAnsi="Arial" w:cs="Arial"/>
          <w:b/>
          <w:bCs/>
        </w:rPr>
        <w:t>MODELO DE TERMO DE DECLARAÇÃO</w:t>
      </w:r>
    </w:p>
    <w:p w14:paraId="158003AA" w14:textId="77777777" w:rsidR="00D232C0" w:rsidRDefault="00D232C0" w:rsidP="00D232C0">
      <w:pPr>
        <w:spacing w:before="240"/>
        <w:jc w:val="center"/>
        <w:rPr>
          <w:rFonts w:ascii="Arial" w:hAnsi="Arial" w:cs="Arial"/>
          <w:b/>
          <w:bCs/>
          <w:sz w:val="28"/>
          <w:szCs w:val="28"/>
        </w:rPr>
        <w:sectPr w:rsidR="00D232C0" w:rsidSect="00097B70">
          <w:headerReference w:type="default" r:id="rId35"/>
          <w:footerReference w:type="even" r:id="rId36"/>
          <w:footerReference w:type="default" r:id="rId37"/>
          <w:pgSz w:w="11907" w:h="16839" w:code="9"/>
          <w:pgMar w:top="2268" w:right="1134" w:bottom="1134" w:left="1701" w:header="709" w:footer="709" w:gutter="0"/>
          <w:cols w:space="708"/>
          <w:docGrid w:linePitch="360"/>
        </w:sect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583806B" wp14:editId="70E25572">
                <wp:simplePos x="0" y="0"/>
                <wp:positionH relativeFrom="column">
                  <wp:posOffset>215265</wp:posOffset>
                </wp:positionH>
                <wp:positionV relativeFrom="paragraph">
                  <wp:posOffset>266700</wp:posOffset>
                </wp:positionV>
                <wp:extent cx="5567680" cy="708660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7086600"/>
                        </a:xfrm>
                        <a:prstGeom prst="rect">
                          <a:avLst/>
                        </a:prstGeom>
                        <a:solidFill>
                          <a:srgbClr val="FFFFFF"/>
                        </a:solidFill>
                        <a:ln w="9525">
                          <a:solidFill>
                            <a:srgbClr val="000000"/>
                          </a:solidFill>
                          <a:miter lim="800000"/>
                          <a:headEnd/>
                          <a:tailEnd/>
                        </a:ln>
                      </wps:spPr>
                      <wps:txbx>
                        <w:txbxContent>
                          <w:p w14:paraId="1220A8A5" w14:textId="77777777" w:rsidR="00D232C0" w:rsidRDefault="00D232C0" w:rsidP="00D232C0">
                            <w:pPr>
                              <w:jc w:val="center"/>
                              <w:rPr>
                                <w:rFonts w:ascii="Arial" w:hAnsi="Arial" w:cs="Arial"/>
                              </w:rPr>
                            </w:pPr>
                            <w:r>
                              <w:rPr>
                                <w:rFonts w:ascii="Arial" w:hAnsi="Arial" w:cs="Arial"/>
                              </w:rPr>
                              <w:t xml:space="preserve">TERMO DE DECLARAÇÃO DOS DOCUMENTOS PROTOCOLADOS </w:t>
                            </w:r>
                          </w:p>
                          <w:p w14:paraId="09F26E14" w14:textId="77777777" w:rsidR="00D232C0" w:rsidRDefault="00D232C0" w:rsidP="00D232C0">
                            <w:pPr>
                              <w:rPr>
                                <w:rFonts w:ascii="Arial" w:hAnsi="Arial" w:cs="Arial"/>
                              </w:rPr>
                            </w:pPr>
                          </w:p>
                          <w:p w14:paraId="3475A838" w14:textId="77777777" w:rsidR="00D232C0" w:rsidRDefault="00D232C0" w:rsidP="00D232C0">
                            <w:pPr>
                              <w:ind w:firstLine="1134"/>
                              <w:rPr>
                                <w:rFonts w:ascii="Arial" w:hAnsi="Arial" w:cs="Arial"/>
                              </w:rPr>
                            </w:pPr>
                            <w:r>
                              <w:rPr>
                                <w:rFonts w:ascii="Arial" w:hAnsi="Arial" w:cs="Arial"/>
                              </w:rPr>
                              <w:t>Declaro que estão arrolados na tabela 1 abaixo os documentos apresentados para o Tribunal de Contas do Estado do Paraná.</w:t>
                            </w:r>
                          </w:p>
                          <w:p w14:paraId="20C3339A" w14:textId="77777777" w:rsidR="00D232C0" w:rsidRDefault="00D232C0" w:rsidP="00D232C0">
                            <w:pPr>
                              <w:rPr>
                                <w:rFonts w:ascii="Arial" w:hAnsi="Arial" w:cs="Arial"/>
                              </w:rPr>
                            </w:pPr>
                          </w:p>
                          <w:p w14:paraId="7B9F6AD1" w14:textId="77777777" w:rsidR="00D232C0" w:rsidRDefault="00D232C0" w:rsidP="00D232C0">
                            <w:pPr>
                              <w:jc w:val="center"/>
                              <w:rPr>
                                <w:rFonts w:ascii="Arial" w:hAnsi="Arial" w:cs="Arial"/>
                              </w:rPr>
                            </w:pPr>
                            <w:r>
                              <w:rPr>
                                <w:rFonts w:ascii="Arial" w:hAnsi="Arial" w:cs="Arial"/>
                              </w:rPr>
                              <w:t>Tabela 1 – Dados dos documentos</w:t>
                            </w:r>
                          </w:p>
                          <w:p w14:paraId="2DD1C5E5" w14:textId="77777777" w:rsidR="00D232C0" w:rsidRDefault="00D232C0" w:rsidP="00D232C0">
                            <w:pPr>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053"/>
                              <w:gridCol w:w="939"/>
                              <w:gridCol w:w="3544"/>
                            </w:tblGrid>
                            <w:tr w:rsidR="00D232C0" w:rsidRPr="00995CD9" w14:paraId="11D03508"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1A04E" w14:textId="77777777" w:rsidR="00D232C0" w:rsidRPr="00BF78B0" w:rsidRDefault="00D232C0" w:rsidP="00097B70">
                                  <w:pPr>
                                    <w:rPr>
                                      <w:rFonts w:ascii="Arial" w:hAnsi="Arial" w:cs="Arial"/>
                                      <w:sz w:val="20"/>
                                      <w:szCs w:val="20"/>
                                    </w:rPr>
                                  </w:pPr>
                                  <w:r w:rsidRPr="00BF78B0">
                                    <w:rPr>
                                      <w:rFonts w:ascii="Arial" w:hAnsi="Arial" w:cs="Arial"/>
                                      <w:sz w:val="20"/>
                                      <w:szCs w:val="20"/>
                                    </w:rPr>
                                    <w:t>Ordem</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FC06E" w14:textId="77777777" w:rsidR="00D232C0" w:rsidRPr="00BF78B0" w:rsidRDefault="00D232C0" w:rsidP="00097B70">
                                  <w:pPr>
                                    <w:rPr>
                                      <w:rFonts w:ascii="Arial" w:hAnsi="Arial" w:cs="Arial"/>
                                      <w:sz w:val="20"/>
                                      <w:szCs w:val="20"/>
                                    </w:rPr>
                                  </w:pPr>
                                  <w:r w:rsidRPr="00BF78B0">
                                    <w:rPr>
                                      <w:rFonts w:ascii="Arial" w:hAnsi="Arial" w:cs="Arial"/>
                                      <w:sz w:val="20"/>
                                      <w:szCs w:val="20"/>
                                    </w:rPr>
                                    <w:t>Nome do Documento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60B9D" w14:textId="77777777" w:rsidR="00D232C0" w:rsidRPr="00BF78B0" w:rsidRDefault="00D232C0" w:rsidP="00097B70">
                                  <w:pPr>
                                    <w:rPr>
                                      <w:rFonts w:ascii="Arial" w:hAnsi="Arial" w:cs="Arial"/>
                                      <w:sz w:val="20"/>
                                      <w:szCs w:val="20"/>
                                    </w:rPr>
                                  </w:pPr>
                                  <w:r w:rsidRPr="00BF78B0">
                                    <w:rPr>
                                      <w:rFonts w:ascii="Arial" w:hAnsi="Arial" w:cs="Arial"/>
                                      <w:sz w:val="20"/>
                                      <w:szCs w:val="20"/>
                                    </w:rPr>
                                    <w:t xml:space="preserve">Páginas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83CBC" w14:textId="77777777" w:rsidR="00D232C0" w:rsidRPr="00BF78B0" w:rsidRDefault="00D232C0" w:rsidP="00097B70">
                                  <w:pPr>
                                    <w:rPr>
                                      <w:rFonts w:ascii="Arial" w:hAnsi="Arial" w:cs="Arial"/>
                                      <w:sz w:val="20"/>
                                      <w:szCs w:val="20"/>
                                    </w:rPr>
                                  </w:pPr>
                                  <w:r w:rsidRPr="00BF78B0">
                                    <w:rPr>
                                      <w:rFonts w:ascii="Arial" w:hAnsi="Arial" w:cs="Arial"/>
                                      <w:sz w:val="20"/>
                                      <w:szCs w:val="20"/>
                                    </w:rPr>
                                    <w:t>Nome do arquivo digital, com o mesmo nome do documento.</w:t>
                                  </w:r>
                                </w:p>
                                <w:p w14:paraId="3A8EC2B4" w14:textId="77777777" w:rsidR="00D232C0" w:rsidRPr="00BF78B0" w:rsidRDefault="00D232C0" w:rsidP="00097B70">
                                  <w:pPr>
                                    <w:rPr>
                                      <w:rFonts w:ascii="Arial" w:hAnsi="Arial" w:cs="Arial"/>
                                      <w:sz w:val="20"/>
                                      <w:szCs w:val="20"/>
                                    </w:rPr>
                                  </w:pPr>
                                  <w:r w:rsidRPr="00BF78B0">
                                    <w:rPr>
                                      <w:rFonts w:ascii="Arial" w:hAnsi="Arial" w:cs="Arial"/>
                                      <w:sz w:val="20"/>
                                      <w:szCs w:val="20"/>
                                    </w:rPr>
                                    <w:t>(no caso de mídia digital)</w:t>
                                  </w:r>
                                </w:p>
                              </w:tc>
                            </w:tr>
                            <w:tr w:rsidR="00D232C0" w:rsidRPr="00995CD9" w14:paraId="508B31A0"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7B8F2BE0"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3E932484"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ECA469"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6C1C6B" w14:textId="77777777" w:rsidR="00D232C0" w:rsidRPr="00BF78B0" w:rsidRDefault="00D232C0" w:rsidP="00BF78B0">
                                  <w:pPr>
                                    <w:jc w:val="both"/>
                                    <w:rPr>
                                      <w:rFonts w:ascii="Arial" w:hAnsi="Arial" w:cs="Arial"/>
                                    </w:rPr>
                                  </w:pPr>
                                </w:p>
                              </w:tc>
                            </w:tr>
                            <w:tr w:rsidR="00D232C0" w:rsidRPr="00995CD9" w14:paraId="0CC01167"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06FBB187"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00D638D3"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4EB3A5"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4E953D" w14:textId="77777777" w:rsidR="00D232C0" w:rsidRPr="00BF78B0" w:rsidRDefault="00D232C0" w:rsidP="00BF78B0">
                                  <w:pPr>
                                    <w:jc w:val="both"/>
                                    <w:rPr>
                                      <w:rFonts w:ascii="Arial" w:hAnsi="Arial" w:cs="Arial"/>
                                    </w:rPr>
                                  </w:pPr>
                                </w:p>
                              </w:tc>
                            </w:tr>
                            <w:tr w:rsidR="00D232C0" w:rsidRPr="00995CD9" w14:paraId="4859038A"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3F685C25"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21A3D0B8"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8AF9C3"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9C7C4B" w14:textId="77777777" w:rsidR="00D232C0" w:rsidRPr="00BF78B0" w:rsidRDefault="00D232C0" w:rsidP="00BF78B0">
                                  <w:pPr>
                                    <w:jc w:val="both"/>
                                    <w:rPr>
                                      <w:rFonts w:ascii="Arial" w:hAnsi="Arial" w:cs="Arial"/>
                                    </w:rPr>
                                  </w:pPr>
                                </w:p>
                              </w:tc>
                            </w:tr>
                            <w:tr w:rsidR="00D232C0" w:rsidRPr="00995CD9" w14:paraId="20F1BF16"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19E9AB1D"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34564A2F"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68ADF6"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3E69BBE" w14:textId="77777777" w:rsidR="00D232C0" w:rsidRPr="00BF78B0" w:rsidRDefault="00D232C0" w:rsidP="00BF78B0">
                                  <w:pPr>
                                    <w:jc w:val="both"/>
                                    <w:rPr>
                                      <w:rFonts w:ascii="Arial" w:hAnsi="Arial" w:cs="Arial"/>
                                    </w:rPr>
                                  </w:pPr>
                                </w:p>
                              </w:tc>
                            </w:tr>
                            <w:tr w:rsidR="00D232C0" w:rsidRPr="00995CD9" w14:paraId="2B337202"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753C7A84"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2C351DC1"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C33C13"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E458E7" w14:textId="77777777" w:rsidR="00D232C0" w:rsidRPr="00BF78B0" w:rsidRDefault="00D232C0" w:rsidP="00BF78B0">
                                  <w:pPr>
                                    <w:jc w:val="both"/>
                                    <w:rPr>
                                      <w:rFonts w:ascii="Arial" w:hAnsi="Arial" w:cs="Arial"/>
                                    </w:rPr>
                                  </w:pPr>
                                </w:p>
                              </w:tc>
                            </w:tr>
                            <w:tr w:rsidR="00D232C0" w:rsidRPr="00995CD9" w14:paraId="442B24D7"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6FA97344"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2B7EEEA"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55608B"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65B705" w14:textId="77777777" w:rsidR="00D232C0" w:rsidRPr="00BF78B0" w:rsidRDefault="00D232C0" w:rsidP="00BF78B0">
                                  <w:pPr>
                                    <w:jc w:val="both"/>
                                    <w:rPr>
                                      <w:rFonts w:ascii="Arial" w:hAnsi="Arial" w:cs="Arial"/>
                                    </w:rPr>
                                  </w:pPr>
                                </w:p>
                              </w:tc>
                            </w:tr>
                            <w:tr w:rsidR="00D232C0" w:rsidRPr="00995CD9" w14:paraId="64E1E854"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463126C5"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66A92529"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038EAF"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857B8E" w14:textId="77777777" w:rsidR="00D232C0" w:rsidRPr="00BF78B0" w:rsidRDefault="00D232C0" w:rsidP="00BF78B0">
                                  <w:pPr>
                                    <w:jc w:val="both"/>
                                    <w:rPr>
                                      <w:rFonts w:ascii="Arial" w:hAnsi="Arial" w:cs="Arial"/>
                                    </w:rPr>
                                  </w:pPr>
                                </w:p>
                              </w:tc>
                            </w:tr>
                            <w:tr w:rsidR="00D232C0" w:rsidRPr="00995CD9" w14:paraId="18DF9B6E"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499AC504"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18516E0"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CB62D8"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9BDFA6" w14:textId="77777777" w:rsidR="00D232C0" w:rsidRPr="00BF78B0" w:rsidRDefault="00D232C0" w:rsidP="00BF78B0">
                                  <w:pPr>
                                    <w:jc w:val="both"/>
                                    <w:rPr>
                                      <w:rFonts w:ascii="Arial" w:hAnsi="Arial" w:cs="Arial"/>
                                    </w:rPr>
                                  </w:pPr>
                                </w:p>
                              </w:tc>
                            </w:tr>
                            <w:tr w:rsidR="00D232C0" w:rsidRPr="00995CD9" w14:paraId="63C9A06F"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555A804F"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0BF93D21"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AADA13"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7D08DA" w14:textId="77777777" w:rsidR="00D232C0" w:rsidRPr="00BF78B0" w:rsidRDefault="00D232C0" w:rsidP="00BF78B0">
                                  <w:pPr>
                                    <w:jc w:val="both"/>
                                    <w:rPr>
                                      <w:rFonts w:ascii="Arial" w:hAnsi="Arial" w:cs="Arial"/>
                                    </w:rPr>
                                  </w:pPr>
                                </w:p>
                              </w:tc>
                            </w:tr>
                            <w:tr w:rsidR="00D232C0" w:rsidRPr="00995CD9" w14:paraId="18B18366"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491CAB4C"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6BE46ECE"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7BB9C4"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926174" w14:textId="77777777" w:rsidR="00D232C0" w:rsidRPr="00BF78B0" w:rsidRDefault="00D232C0" w:rsidP="00BF78B0">
                                  <w:pPr>
                                    <w:jc w:val="both"/>
                                    <w:rPr>
                                      <w:rFonts w:ascii="Arial" w:hAnsi="Arial" w:cs="Arial"/>
                                    </w:rPr>
                                  </w:pPr>
                                </w:p>
                              </w:tc>
                            </w:tr>
                            <w:tr w:rsidR="00D232C0" w:rsidRPr="00995CD9" w14:paraId="53A19D5F"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6D0A94E0"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49FE57C0"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793CB0"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1A00E7" w14:textId="77777777" w:rsidR="00D232C0" w:rsidRPr="00BF78B0" w:rsidRDefault="00D232C0" w:rsidP="00BF78B0">
                                  <w:pPr>
                                    <w:jc w:val="both"/>
                                    <w:rPr>
                                      <w:rFonts w:ascii="Arial" w:hAnsi="Arial" w:cs="Arial"/>
                                    </w:rPr>
                                  </w:pPr>
                                </w:p>
                              </w:tc>
                            </w:tr>
                            <w:tr w:rsidR="00D232C0" w:rsidRPr="00995CD9" w14:paraId="04CE5603"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7A1F1E4C"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16DA532E"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B5D211"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48C584" w14:textId="77777777" w:rsidR="00D232C0" w:rsidRPr="00BF78B0" w:rsidRDefault="00D232C0" w:rsidP="00BF78B0">
                                  <w:pPr>
                                    <w:jc w:val="both"/>
                                    <w:rPr>
                                      <w:rFonts w:ascii="Arial" w:hAnsi="Arial" w:cs="Arial"/>
                                    </w:rPr>
                                  </w:pPr>
                                </w:p>
                              </w:tc>
                            </w:tr>
                            <w:tr w:rsidR="00D232C0" w:rsidRPr="00995CD9" w14:paraId="288D4F02"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7AC66AA2"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28F5B5E0"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4F10F0"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49BAB9" w14:textId="77777777" w:rsidR="00D232C0" w:rsidRPr="00BF78B0" w:rsidRDefault="00D232C0" w:rsidP="00BF78B0">
                                  <w:pPr>
                                    <w:jc w:val="both"/>
                                    <w:rPr>
                                      <w:rFonts w:ascii="Arial" w:hAnsi="Arial" w:cs="Arial"/>
                                    </w:rPr>
                                  </w:pPr>
                                </w:p>
                              </w:tc>
                            </w:tr>
                            <w:tr w:rsidR="00D232C0" w:rsidRPr="00995CD9" w14:paraId="2FBA23F6"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501CC6AF"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7AFF01EF"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FA3047"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1AD069" w14:textId="77777777" w:rsidR="00D232C0" w:rsidRPr="00BF78B0" w:rsidRDefault="00D232C0" w:rsidP="00BF78B0">
                                  <w:pPr>
                                    <w:jc w:val="both"/>
                                    <w:rPr>
                                      <w:rFonts w:ascii="Arial" w:hAnsi="Arial" w:cs="Arial"/>
                                    </w:rPr>
                                  </w:pPr>
                                </w:p>
                              </w:tc>
                            </w:tr>
                            <w:tr w:rsidR="00D232C0" w:rsidRPr="00995CD9" w14:paraId="6B1520D3"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130269B7"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E9E40AF"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24640B"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1EFE79" w14:textId="77777777" w:rsidR="00D232C0" w:rsidRPr="00BF78B0" w:rsidRDefault="00D232C0" w:rsidP="00BF78B0">
                                  <w:pPr>
                                    <w:jc w:val="both"/>
                                    <w:rPr>
                                      <w:rFonts w:ascii="Arial" w:hAnsi="Arial" w:cs="Arial"/>
                                    </w:rPr>
                                  </w:pPr>
                                </w:p>
                              </w:tc>
                            </w:tr>
                            <w:tr w:rsidR="00D232C0" w:rsidRPr="00995CD9" w14:paraId="37D95070"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249939B0"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2546D24E"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ECB1C"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C2C3AB" w14:textId="77777777" w:rsidR="00D232C0" w:rsidRPr="00BF78B0" w:rsidRDefault="00D232C0" w:rsidP="00BF78B0">
                                  <w:pPr>
                                    <w:jc w:val="both"/>
                                    <w:rPr>
                                      <w:rFonts w:ascii="Arial" w:hAnsi="Arial" w:cs="Arial"/>
                                    </w:rPr>
                                  </w:pPr>
                                </w:p>
                              </w:tc>
                            </w:tr>
                            <w:tr w:rsidR="00D232C0" w:rsidRPr="00995CD9" w14:paraId="2B68BC67"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26EF9FF2"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1D7D6C9"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57CEFC"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AC7DF4" w14:textId="77777777" w:rsidR="00D232C0" w:rsidRPr="00BF78B0" w:rsidRDefault="00D232C0" w:rsidP="00BF78B0">
                                  <w:pPr>
                                    <w:jc w:val="both"/>
                                    <w:rPr>
                                      <w:rFonts w:ascii="Arial" w:hAnsi="Arial" w:cs="Arial"/>
                                    </w:rPr>
                                  </w:pPr>
                                </w:p>
                              </w:tc>
                            </w:tr>
                            <w:tr w:rsidR="00D232C0" w:rsidRPr="00995CD9" w14:paraId="548DFC95"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6C108F2F"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252011F"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01F6A0"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5F3555" w14:textId="77777777" w:rsidR="00D232C0" w:rsidRPr="00BF78B0" w:rsidRDefault="00D232C0" w:rsidP="00BF78B0">
                                  <w:pPr>
                                    <w:jc w:val="both"/>
                                    <w:rPr>
                                      <w:rFonts w:ascii="Arial" w:hAnsi="Arial" w:cs="Arial"/>
                                    </w:rPr>
                                  </w:pPr>
                                </w:p>
                              </w:tc>
                            </w:tr>
                          </w:tbl>
                          <w:p w14:paraId="661FBFF6" w14:textId="77777777" w:rsidR="00D232C0" w:rsidRDefault="00D232C0" w:rsidP="00D232C0">
                            <w:pPr>
                              <w:jc w:val="both"/>
                              <w:rPr>
                                <w:rFonts w:ascii="Arial" w:hAnsi="Arial" w:cs="Arial"/>
                              </w:rPr>
                            </w:pPr>
                          </w:p>
                          <w:p w14:paraId="6B14266B" w14:textId="77777777" w:rsidR="00D232C0" w:rsidRDefault="00D232C0" w:rsidP="00D232C0">
                            <w:pPr>
                              <w:jc w:val="both"/>
                              <w:rPr>
                                <w:rFonts w:ascii="Arial" w:hAnsi="Arial" w:cs="Arial"/>
                              </w:rPr>
                            </w:pPr>
                            <w:r>
                              <w:rPr>
                                <w:rFonts w:ascii="Arial" w:hAnsi="Arial" w:cs="Arial"/>
                              </w:rPr>
                              <w:t>Local, data</w:t>
                            </w:r>
                          </w:p>
                          <w:p w14:paraId="7F12BFD8" w14:textId="77777777" w:rsidR="00D232C0" w:rsidRDefault="00D232C0" w:rsidP="00D232C0">
                            <w:pPr>
                              <w:jc w:val="both"/>
                              <w:rPr>
                                <w:rFonts w:ascii="Arial" w:hAnsi="Arial" w:cs="Arial"/>
                              </w:rPr>
                            </w:pPr>
                            <w:r>
                              <w:rPr>
                                <w:rFonts w:ascii="Arial" w:hAnsi="Arial" w:cs="Arial"/>
                              </w:rPr>
                              <w:t>Nome do representante legal da entidade e demais dados de identificação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83806B" id="_x0000_t202" coordsize="21600,21600" o:spt="202" path="m,l,21600r21600,l21600,xe">
                <v:stroke joinstyle="miter"/>
                <v:path gradientshapeok="t" o:connecttype="rect"/>
              </v:shapetype>
              <v:shape id="Caixa de texto 3" o:spid="_x0000_s1026" type="#_x0000_t202" style="position:absolute;left:0;text-align:left;margin-left:16.95pt;margin-top:21pt;width:438.4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">
                <v:textbox>
                  <w:txbxContent>
                    <w:p w14:paraId="1220A8A5" w14:textId="77777777" w:rsidR="00D232C0" w:rsidRDefault="00D232C0" w:rsidP="00D232C0">
                      <w:pPr>
                        <w:jc w:val="center"/>
                        <w:rPr>
                          <w:rFonts w:ascii="Arial" w:hAnsi="Arial" w:cs="Arial"/>
                        </w:rPr>
                      </w:pPr>
                      <w:r>
                        <w:rPr>
                          <w:rFonts w:ascii="Arial" w:hAnsi="Arial" w:cs="Arial"/>
                        </w:rPr>
                        <w:t xml:space="preserve">TERMO DE DECLARAÇÃO DOS DOCUMENTOS PROTOCOLADOS </w:t>
                      </w:r>
                    </w:p>
                    <w:p w14:paraId="09F26E14" w14:textId="77777777" w:rsidR="00D232C0" w:rsidRDefault="00D232C0" w:rsidP="00D232C0">
                      <w:pPr>
                        <w:rPr>
                          <w:rFonts w:ascii="Arial" w:hAnsi="Arial" w:cs="Arial"/>
                        </w:rPr>
                      </w:pPr>
                    </w:p>
                    <w:p w14:paraId="3475A838" w14:textId="77777777" w:rsidR="00D232C0" w:rsidRDefault="00D232C0" w:rsidP="00D232C0">
                      <w:pPr>
                        <w:ind w:firstLine="1134"/>
                        <w:rPr>
                          <w:rFonts w:ascii="Arial" w:hAnsi="Arial" w:cs="Arial"/>
                        </w:rPr>
                      </w:pPr>
                      <w:r>
                        <w:rPr>
                          <w:rFonts w:ascii="Arial" w:hAnsi="Arial" w:cs="Arial"/>
                        </w:rPr>
                        <w:t>Declaro que estão arrolados na tabela 1 abaixo os documentos apresentados para o Tribunal de Contas do Estado do Paraná.</w:t>
                      </w:r>
                    </w:p>
                    <w:p w14:paraId="20C3339A" w14:textId="77777777" w:rsidR="00D232C0" w:rsidRDefault="00D232C0" w:rsidP="00D232C0">
                      <w:pPr>
                        <w:rPr>
                          <w:rFonts w:ascii="Arial" w:hAnsi="Arial" w:cs="Arial"/>
                        </w:rPr>
                      </w:pPr>
                    </w:p>
                    <w:p w14:paraId="7B9F6AD1" w14:textId="77777777" w:rsidR="00D232C0" w:rsidRDefault="00D232C0" w:rsidP="00D232C0">
                      <w:pPr>
                        <w:jc w:val="center"/>
                        <w:rPr>
                          <w:rFonts w:ascii="Arial" w:hAnsi="Arial" w:cs="Arial"/>
                        </w:rPr>
                      </w:pPr>
                      <w:r>
                        <w:rPr>
                          <w:rFonts w:ascii="Arial" w:hAnsi="Arial" w:cs="Arial"/>
                        </w:rPr>
                        <w:t>Tabela 1 – Dados dos documentos</w:t>
                      </w:r>
                    </w:p>
                    <w:p w14:paraId="2DD1C5E5" w14:textId="77777777" w:rsidR="00D232C0" w:rsidRDefault="00D232C0" w:rsidP="00D232C0">
                      <w:pPr>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053"/>
                        <w:gridCol w:w="939"/>
                        <w:gridCol w:w="3544"/>
                      </w:tblGrid>
                      <w:tr w:rsidR="00D232C0" w:rsidRPr="00995CD9" w14:paraId="11D03508"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1A04E" w14:textId="77777777" w:rsidR="00D232C0" w:rsidRPr="00BF78B0" w:rsidRDefault="00D232C0" w:rsidP="00097B70">
                            <w:pPr>
                              <w:rPr>
                                <w:rFonts w:ascii="Arial" w:hAnsi="Arial" w:cs="Arial"/>
                                <w:sz w:val="20"/>
                                <w:szCs w:val="20"/>
                              </w:rPr>
                            </w:pPr>
                            <w:r w:rsidRPr="00BF78B0">
                              <w:rPr>
                                <w:rFonts w:ascii="Arial" w:hAnsi="Arial" w:cs="Arial"/>
                                <w:sz w:val="20"/>
                                <w:szCs w:val="20"/>
                              </w:rPr>
                              <w:t>Ordem</w:t>
                            </w:r>
                          </w:p>
                        </w:tc>
                        <w:tc>
                          <w:tcPr>
                            <w:tcW w:w="3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FC06E" w14:textId="77777777" w:rsidR="00D232C0" w:rsidRPr="00BF78B0" w:rsidRDefault="00D232C0" w:rsidP="00097B70">
                            <w:pPr>
                              <w:rPr>
                                <w:rFonts w:ascii="Arial" w:hAnsi="Arial" w:cs="Arial"/>
                                <w:sz w:val="20"/>
                                <w:szCs w:val="20"/>
                              </w:rPr>
                            </w:pPr>
                            <w:r w:rsidRPr="00BF78B0">
                              <w:rPr>
                                <w:rFonts w:ascii="Arial" w:hAnsi="Arial" w:cs="Arial"/>
                                <w:sz w:val="20"/>
                                <w:szCs w:val="20"/>
                              </w:rPr>
                              <w:t>Nome do Documento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60B9D" w14:textId="77777777" w:rsidR="00D232C0" w:rsidRPr="00BF78B0" w:rsidRDefault="00D232C0" w:rsidP="00097B70">
                            <w:pPr>
                              <w:rPr>
                                <w:rFonts w:ascii="Arial" w:hAnsi="Arial" w:cs="Arial"/>
                                <w:sz w:val="20"/>
                                <w:szCs w:val="20"/>
                              </w:rPr>
                            </w:pPr>
                            <w:r w:rsidRPr="00BF78B0">
                              <w:rPr>
                                <w:rFonts w:ascii="Arial" w:hAnsi="Arial" w:cs="Arial"/>
                                <w:sz w:val="20"/>
                                <w:szCs w:val="20"/>
                              </w:rPr>
                              <w:t xml:space="preserve">Páginas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83CBC" w14:textId="77777777" w:rsidR="00D232C0" w:rsidRPr="00BF78B0" w:rsidRDefault="00D232C0" w:rsidP="00097B70">
                            <w:pPr>
                              <w:rPr>
                                <w:rFonts w:ascii="Arial" w:hAnsi="Arial" w:cs="Arial"/>
                                <w:sz w:val="20"/>
                                <w:szCs w:val="20"/>
                              </w:rPr>
                            </w:pPr>
                            <w:r w:rsidRPr="00BF78B0">
                              <w:rPr>
                                <w:rFonts w:ascii="Arial" w:hAnsi="Arial" w:cs="Arial"/>
                                <w:sz w:val="20"/>
                                <w:szCs w:val="20"/>
                              </w:rPr>
                              <w:t>Nome do arquivo digital, com o mesmo nome do documento.</w:t>
                            </w:r>
                          </w:p>
                          <w:p w14:paraId="3A8EC2B4" w14:textId="77777777" w:rsidR="00D232C0" w:rsidRPr="00BF78B0" w:rsidRDefault="00D232C0" w:rsidP="00097B70">
                            <w:pPr>
                              <w:rPr>
                                <w:rFonts w:ascii="Arial" w:hAnsi="Arial" w:cs="Arial"/>
                                <w:sz w:val="20"/>
                                <w:szCs w:val="20"/>
                              </w:rPr>
                            </w:pPr>
                            <w:r w:rsidRPr="00BF78B0">
                              <w:rPr>
                                <w:rFonts w:ascii="Arial" w:hAnsi="Arial" w:cs="Arial"/>
                                <w:sz w:val="20"/>
                                <w:szCs w:val="20"/>
                              </w:rPr>
                              <w:t>(no caso de mídia digital)</w:t>
                            </w:r>
                          </w:p>
                        </w:tc>
                      </w:tr>
                      <w:tr w:rsidR="00D232C0" w:rsidRPr="00995CD9" w14:paraId="508B31A0"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7B8F2BE0"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3E932484"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ECA469"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6C1C6B" w14:textId="77777777" w:rsidR="00D232C0" w:rsidRPr="00BF78B0" w:rsidRDefault="00D232C0" w:rsidP="00BF78B0">
                            <w:pPr>
                              <w:jc w:val="both"/>
                              <w:rPr>
                                <w:rFonts w:ascii="Arial" w:hAnsi="Arial" w:cs="Arial"/>
                              </w:rPr>
                            </w:pPr>
                          </w:p>
                        </w:tc>
                      </w:tr>
                      <w:tr w:rsidR="00D232C0" w:rsidRPr="00995CD9" w14:paraId="0CC01167"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06FBB187"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00D638D3"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4EB3A5"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4E953D" w14:textId="77777777" w:rsidR="00D232C0" w:rsidRPr="00BF78B0" w:rsidRDefault="00D232C0" w:rsidP="00BF78B0">
                            <w:pPr>
                              <w:jc w:val="both"/>
                              <w:rPr>
                                <w:rFonts w:ascii="Arial" w:hAnsi="Arial" w:cs="Arial"/>
                              </w:rPr>
                            </w:pPr>
                          </w:p>
                        </w:tc>
                      </w:tr>
                      <w:tr w:rsidR="00D232C0" w:rsidRPr="00995CD9" w14:paraId="4859038A"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3F685C25"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21A3D0B8"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8AF9C3"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9C7C4B" w14:textId="77777777" w:rsidR="00D232C0" w:rsidRPr="00BF78B0" w:rsidRDefault="00D232C0" w:rsidP="00BF78B0">
                            <w:pPr>
                              <w:jc w:val="both"/>
                              <w:rPr>
                                <w:rFonts w:ascii="Arial" w:hAnsi="Arial" w:cs="Arial"/>
                              </w:rPr>
                            </w:pPr>
                          </w:p>
                        </w:tc>
                      </w:tr>
                      <w:tr w:rsidR="00D232C0" w:rsidRPr="00995CD9" w14:paraId="20F1BF16"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19E9AB1D"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34564A2F"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68ADF6"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3E69BBE" w14:textId="77777777" w:rsidR="00D232C0" w:rsidRPr="00BF78B0" w:rsidRDefault="00D232C0" w:rsidP="00BF78B0">
                            <w:pPr>
                              <w:jc w:val="both"/>
                              <w:rPr>
                                <w:rFonts w:ascii="Arial" w:hAnsi="Arial" w:cs="Arial"/>
                              </w:rPr>
                            </w:pPr>
                          </w:p>
                        </w:tc>
                      </w:tr>
                      <w:tr w:rsidR="00D232C0" w:rsidRPr="00995CD9" w14:paraId="2B337202"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753C7A84"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2C351DC1"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C33C13"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E458E7" w14:textId="77777777" w:rsidR="00D232C0" w:rsidRPr="00BF78B0" w:rsidRDefault="00D232C0" w:rsidP="00BF78B0">
                            <w:pPr>
                              <w:jc w:val="both"/>
                              <w:rPr>
                                <w:rFonts w:ascii="Arial" w:hAnsi="Arial" w:cs="Arial"/>
                              </w:rPr>
                            </w:pPr>
                          </w:p>
                        </w:tc>
                      </w:tr>
                      <w:tr w:rsidR="00D232C0" w:rsidRPr="00995CD9" w14:paraId="442B24D7"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6FA97344"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2B7EEEA"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55608B"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65B705" w14:textId="77777777" w:rsidR="00D232C0" w:rsidRPr="00BF78B0" w:rsidRDefault="00D232C0" w:rsidP="00BF78B0">
                            <w:pPr>
                              <w:jc w:val="both"/>
                              <w:rPr>
                                <w:rFonts w:ascii="Arial" w:hAnsi="Arial" w:cs="Arial"/>
                              </w:rPr>
                            </w:pPr>
                          </w:p>
                        </w:tc>
                      </w:tr>
                      <w:tr w:rsidR="00D232C0" w:rsidRPr="00995CD9" w14:paraId="64E1E854"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463126C5"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66A92529"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038EAF"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857B8E" w14:textId="77777777" w:rsidR="00D232C0" w:rsidRPr="00BF78B0" w:rsidRDefault="00D232C0" w:rsidP="00BF78B0">
                            <w:pPr>
                              <w:jc w:val="both"/>
                              <w:rPr>
                                <w:rFonts w:ascii="Arial" w:hAnsi="Arial" w:cs="Arial"/>
                              </w:rPr>
                            </w:pPr>
                          </w:p>
                        </w:tc>
                      </w:tr>
                      <w:tr w:rsidR="00D232C0" w:rsidRPr="00995CD9" w14:paraId="18DF9B6E"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499AC504"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18516E0"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CB62D8"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9BDFA6" w14:textId="77777777" w:rsidR="00D232C0" w:rsidRPr="00BF78B0" w:rsidRDefault="00D232C0" w:rsidP="00BF78B0">
                            <w:pPr>
                              <w:jc w:val="both"/>
                              <w:rPr>
                                <w:rFonts w:ascii="Arial" w:hAnsi="Arial" w:cs="Arial"/>
                              </w:rPr>
                            </w:pPr>
                          </w:p>
                        </w:tc>
                      </w:tr>
                      <w:tr w:rsidR="00D232C0" w:rsidRPr="00995CD9" w14:paraId="63C9A06F"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555A804F"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0BF93D21"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AADA13"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7D08DA" w14:textId="77777777" w:rsidR="00D232C0" w:rsidRPr="00BF78B0" w:rsidRDefault="00D232C0" w:rsidP="00BF78B0">
                            <w:pPr>
                              <w:jc w:val="both"/>
                              <w:rPr>
                                <w:rFonts w:ascii="Arial" w:hAnsi="Arial" w:cs="Arial"/>
                              </w:rPr>
                            </w:pPr>
                          </w:p>
                        </w:tc>
                      </w:tr>
                      <w:tr w:rsidR="00D232C0" w:rsidRPr="00995CD9" w14:paraId="18B18366"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491CAB4C"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6BE46ECE"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7BB9C4"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926174" w14:textId="77777777" w:rsidR="00D232C0" w:rsidRPr="00BF78B0" w:rsidRDefault="00D232C0" w:rsidP="00BF78B0">
                            <w:pPr>
                              <w:jc w:val="both"/>
                              <w:rPr>
                                <w:rFonts w:ascii="Arial" w:hAnsi="Arial" w:cs="Arial"/>
                              </w:rPr>
                            </w:pPr>
                          </w:p>
                        </w:tc>
                      </w:tr>
                      <w:tr w:rsidR="00D232C0" w:rsidRPr="00995CD9" w14:paraId="53A19D5F"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6D0A94E0"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49FE57C0"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793CB0"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F1A00E7" w14:textId="77777777" w:rsidR="00D232C0" w:rsidRPr="00BF78B0" w:rsidRDefault="00D232C0" w:rsidP="00BF78B0">
                            <w:pPr>
                              <w:jc w:val="both"/>
                              <w:rPr>
                                <w:rFonts w:ascii="Arial" w:hAnsi="Arial" w:cs="Arial"/>
                              </w:rPr>
                            </w:pPr>
                          </w:p>
                        </w:tc>
                      </w:tr>
                      <w:tr w:rsidR="00D232C0" w:rsidRPr="00995CD9" w14:paraId="04CE5603"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7A1F1E4C"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16DA532E"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B5D211"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48C584" w14:textId="77777777" w:rsidR="00D232C0" w:rsidRPr="00BF78B0" w:rsidRDefault="00D232C0" w:rsidP="00BF78B0">
                            <w:pPr>
                              <w:jc w:val="both"/>
                              <w:rPr>
                                <w:rFonts w:ascii="Arial" w:hAnsi="Arial" w:cs="Arial"/>
                              </w:rPr>
                            </w:pPr>
                          </w:p>
                        </w:tc>
                      </w:tr>
                      <w:tr w:rsidR="00D232C0" w:rsidRPr="00995CD9" w14:paraId="288D4F02"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7AC66AA2"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28F5B5E0"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4F10F0"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49BAB9" w14:textId="77777777" w:rsidR="00D232C0" w:rsidRPr="00BF78B0" w:rsidRDefault="00D232C0" w:rsidP="00BF78B0">
                            <w:pPr>
                              <w:jc w:val="both"/>
                              <w:rPr>
                                <w:rFonts w:ascii="Arial" w:hAnsi="Arial" w:cs="Arial"/>
                              </w:rPr>
                            </w:pPr>
                          </w:p>
                        </w:tc>
                      </w:tr>
                      <w:tr w:rsidR="00D232C0" w:rsidRPr="00995CD9" w14:paraId="2FBA23F6"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501CC6AF"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7AFF01EF"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FA3047"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1AD069" w14:textId="77777777" w:rsidR="00D232C0" w:rsidRPr="00BF78B0" w:rsidRDefault="00D232C0" w:rsidP="00BF78B0">
                            <w:pPr>
                              <w:jc w:val="both"/>
                              <w:rPr>
                                <w:rFonts w:ascii="Arial" w:hAnsi="Arial" w:cs="Arial"/>
                              </w:rPr>
                            </w:pPr>
                          </w:p>
                        </w:tc>
                      </w:tr>
                      <w:tr w:rsidR="00D232C0" w:rsidRPr="00995CD9" w14:paraId="6B1520D3"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130269B7"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E9E40AF"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24640B"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1EFE79" w14:textId="77777777" w:rsidR="00D232C0" w:rsidRPr="00BF78B0" w:rsidRDefault="00D232C0" w:rsidP="00BF78B0">
                            <w:pPr>
                              <w:jc w:val="both"/>
                              <w:rPr>
                                <w:rFonts w:ascii="Arial" w:hAnsi="Arial" w:cs="Arial"/>
                              </w:rPr>
                            </w:pPr>
                          </w:p>
                        </w:tc>
                      </w:tr>
                      <w:tr w:rsidR="00D232C0" w:rsidRPr="00995CD9" w14:paraId="37D95070"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249939B0"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2546D24E"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FECB1C"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C2C3AB" w14:textId="77777777" w:rsidR="00D232C0" w:rsidRPr="00BF78B0" w:rsidRDefault="00D232C0" w:rsidP="00BF78B0">
                            <w:pPr>
                              <w:jc w:val="both"/>
                              <w:rPr>
                                <w:rFonts w:ascii="Arial" w:hAnsi="Arial" w:cs="Arial"/>
                              </w:rPr>
                            </w:pPr>
                          </w:p>
                        </w:tc>
                      </w:tr>
                      <w:tr w:rsidR="00D232C0" w:rsidRPr="00995CD9" w14:paraId="2B68BC67"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26EF9FF2"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1D7D6C9"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57CEFC"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AC7DF4" w14:textId="77777777" w:rsidR="00D232C0" w:rsidRPr="00BF78B0" w:rsidRDefault="00D232C0" w:rsidP="00BF78B0">
                            <w:pPr>
                              <w:jc w:val="both"/>
                              <w:rPr>
                                <w:rFonts w:ascii="Arial" w:hAnsi="Arial" w:cs="Arial"/>
                              </w:rPr>
                            </w:pPr>
                          </w:p>
                        </w:tc>
                      </w:tr>
                      <w:tr w:rsidR="00D232C0" w:rsidRPr="00995CD9" w14:paraId="548DFC95" w14:textId="77777777" w:rsidTr="00BF78B0">
                        <w:tc>
                          <w:tcPr>
                            <w:tcW w:w="883" w:type="dxa"/>
                            <w:tcBorders>
                              <w:top w:val="single" w:sz="4" w:space="0" w:color="auto"/>
                              <w:left w:val="single" w:sz="4" w:space="0" w:color="auto"/>
                              <w:bottom w:val="single" w:sz="4" w:space="0" w:color="auto"/>
                              <w:right w:val="single" w:sz="4" w:space="0" w:color="auto"/>
                            </w:tcBorders>
                            <w:shd w:val="clear" w:color="auto" w:fill="auto"/>
                          </w:tcPr>
                          <w:p w14:paraId="6C108F2F" w14:textId="77777777" w:rsidR="00D232C0" w:rsidRPr="00BF78B0" w:rsidRDefault="00D232C0" w:rsidP="00BF78B0">
                            <w:pPr>
                              <w:jc w:val="both"/>
                              <w:rPr>
                                <w:rFonts w:ascii="Arial" w:hAnsi="Arial" w:cs="Arial"/>
                              </w:rPr>
                            </w:pP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5252011F" w14:textId="77777777" w:rsidR="00D232C0" w:rsidRPr="00BF78B0" w:rsidRDefault="00D232C0" w:rsidP="00BF78B0">
                            <w:pPr>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01F6A0" w14:textId="77777777" w:rsidR="00D232C0" w:rsidRPr="00BF78B0" w:rsidRDefault="00D232C0" w:rsidP="00BF78B0">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5F3555" w14:textId="77777777" w:rsidR="00D232C0" w:rsidRPr="00BF78B0" w:rsidRDefault="00D232C0" w:rsidP="00BF78B0">
                            <w:pPr>
                              <w:jc w:val="both"/>
                              <w:rPr>
                                <w:rFonts w:ascii="Arial" w:hAnsi="Arial" w:cs="Arial"/>
                              </w:rPr>
                            </w:pPr>
                          </w:p>
                        </w:tc>
                      </w:tr>
                    </w:tbl>
                    <w:p w14:paraId="661FBFF6" w14:textId="77777777" w:rsidR="00D232C0" w:rsidRDefault="00D232C0" w:rsidP="00D232C0">
                      <w:pPr>
                        <w:jc w:val="both"/>
                        <w:rPr>
                          <w:rFonts w:ascii="Arial" w:hAnsi="Arial" w:cs="Arial"/>
                        </w:rPr>
                      </w:pPr>
                    </w:p>
                    <w:p w14:paraId="6B14266B" w14:textId="77777777" w:rsidR="00D232C0" w:rsidRDefault="00D232C0" w:rsidP="00D232C0">
                      <w:pPr>
                        <w:jc w:val="both"/>
                        <w:rPr>
                          <w:rFonts w:ascii="Arial" w:hAnsi="Arial" w:cs="Arial"/>
                        </w:rPr>
                      </w:pPr>
                      <w:r>
                        <w:rPr>
                          <w:rFonts w:ascii="Arial" w:hAnsi="Arial" w:cs="Arial"/>
                        </w:rPr>
                        <w:t>Local, data</w:t>
                      </w:r>
                    </w:p>
                    <w:p w14:paraId="7F12BFD8" w14:textId="77777777" w:rsidR="00D232C0" w:rsidRDefault="00D232C0" w:rsidP="00D232C0">
                      <w:pPr>
                        <w:jc w:val="both"/>
                        <w:rPr>
                          <w:rFonts w:ascii="Arial" w:hAnsi="Arial" w:cs="Arial"/>
                        </w:rPr>
                      </w:pPr>
                      <w:r>
                        <w:rPr>
                          <w:rFonts w:ascii="Arial" w:hAnsi="Arial" w:cs="Arial"/>
                        </w:rPr>
                        <w:t>Nome do representante legal da entidade e demais dados de identificação</w:t>
                      </w:r>
                    </w:p>
                  </w:txbxContent>
                </v:textbox>
              </v:shape>
            </w:pict>
          </mc:Fallback>
        </mc:AlternateContent>
      </w:r>
    </w:p>
    <w:p w14:paraId="6B1947AE" w14:textId="77777777" w:rsidR="00D232C0" w:rsidRPr="00097B70" w:rsidRDefault="00D232C0" w:rsidP="00D232C0">
      <w:pPr>
        <w:pStyle w:val="Cabealho"/>
        <w:jc w:val="center"/>
        <w:rPr>
          <w:rFonts w:ascii="Arial" w:hAnsi="Arial" w:cs="Arial"/>
          <w:b/>
          <w:sz w:val="28"/>
          <w:szCs w:val="28"/>
          <w:lang w:eastAsia="x-none"/>
        </w:rPr>
      </w:pPr>
      <w:r w:rsidRPr="00097B70">
        <w:rPr>
          <w:rFonts w:ascii="Arial" w:hAnsi="Arial" w:cs="Arial"/>
          <w:b/>
          <w:sz w:val="28"/>
          <w:szCs w:val="28"/>
          <w:lang w:eastAsia="x-none"/>
        </w:rPr>
        <w:lastRenderedPageBreak/>
        <w:t>Anexo III – Rol de documentos</w:t>
      </w:r>
    </w:p>
    <w:p w14:paraId="43DFBD85" w14:textId="77777777" w:rsidR="00D232C0" w:rsidRPr="00097B70" w:rsidRDefault="00D232C0" w:rsidP="00D232C0">
      <w:pPr>
        <w:tabs>
          <w:tab w:val="center" w:pos="4252"/>
          <w:tab w:val="right" w:pos="8504"/>
        </w:tabs>
        <w:jc w:val="center"/>
        <w:rPr>
          <w:rFonts w:ascii="Arial" w:hAnsi="Arial" w:cs="Arial"/>
          <w:b/>
          <w:sz w:val="28"/>
          <w:szCs w:val="28"/>
          <w:lang w:eastAsia="x-none"/>
        </w:rPr>
      </w:pPr>
    </w:p>
    <w:p w14:paraId="797672F3"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t xml:space="preserve">ADMISSÃO DE PESSOAL - </w:t>
      </w:r>
      <w:r w:rsidRPr="00BF78B0">
        <w:rPr>
          <w:sz w:val="28"/>
          <w:szCs w:val="28"/>
        </w:rPr>
        <w:t>documentos exigíveis de</w:t>
      </w:r>
      <w:r w:rsidRPr="00BF78B0">
        <w:rPr>
          <w:b/>
          <w:sz w:val="28"/>
          <w:szCs w:val="28"/>
        </w:rPr>
        <w:t xml:space="preserve"> entidades estaduais:</w:t>
      </w:r>
    </w:p>
    <w:tbl>
      <w:tblPr>
        <w:tblW w:w="142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5"/>
        <w:gridCol w:w="2626"/>
        <w:gridCol w:w="7229"/>
        <w:gridCol w:w="1645"/>
        <w:gridCol w:w="1645"/>
      </w:tblGrid>
      <w:tr w:rsidR="00D232C0" w:rsidRPr="00097B70" w14:paraId="0550479A" w14:textId="77777777" w:rsidTr="00C96636">
        <w:trPr>
          <w:trHeight w:val="915"/>
          <w:tblHeader/>
        </w:trPr>
        <w:tc>
          <w:tcPr>
            <w:tcW w:w="1075" w:type="dxa"/>
            <w:shd w:val="clear" w:color="000000" w:fill="EBF1DE"/>
            <w:vAlign w:val="center"/>
            <w:hideMark/>
          </w:tcPr>
          <w:p w14:paraId="5024DA19"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626" w:type="dxa"/>
            <w:shd w:val="clear" w:color="000000" w:fill="EBF1DE"/>
            <w:vAlign w:val="center"/>
            <w:hideMark/>
          </w:tcPr>
          <w:p w14:paraId="30CFDACF" w14:textId="77777777" w:rsidR="00D232C0" w:rsidRPr="00097B70" w:rsidRDefault="00D232C0" w:rsidP="00C96636">
            <w:pPr>
              <w:rPr>
                <w:rFonts w:cs="Calibri"/>
                <w:b/>
                <w:bCs/>
                <w:color w:val="000000"/>
              </w:rPr>
            </w:pPr>
            <w:r w:rsidRPr="00097B70">
              <w:rPr>
                <w:rFonts w:cs="Calibri"/>
                <w:b/>
                <w:bCs/>
                <w:color w:val="000000"/>
              </w:rPr>
              <w:t>Nome do documento</w:t>
            </w:r>
          </w:p>
        </w:tc>
        <w:tc>
          <w:tcPr>
            <w:tcW w:w="7229" w:type="dxa"/>
            <w:shd w:val="clear" w:color="000000" w:fill="EBF1DE"/>
            <w:vAlign w:val="center"/>
            <w:hideMark/>
          </w:tcPr>
          <w:p w14:paraId="3109F5FE"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645" w:type="dxa"/>
            <w:shd w:val="clear" w:color="000000" w:fill="EBF1DE"/>
            <w:vAlign w:val="center"/>
            <w:hideMark/>
          </w:tcPr>
          <w:p w14:paraId="662ECCFD" w14:textId="77777777" w:rsidR="00D232C0" w:rsidRPr="00097B70" w:rsidRDefault="00D232C0" w:rsidP="00C96636">
            <w:pPr>
              <w:rPr>
                <w:rFonts w:cs="Calibri"/>
                <w:b/>
                <w:bCs/>
                <w:color w:val="000000"/>
              </w:rPr>
            </w:pPr>
            <w:r w:rsidRPr="00097B70">
              <w:rPr>
                <w:rFonts w:cs="Calibri"/>
                <w:b/>
                <w:bCs/>
                <w:color w:val="000000"/>
              </w:rPr>
              <w:t>Obrigatoriedade no processo inicial</w:t>
            </w:r>
          </w:p>
        </w:tc>
        <w:tc>
          <w:tcPr>
            <w:tcW w:w="1645" w:type="dxa"/>
            <w:shd w:val="clear" w:color="000000" w:fill="EBF1DE"/>
            <w:vAlign w:val="center"/>
            <w:hideMark/>
          </w:tcPr>
          <w:p w14:paraId="2C7AFD33" w14:textId="77777777" w:rsidR="00D232C0" w:rsidRPr="00097B70" w:rsidRDefault="00D232C0" w:rsidP="00C96636">
            <w:pPr>
              <w:rPr>
                <w:rFonts w:cs="Calibri"/>
                <w:b/>
                <w:bCs/>
                <w:color w:val="000000"/>
              </w:rPr>
            </w:pPr>
            <w:r w:rsidRPr="00097B70">
              <w:rPr>
                <w:rFonts w:cs="Calibri"/>
                <w:b/>
                <w:bCs/>
                <w:color w:val="000000"/>
              </w:rPr>
              <w:t>Obrigatoriedade no processo complementar</w:t>
            </w:r>
          </w:p>
        </w:tc>
      </w:tr>
      <w:tr w:rsidR="00D232C0" w:rsidRPr="00097B70" w14:paraId="496D8F23" w14:textId="77777777" w:rsidTr="00C96636">
        <w:trPr>
          <w:trHeight w:val="3900"/>
        </w:trPr>
        <w:tc>
          <w:tcPr>
            <w:tcW w:w="1075" w:type="dxa"/>
            <w:shd w:val="clear" w:color="000000" w:fill="D9D9D9"/>
            <w:vAlign w:val="center"/>
            <w:hideMark/>
          </w:tcPr>
          <w:p w14:paraId="73D789A7" w14:textId="77777777" w:rsidR="00D232C0" w:rsidRPr="00097B70" w:rsidRDefault="00D232C0" w:rsidP="00C96636">
            <w:pPr>
              <w:jc w:val="center"/>
              <w:rPr>
                <w:rFonts w:cs="Calibri"/>
                <w:color w:val="000000"/>
              </w:rPr>
            </w:pPr>
            <w:r w:rsidRPr="00097B70">
              <w:rPr>
                <w:rFonts w:cs="Calibri"/>
                <w:color w:val="000000"/>
              </w:rPr>
              <w:t>1</w:t>
            </w:r>
          </w:p>
        </w:tc>
        <w:tc>
          <w:tcPr>
            <w:tcW w:w="2626" w:type="dxa"/>
            <w:shd w:val="clear" w:color="000000" w:fill="D9D9D9"/>
            <w:noWrap/>
            <w:vAlign w:val="center"/>
            <w:hideMark/>
          </w:tcPr>
          <w:p w14:paraId="2EC8BA0A" w14:textId="77777777" w:rsidR="00D232C0" w:rsidRPr="00097B70" w:rsidRDefault="00D232C0" w:rsidP="00C96636">
            <w:pPr>
              <w:rPr>
                <w:rFonts w:cs="Calibri"/>
                <w:color w:val="000000"/>
              </w:rPr>
            </w:pPr>
            <w:r w:rsidRPr="00097B70">
              <w:rPr>
                <w:rFonts w:cs="Calibri"/>
                <w:color w:val="000000"/>
              </w:rPr>
              <w:t>Edital de abertura</w:t>
            </w:r>
          </w:p>
        </w:tc>
        <w:tc>
          <w:tcPr>
            <w:tcW w:w="7229" w:type="dxa"/>
            <w:shd w:val="clear" w:color="000000" w:fill="D9D9D9"/>
            <w:vAlign w:val="center"/>
            <w:hideMark/>
          </w:tcPr>
          <w:p w14:paraId="6595DA89" w14:textId="77777777" w:rsidR="00D232C0" w:rsidRPr="00097B70" w:rsidRDefault="00D232C0" w:rsidP="00C96636">
            <w:pPr>
              <w:rPr>
                <w:rFonts w:cs="Calibri"/>
                <w:color w:val="000000"/>
              </w:rPr>
            </w:pPr>
            <w:r w:rsidRPr="00097B70">
              <w:rPr>
                <w:rFonts w:cs="Calibri"/>
                <w:color w:val="000000"/>
              </w:rPr>
              <w:t>Edital de abertura do certame, com divulgação pelo site do TC, acompanhado de publicação com prazo razoável para as inscrições, com a identificação do cargo ou emprego público, suas atribuições, qualificação profissional exigida, quantidade ofertada, valor total dos vencimentos, reserva de vaga para deficientes; indicação do local e órgão de lotação dos aprovados, dos locais e procedimentos de inscrição, das formalidades confirmatórias desta, da composição da nota de cada prova na formação da nota final do candidato, do  conteúdo programático de cada prova, das datas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tc>
        <w:tc>
          <w:tcPr>
            <w:tcW w:w="1645" w:type="dxa"/>
            <w:shd w:val="clear" w:color="000000" w:fill="D9D9D9"/>
            <w:vAlign w:val="center"/>
            <w:hideMark/>
          </w:tcPr>
          <w:p w14:paraId="40EDAFDB"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79804896"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5ED72920" w14:textId="77777777" w:rsidTr="00C96636">
        <w:trPr>
          <w:trHeight w:val="300"/>
        </w:trPr>
        <w:tc>
          <w:tcPr>
            <w:tcW w:w="1075" w:type="dxa"/>
            <w:shd w:val="clear" w:color="000000" w:fill="D9D9D9"/>
            <w:vAlign w:val="center"/>
            <w:hideMark/>
          </w:tcPr>
          <w:p w14:paraId="0B191A3E" w14:textId="77777777" w:rsidR="00D232C0" w:rsidRPr="00097B70" w:rsidRDefault="00D232C0" w:rsidP="00C96636">
            <w:pPr>
              <w:jc w:val="center"/>
              <w:rPr>
                <w:rFonts w:cs="Calibri"/>
                <w:color w:val="000000"/>
              </w:rPr>
            </w:pPr>
            <w:r w:rsidRPr="00097B70">
              <w:rPr>
                <w:rFonts w:cs="Calibri"/>
                <w:color w:val="000000"/>
              </w:rPr>
              <w:t>2</w:t>
            </w:r>
          </w:p>
        </w:tc>
        <w:tc>
          <w:tcPr>
            <w:tcW w:w="2626" w:type="dxa"/>
            <w:shd w:val="clear" w:color="000000" w:fill="D9D9D9"/>
            <w:noWrap/>
            <w:vAlign w:val="center"/>
            <w:hideMark/>
          </w:tcPr>
          <w:p w14:paraId="5D107EE9" w14:textId="77777777" w:rsidR="00D232C0" w:rsidRPr="00097B70" w:rsidRDefault="00D232C0" w:rsidP="00C96636">
            <w:pPr>
              <w:rPr>
                <w:rFonts w:cs="Calibri"/>
                <w:color w:val="000000"/>
              </w:rPr>
            </w:pPr>
            <w:r w:rsidRPr="00097B70">
              <w:rPr>
                <w:rFonts w:cs="Calibri"/>
                <w:color w:val="000000"/>
              </w:rPr>
              <w:t>Lei de criação dos cargos</w:t>
            </w:r>
          </w:p>
        </w:tc>
        <w:tc>
          <w:tcPr>
            <w:tcW w:w="7229" w:type="dxa"/>
            <w:shd w:val="clear" w:color="000000" w:fill="D9D9D9"/>
            <w:vAlign w:val="center"/>
            <w:hideMark/>
          </w:tcPr>
          <w:p w14:paraId="5CE187EF" w14:textId="77777777" w:rsidR="00D232C0" w:rsidRPr="00097B70" w:rsidRDefault="00D232C0" w:rsidP="00C96636">
            <w:pPr>
              <w:rPr>
                <w:rFonts w:cs="Calibri"/>
                <w:color w:val="000000"/>
              </w:rPr>
            </w:pPr>
            <w:r w:rsidRPr="00097B70">
              <w:rPr>
                <w:rFonts w:cs="Calibri"/>
                <w:color w:val="000000"/>
              </w:rPr>
              <w:t>Cópia da lei de criação do Quadro de Pessoal;</w:t>
            </w:r>
          </w:p>
        </w:tc>
        <w:tc>
          <w:tcPr>
            <w:tcW w:w="1645" w:type="dxa"/>
            <w:shd w:val="clear" w:color="000000" w:fill="D9D9D9"/>
            <w:vAlign w:val="center"/>
            <w:hideMark/>
          </w:tcPr>
          <w:p w14:paraId="5328CD1D"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5F51C3F3"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09E1D4F4" w14:textId="77777777" w:rsidTr="00C96636">
        <w:trPr>
          <w:trHeight w:val="600"/>
        </w:trPr>
        <w:tc>
          <w:tcPr>
            <w:tcW w:w="1075" w:type="dxa"/>
            <w:shd w:val="clear" w:color="000000" w:fill="D9D9D9"/>
            <w:vAlign w:val="center"/>
            <w:hideMark/>
          </w:tcPr>
          <w:p w14:paraId="7F51A762" w14:textId="77777777" w:rsidR="00D232C0" w:rsidRPr="00097B70" w:rsidRDefault="00D232C0" w:rsidP="00C96636">
            <w:pPr>
              <w:jc w:val="center"/>
              <w:rPr>
                <w:rFonts w:cs="Calibri"/>
                <w:color w:val="000000"/>
              </w:rPr>
            </w:pPr>
            <w:r w:rsidRPr="00097B70">
              <w:rPr>
                <w:rFonts w:cs="Calibri"/>
                <w:color w:val="000000"/>
              </w:rPr>
              <w:t>3</w:t>
            </w:r>
          </w:p>
        </w:tc>
        <w:tc>
          <w:tcPr>
            <w:tcW w:w="2626" w:type="dxa"/>
            <w:shd w:val="clear" w:color="000000" w:fill="D9D9D9"/>
            <w:noWrap/>
            <w:vAlign w:val="center"/>
            <w:hideMark/>
          </w:tcPr>
          <w:p w14:paraId="7A8F56FB" w14:textId="77777777" w:rsidR="00D232C0" w:rsidRPr="00097B70" w:rsidRDefault="00D232C0" w:rsidP="00C96636">
            <w:pPr>
              <w:rPr>
                <w:rFonts w:cs="Calibri"/>
                <w:color w:val="000000"/>
              </w:rPr>
            </w:pPr>
            <w:r w:rsidRPr="00097B70">
              <w:rPr>
                <w:rFonts w:cs="Calibri"/>
                <w:color w:val="000000"/>
              </w:rPr>
              <w:t>Justificativa e autorização</w:t>
            </w:r>
          </w:p>
        </w:tc>
        <w:tc>
          <w:tcPr>
            <w:tcW w:w="7229" w:type="dxa"/>
            <w:shd w:val="clear" w:color="000000" w:fill="D9D9D9"/>
            <w:vAlign w:val="center"/>
            <w:hideMark/>
          </w:tcPr>
          <w:p w14:paraId="6808C91A" w14:textId="77777777" w:rsidR="00D232C0" w:rsidRPr="00097B70" w:rsidRDefault="00D232C0" w:rsidP="00C96636">
            <w:pPr>
              <w:rPr>
                <w:rFonts w:cs="Calibri"/>
                <w:color w:val="000000"/>
              </w:rPr>
            </w:pPr>
            <w:r w:rsidRPr="00097B70">
              <w:rPr>
                <w:rFonts w:cs="Calibri"/>
                <w:color w:val="000000"/>
              </w:rPr>
              <w:t>Justificativa para abertura do concurso público e autorização do chefe do poder competente;</w:t>
            </w:r>
          </w:p>
        </w:tc>
        <w:tc>
          <w:tcPr>
            <w:tcW w:w="1645" w:type="dxa"/>
            <w:shd w:val="clear" w:color="000000" w:fill="D9D9D9"/>
            <w:vAlign w:val="center"/>
            <w:hideMark/>
          </w:tcPr>
          <w:p w14:paraId="3417D645"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1183D728"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06A01199" w14:textId="77777777" w:rsidTr="00C96636">
        <w:trPr>
          <w:trHeight w:val="600"/>
        </w:trPr>
        <w:tc>
          <w:tcPr>
            <w:tcW w:w="1075" w:type="dxa"/>
            <w:shd w:val="clear" w:color="000000" w:fill="D9D9D9"/>
            <w:vAlign w:val="center"/>
            <w:hideMark/>
          </w:tcPr>
          <w:p w14:paraId="37B349B1" w14:textId="77777777" w:rsidR="00D232C0" w:rsidRPr="00097B70" w:rsidRDefault="00D232C0" w:rsidP="00C96636">
            <w:pPr>
              <w:jc w:val="center"/>
              <w:rPr>
                <w:rFonts w:cs="Calibri"/>
                <w:color w:val="000000"/>
              </w:rPr>
            </w:pPr>
            <w:r w:rsidRPr="00097B70">
              <w:rPr>
                <w:rFonts w:cs="Calibri"/>
                <w:color w:val="000000"/>
              </w:rPr>
              <w:t>4</w:t>
            </w:r>
          </w:p>
        </w:tc>
        <w:tc>
          <w:tcPr>
            <w:tcW w:w="2626" w:type="dxa"/>
            <w:shd w:val="clear" w:color="000000" w:fill="D9D9D9"/>
            <w:noWrap/>
            <w:vAlign w:val="center"/>
            <w:hideMark/>
          </w:tcPr>
          <w:p w14:paraId="741ED5DA" w14:textId="77777777" w:rsidR="00D232C0" w:rsidRPr="00097B70" w:rsidRDefault="00D232C0" w:rsidP="00C96636">
            <w:pPr>
              <w:rPr>
                <w:rFonts w:cs="Calibri"/>
                <w:color w:val="000000"/>
              </w:rPr>
            </w:pPr>
            <w:r w:rsidRPr="00097B70">
              <w:rPr>
                <w:rFonts w:cs="Calibri"/>
                <w:color w:val="000000"/>
              </w:rPr>
              <w:t>Quadro de cargos</w:t>
            </w:r>
          </w:p>
        </w:tc>
        <w:tc>
          <w:tcPr>
            <w:tcW w:w="7229" w:type="dxa"/>
            <w:shd w:val="clear" w:color="000000" w:fill="D9D9D9"/>
            <w:vAlign w:val="center"/>
            <w:hideMark/>
          </w:tcPr>
          <w:p w14:paraId="5DFF0222" w14:textId="77777777" w:rsidR="00D232C0" w:rsidRPr="00097B70" w:rsidRDefault="00D232C0" w:rsidP="00C96636">
            <w:pPr>
              <w:rPr>
                <w:rFonts w:cs="Calibri"/>
                <w:color w:val="000000"/>
              </w:rPr>
            </w:pPr>
            <w:r w:rsidRPr="00097B70">
              <w:rPr>
                <w:rFonts w:cs="Calibri"/>
                <w:color w:val="000000"/>
              </w:rPr>
              <w:t>Demonstrativo do número de cargos e vagas existentes. - Edital de convocação e realização do concurso, acompanhado da publicação;</w:t>
            </w:r>
          </w:p>
        </w:tc>
        <w:tc>
          <w:tcPr>
            <w:tcW w:w="1645" w:type="dxa"/>
            <w:shd w:val="clear" w:color="000000" w:fill="D9D9D9"/>
            <w:vAlign w:val="center"/>
            <w:hideMark/>
          </w:tcPr>
          <w:p w14:paraId="1B01A899"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29ADABA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E0230D2" w14:textId="77777777" w:rsidTr="00C96636">
        <w:trPr>
          <w:trHeight w:val="600"/>
        </w:trPr>
        <w:tc>
          <w:tcPr>
            <w:tcW w:w="1075" w:type="dxa"/>
            <w:shd w:val="clear" w:color="000000" w:fill="D9D9D9"/>
            <w:vAlign w:val="center"/>
            <w:hideMark/>
          </w:tcPr>
          <w:p w14:paraId="45CFD6D3" w14:textId="77777777" w:rsidR="00D232C0" w:rsidRPr="00097B70" w:rsidRDefault="00D232C0" w:rsidP="00C96636">
            <w:pPr>
              <w:jc w:val="center"/>
              <w:rPr>
                <w:rFonts w:cs="Calibri"/>
                <w:color w:val="000000"/>
              </w:rPr>
            </w:pPr>
            <w:r w:rsidRPr="00097B70">
              <w:rPr>
                <w:rFonts w:cs="Calibri"/>
                <w:color w:val="000000"/>
              </w:rPr>
              <w:lastRenderedPageBreak/>
              <w:t>5</w:t>
            </w:r>
          </w:p>
        </w:tc>
        <w:tc>
          <w:tcPr>
            <w:tcW w:w="2626" w:type="dxa"/>
            <w:shd w:val="clear" w:color="000000" w:fill="D9D9D9"/>
            <w:noWrap/>
            <w:vAlign w:val="center"/>
            <w:hideMark/>
          </w:tcPr>
          <w:p w14:paraId="517137FD" w14:textId="77777777" w:rsidR="00D232C0" w:rsidRPr="00097B70" w:rsidRDefault="00D232C0" w:rsidP="00C96636">
            <w:pPr>
              <w:rPr>
                <w:rFonts w:cs="Calibri"/>
                <w:color w:val="000000"/>
              </w:rPr>
            </w:pPr>
            <w:r w:rsidRPr="00097B70">
              <w:rPr>
                <w:rFonts w:cs="Calibri"/>
                <w:color w:val="000000"/>
              </w:rPr>
              <w:t>Ato de designação</w:t>
            </w:r>
          </w:p>
        </w:tc>
        <w:tc>
          <w:tcPr>
            <w:tcW w:w="7229" w:type="dxa"/>
            <w:shd w:val="clear" w:color="000000" w:fill="D9D9D9"/>
            <w:vAlign w:val="center"/>
            <w:hideMark/>
          </w:tcPr>
          <w:p w14:paraId="7F7DCEDB" w14:textId="77777777" w:rsidR="00D232C0" w:rsidRPr="00097B70" w:rsidRDefault="00D232C0" w:rsidP="00C96636">
            <w:pPr>
              <w:rPr>
                <w:rFonts w:cs="Calibri"/>
                <w:color w:val="000000"/>
              </w:rPr>
            </w:pPr>
            <w:r w:rsidRPr="00097B70">
              <w:rPr>
                <w:rFonts w:cs="Calibri"/>
                <w:color w:val="000000"/>
              </w:rPr>
              <w:t>Ato designando a Comissão Examinadora/Julgadora, acompanhado da publicação;</w:t>
            </w:r>
          </w:p>
        </w:tc>
        <w:tc>
          <w:tcPr>
            <w:tcW w:w="1645" w:type="dxa"/>
            <w:shd w:val="clear" w:color="000000" w:fill="D9D9D9"/>
            <w:vAlign w:val="center"/>
            <w:hideMark/>
          </w:tcPr>
          <w:p w14:paraId="1875A19F"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73C60030"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70F54973" w14:textId="77777777" w:rsidTr="00C96636">
        <w:trPr>
          <w:trHeight w:val="600"/>
        </w:trPr>
        <w:tc>
          <w:tcPr>
            <w:tcW w:w="1075" w:type="dxa"/>
            <w:shd w:val="clear" w:color="000000" w:fill="D9D9D9"/>
            <w:vAlign w:val="center"/>
            <w:hideMark/>
          </w:tcPr>
          <w:p w14:paraId="051793AD" w14:textId="77777777" w:rsidR="00D232C0" w:rsidRPr="00097B70" w:rsidRDefault="00D232C0" w:rsidP="00C96636">
            <w:pPr>
              <w:jc w:val="center"/>
              <w:rPr>
                <w:rFonts w:cs="Calibri"/>
                <w:color w:val="000000"/>
              </w:rPr>
            </w:pPr>
            <w:r w:rsidRPr="00097B70">
              <w:rPr>
                <w:rFonts w:cs="Calibri"/>
                <w:color w:val="000000"/>
              </w:rPr>
              <w:t>6</w:t>
            </w:r>
          </w:p>
        </w:tc>
        <w:tc>
          <w:tcPr>
            <w:tcW w:w="2626" w:type="dxa"/>
            <w:shd w:val="clear" w:color="000000" w:fill="D9D9D9"/>
            <w:noWrap/>
            <w:vAlign w:val="center"/>
            <w:hideMark/>
          </w:tcPr>
          <w:p w14:paraId="74890DD7" w14:textId="77777777" w:rsidR="00D232C0" w:rsidRPr="00097B70" w:rsidRDefault="00D232C0" w:rsidP="00C96636">
            <w:pPr>
              <w:rPr>
                <w:rFonts w:cs="Calibri"/>
                <w:color w:val="000000"/>
              </w:rPr>
            </w:pPr>
            <w:r w:rsidRPr="00097B70">
              <w:rPr>
                <w:rFonts w:cs="Calibri"/>
                <w:color w:val="000000"/>
              </w:rPr>
              <w:t>Edital de homologação</w:t>
            </w:r>
          </w:p>
        </w:tc>
        <w:tc>
          <w:tcPr>
            <w:tcW w:w="7229" w:type="dxa"/>
            <w:shd w:val="clear" w:color="000000" w:fill="D9D9D9"/>
            <w:vAlign w:val="center"/>
            <w:hideMark/>
          </w:tcPr>
          <w:p w14:paraId="48E4E193" w14:textId="77777777" w:rsidR="00D232C0" w:rsidRPr="00097B70" w:rsidRDefault="00D232C0" w:rsidP="00C96636">
            <w:pPr>
              <w:rPr>
                <w:rFonts w:cs="Calibri"/>
                <w:color w:val="000000"/>
              </w:rPr>
            </w:pPr>
            <w:r w:rsidRPr="00097B70">
              <w:rPr>
                <w:rFonts w:cs="Calibri"/>
                <w:color w:val="000000"/>
              </w:rPr>
              <w:t>Edital de homologação das inscrições (havendo alguma impugnação da inscrição, demonstrá-la), acompanhado da publicação;</w:t>
            </w:r>
          </w:p>
        </w:tc>
        <w:tc>
          <w:tcPr>
            <w:tcW w:w="1645" w:type="dxa"/>
            <w:shd w:val="clear" w:color="000000" w:fill="D9D9D9"/>
            <w:vAlign w:val="center"/>
            <w:hideMark/>
          </w:tcPr>
          <w:p w14:paraId="0FAE909C"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36EE59BC"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6127C8D2" w14:textId="77777777" w:rsidTr="00C96636">
        <w:trPr>
          <w:trHeight w:val="900"/>
        </w:trPr>
        <w:tc>
          <w:tcPr>
            <w:tcW w:w="1075" w:type="dxa"/>
            <w:shd w:val="clear" w:color="000000" w:fill="D9D9D9"/>
            <w:vAlign w:val="center"/>
            <w:hideMark/>
          </w:tcPr>
          <w:p w14:paraId="0D0FBDE9" w14:textId="77777777" w:rsidR="00D232C0" w:rsidRPr="00097B70" w:rsidRDefault="00D232C0" w:rsidP="00C96636">
            <w:pPr>
              <w:jc w:val="center"/>
              <w:rPr>
                <w:rFonts w:cs="Calibri"/>
                <w:color w:val="000000"/>
              </w:rPr>
            </w:pPr>
            <w:r w:rsidRPr="00097B70">
              <w:rPr>
                <w:rFonts w:cs="Calibri"/>
                <w:color w:val="000000"/>
              </w:rPr>
              <w:t>7</w:t>
            </w:r>
          </w:p>
        </w:tc>
        <w:tc>
          <w:tcPr>
            <w:tcW w:w="2626" w:type="dxa"/>
            <w:shd w:val="clear" w:color="000000" w:fill="D9D9D9"/>
            <w:noWrap/>
            <w:vAlign w:val="center"/>
            <w:hideMark/>
          </w:tcPr>
          <w:p w14:paraId="2FF5544F" w14:textId="77777777" w:rsidR="00D232C0" w:rsidRPr="00097B70" w:rsidRDefault="00D232C0" w:rsidP="00C96636">
            <w:pPr>
              <w:rPr>
                <w:rFonts w:cs="Calibri"/>
                <w:color w:val="000000"/>
              </w:rPr>
            </w:pPr>
            <w:r w:rsidRPr="00097B70">
              <w:rPr>
                <w:rFonts w:cs="Calibri"/>
                <w:color w:val="000000"/>
              </w:rPr>
              <w:t>Edital do resultado</w:t>
            </w:r>
          </w:p>
        </w:tc>
        <w:tc>
          <w:tcPr>
            <w:tcW w:w="7229" w:type="dxa"/>
            <w:shd w:val="clear" w:color="000000" w:fill="D9D9D9"/>
            <w:vAlign w:val="center"/>
            <w:hideMark/>
          </w:tcPr>
          <w:p w14:paraId="71B02B2B" w14:textId="77777777" w:rsidR="00D232C0" w:rsidRPr="00097B70" w:rsidRDefault="00D232C0" w:rsidP="00C96636">
            <w:pPr>
              <w:rPr>
                <w:rFonts w:cs="Calibri"/>
                <w:color w:val="000000"/>
              </w:rPr>
            </w:pPr>
            <w:r w:rsidRPr="00097B70">
              <w:rPr>
                <w:rFonts w:cs="Calibri"/>
                <w:color w:val="000000"/>
              </w:rPr>
              <w:t>Edital do resultado do certame e sua homologação (havendo empate, demonstrar os critérios de desempate utilizados, constantes no edital do certame), acompanhado de publicação;</w:t>
            </w:r>
          </w:p>
        </w:tc>
        <w:tc>
          <w:tcPr>
            <w:tcW w:w="1645" w:type="dxa"/>
            <w:shd w:val="clear" w:color="000000" w:fill="D9D9D9"/>
            <w:vAlign w:val="center"/>
            <w:hideMark/>
          </w:tcPr>
          <w:p w14:paraId="0E7513F9"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3C8BFAF8"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6ACB2B72" w14:textId="77777777" w:rsidTr="00C96636">
        <w:trPr>
          <w:trHeight w:val="600"/>
        </w:trPr>
        <w:tc>
          <w:tcPr>
            <w:tcW w:w="1075" w:type="dxa"/>
            <w:shd w:val="clear" w:color="000000" w:fill="D9D9D9"/>
            <w:vAlign w:val="center"/>
            <w:hideMark/>
          </w:tcPr>
          <w:p w14:paraId="4E4FFA21" w14:textId="77777777" w:rsidR="00D232C0" w:rsidRPr="00097B70" w:rsidRDefault="00D232C0" w:rsidP="00C96636">
            <w:pPr>
              <w:jc w:val="center"/>
              <w:rPr>
                <w:rFonts w:cs="Calibri"/>
                <w:color w:val="000000"/>
              </w:rPr>
            </w:pPr>
            <w:r w:rsidRPr="00097B70">
              <w:rPr>
                <w:rFonts w:cs="Calibri"/>
                <w:color w:val="000000"/>
              </w:rPr>
              <w:t>8</w:t>
            </w:r>
          </w:p>
        </w:tc>
        <w:tc>
          <w:tcPr>
            <w:tcW w:w="2626" w:type="dxa"/>
            <w:shd w:val="clear" w:color="000000" w:fill="D9D9D9"/>
            <w:noWrap/>
            <w:vAlign w:val="center"/>
            <w:hideMark/>
          </w:tcPr>
          <w:p w14:paraId="6D3B95A8" w14:textId="77777777" w:rsidR="00D232C0" w:rsidRPr="00097B70" w:rsidRDefault="00D232C0" w:rsidP="00C96636">
            <w:pPr>
              <w:rPr>
                <w:rFonts w:cs="Calibri"/>
                <w:color w:val="000000"/>
              </w:rPr>
            </w:pPr>
            <w:r w:rsidRPr="00097B70">
              <w:rPr>
                <w:rFonts w:cs="Calibri"/>
                <w:color w:val="000000"/>
              </w:rPr>
              <w:t>Edital de convocação</w:t>
            </w:r>
          </w:p>
        </w:tc>
        <w:tc>
          <w:tcPr>
            <w:tcW w:w="7229" w:type="dxa"/>
            <w:shd w:val="clear" w:color="000000" w:fill="D9D9D9"/>
            <w:vAlign w:val="center"/>
            <w:hideMark/>
          </w:tcPr>
          <w:p w14:paraId="21E94DC9" w14:textId="77777777" w:rsidR="00D232C0" w:rsidRPr="00097B70" w:rsidRDefault="00D232C0" w:rsidP="00C96636">
            <w:pPr>
              <w:rPr>
                <w:rFonts w:cs="Calibri"/>
                <w:color w:val="000000"/>
              </w:rPr>
            </w:pPr>
            <w:r w:rsidRPr="00097B70">
              <w:rPr>
                <w:rFonts w:cs="Calibri"/>
                <w:color w:val="000000"/>
              </w:rPr>
              <w:t>Edital de convocação dos candidatos classificados e a serem admitidos, acompanhados da publicação;</w:t>
            </w:r>
          </w:p>
        </w:tc>
        <w:tc>
          <w:tcPr>
            <w:tcW w:w="1645" w:type="dxa"/>
            <w:shd w:val="clear" w:color="000000" w:fill="D9D9D9"/>
            <w:vAlign w:val="center"/>
            <w:hideMark/>
          </w:tcPr>
          <w:p w14:paraId="0E59E653"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29E5AA8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788F1A7" w14:textId="77777777" w:rsidTr="00C96636">
        <w:trPr>
          <w:trHeight w:val="600"/>
        </w:trPr>
        <w:tc>
          <w:tcPr>
            <w:tcW w:w="1075" w:type="dxa"/>
            <w:shd w:val="clear" w:color="000000" w:fill="D9D9D9"/>
            <w:vAlign w:val="center"/>
            <w:hideMark/>
          </w:tcPr>
          <w:p w14:paraId="0F4E95AD" w14:textId="77777777" w:rsidR="00D232C0" w:rsidRPr="00097B70" w:rsidRDefault="00D232C0" w:rsidP="00C96636">
            <w:pPr>
              <w:jc w:val="center"/>
              <w:rPr>
                <w:rFonts w:cs="Calibri"/>
                <w:color w:val="000000"/>
              </w:rPr>
            </w:pPr>
            <w:r w:rsidRPr="00097B70">
              <w:rPr>
                <w:rFonts w:cs="Calibri"/>
                <w:color w:val="000000"/>
              </w:rPr>
              <w:t>9</w:t>
            </w:r>
          </w:p>
        </w:tc>
        <w:tc>
          <w:tcPr>
            <w:tcW w:w="2626" w:type="dxa"/>
            <w:shd w:val="clear" w:color="000000" w:fill="D9D9D9"/>
            <w:noWrap/>
            <w:vAlign w:val="center"/>
            <w:hideMark/>
          </w:tcPr>
          <w:p w14:paraId="54D0B8A1" w14:textId="77777777" w:rsidR="00D232C0" w:rsidRPr="00097B70" w:rsidRDefault="00D232C0" w:rsidP="00C96636">
            <w:pPr>
              <w:rPr>
                <w:rFonts w:cs="Calibri"/>
                <w:color w:val="000000"/>
              </w:rPr>
            </w:pPr>
            <w:r w:rsidRPr="00097B70">
              <w:rPr>
                <w:rFonts w:cs="Calibri"/>
                <w:color w:val="000000"/>
              </w:rPr>
              <w:t>Termo de desistência</w:t>
            </w:r>
          </w:p>
        </w:tc>
        <w:tc>
          <w:tcPr>
            <w:tcW w:w="7229" w:type="dxa"/>
            <w:shd w:val="clear" w:color="000000" w:fill="D9D9D9"/>
            <w:vAlign w:val="center"/>
            <w:hideMark/>
          </w:tcPr>
          <w:p w14:paraId="6647EDD3" w14:textId="77777777" w:rsidR="00D232C0" w:rsidRPr="00097B70" w:rsidRDefault="00D232C0" w:rsidP="00C96636">
            <w:pPr>
              <w:rPr>
                <w:rFonts w:cs="Calibri"/>
                <w:color w:val="000000"/>
              </w:rPr>
            </w:pPr>
            <w:r w:rsidRPr="00097B70">
              <w:rPr>
                <w:rFonts w:cs="Calibri"/>
                <w:color w:val="000000"/>
              </w:rPr>
              <w:t>Termo de desistência ou outro fato que justifique a nomeação fora da ordem de classificação;</w:t>
            </w:r>
          </w:p>
        </w:tc>
        <w:tc>
          <w:tcPr>
            <w:tcW w:w="1645" w:type="dxa"/>
            <w:shd w:val="clear" w:color="000000" w:fill="D9D9D9"/>
            <w:vAlign w:val="center"/>
            <w:hideMark/>
          </w:tcPr>
          <w:p w14:paraId="707BA2B9" w14:textId="77777777" w:rsidR="00D232C0" w:rsidRPr="00097B70" w:rsidRDefault="00D232C0" w:rsidP="00C96636">
            <w:pPr>
              <w:rPr>
                <w:rFonts w:cs="Calibri"/>
                <w:color w:val="000000"/>
              </w:rPr>
            </w:pPr>
            <w:r w:rsidRPr="00097B70">
              <w:rPr>
                <w:rFonts w:cs="Calibri"/>
              </w:rPr>
              <w:t>Somente se aplicável</w:t>
            </w:r>
          </w:p>
        </w:tc>
        <w:tc>
          <w:tcPr>
            <w:tcW w:w="1645" w:type="dxa"/>
            <w:shd w:val="clear" w:color="000000" w:fill="D9D9D9"/>
            <w:vAlign w:val="center"/>
            <w:hideMark/>
          </w:tcPr>
          <w:p w14:paraId="521E82B3"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3609B8E8" w14:textId="77777777" w:rsidTr="00C96636">
        <w:trPr>
          <w:trHeight w:val="1500"/>
        </w:trPr>
        <w:tc>
          <w:tcPr>
            <w:tcW w:w="1075" w:type="dxa"/>
            <w:shd w:val="clear" w:color="000000" w:fill="D9D9D9"/>
            <w:vAlign w:val="center"/>
            <w:hideMark/>
          </w:tcPr>
          <w:p w14:paraId="5BAB91B2" w14:textId="77777777" w:rsidR="00D232C0" w:rsidRPr="00097B70" w:rsidRDefault="00D232C0" w:rsidP="00C96636">
            <w:pPr>
              <w:jc w:val="center"/>
              <w:rPr>
                <w:rFonts w:cs="Calibri"/>
                <w:color w:val="000000"/>
              </w:rPr>
            </w:pPr>
            <w:r w:rsidRPr="00097B70">
              <w:rPr>
                <w:rFonts w:cs="Calibri"/>
                <w:color w:val="000000"/>
              </w:rPr>
              <w:t>10</w:t>
            </w:r>
          </w:p>
        </w:tc>
        <w:tc>
          <w:tcPr>
            <w:tcW w:w="2626" w:type="dxa"/>
            <w:shd w:val="clear" w:color="000000" w:fill="D9D9D9"/>
            <w:noWrap/>
            <w:vAlign w:val="center"/>
            <w:hideMark/>
          </w:tcPr>
          <w:p w14:paraId="60014795" w14:textId="77777777" w:rsidR="00D232C0" w:rsidRPr="00097B70" w:rsidRDefault="00D232C0" w:rsidP="00C96636">
            <w:pPr>
              <w:rPr>
                <w:rFonts w:cs="Calibri"/>
                <w:color w:val="000000"/>
              </w:rPr>
            </w:pPr>
            <w:r w:rsidRPr="00097B70">
              <w:rPr>
                <w:rFonts w:cs="Calibri"/>
                <w:color w:val="000000"/>
              </w:rPr>
              <w:t>Declaração de não acúmulo</w:t>
            </w:r>
          </w:p>
        </w:tc>
        <w:tc>
          <w:tcPr>
            <w:tcW w:w="7229" w:type="dxa"/>
            <w:shd w:val="clear" w:color="000000" w:fill="D9D9D9"/>
            <w:vAlign w:val="center"/>
            <w:hideMark/>
          </w:tcPr>
          <w:p w14:paraId="2C240AE1" w14:textId="77777777" w:rsidR="00D232C0" w:rsidRPr="00097B70" w:rsidRDefault="00D232C0" w:rsidP="00C96636">
            <w:pPr>
              <w:rPr>
                <w:rFonts w:cs="Calibri"/>
                <w:color w:val="000000"/>
              </w:rPr>
            </w:pPr>
            <w:r w:rsidRPr="00097B70">
              <w:rPr>
                <w:rFonts w:cs="Calibri"/>
                <w:color w:val="000000"/>
              </w:rPr>
              <w:t>Declaração do servidor de que não ocupa outro cargo ou emprego público em qualquer das esferas de governo, excetuadas as hipóteses previstas no art. 37, XVI, da Constituição Federal, nem percebe outro benefício proveniente de regime próprio de previdência social ou do regime geral de previdência social relativo a emprego público;</w:t>
            </w:r>
          </w:p>
        </w:tc>
        <w:tc>
          <w:tcPr>
            <w:tcW w:w="1645" w:type="dxa"/>
            <w:shd w:val="clear" w:color="000000" w:fill="D9D9D9"/>
            <w:vAlign w:val="center"/>
            <w:hideMark/>
          </w:tcPr>
          <w:p w14:paraId="7DC214DA"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19A6FB77"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65E0B65" w14:textId="77777777" w:rsidTr="00C96636">
        <w:trPr>
          <w:trHeight w:val="600"/>
        </w:trPr>
        <w:tc>
          <w:tcPr>
            <w:tcW w:w="1075" w:type="dxa"/>
            <w:shd w:val="clear" w:color="000000" w:fill="D9D9D9"/>
            <w:vAlign w:val="center"/>
            <w:hideMark/>
          </w:tcPr>
          <w:p w14:paraId="2E076A5C" w14:textId="77777777" w:rsidR="00D232C0" w:rsidRPr="00097B70" w:rsidRDefault="00D232C0" w:rsidP="00C96636">
            <w:pPr>
              <w:jc w:val="center"/>
              <w:rPr>
                <w:rFonts w:cs="Calibri"/>
                <w:color w:val="000000"/>
              </w:rPr>
            </w:pPr>
            <w:r w:rsidRPr="00097B70">
              <w:rPr>
                <w:rFonts w:cs="Calibri"/>
                <w:color w:val="000000"/>
              </w:rPr>
              <w:t>11</w:t>
            </w:r>
          </w:p>
        </w:tc>
        <w:tc>
          <w:tcPr>
            <w:tcW w:w="2626" w:type="dxa"/>
            <w:shd w:val="clear" w:color="000000" w:fill="D9D9D9"/>
            <w:noWrap/>
            <w:vAlign w:val="center"/>
            <w:hideMark/>
          </w:tcPr>
          <w:p w14:paraId="6D88093C" w14:textId="77777777" w:rsidR="00D232C0" w:rsidRPr="00097B70" w:rsidRDefault="00D232C0" w:rsidP="00C96636">
            <w:pPr>
              <w:rPr>
                <w:rFonts w:cs="Calibri"/>
                <w:color w:val="000000"/>
              </w:rPr>
            </w:pPr>
            <w:r w:rsidRPr="00097B70">
              <w:rPr>
                <w:rFonts w:cs="Calibri"/>
                <w:color w:val="000000"/>
              </w:rPr>
              <w:t>Documento de identidade</w:t>
            </w:r>
          </w:p>
        </w:tc>
        <w:tc>
          <w:tcPr>
            <w:tcW w:w="7229" w:type="dxa"/>
            <w:shd w:val="clear" w:color="000000" w:fill="D9D9D9"/>
            <w:vAlign w:val="center"/>
            <w:hideMark/>
          </w:tcPr>
          <w:p w14:paraId="16D73D62" w14:textId="77777777" w:rsidR="00D232C0" w:rsidRPr="00097B70" w:rsidRDefault="00D232C0" w:rsidP="00C96636">
            <w:pPr>
              <w:rPr>
                <w:rFonts w:cs="Calibri"/>
                <w:color w:val="000000"/>
              </w:rPr>
            </w:pPr>
            <w:r w:rsidRPr="00097B70">
              <w:rPr>
                <w:rFonts w:cs="Calibri"/>
                <w:color w:val="000000"/>
              </w:rPr>
              <w:t>Cópia da carteira de identidade - RG e do Cadastro de Pessoa Física do Ministério da Fazenda CPF;</w:t>
            </w:r>
          </w:p>
        </w:tc>
        <w:tc>
          <w:tcPr>
            <w:tcW w:w="1645" w:type="dxa"/>
            <w:shd w:val="clear" w:color="000000" w:fill="D9D9D9"/>
            <w:vAlign w:val="center"/>
            <w:hideMark/>
          </w:tcPr>
          <w:p w14:paraId="5A5A925F"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5FAE221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129F7CE" w14:textId="77777777" w:rsidTr="00C96636">
        <w:trPr>
          <w:trHeight w:val="600"/>
        </w:trPr>
        <w:tc>
          <w:tcPr>
            <w:tcW w:w="1075" w:type="dxa"/>
            <w:shd w:val="clear" w:color="000000" w:fill="D9D9D9"/>
            <w:vAlign w:val="center"/>
            <w:hideMark/>
          </w:tcPr>
          <w:p w14:paraId="50E7E906" w14:textId="77777777" w:rsidR="00D232C0" w:rsidRPr="00097B70" w:rsidRDefault="00D232C0" w:rsidP="00C96636">
            <w:pPr>
              <w:jc w:val="center"/>
              <w:rPr>
                <w:rFonts w:cs="Calibri"/>
                <w:color w:val="000000"/>
              </w:rPr>
            </w:pPr>
            <w:r w:rsidRPr="00097B70">
              <w:rPr>
                <w:rFonts w:cs="Calibri"/>
                <w:color w:val="000000"/>
              </w:rPr>
              <w:t>12</w:t>
            </w:r>
          </w:p>
        </w:tc>
        <w:tc>
          <w:tcPr>
            <w:tcW w:w="2626" w:type="dxa"/>
            <w:shd w:val="clear" w:color="000000" w:fill="D9D9D9"/>
            <w:noWrap/>
            <w:vAlign w:val="center"/>
            <w:hideMark/>
          </w:tcPr>
          <w:p w14:paraId="6BE36205" w14:textId="77777777" w:rsidR="00D232C0" w:rsidRPr="00097B70" w:rsidRDefault="00D232C0" w:rsidP="00C96636">
            <w:pPr>
              <w:rPr>
                <w:rFonts w:cs="Calibri"/>
                <w:color w:val="000000"/>
              </w:rPr>
            </w:pPr>
            <w:r w:rsidRPr="00097B70">
              <w:rPr>
                <w:rFonts w:cs="Calibri"/>
                <w:color w:val="000000"/>
              </w:rPr>
              <w:t>Ato de prorrogação</w:t>
            </w:r>
          </w:p>
        </w:tc>
        <w:tc>
          <w:tcPr>
            <w:tcW w:w="7229" w:type="dxa"/>
            <w:shd w:val="clear" w:color="000000" w:fill="D9D9D9"/>
            <w:vAlign w:val="center"/>
            <w:hideMark/>
          </w:tcPr>
          <w:p w14:paraId="0D3447AA" w14:textId="77777777" w:rsidR="00D232C0" w:rsidRPr="00097B70" w:rsidRDefault="00D232C0" w:rsidP="00C96636">
            <w:pPr>
              <w:rPr>
                <w:rFonts w:cs="Calibri"/>
                <w:color w:val="000000"/>
              </w:rPr>
            </w:pPr>
            <w:r w:rsidRPr="00097B70">
              <w:rPr>
                <w:rFonts w:cs="Calibri"/>
                <w:color w:val="000000"/>
              </w:rPr>
              <w:t>Ato de prorrogação do prazo de validade do certame e sua decorrente publicação;</w:t>
            </w:r>
          </w:p>
        </w:tc>
        <w:tc>
          <w:tcPr>
            <w:tcW w:w="1645" w:type="dxa"/>
            <w:shd w:val="clear" w:color="000000" w:fill="D9D9D9"/>
            <w:vAlign w:val="center"/>
            <w:hideMark/>
          </w:tcPr>
          <w:p w14:paraId="29AE0353" w14:textId="77777777" w:rsidR="00D232C0" w:rsidRPr="00097B70" w:rsidRDefault="00D232C0" w:rsidP="00C96636">
            <w:pPr>
              <w:rPr>
                <w:rFonts w:cs="Calibri"/>
                <w:color w:val="000000"/>
              </w:rPr>
            </w:pPr>
            <w:r w:rsidRPr="00097B70">
              <w:rPr>
                <w:rFonts w:cs="Calibri"/>
                <w:color w:val="000000"/>
              </w:rPr>
              <w:t>Somente se aplicável</w:t>
            </w:r>
          </w:p>
        </w:tc>
        <w:tc>
          <w:tcPr>
            <w:tcW w:w="1645" w:type="dxa"/>
            <w:shd w:val="clear" w:color="000000" w:fill="D9D9D9"/>
            <w:vAlign w:val="center"/>
            <w:hideMark/>
          </w:tcPr>
          <w:p w14:paraId="13C25455"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4775C3E" w14:textId="77777777" w:rsidTr="00C96636">
        <w:trPr>
          <w:trHeight w:val="900"/>
        </w:trPr>
        <w:tc>
          <w:tcPr>
            <w:tcW w:w="1075" w:type="dxa"/>
            <w:shd w:val="clear" w:color="000000" w:fill="D9D9D9"/>
            <w:vAlign w:val="center"/>
            <w:hideMark/>
          </w:tcPr>
          <w:p w14:paraId="621452C8" w14:textId="77777777" w:rsidR="00D232C0" w:rsidRPr="00097B70" w:rsidRDefault="00D232C0" w:rsidP="00C96636">
            <w:pPr>
              <w:jc w:val="center"/>
              <w:rPr>
                <w:rFonts w:cs="Calibri"/>
                <w:color w:val="000000"/>
              </w:rPr>
            </w:pPr>
            <w:r w:rsidRPr="00097B70">
              <w:rPr>
                <w:rFonts w:cs="Calibri"/>
                <w:color w:val="000000"/>
              </w:rPr>
              <w:lastRenderedPageBreak/>
              <w:t>13</w:t>
            </w:r>
          </w:p>
        </w:tc>
        <w:tc>
          <w:tcPr>
            <w:tcW w:w="2626" w:type="dxa"/>
            <w:shd w:val="clear" w:color="000000" w:fill="D9D9D9"/>
            <w:noWrap/>
            <w:vAlign w:val="center"/>
            <w:hideMark/>
          </w:tcPr>
          <w:p w14:paraId="40B89E4B" w14:textId="77777777" w:rsidR="00D232C0" w:rsidRPr="00097B70" w:rsidRDefault="00D232C0" w:rsidP="00C96636">
            <w:pPr>
              <w:rPr>
                <w:rFonts w:cs="Calibri"/>
                <w:color w:val="000000"/>
              </w:rPr>
            </w:pPr>
            <w:r w:rsidRPr="00097B70">
              <w:rPr>
                <w:rFonts w:cs="Calibri"/>
                <w:color w:val="000000"/>
              </w:rPr>
              <w:t>Parecer do Controle Interno</w:t>
            </w:r>
          </w:p>
        </w:tc>
        <w:tc>
          <w:tcPr>
            <w:tcW w:w="7229" w:type="dxa"/>
            <w:shd w:val="clear" w:color="000000" w:fill="D9D9D9"/>
            <w:vAlign w:val="center"/>
            <w:hideMark/>
          </w:tcPr>
          <w:p w14:paraId="059D82B5" w14:textId="77777777" w:rsidR="00D232C0" w:rsidRPr="00097B70" w:rsidRDefault="00D232C0" w:rsidP="00C96636">
            <w:pPr>
              <w:rPr>
                <w:rFonts w:cs="Calibri"/>
                <w:color w:val="000000"/>
              </w:rPr>
            </w:pPr>
            <w:r w:rsidRPr="00097B70">
              <w:rPr>
                <w:rFonts w:cs="Calibri"/>
                <w:color w:val="000000"/>
              </w:rPr>
              <w:t>Declaração do Chefe do Poder ou Órgão competente, atestando que a admissão não excede o limite de gastos com pessoal previsto no art. 20 da Lei Complementar nº101/00;</w:t>
            </w:r>
          </w:p>
        </w:tc>
        <w:tc>
          <w:tcPr>
            <w:tcW w:w="1645" w:type="dxa"/>
            <w:shd w:val="clear" w:color="000000" w:fill="D9D9D9"/>
            <w:vAlign w:val="center"/>
            <w:hideMark/>
          </w:tcPr>
          <w:p w14:paraId="06AC1CF8"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13E006F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620603A" w14:textId="77777777" w:rsidTr="00C96636">
        <w:trPr>
          <w:trHeight w:val="900"/>
        </w:trPr>
        <w:tc>
          <w:tcPr>
            <w:tcW w:w="1075" w:type="dxa"/>
            <w:shd w:val="clear" w:color="000000" w:fill="D9D9D9"/>
            <w:vAlign w:val="center"/>
            <w:hideMark/>
          </w:tcPr>
          <w:p w14:paraId="421A6055" w14:textId="77777777" w:rsidR="00D232C0" w:rsidRPr="00097B70" w:rsidRDefault="00D232C0" w:rsidP="00C96636">
            <w:pPr>
              <w:jc w:val="center"/>
              <w:rPr>
                <w:rFonts w:cs="Calibri"/>
                <w:color w:val="000000"/>
              </w:rPr>
            </w:pPr>
            <w:r w:rsidRPr="00097B70">
              <w:rPr>
                <w:rFonts w:cs="Calibri"/>
                <w:color w:val="000000"/>
              </w:rPr>
              <w:t>14</w:t>
            </w:r>
          </w:p>
        </w:tc>
        <w:tc>
          <w:tcPr>
            <w:tcW w:w="2626" w:type="dxa"/>
            <w:shd w:val="clear" w:color="000000" w:fill="D9D9D9"/>
            <w:noWrap/>
            <w:vAlign w:val="center"/>
            <w:hideMark/>
          </w:tcPr>
          <w:p w14:paraId="08EE845C" w14:textId="77777777" w:rsidR="00D232C0" w:rsidRPr="00097B70" w:rsidRDefault="00D232C0" w:rsidP="00C96636">
            <w:pPr>
              <w:rPr>
                <w:rFonts w:cs="Calibri"/>
                <w:color w:val="000000"/>
              </w:rPr>
            </w:pPr>
            <w:r w:rsidRPr="00097B70">
              <w:rPr>
                <w:rFonts w:cs="Calibri"/>
                <w:color w:val="000000"/>
              </w:rPr>
              <w:t>Demonstrativo do impacto</w:t>
            </w:r>
          </w:p>
        </w:tc>
        <w:tc>
          <w:tcPr>
            <w:tcW w:w="7229" w:type="dxa"/>
            <w:shd w:val="clear" w:color="000000" w:fill="D9D9D9"/>
            <w:vAlign w:val="center"/>
            <w:hideMark/>
          </w:tcPr>
          <w:p w14:paraId="41586AFB" w14:textId="77777777" w:rsidR="00D232C0" w:rsidRPr="00097B70" w:rsidRDefault="00D232C0" w:rsidP="00C96636">
            <w:pPr>
              <w:rPr>
                <w:rFonts w:cs="Calibri"/>
                <w:color w:val="000000"/>
              </w:rPr>
            </w:pPr>
            <w:r w:rsidRPr="00097B70">
              <w:rPr>
                <w:rFonts w:cs="Calibri"/>
                <w:color w:val="000000"/>
              </w:rPr>
              <w:t>Demonstrativo do impacto orçamentário-financeiro no exercício em que ocorreu o concurso público e nos dois subsequentes, nos termos do art. 16, I da Lei Complementar nº 101/00;</w:t>
            </w:r>
          </w:p>
        </w:tc>
        <w:tc>
          <w:tcPr>
            <w:tcW w:w="1645" w:type="dxa"/>
            <w:shd w:val="clear" w:color="000000" w:fill="D9D9D9"/>
            <w:vAlign w:val="center"/>
            <w:hideMark/>
          </w:tcPr>
          <w:p w14:paraId="780CE371"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217E5219"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B0D6BBC" w14:textId="77777777" w:rsidTr="00C96636">
        <w:trPr>
          <w:trHeight w:val="1200"/>
        </w:trPr>
        <w:tc>
          <w:tcPr>
            <w:tcW w:w="1075" w:type="dxa"/>
            <w:shd w:val="clear" w:color="000000" w:fill="D9D9D9"/>
            <w:vAlign w:val="center"/>
            <w:hideMark/>
          </w:tcPr>
          <w:p w14:paraId="23184E10" w14:textId="77777777" w:rsidR="00D232C0" w:rsidRPr="00097B70" w:rsidRDefault="00D232C0" w:rsidP="00C96636">
            <w:pPr>
              <w:jc w:val="center"/>
              <w:rPr>
                <w:rFonts w:cs="Calibri"/>
                <w:color w:val="000000"/>
              </w:rPr>
            </w:pPr>
            <w:r w:rsidRPr="00097B70">
              <w:rPr>
                <w:rFonts w:cs="Calibri"/>
                <w:color w:val="000000"/>
              </w:rPr>
              <w:t>15</w:t>
            </w:r>
          </w:p>
        </w:tc>
        <w:tc>
          <w:tcPr>
            <w:tcW w:w="2626" w:type="dxa"/>
            <w:shd w:val="clear" w:color="000000" w:fill="D9D9D9"/>
            <w:noWrap/>
            <w:vAlign w:val="center"/>
            <w:hideMark/>
          </w:tcPr>
          <w:p w14:paraId="7677901B" w14:textId="77777777" w:rsidR="00D232C0" w:rsidRPr="00097B70" w:rsidRDefault="00D232C0" w:rsidP="00C96636">
            <w:pPr>
              <w:rPr>
                <w:rFonts w:cs="Calibri"/>
                <w:color w:val="000000"/>
              </w:rPr>
            </w:pPr>
            <w:r w:rsidRPr="00097B70">
              <w:rPr>
                <w:rFonts w:cs="Calibri"/>
                <w:color w:val="000000"/>
              </w:rPr>
              <w:t>Declaração de adequação</w:t>
            </w:r>
          </w:p>
        </w:tc>
        <w:tc>
          <w:tcPr>
            <w:tcW w:w="7229" w:type="dxa"/>
            <w:shd w:val="clear" w:color="000000" w:fill="D9D9D9"/>
            <w:vAlign w:val="center"/>
            <w:hideMark/>
          </w:tcPr>
          <w:p w14:paraId="63E042E8" w14:textId="77777777" w:rsidR="00D232C0" w:rsidRPr="00097B70" w:rsidRDefault="00D232C0" w:rsidP="00C96636">
            <w:pPr>
              <w:rPr>
                <w:rFonts w:cs="Calibri"/>
                <w:color w:val="000000"/>
              </w:rPr>
            </w:pPr>
            <w:r w:rsidRPr="00097B70">
              <w:rPr>
                <w:rFonts w:cs="Calibri"/>
                <w:color w:val="000000"/>
              </w:rPr>
              <w:t>Declaração do ordenador de despesa de que o aumento tem adequação orçamentária e financeira com a Lei Orçamentária Anual e compatibilidade com o Plano Plurianual e com a Lei de Diretrizes Orçamentárias, nos termos do art. 16, II da Lei Complementar nº 101/00.</w:t>
            </w:r>
          </w:p>
        </w:tc>
        <w:tc>
          <w:tcPr>
            <w:tcW w:w="1645" w:type="dxa"/>
            <w:shd w:val="clear" w:color="000000" w:fill="D9D9D9"/>
            <w:vAlign w:val="center"/>
            <w:hideMark/>
          </w:tcPr>
          <w:p w14:paraId="2D73BC16"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4C0370D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E0D76E0" w14:textId="77777777" w:rsidTr="00C96636">
        <w:trPr>
          <w:trHeight w:val="300"/>
        </w:trPr>
        <w:tc>
          <w:tcPr>
            <w:tcW w:w="1075" w:type="dxa"/>
            <w:shd w:val="clear" w:color="000000" w:fill="D9D9D9"/>
            <w:vAlign w:val="center"/>
            <w:hideMark/>
          </w:tcPr>
          <w:p w14:paraId="0CEACD89" w14:textId="77777777" w:rsidR="00D232C0" w:rsidRPr="00097B70" w:rsidRDefault="00D232C0" w:rsidP="00C96636">
            <w:pPr>
              <w:jc w:val="center"/>
              <w:rPr>
                <w:rFonts w:cs="Calibri"/>
                <w:color w:val="000000"/>
              </w:rPr>
            </w:pPr>
            <w:r w:rsidRPr="00097B70">
              <w:rPr>
                <w:rFonts w:cs="Calibri"/>
                <w:color w:val="000000"/>
              </w:rPr>
              <w:t>16</w:t>
            </w:r>
          </w:p>
        </w:tc>
        <w:tc>
          <w:tcPr>
            <w:tcW w:w="2626" w:type="dxa"/>
            <w:shd w:val="clear" w:color="000000" w:fill="D9D9D9"/>
            <w:noWrap/>
            <w:vAlign w:val="center"/>
            <w:hideMark/>
          </w:tcPr>
          <w:p w14:paraId="26DBCA20" w14:textId="77777777" w:rsidR="00D232C0" w:rsidRPr="00097B70" w:rsidRDefault="00D232C0" w:rsidP="00C96636">
            <w:pPr>
              <w:rPr>
                <w:rFonts w:cs="Calibri"/>
                <w:color w:val="000000"/>
              </w:rPr>
            </w:pPr>
            <w:r w:rsidRPr="00097B70">
              <w:rPr>
                <w:rFonts w:cs="Calibri"/>
                <w:color w:val="000000"/>
              </w:rPr>
              <w:t>Contrato</w:t>
            </w:r>
          </w:p>
        </w:tc>
        <w:tc>
          <w:tcPr>
            <w:tcW w:w="7229" w:type="dxa"/>
            <w:shd w:val="clear" w:color="000000" w:fill="D9D9D9"/>
            <w:vAlign w:val="center"/>
            <w:hideMark/>
          </w:tcPr>
          <w:p w14:paraId="58E600CB" w14:textId="77777777" w:rsidR="00D232C0" w:rsidRPr="00097B70" w:rsidRDefault="00D232C0" w:rsidP="00C96636">
            <w:pPr>
              <w:rPr>
                <w:rFonts w:cs="Calibri"/>
                <w:color w:val="000000"/>
              </w:rPr>
            </w:pPr>
            <w:r w:rsidRPr="00097B70">
              <w:rPr>
                <w:rFonts w:cs="Calibri"/>
                <w:color w:val="000000"/>
              </w:rPr>
              <w:t>Contrato de trabalho;</w:t>
            </w:r>
          </w:p>
        </w:tc>
        <w:tc>
          <w:tcPr>
            <w:tcW w:w="1645" w:type="dxa"/>
            <w:shd w:val="clear" w:color="000000" w:fill="D9D9D9"/>
            <w:vAlign w:val="center"/>
            <w:hideMark/>
          </w:tcPr>
          <w:p w14:paraId="0AB95D6A" w14:textId="77777777" w:rsidR="00D232C0" w:rsidRPr="00097B70" w:rsidRDefault="00D232C0" w:rsidP="00C96636">
            <w:pPr>
              <w:rPr>
                <w:rFonts w:cs="Calibri"/>
                <w:color w:val="000000"/>
              </w:rPr>
            </w:pPr>
            <w:r w:rsidRPr="00097B70">
              <w:rPr>
                <w:rFonts w:cs="Calibri"/>
                <w:color w:val="000000"/>
              </w:rPr>
              <w:t>Somente se aplicável</w:t>
            </w:r>
          </w:p>
        </w:tc>
        <w:tc>
          <w:tcPr>
            <w:tcW w:w="1645" w:type="dxa"/>
            <w:shd w:val="clear" w:color="000000" w:fill="D9D9D9"/>
            <w:vAlign w:val="center"/>
            <w:hideMark/>
          </w:tcPr>
          <w:p w14:paraId="0441740B"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DD18B79" w14:textId="77777777" w:rsidTr="00C96636">
        <w:trPr>
          <w:trHeight w:val="300"/>
        </w:trPr>
        <w:tc>
          <w:tcPr>
            <w:tcW w:w="1075" w:type="dxa"/>
            <w:shd w:val="clear" w:color="000000" w:fill="D9D9D9"/>
            <w:vAlign w:val="center"/>
            <w:hideMark/>
          </w:tcPr>
          <w:p w14:paraId="45966802" w14:textId="77777777" w:rsidR="00D232C0" w:rsidRPr="00097B70" w:rsidRDefault="00D232C0" w:rsidP="00C96636">
            <w:pPr>
              <w:jc w:val="center"/>
              <w:rPr>
                <w:rFonts w:cs="Calibri"/>
                <w:color w:val="000000"/>
              </w:rPr>
            </w:pPr>
            <w:r w:rsidRPr="00097B70">
              <w:rPr>
                <w:rFonts w:cs="Calibri"/>
                <w:color w:val="000000"/>
              </w:rPr>
              <w:t>17</w:t>
            </w:r>
          </w:p>
        </w:tc>
        <w:tc>
          <w:tcPr>
            <w:tcW w:w="2626" w:type="dxa"/>
            <w:shd w:val="clear" w:color="000000" w:fill="D9D9D9"/>
            <w:noWrap/>
            <w:vAlign w:val="center"/>
            <w:hideMark/>
          </w:tcPr>
          <w:p w14:paraId="3620FF80" w14:textId="77777777" w:rsidR="00D232C0" w:rsidRPr="00097B70" w:rsidRDefault="00D232C0" w:rsidP="00C96636">
            <w:pPr>
              <w:rPr>
                <w:rFonts w:cs="Calibri"/>
                <w:color w:val="000000"/>
              </w:rPr>
            </w:pPr>
            <w:r w:rsidRPr="00097B70">
              <w:rPr>
                <w:rFonts w:cs="Calibri"/>
                <w:color w:val="000000"/>
              </w:rPr>
              <w:t>Termo contratual</w:t>
            </w:r>
          </w:p>
        </w:tc>
        <w:tc>
          <w:tcPr>
            <w:tcW w:w="7229" w:type="dxa"/>
            <w:shd w:val="clear" w:color="000000" w:fill="D9D9D9"/>
            <w:vAlign w:val="center"/>
            <w:hideMark/>
          </w:tcPr>
          <w:p w14:paraId="2AF6A51F" w14:textId="77777777" w:rsidR="00D232C0" w:rsidRPr="00097B70" w:rsidRDefault="00D232C0" w:rsidP="00C96636">
            <w:pPr>
              <w:rPr>
                <w:rFonts w:cs="Calibri"/>
                <w:color w:val="000000"/>
              </w:rPr>
            </w:pPr>
            <w:r w:rsidRPr="00097B70">
              <w:rPr>
                <w:rFonts w:cs="Calibri"/>
                <w:color w:val="000000"/>
              </w:rPr>
              <w:t>Termo contratual, acompanhado da publicação;</w:t>
            </w:r>
          </w:p>
        </w:tc>
        <w:tc>
          <w:tcPr>
            <w:tcW w:w="1645" w:type="dxa"/>
            <w:shd w:val="clear" w:color="000000" w:fill="D9D9D9"/>
            <w:vAlign w:val="center"/>
            <w:hideMark/>
          </w:tcPr>
          <w:p w14:paraId="53296503" w14:textId="77777777" w:rsidR="00D232C0" w:rsidRPr="00097B70" w:rsidRDefault="00D232C0" w:rsidP="00C96636">
            <w:pPr>
              <w:rPr>
                <w:rFonts w:cs="Calibri"/>
                <w:color w:val="000000"/>
              </w:rPr>
            </w:pPr>
            <w:r w:rsidRPr="00097B70">
              <w:rPr>
                <w:rFonts w:cs="Calibri"/>
                <w:color w:val="000000"/>
              </w:rPr>
              <w:t>Somente se aplicável</w:t>
            </w:r>
          </w:p>
        </w:tc>
        <w:tc>
          <w:tcPr>
            <w:tcW w:w="1645" w:type="dxa"/>
            <w:shd w:val="clear" w:color="000000" w:fill="D9D9D9"/>
            <w:vAlign w:val="center"/>
            <w:hideMark/>
          </w:tcPr>
          <w:p w14:paraId="7614FA41"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036B9D9C" w14:textId="77777777" w:rsidTr="00C96636">
        <w:trPr>
          <w:trHeight w:val="600"/>
        </w:trPr>
        <w:tc>
          <w:tcPr>
            <w:tcW w:w="1075" w:type="dxa"/>
            <w:shd w:val="clear" w:color="000000" w:fill="D9D9D9"/>
            <w:vAlign w:val="center"/>
            <w:hideMark/>
          </w:tcPr>
          <w:p w14:paraId="0AE05E2D" w14:textId="77777777" w:rsidR="00D232C0" w:rsidRPr="00097B70" w:rsidRDefault="00D232C0" w:rsidP="00C96636">
            <w:pPr>
              <w:jc w:val="center"/>
              <w:rPr>
                <w:rFonts w:cs="Calibri"/>
                <w:color w:val="000000"/>
              </w:rPr>
            </w:pPr>
            <w:r w:rsidRPr="00097B70">
              <w:rPr>
                <w:rFonts w:cs="Calibri"/>
                <w:color w:val="000000"/>
              </w:rPr>
              <w:t>18</w:t>
            </w:r>
          </w:p>
        </w:tc>
        <w:tc>
          <w:tcPr>
            <w:tcW w:w="2626" w:type="dxa"/>
            <w:shd w:val="clear" w:color="000000" w:fill="D9D9D9"/>
            <w:noWrap/>
            <w:vAlign w:val="center"/>
            <w:hideMark/>
          </w:tcPr>
          <w:p w14:paraId="5C89A72F" w14:textId="77777777" w:rsidR="00D232C0" w:rsidRPr="00097B70" w:rsidRDefault="00D232C0" w:rsidP="00C96636">
            <w:pPr>
              <w:rPr>
                <w:rFonts w:cs="Calibri"/>
                <w:color w:val="000000"/>
              </w:rPr>
            </w:pPr>
            <w:r w:rsidRPr="00097B70">
              <w:rPr>
                <w:rFonts w:cs="Calibri"/>
                <w:color w:val="000000"/>
              </w:rPr>
              <w:t>Ato de nomeação</w:t>
            </w:r>
          </w:p>
        </w:tc>
        <w:tc>
          <w:tcPr>
            <w:tcW w:w="7229" w:type="dxa"/>
            <w:shd w:val="clear" w:color="000000" w:fill="D9D9D9"/>
            <w:vAlign w:val="center"/>
            <w:hideMark/>
          </w:tcPr>
          <w:p w14:paraId="27DF90D0" w14:textId="77777777" w:rsidR="00D232C0" w:rsidRPr="00097B70" w:rsidRDefault="00D232C0" w:rsidP="00C96636">
            <w:pPr>
              <w:rPr>
                <w:rFonts w:cs="Calibri"/>
                <w:color w:val="000000"/>
              </w:rPr>
            </w:pPr>
            <w:r w:rsidRPr="00097B70">
              <w:rPr>
                <w:rFonts w:cs="Calibri"/>
                <w:color w:val="000000"/>
              </w:rPr>
              <w:t>Ato de nomeação/contratação, respeitando a ordem classificatória, acompanhado da publicação;</w:t>
            </w:r>
          </w:p>
        </w:tc>
        <w:tc>
          <w:tcPr>
            <w:tcW w:w="1645" w:type="dxa"/>
            <w:shd w:val="clear" w:color="000000" w:fill="D9D9D9"/>
            <w:vAlign w:val="center"/>
            <w:hideMark/>
          </w:tcPr>
          <w:p w14:paraId="46C35421"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4E7F444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A961FA3" w14:textId="77777777" w:rsidTr="00C96636">
        <w:trPr>
          <w:trHeight w:val="600"/>
        </w:trPr>
        <w:tc>
          <w:tcPr>
            <w:tcW w:w="1075" w:type="dxa"/>
            <w:shd w:val="clear" w:color="000000" w:fill="D9D9D9"/>
            <w:vAlign w:val="center"/>
            <w:hideMark/>
          </w:tcPr>
          <w:p w14:paraId="528A0B2A" w14:textId="77777777" w:rsidR="00D232C0" w:rsidRPr="00097B70" w:rsidRDefault="00D232C0" w:rsidP="00C96636">
            <w:pPr>
              <w:jc w:val="center"/>
              <w:rPr>
                <w:rFonts w:cs="Calibri"/>
                <w:color w:val="000000"/>
              </w:rPr>
            </w:pPr>
            <w:r w:rsidRPr="00097B70">
              <w:rPr>
                <w:rFonts w:cs="Calibri"/>
                <w:color w:val="000000"/>
              </w:rPr>
              <w:t>19</w:t>
            </w:r>
          </w:p>
        </w:tc>
        <w:tc>
          <w:tcPr>
            <w:tcW w:w="2626" w:type="dxa"/>
            <w:shd w:val="clear" w:color="000000" w:fill="D9D9D9"/>
            <w:noWrap/>
            <w:vAlign w:val="center"/>
            <w:hideMark/>
          </w:tcPr>
          <w:p w14:paraId="14DB2B85" w14:textId="77777777" w:rsidR="00D232C0" w:rsidRPr="00097B70" w:rsidRDefault="00D232C0" w:rsidP="00C96636">
            <w:pPr>
              <w:rPr>
                <w:rFonts w:cs="Calibri"/>
                <w:color w:val="000000"/>
              </w:rPr>
            </w:pPr>
            <w:r w:rsidRPr="00097B70">
              <w:rPr>
                <w:rFonts w:cs="Calibri"/>
                <w:color w:val="000000"/>
              </w:rPr>
              <w:t>Termo de posse</w:t>
            </w:r>
          </w:p>
        </w:tc>
        <w:tc>
          <w:tcPr>
            <w:tcW w:w="7229" w:type="dxa"/>
            <w:shd w:val="clear" w:color="000000" w:fill="D9D9D9"/>
            <w:vAlign w:val="center"/>
            <w:hideMark/>
          </w:tcPr>
          <w:p w14:paraId="372137F4" w14:textId="77777777" w:rsidR="00D232C0" w:rsidRPr="00097B70" w:rsidRDefault="00D232C0" w:rsidP="00C96636">
            <w:pPr>
              <w:rPr>
                <w:rFonts w:cs="Calibri"/>
                <w:color w:val="000000"/>
              </w:rPr>
            </w:pPr>
            <w:r w:rsidRPr="00097B70">
              <w:rPr>
                <w:rFonts w:cs="Calibri"/>
                <w:color w:val="000000"/>
              </w:rPr>
              <w:t>Termo de Posse e/ou Cópia do Contrato de Trabalho, com publicação dos respectivos extratos contratuais, no caso de teste seletivo;</w:t>
            </w:r>
          </w:p>
        </w:tc>
        <w:tc>
          <w:tcPr>
            <w:tcW w:w="1645" w:type="dxa"/>
            <w:shd w:val="clear" w:color="000000" w:fill="D9D9D9"/>
            <w:vAlign w:val="center"/>
            <w:hideMark/>
          </w:tcPr>
          <w:p w14:paraId="106C4CAE" w14:textId="77777777" w:rsidR="00D232C0" w:rsidRPr="00097B70" w:rsidRDefault="00D232C0" w:rsidP="00C96636">
            <w:pPr>
              <w:rPr>
                <w:rFonts w:cs="Calibri"/>
                <w:color w:val="000000"/>
              </w:rPr>
            </w:pPr>
            <w:r w:rsidRPr="00097B70">
              <w:rPr>
                <w:rFonts w:cs="Calibri"/>
                <w:color w:val="000000"/>
              </w:rPr>
              <w:t>Obrigatório</w:t>
            </w:r>
          </w:p>
        </w:tc>
        <w:tc>
          <w:tcPr>
            <w:tcW w:w="1645" w:type="dxa"/>
            <w:shd w:val="clear" w:color="000000" w:fill="D9D9D9"/>
            <w:vAlign w:val="center"/>
            <w:hideMark/>
          </w:tcPr>
          <w:p w14:paraId="25C67C2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47C3FC6" w14:textId="77777777" w:rsidTr="00C96636">
        <w:trPr>
          <w:trHeight w:val="315"/>
        </w:trPr>
        <w:tc>
          <w:tcPr>
            <w:tcW w:w="1075" w:type="dxa"/>
            <w:shd w:val="clear" w:color="000000" w:fill="D9D9D9"/>
            <w:vAlign w:val="center"/>
            <w:hideMark/>
          </w:tcPr>
          <w:p w14:paraId="7C489BE2" w14:textId="77777777" w:rsidR="00D232C0" w:rsidRPr="00097B70" w:rsidRDefault="00D232C0" w:rsidP="00C96636">
            <w:pPr>
              <w:jc w:val="center"/>
              <w:rPr>
                <w:rFonts w:cs="Calibri"/>
                <w:color w:val="000000"/>
              </w:rPr>
            </w:pPr>
            <w:r w:rsidRPr="00097B70">
              <w:rPr>
                <w:rFonts w:cs="Calibri"/>
                <w:color w:val="000000"/>
              </w:rPr>
              <w:t>20</w:t>
            </w:r>
          </w:p>
        </w:tc>
        <w:tc>
          <w:tcPr>
            <w:tcW w:w="2626" w:type="dxa"/>
            <w:shd w:val="clear" w:color="000000" w:fill="D9D9D9"/>
            <w:noWrap/>
            <w:vAlign w:val="center"/>
            <w:hideMark/>
          </w:tcPr>
          <w:p w14:paraId="08912DFB" w14:textId="77777777" w:rsidR="00D232C0" w:rsidRPr="00097B70" w:rsidRDefault="00D232C0" w:rsidP="00C96636">
            <w:pPr>
              <w:rPr>
                <w:rFonts w:cs="Calibri"/>
                <w:color w:val="000000"/>
              </w:rPr>
            </w:pPr>
            <w:r w:rsidRPr="00097B70">
              <w:rPr>
                <w:rFonts w:cs="Calibri"/>
                <w:color w:val="000000"/>
              </w:rPr>
              <w:t>Outros Documentos</w:t>
            </w:r>
          </w:p>
        </w:tc>
        <w:tc>
          <w:tcPr>
            <w:tcW w:w="7229" w:type="dxa"/>
            <w:shd w:val="clear" w:color="000000" w:fill="D9D9D9"/>
            <w:vAlign w:val="center"/>
            <w:hideMark/>
          </w:tcPr>
          <w:p w14:paraId="449DB9D8" w14:textId="77777777" w:rsidR="00D232C0" w:rsidRPr="00097B70" w:rsidRDefault="00D232C0" w:rsidP="00C96636">
            <w:pPr>
              <w:rPr>
                <w:rFonts w:cs="Calibri"/>
                <w:color w:val="000000"/>
              </w:rPr>
            </w:pPr>
            <w:r w:rsidRPr="00097B70">
              <w:rPr>
                <w:rFonts w:cs="Calibri"/>
                <w:color w:val="000000"/>
              </w:rPr>
              <w:t>Outros documentos;</w:t>
            </w:r>
          </w:p>
        </w:tc>
        <w:tc>
          <w:tcPr>
            <w:tcW w:w="1645" w:type="dxa"/>
            <w:shd w:val="clear" w:color="000000" w:fill="D9D9D9"/>
            <w:vAlign w:val="center"/>
            <w:hideMark/>
          </w:tcPr>
          <w:p w14:paraId="71EF6E21" w14:textId="77777777" w:rsidR="00D232C0" w:rsidRPr="00097B70" w:rsidRDefault="00D232C0" w:rsidP="00C96636">
            <w:pPr>
              <w:rPr>
                <w:rFonts w:cs="Calibri"/>
                <w:color w:val="000000"/>
              </w:rPr>
            </w:pPr>
            <w:r w:rsidRPr="00097B70">
              <w:rPr>
                <w:rFonts w:cs="Calibri"/>
                <w:color w:val="000000"/>
              </w:rPr>
              <w:t>Somente se aplicável</w:t>
            </w:r>
          </w:p>
        </w:tc>
        <w:tc>
          <w:tcPr>
            <w:tcW w:w="1645" w:type="dxa"/>
            <w:shd w:val="clear" w:color="000000" w:fill="D9D9D9"/>
            <w:vAlign w:val="center"/>
            <w:hideMark/>
          </w:tcPr>
          <w:p w14:paraId="0960DFF4" w14:textId="77777777" w:rsidR="00D232C0" w:rsidRPr="00097B70" w:rsidRDefault="00D232C0" w:rsidP="00C96636">
            <w:pPr>
              <w:rPr>
                <w:rFonts w:cs="Calibri"/>
                <w:color w:val="000000"/>
              </w:rPr>
            </w:pPr>
            <w:r w:rsidRPr="00097B70">
              <w:rPr>
                <w:rFonts w:cs="Calibri"/>
                <w:color w:val="000000"/>
              </w:rPr>
              <w:t>Somente se aplicável</w:t>
            </w:r>
          </w:p>
        </w:tc>
      </w:tr>
    </w:tbl>
    <w:p w14:paraId="0DA7683F" w14:textId="77777777" w:rsidR="00D232C0" w:rsidRPr="00BF78B0" w:rsidRDefault="00D232C0" w:rsidP="00D232C0">
      <w:pPr>
        <w:spacing w:after="200" w:line="276" w:lineRule="auto"/>
      </w:pPr>
      <w:r w:rsidRPr="00BF78B0">
        <w:br w:type="page"/>
      </w:r>
    </w:p>
    <w:p w14:paraId="6A570024"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ADMISSÃO DE PESSOAL -</w:t>
      </w:r>
      <w:r w:rsidRPr="00BF78B0">
        <w:rPr>
          <w:sz w:val="28"/>
          <w:szCs w:val="28"/>
        </w:rPr>
        <w:t xml:space="preserve"> documentos exigíveis de</w:t>
      </w:r>
      <w:r w:rsidRPr="00BF78B0">
        <w:rPr>
          <w:b/>
          <w:sz w:val="28"/>
          <w:szCs w:val="28"/>
        </w:rPr>
        <w:t xml:space="preserve"> entidades municipais:</w:t>
      </w:r>
    </w:p>
    <w:tbl>
      <w:tblPr>
        <w:tblW w:w="143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2552"/>
        <w:gridCol w:w="7229"/>
        <w:gridCol w:w="1701"/>
        <w:gridCol w:w="1701"/>
      </w:tblGrid>
      <w:tr w:rsidR="00D232C0" w:rsidRPr="00097B70" w14:paraId="0412D61C" w14:textId="77777777" w:rsidTr="00C96636">
        <w:trPr>
          <w:trHeight w:val="915"/>
          <w:tblHeader/>
        </w:trPr>
        <w:tc>
          <w:tcPr>
            <w:tcW w:w="1149" w:type="dxa"/>
            <w:shd w:val="clear" w:color="000000" w:fill="EBF1DE"/>
            <w:vAlign w:val="center"/>
            <w:hideMark/>
          </w:tcPr>
          <w:p w14:paraId="26AD5B51"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shd w:val="clear" w:color="000000" w:fill="EBF1DE"/>
            <w:vAlign w:val="center"/>
            <w:hideMark/>
          </w:tcPr>
          <w:p w14:paraId="6394FE07" w14:textId="77777777" w:rsidR="00D232C0" w:rsidRPr="00097B70" w:rsidRDefault="00D232C0" w:rsidP="00C96636">
            <w:pPr>
              <w:rPr>
                <w:rFonts w:cs="Calibri"/>
                <w:b/>
                <w:bCs/>
                <w:color w:val="000000"/>
              </w:rPr>
            </w:pPr>
            <w:r w:rsidRPr="00097B70">
              <w:rPr>
                <w:rFonts w:cs="Calibri"/>
                <w:b/>
                <w:bCs/>
                <w:color w:val="000000"/>
              </w:rPr>
              <w:t>Nome do documento</w:t>
            </w:r>
          </w:p>
        </w:tc>
        <w:tc>
          <w:tcPr>
            <w:tcW w:w="7229" w:type="dxa"/>
            <w:shd w:val="clear" w:color="000000" w:fill="EBF1DE"/>
            <w:vAlign w:val="center"/>
            <w:hideMark/>
          </w:tcPr>
          <w:p w14:paraId="65E236F2"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shd w:val="clear" w:color="000000" w:fill="EBF1DE"/>
            <w:vAlign w:val="center"/>
            <w:hideMark/>
          </w:tcPr>
          <w:p w14:paraId="3262CB0A" w14:textId="77777777" w:rsidR="00D232C0" w:rsidRPr="00097B70" w:rsidRDefault="00D232C0" w:rsidP="00C96636">
            <w:pPr>
              <w:rPr>
                <w:rFonts w:cs="Calibri"/>
                <w:b/>
                <w:bCs/>
                <w:color w:val="000000"/>
              </w:rPr>
            </w:pPr>
            <w:r w:rsidRPr="00097B70">
              <w:rPr>
                <w:rFonts w:cs="Calibri"/>
                <w:b/>
                <w:bCs/>
                <w:color w:val="000000"/>
              </w:rPr>
              <w:t>Obrigatoriedade no processo inicial</w:t>
            </w:r>
          </w:p>
        </w:tc>
        <w:tc>
          <w:tcPr>
            <w:tcW w:w="1701" w:type="dxa"/>
            <w:shd w:val="clear" w:color="000000" w:fill="EBF1DE"/>
            <w:vAlign w:val="center"/>
            <w:hideMark/>
          </w:tcPr>
          <w:p w14:paraId="13141268" w14:textId="77777777" w:rsidR="00D232C0" w:rsidRPr="00097B70" w:rsidRDefault="00D232C0" w:rsidP="00C96636">
            <w:pPr>
              <w:rPr>
                <w:rFonts w:cs="Calibri"/>
                <w:b/>
                <w:bCs/>
                <w:color w:val="000000"/>
              </w:rPr>
            </w:pPr>
            <w:r w:rsidRPr="00097B70">
              <w:rPr>
                <w:rFonts w:cs="Calibri"/>
                <w:b/>
                <w:bCs/>
                <w:color w:val="000000"/>
              </w:rPr>
              <w:t>Obrigatoriedade no processo complementar</w:t>
            </w:r>
          </w:p>
        </w:tc>
      </w:tr>
      <w:tr w:rsidR="00D232C0" w:rsidRPr="00097B70" w14:paraId="7BADCF8F" w14:textId="77777777" w:rsidTr="00C96636">
        <w:trPr>
          <w:trHeight w:val="1200"/>
        </w:trPr>
        <w:tc>
          <w:tcPr>
            <w:tcW w:w="1149" w:type="dxa"/>
            <w:shd w:val="clear" w:color="auto" w:fill="auto"/>
            <w:vAlign w:val="center"/>
            <w:hideMark/>
          </w:tcPr>
          <w:p w14:paraId="61AC97BB" w14:textId="77777777" w:rsidR="00D232C0" w:rsidRPr="00097B70" w:rsidRDefault="00D232C0" w:rsidP="00C96636">
            <w:pPr>
              <w:jc w:val="center"/>
              <w:rPr>
                <w:rFonts w:cs="Calibri"/>
                <w:color w:val="000000"/>
              </w:rPr>
            </w:pPr>
            <w:r w:rsidRPr="00097B70">
              <w:rPr>
                <w:rFonts w:cs="Calibri"/>
                <w:color w:val="000000"/>
              </w:rPr>
              <w:t>1</w:t>
            </w:r>
          </w:p>
        </w:tc>
        <w:tc>
          <w:tcPr>
            <w:tcW w:w="2552" w:type="dxa"/>
            <w:shd w:val="clear" w:color="auto" w:fill="auto"/>
            <w:noWrap/>
            <w:vAlign w:val="center"/>
            <w:hideMark/>
          </w:tcPr>
          <w:p w14:paraId="3545DD8A" w14:textId="77777777" w:rsidR="00D232C0" w:rsidRPr="00097B70" w:rsidRDefault="00D232C0" w:rsidP="00C96636">
            <w:pPr>
              <w:rPr>
                <w:rFonts w:cs="Calibri"/>
                <w:color w:val="000000"/>
              </w:rPr>
            </w:pPr>
            <w:r w:rsidRPr="00097B70">
              <w:rPr>
                <w:rFonts w:cs="Calibri"/>
                <w:color w:val="000000"/>
              </w:rPr>
              <w:t>Relação de admitidos</w:t>
            </w:r>
          </w:p>
        </w:tc>
        <w:tc>
          <w:tcPr>
            <w:tcW w:w="7229" w:type="dxa"/>
            <w:shd w:val="clear" w:color="auto" w:fill="auto"/>
            <w:vAlign w:val="center"/>
            <w:hideMark/>
          </w:tcPr>
          <w:p w14:paraId="5450D398" w14:textId="77777777" w:rsidR="00D232C0" w:rsidRPr="00097B70" w:rsidRDefault="00D232C0" w:rsidP="00C96636">
            <w:pPr>
              <w:rPr>
                <w:rFonts w:cs="Calibri"/>
                <w:color w:val="000000"/>
              </w:rPr>
            </w:pPr>
            <w:r w:rsidRPr="00097B70">
              <w:rPr>
                <w:rFonts w:cs="Calibri"/>
                <w:color w:val="000000"/>
              </w:rPr>
              <w:t>Relação contendo o nome de todos os servidores admitidos no processo, por cargo ou emprego e em ordem de classificação, com os respectivos números de CPFs, data de nascimento e data de admissão, com indicação dos que desistiram expressamente da vaga ou que não atenderam a convocação;</w:t>
            </w:r>
          </w:p>
        </w:tc>
        <w:tc>
          <w:tcPr>
            <w:tcW w:w="1701" w:type="dxa"/>
            <w:shd w:val="clear" w:color="auto" w:fill="auto"/>
            <w:vAlign w:val="center"/>
            <w:hideMark/>
          </w:tcPr>
          <w:p w14:paraId="3BD24D9A"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0DF7EF8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CF6AD6B" w14:textId="77777777" w:rsidTr="00C96636">
        <w:trPr>
          <w:trHeight w:val="300"/>
        </w:trPr>
        <w:tc>
          <w:tcPr>
            <w:tcW w:w="1149" w:type="dxa"/>
            <w:shd w:val="clear" w:color="auto" w:fill="auto"/>
            <w:vAlign w:val="center"/>
            <w:hideMark/>
          </w:tcPr>
          <w:p w14:paraId="56008AE6" w14:textId="77777777" w:rsidR="00D232C0" w:rsidRPr="00097B70" w:rsidRDefault="00D232C0" w:rsidP="00C96636">
            <w:pPr>
              <w:jc w:val="center"/>
              <w:rPr>
                <w:rFonts w:cs="Calibri"/>
                <w:color w:val="000000"/>
              </w:rPr>
            </w:pPr>
            <w:r w:rsidRPr="00097B70">
              <w:rPr>
                <w:rFonts w:cs="Calibri"/>
                <w:color w:val="000000"/>
              </w:rPr>
              <w:t>2</w:t>
            </w:r>
          </w:p>
        </w:tc>
        <w:tc>
          <w:tcPr>
            <w:tcW w:w="2552" w:type="dxa"/>
            <w:shd w:val="clear" w:color="auto" w:fill="auto"/>
            <w:noWrap/>
            <w:vAlign w:val="center"/>
            <w:hideMark/>
          </w:tcPr>
          <w:p w14:paraId="6DDD6D66" w14:textId="77777777" w:rsidR="00D232C0" w:rsidRPr="00097B70" w:rsidRDefault="00D232C0" w:rsidP="00C96636">
            <w:pPr>
              <w:rPr>
                <w:rFonts w:cs="Calibri"/>
                <w:color w:val="000000"/>
              </w:rPr>
            </w:pPr>
            <w:r w:rsidRPr="00097B70">
              <w:rPr>
                <w:rFonts w:cs="Calibri"/>
                <w:color w:val="000000"/>
              </w:rPr>
              <w:t>Lei de criação dos cargos</w:t>
            </w:r>
          </w:p>
        </w:tc>
        <w:tc>
          <w:tcPr>
            <w:tcW w:w="7229" w:type="dxa"/>
            <w:shd w:val="clear" w:color="auto" w:fill="auto"/>
            <w:vAlign w:val="center"/>
            <w:hideMark/>
          </w:tcPr>
          <w:p w14:paraId="62BAC5B5" w14:textId="77777777" w:rsidR="00D232C0" w:rsidRPr="00097B70" w:rsidRDefault="00D232C0" w:rsidP="00C96636">
            <w:pPr>
              <w:rPr>
                <w:rFonts w:cs="Calibri"/>
                <w:color w:val="000000"/>
              </w:rPr>
            </w:pPr>
            <w:r w:rsidRPr="00097B70">
              <w:rPr>
                <w:rFonts w:cs="Calibri"/>
                <w:color w:val="000000"/>
              </w:rPr>
              <w:t>Lei de criação dos cargos ou Lei que autoriza a contratação temporária;</w:t>
            </w:r>
          </w:p>
        </w:tc>
        <w:tc>
          <w:tcPr>
            <w:tcW w:w="1701" w:type="dxa"/>
            <w:shd w:val="clear" w:color="auto" w:fill="auto"/>
            <w:vAlign w:val="center"/>
            <w:hideMark/>
          </w:tcPr>
          <w:p w14:paraId="323FA113"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4E131418"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48A6795E" w14:textId="77777777" w:rsidTr="00C96636">
        <w:trPr>
          <w:trHeight w:val="900"/>
        </w:trPr>
        <w:tc>
          <w:tcPr>
            <w:tcW w:w="1149" w:type="dxa"/>
            <w:shd w:val="clear" w:color="auto" w:fill="auto"/>
            <w:vAlign w:val="center"/>
            <w:hideMark/>
          </w:tcPr>
          <w:p w14:paraId="2E67AD66" w14:textId="77777777" w:rsidR="00D232C0" w:rsidRPr="00097B70" w:rsidRDefault="00D232C0" w:rsidP="00C96636">
            <w:pPr>
              <w:jc w:val="center"/>
              <w:rPr>
                <w:rFonts w:cs="Calibri"/>
                <w:color w:val="000000"/>
              </w:rPr>
            </w:pPr>
            <w:r w:rsidRPr="00097B70">
              <w:rPr>
                <w:rFonts w:cs="Calibri"/>
                <w:color w:val="000000"/>
              </w:rPr>
              <w:t>3</w:t>
            </w:r>
          </w:p>
        </w:tc>
        <w:tc>
          <w:tcPr>
            <w:tcW w:w="2552" w:type="dxa"/>
            <w:shd w:val="clear" w:color="auto" w:fill="auto"/>
            <w:noWrap/>
            <w:vAlign w:val="center"/>
            <w:hideMark/>
          </w:tcPr>
          <w:p w14:paraId="5A73FF7D" w14:textId="77777777" w:rsidR="00D232C0" w:rsidRPr="00097B70" w:rsidRDefault="00D232C0" w:rsidP="00C96636">
            <w:pPr>
              <w:rPr>
                <w:rFonts w:cs="Calibri"/>
                <w:color w:val="000000"/>
              </w:rPr>
            </w:pPr>
            <w:r w:rsidRPr="00097B70">
              <w:rPr>
                <w:rFonts w:cs="Calibri"/>
                <w:color w:val="000000"/>
              </w:rPr>
              <w:t>Justificativa e autorização</w:t>
            </w:r>
          </w:p>
        </w:tc>
        <w:tc>
          <w:tcPr>
            <w:tcW w:w="7229" w:type="dxa"/>
            <w:shd w:val="clear" w:color="auto" w:fill="auto"/>
            <w:vAlign w:val="center"/>
            <w:hideMark/>
          </w:tcPr>
          <w:p w14:paraId="2F1D4BA8" w14:textId="77777777" w:rsidR="00D232C0" w:rsidRPr="00097B70" w:rsidRDefault="00D232C0" w:rsidP="00C96636">
            <w:pPr>
              <w:rPr>
                <w:rFonts w:cs="Calibri"/>
                <w:color w:val="000000"/>
              </w:rPr>
            </w:pPr>
            <w:r w:rsidRPr="00097B70">
              <w:rPr>
                <w:rFonts w:cs="Calibri"/>
                <w:color w:val="000000"/>
              </w:rPr>
              <w:t>Justificativa para abertura do Concurso Público ou Teste Seletivo e autorização do Chefe do Poder competente, especificando se trata-se de vaga nova ou substituição;</w:t>
            </w:r>
          </w:p>
        </w:tc>
        <w:tc>
          <w:tcPr>
            <w:tcW w:w="1701" w:type="dxa"/>
            <w:shd w:val="clear" w:color="auto" w:fill="auto"/>
            <w:vAlign w:val="center"/>
            <w:hideMark/>
          </w:tcPr>
          <w:p w14:paraId="11EC3F6E"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2F4A18CF"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2AE8AB0F" w14:textId="77777777" w:rsidTr="00C96636">
        <w:trPr>
          <w:trHeight w:val="900"/>
        </w:trPr>
        <w:tc>
          <w:tcPr>
            <w:tcW w:w="1149" w:type="dxa"/>
            <w:shd w:val="clear" w:color="auto" w:fill="auto"/>
            <w:vAlign w:val="center"/>
            <w:hideMark/>
          </w:tcPr>
          <w:p w14:paraId="358ADF85" w14:textId="77777777" w:rsidR="00D232C0" w:rsidRPr="00097B70" w:rsidRDefault="00D232C0" w:rsidP="00C96636">
            <w:pPr>
              <w:jc w:val="center"/>
              <w:rPr>
                <w:rFonts w:cs="Calibri"/>
                <w:color w:val="000000"/>
              </w:rPr>
            </w:pPr>
            <w:r w:rsidRPr="00097B70">
              <w:rPr>
                <w:rFonts w:cs="Calibri"/>
                <w:color w:val="000000"/>
              </w:rPr>
              <w:t>4</w:t>
            </w:r>
          </w:p>
        </w:tc>
        <w:tc>
          <w:tcPr>
            <w:tcW w:w="2552" w:type="dxa"/>
            <w:shd w:val="clear" w:color="auto" w:fill="auto"/>
            <w:noWrap/>
            <w:vAlign w:val="center"/>
            <w:hideMark/>
          </w:tcPr>
          <w:p w14:paraId="2BADB906" w14:textId="77777777" w:rsidR="00D232C0" w:rsidRPr="00097B70" w:rsidRDefault="00D232C0" w:rsidP="00C96636">
            <w:pPr>
              <w:rPr>
                <w:rFonts w:cs="Calibri"/>
                <w:color w:val="000000"/>
              </w:rPr>
            </w:pPr>
            <w:r w:rsidRPr="00097B70">
              <w:rPr>
                <w:rFonts w:cs="Calibri"/>
                <w:color w:val="000000"/>
              </w:rPr>
              <w:t>Termo de convênio</w:t>
            </w:r>
          </w:p>
        </w:tc>
        <w:tc>
          <w:tcPr>
            <w:tcW w:w="7229" w:type="dxa"/>
            <w:shd w:val="clear" w:color="auto" w:fill="auto"/>
            <w:vAlign w:val="center"/>
            <w:hideMark/>
          </w:tcPr>
          <w:p w14:paraId="429FEE80" w14:textId="77777777" w:rsidR="00D232C0" w:rsidRPr="00097B70" w:rsidRDefault="00D232C0" w:rsidP="00C96636">
            <w:pPr>
              <w:rPr>
                <w:rFonts w:cs="Calibri"/>
                <w:color w:val="000000"/>
              </w:rPr>
            </w:pPr>
            <w:r w:rsidRPr="00097B70">
              <w:rPr>
                <w:rFonts w:cs="Calibri"/>
                <w:color w:val="000000"/>
              </w:rPr>
              <w:t>Em casos de contratações decorrentes de Convênios firmados com a União ou Estado, deverá ser juntado o respectivo Convênio, acompanhado do indicativo de vagas e o plano de aplicação dos recursos;</w:t>
            </w:r>
          </w:p>
        </w:tc>
        <w:tc>
          <w:tcPr>
            <w:tcW w:w="1701" w:type="dxa"/>
            <w:shd w:val="clear" w:color="auto" w:fill="auto"/>
            <w:vAlign w:val="center"/>
            <w:hideMark/>
          </w:tcPr>
          <w:p w14:paraId="0C8D7DBE"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shd w:val="clear" w:color="auto" w:fill="auto"/>
            <w:vAlign w:val="center"/>
            <w:hideMark/>
          </w:tcPr>
          <w:p w14:paraId="2B1DA250"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7F872C1" w14:textId="77777777" w:rsidTr="00C96636">
        <w:trPr>
          <w:trHeight w:val="3900"/>
        </w:trPr>
        <w:tc>
          <w:tcPr>
            <w:tcW w:w="1149" w:type="dxa"/>
            <w:shd w:val="clear" w:color="auto" w:fill="auto"/>
            <w:vAlign w:val="center"/>
            <w:hideMark/>
          </w:tcPr>
          <w:p w14:paraId="3AF729AE" w14:textId="77777777" w:rsidR="00D232C0" w:rsidRPr="00097B70" w:rsidRDefault="00D232C0" w:rsidP="00C96636">
            <w:pPr>
              <w:jc w:val="center"/>
              <w:rPr>
                <w:rFonts w:cs="Calibri"/>
                <w:color w:val="000000"/>
              </w:rPr>
            </w:pPr>
            <w:r w:rsidRPr="00097B70">
              <w:rPr>
                <w:rFonts w:cs="Calibri"/>
                <w:color w:val="000000"/>
              </w:rPr>
              <w:lastRenderedPageBreak/>
              <w:t>5</w:t>
            </w:r>
          </w:p>
        </w:tc>
        <w:tc>
          <w:tcPr>
            <w:tcW w:w="2552" w:type="dxa"/>
            <w:shd w:val="clear" w:color="auto" w:fill="auto"/>
            <w:noWrap/>
            <w:vAlign w:val="center"/>
            <w:hideMark/>
          </w:tcPr>
          <w:p w14:paraId="3706B9C6" w14:textId="77777777" w:rsidR="00D232C0" w:rsidRPr="00097B70" w:rsidRDefault="00D232C0" w:rsidP="00C96636">
            <w:pPr>
              <w:rPr>
                <w:rFonts w:cs="Calibri"/>
                <w:color w:val="000000"/>
              </w:rPr>
            </w:pPr>
            <w:r w:rsidRPr="00097B70">
              <w:rPr>
                <w:rFonts w:cs="Calibri"/>
                <w:color w:val="000000"/>
              </w:rPr>
              <w:t>Edital de abertura</w:t>
            </w:r>
          </w:p>
        </w:tc>
        <w:tc>
          <w:tcPr>
            <w:tcW w:w="7229" w:type="dxa"/>
            <w:shd w:val="clear" w:color="auto" w:fill="auto"/>
            <w:vAlign w:val="center"/>
            <w:hideMark/>
          </w:tcPr>
          <w:p w14:paraId="1811B84D" w14:textId="77777777" w:rsidR="00D232C0" w:rsidRPr="00097B70" w:rsidRDefault="00D232C0" w:rsidP="00C96636">
            <w:pPr>
              <w:rPr>
                <w:rFonts w:cs="Calibri"/>
                <w:color w:val="000000"/>
              </w:rPr>
            </w:pPr>
            <w:r w:rsidRPr="00097B70">
              <w:rPr>
                <w:rFonts w:cs="Calibri"/>
                <w:color w:val="000000"/>
              </w:rPr>
              <w:t>Edital de abertura do certame, com divulgação pelo site do TC, acompanhado de publicação com prazo razoável para as inscrições, com a identificação do cargo ou emprego público, suas atribuições, qualificação profissional exigida, quantidade ofertada, valor total dos vencimentos, reserva de vaga para deficientes; indicação do local e órgão de lotação dos aprovados, dos locais e procedimentos de inscrição, das formalidades confirmatórias desta, da composição da nota de cada prova na formação da nota final do candidato, do  conteúdo programático de cada prova, das datas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tc>
        <w:tc>
          <w:tcPr>
            <w:tcW w:w="1701" w:type="dxa"/>
            <w:shd w:val="clear" w:color="auto" w:fill="auto"/>
            <w:vAlign w:val="center"/>
            <w:hideMark/>
          </w:tcPr>
          <w:p w14:paraId="7AD80D81"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4D8AFC28"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4D8D232E" w14:textId="77777777" w:rsidTr="00C96636">
        <w:trPr>
          <w:trHeight w:val="600"/>
        </w:trPr>
        <w:tc>
          <w:tcPr>
            <w:tcW w:w="1149" w:type="dxa"/>
            <w:shd w:val="clear" w:color="auto" w:fill="auto"/>
            <w:vAlign w:val="center"/>
            <w:hideMark/>
          </w:tcPr>
          <w:p w14:paraId="4157495A" w14:textId="77777777" w:rsidR="00D232C0" w:rsidRPr="00097B70" w:rsidRDefault="00D232C0" w:rsidP="00C96636">
            <w:pPr>
              <w:jc w:val="center"/>
              <w:rPr>
                <w:rFonts w:cs="Calibri"/>
                <w:color w:val="000000"/>
              </w:rPr>
            </w:pPr>
            <w:r w:rsidRPr="00097B70">
              <w:rPr>
                <w:rFonts w:cs="Calibri"/>
                <w:color w:val="000000"/>
              </w:rPr>
              <w:t>6</w:t>
            </w:r>
          </w:p>
        </w:tc>
        <w:tc>
          <w:tcPr>
            <w:tcW w:w="2552" w:type="dxa"/>
            <w:shd w:val="clear" w:color="auto" w:fill="auto"/>
            <w:noWrap/>
            <w:vAlign w:val="center"/>
            <w:hideMark/>
          </w:tcPr>
          <w:p w14:paraId="4CA5E978" w14:textId="77777777" w:rsidR="00D232C0" w:rsidRPr="00097B70" w:rsidRDefault="00D232C0" w:rsidP="00C96636">
            <w:pPr>
              <w:rPr>
                <w:rFonts w:cs="Calibri"/>
                <w:color w:val="000000"/>
              </w:rPr>
            </w:pPr>
            <w:r w:rsidRPr="00097B70">
              <w:rPr>
                <w:rFonts w:cs="Calibri"/>
                <w:color w:val="000000"/>
              </w:rPr>
              <w:t>Ato de designação</w:t>
            </w:r>
          </w:p>
        </w:tc>
        <w:tc>
          <w:tcPr>
            <w:tcW w:w="7229" w:type="dxa"/>
            <w:shd w:val="clear" w:color="auto" w:fill="auto"/>
            <w:vAlign w:val="center"/>
            <w:hideMark/>
          </w:tcPr>
          <w:p w14:paraId="13FA9064" w14:textId="77777777" w:rsidR="00D232C0" w:rsidRPr="00097B70" w:rsidRDefault="00D232C0" w:rsidP="00C96636">
            <w:pPr>
              <w:rPr>
                <w:rFonts w:cs="Calibri"/>
                <w:color w:val="000000"/>
              </w:rPr>
            </w:pPr>
            <w:r w:rsidRPr="00097B70">
              <w:rPr>
                <w:rFonts w:cs="Calibri"/>
                <w:color w:val="000000"/>
              </w:rPr>
              <w:t>Ato designando a Comissão Examinadora/Julgadora, com a devida qualificação profissional de seus membros, acompanhado de publicação;</w:t>
            </w:r>
          </w:p>
        </w:tc>
        <w:tc>
          <w:tcPr>
            <w:tcW w:w="1701" w:type="dxa"/>
            <w:shd w:val="clear" w:color="auto" w:fill="auto"/>
            <w:vAlign w:val="center"/>
            <w:hideMark/>
          </w:tcPr>
          <w:p w14:paraId="0E82001B"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2C4AD2FE"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7FB40C2B" w14:textId="77777777" w:rsidTr="00C96636">
        <w:trPr>
          <w:trHeight w:val="1200"/>
        </w:trPr>
        <w:tc>
          <w:tcPr>
            <w:tcW w:w="1149" w:type="dxa"/>
            <w:shd w:val="clear" w:color="auto" w:fill="auto"/>
            <w:vAlign w:val="center"/>
            <w:hideMark/>
          </w:tcPr>
          <w:p w14:paraId="3A8B6B6F" w14:textId="77777777" w:rsidR="00D232C0" w:rsidRPr="00097B70" w:rsidRDefault="00D232C0" w:rsidP="00C96636">
            <w:pPr>
              <w:jc w:val="center"/>
              <w:rPr>
                <w:rFonts w:cs="Calibri"/>
                <w:color w:val="000000"/>
              </w:rPr>
            </w:pPr>
            <w:r w:rsidRPr="00097B70">
              <w:rPr>
                <w:rFonts w:cs="Calibri"/>
                <w:color w:val="000000"/>
              </w:rPr>
              <w:t>7</w:t>
            </w:r>
          </w:p>
        </w:tc>
        <w:tc>
          <w:tcPr>
            <w:tcW w:w="2552" w:type="dxa"/>
            <w:shd w:val="clear" w:color="auto" w:fill="auto"/>
            <w:noWrap/>
            <w:vAlign w:val="center"/>
            <w:hideMark/>
          </w:tcPr>
          <w:p w14:paraId="11A5655B" w14:textId="77777777" w:rsidR="00D232C0" w:rsidRPr="00097B70" w:rsidRDefault="00D232C0" w:rsidP="00C96636">
            <w:pPr>
              <w:rPr>
                <w:rFonts w:cs="Calibri"/>
                <w:color w:val="000000"/>
              </w:rPr>
            </w:pPr>
            <w:r w:rsidRPr="00097B70">
              <w:rPr>
                <w:rFonts w:cs="Calibri"/>
                <w:color w:val="000000"/>
              </w:rPr>
              <w:t>Declaração de inexistência de impedimentos</w:t>
            </w:r>
          </w:p>
        </w:tc>
        <w:tc>
          <w:tcPr>
            <w:tcW w:w="7229" w:type="dxa"/>
            <w:shd w:val="clear" w:color="auto" w:fill="auto"/>
            <w:vAlign w:val="center"/>
            <w:hideMark/>
          </w:tcPr>
          <w:p w14:paraId="112E1A58" w14:textId="77777777" w:rsidR="00D232C0" w:rsidRPr="00097B70" w:rsidRDefault="00D232C0" w:rsidP="00C96636">
            <w:pPr>
              <w:rPr>
                <w:rFonts w:cs="Calibri"/>
                <w:color w:val="000000"/>
              </w:rPr>
            </w:pPr>
            <w:r w:rsidRPr="00097B70">
              <w:rPr>
                <w:rFonts w:cs="Calibri"/>
                <w:color w:val="000000"/>
              </w:rPr>
              <w:t>Declaração de que os responsáveis pela condução administrativa do certame e pela elaboração/correção das provas não são cônjuge, companheiro ou companheira, e parentes consanguíneos ou afins até o terceiro grau, dos candidatos inscritos;</w:t>
            </w:r>
          </w:p>
        </w:tc>
        <w:tc>
          <w:tcPr>
            <w:tcW w:w="1701" w:type="dxa"/>
            <w:shd w:val="clear" w:color="auto" w:fill="auto"/>
            <w:vAlign w:val="center"/>
            <w:hideMark/>
          </w:tcPr>
          <w:p w14:paraId="30B563FB"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39C96EFF"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73046F6B" w14:textId="77777777" w:rsidTr="00C96636">
        <w:trPr>
          <w:trHeight w:val="1800"/>
        </w:trPr>
        <w:tc>
          <w:tcPr>
            <w:tcW w:w="1149" w:type="dxa"/>
            <w:shd w:val="clear" w:color="auto" w:fill="auto"/>
            <w:vAlign w:val="center"/>
            <w:hideMark/>
          </w:tcPr>
          <w:p w14:paraId="3943BE2A" w14:textId="77777777" w:rsidR="00D232C0" w:rsidRPr="00097B70" w:rsidRDefault="00D232C0" w:rsidP="00C96636">
            <w:pPr>
              <w:jc w:val="center"/>
              <w:rPr>
                <w:rFonts w:cs="Calibri"/>
                <w:color w:val="000000"/>
              </w:rPr>
            </w:pPr>
            <w:r w:rsidRPr="00097B70">
              <w:rPr>
                <w:rFonts w:cs="Calibri"/>
                <w:color w:val="000000"/>
              </w:rPr>
              <w:t>8</w:t>
            </w:r>
          </w:p>
        </w:tc>
        <w:tc>
          <w:tcPr>
            <w:tcW w:w="2552" w:type="dxa"/>
            <w:shd w:val="clear" w:color="auto" w:fill="auto"/>
            <w:noWrap/>
            <w:vAlign w:val="center"/>
            <w:hideMark/>
          </w:tcPr>
          <w:p w14:paraId="76E32480" w14:textId="77777777" w:rsidR="00D232C0" w:rsidRPr="00097B70" w:rsidRDefault="00D232C0" w:rsidP="00C96636">
            <w:pPr>
              <w:rPr>
                <w:rFonts w:cs="Calibri"/>
                <w:color w:val="000000"/>
              </w:rPr>
            </w:pPr>
            <w:r w:rsidRPr="00097B70">
              <w:rPr>
                <w:rFonts w:cs="Calibri"/>
                <w:color w:val="000000"/>
              </w:rPr>
              <w:t>Memorial de contratação</w:t>
            </w:r>
          </w:p>
        </w:tc>
        <w:tc>
          <w:tcPr>
            <w:tcW w:w="7229" w:type="dxa"/>
            <w:shd w:val="clear" w:color="auto" w:fill="auto"/>
            <w:vAlign w:val="center"/>
            <w:hideMark/>
          </w:tcPr>
          <w:p w14:paraId="02FC3B23" w14:textId="77777777" w:rsidR="00D232C0" w:rsidRPr="00097B70" w:rsidRDefault="00D232C0" w:rsidP="00C96636">
            <w:pPr>
              <w:rPr>
                <w:rFonts w:cs="Calibri"/>
                <w:color w:val="000000"/>
              </w:rPr>
            </w:pPr>
            <w:r w:rsidRPr="00097B70">
              <w:rPr>
                <w:rFonts w:cs="Calibri"/>
                <w:color w:val="000000"/>
              </w:rPr>
              <w:t xml:space="preserve">Extrato do procedimento licitatório de contratação da empresa responsável pela elaboração/correção das provas, com indicação do critério utilizado na contratação de comprovando a existência de profissionais qualificados para a tarefa, nos termos do Art. 30, § 1º, inciso I da Lei Federal nº 8.666/93, </w:t>
            </w:r>
            <w:r w:rsidRPr="00097B70">
              <w:rPr>
                <w:rFonts w:cs="Calibri"/>
                <w:color w:val="000000"/>
              </w:rPr>
              <w:lastRenderedPageBreak/>
              <w:t>observando-se o critério de técnica e preço, previsto no art. 46 da Lei nº 8.666/93;</w:t>
            </w:r>
          </w:p>
        </w:tc>
        <w:tc>
          <w:tcPr>
            <w:tcW w:w="1701" w:type="dxa"/>
            <w:shd w:val="clear" w:color="auto" w:fill="auto"/>
            <w:vAlign w:val="center"/>
            <w:hideMark/>
          </w:tcPr>
          <w:p w14:paraId="21757247" w14:textId="77777777" w:rsidR="00D232C0" w:rsidRPr="00097B70" w:rsidRDefault="00D232C0" w:rsidP="00C96636">
            <w:pPr>
              <w:rPr>
                <w:rFonts w:cs="Calibri"/>
                <w:color w:val="000000"/>
              </w:rPr>
            </w:pPr>
            <w:r w:rsidRPr="00097B70">
              <w:rPr>
                <w:rFonts w:cs="Calibri"/>
                <w:color w:val="000000"/>
              </w:rPr>
              <w:lastRenderedPageBreak/>
              <w:t>Obrigatório</w:t>
            </w:r>
          </w:p>
        </w:tc>
        <w:tc>
          <w:tcPr>
            <w:tcW w:w="1701" w:type="dxa"/>
            <w:shd w:val="clear" w:color="auto" w:fill="auto"/>
            <w:vAlign w:val="center"/>
            <w:hideMark/>
          </w:tcPr>
          <w:p w14:paraId="31ADC8FD"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0F2A0CCF" w14:textId="77777777" w:rsidTr="00C96636">
        <w:trPr>
          <w:trHeight w:val="300"/>
        </w:trPr>
        <w:tc>
          <w:tcPr>
            <w:tcW w:w="1149" w:type="dxa"/>
            <w:shd w:val="clear" w:color="auto" w:fill="auto"/>
            <w:vAlign w:val="center"/>
            <w:hideMark/>
          </w:tcPr>
          <w:p w14:paraId="0C335017" w14:textId="77777777" w:rsidR="00D232C0" w:rsidRPr="00097B70" w:rsidRDefault="00D232C0" w:rsidP="00C96636">
            <w:pPr>
              <w:jc w:val="center"/>
              <w:rPr>
                <w:rFonts w:cs="Calibri"/>
                <w:color w:val="000000"/>
              </w:rPr>
            </w:pPr>
            <w:r w:rsidRPr="00097B70">
              <w:rPr>
                <w:rFonts w:cs="Calibri"/>
                <w:color w:val="000000"/>
              </w:rPr>
              <w:t>9</w:t>
            </w:r>
          </w:p>
        </w:tc>
        <w:tc>
          <w:tcPr>
            <w:tcW w:w="2552" w:type="dxa"/>
            <w:shd w:val="clear" w:color="auto" w:fill="auto"/>
            <w:noWrap/>
            <w:vAlign w:val="center"/>
            <w:hideMark/>
          </w:tcPr>
          <w:p w14:paraId="27942B58" w14:textId="77777777" w:rsidR="00D232C0" w:rsidRPr="00097B70" w:rsidRDefault="00D232C0" w:rsidP="00C96636">
            <w:pPr>
              <w:rPr>
                <w:rFonts w:cs="Calibri"/>
                <w:color w:val="000000"/>
              </w:rPr>
            </w:pPr>
            <w:r w:rsidRPr="00097B70">
              <w:rPr>
                <w:rFonts w:cs="Calibri"/>
                <w:color w:val="000000"/>
              </w:rPr>
              <w:t>Edital de homologação</w:t>
            </w:r>
          </w:p>
        </w:tc>
        <w:tc>
          <w:tcPr>
            <w:tcW w:w="7229" w:type="dxa"/>
            <w:shd w:val="clear" w:color="auto" w:fill="auto"/>
            <w:vAlign w:val="center"/>
            <w:hideMark/>
          </w:tcPr>
          <w:p w14:paraId="7A4F9027" w14:textId="77777777" w:rsidR="00D232C0" w:rsidRPr="00097B70" w:rsidRDefault="00D232C0" w:rsidP="00C96636">
            <w:pPr>
              <w:rPr>
                <w:rFonts w:cs="Calibri"/>
                <w:color w:val="000000"/>
              </w:rPr>
            </w:pPr>
            <w:r w:rsidRPr="00097B70">
              <w:rPr>
                <w:rFonts w:cs="Calibri"/>
                <w:color w:val="000000"/>
              </w:rPr>
              <w:t>Edital de Homologação das Inscrições, acompanhado de publicação;</w:t>
            </w:r>
          </w:p>
        </w:tc>
        <w:tc>
          <w:tcPr>
            <w:tcW w:w="1701" w:type="dxa"/>
            <w:shd w:val="clear" w:color="auto" w:fill="auto"/>
            <w:vAlign w:val="center"/>
            <w:hideMark/>
          </w:tcPr>
          <w:p w14:paraId="595A296B"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72F3D472"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5BF98E43" w14:textId="77777777" w:rsidTr="00C96636">
        <w:trPr>
          <w:trHeight w:val="900"/>
        </w:trPr>
        <w:tc>
          <w:tcPr>
            <w:tcW w:w="1149" w:type="dxa"/>
            <w:shd w:val="clear" w:color="auto" w:fill="auto"/>
            <w:vAlign w:val="center"/>
            <w:hideMark/>
          </w:tcPr>
          <w:p w14:paraId="5B3A0A2F" w14:textId="77777777" w:rsidR="00D232C0" w:rsidRPr="00097B70" w:rsidRDefault="00D232C0" w:rsidP="00C96636">
            <w:pPr>
              <w:jc w:val="center"/>
              <w:rPr>
                <w:rFonts w:cs="Calibri"/>
                <w:color w:val="000000"/>
              </w:rPr>
            </w:pPr>
            <w:r w:rsidRPr="00097B70">
              <w:rPr>
                <w:rFonts w:cs="Calibri"/>
                <w:color w:val="000000"/>
              </w:rPr>
              <w:t>10</w:t>
            </w:r>
          </w:p>
        </w:tc>
        <w:tc>
          <w:tcPr>
            <w:tcW w:w="2552" w:type="dxa"/>
            <w:shd w:val="clear" w:color="auto" w:fill="auto"/>
            <w:noWrap/>
            <w:vAlign w:val="center"/>
            <w:hideMark/>
          </w:tcPr>
          <w:p w14:paraId="5CA594A0" w14:textId="77777777" w:rsidR="00D232C0" w:rsidRPr="00097B70" w:rsidRDefault="00D232C0" w:rsidP="00C96636">
            <w:pPr>
              <w:rPr>
                <w:rFonts w:cs="Calibri"/>
                <w:color w:val="000000"/>
              </w:rPr>
            </w:pPr>
            <w:r w:rsidRPr="00097B70">
              <w:rPr>
                <w:rFonts w:cs="Calibri"/>
                <w:color w:val="000000"/>
              </w:rPr>
              <w:t>Edital do resultado</w:t>
            </w:r>
          </w:p>
        </w:tc>
        <w:tc>
          <w:tcPr>
            <w:tcW w:w="7229" w:type="dxa"/>
            <w:shd w:val="clear" w:color="auto" w:fill="auto"/>
            <w:vAlign w:val="center"/>
            <w:hideMark/>
          </w:tcPr>
          <w:p w14:paraId="57439903" w14:textId="77777777" w:rsidR="00D232C0" w:rsidRPr="00097B70" w:rsidRDefault="00D232C0" w:rsidP="00C96636">
            <w:pPr>
              <w:rPr>
                <w:rFonts w:cs="Calibri"/>
                <w:color w:val="000000"/>
              </w:rPr>
            </w:pPr>
            <w:r w:rsidRPr="00097B70">
              <w:rPr>
                <w:rFonts w:cs="Calibri"/>
                <w:color w:val="000000"/>
              </w:rPr>
              <w:t>Edital do resultado do certame e sua homologação (havendo empate, demonstrar os critérios de desempate utilizados, constantes no edital do certame), acompanhado de publicação;</w:t>
            </w:r>
          </w:p>
        </w:tc>
        <w:tc>
          <w:tcPr>
            <w:tcW w:w="1701" w:type="dxa"/>
            <w:shd w:val="clear" w:color="auto" w:fill="auto"/>
            <w:vAlign w:val="center"/>
            <w:hideMark/>
          </w:tcPr>
          <w:p w14:paraId="5751EE97"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7D3B0346" w14:textId="77777777" w:rsidR="00D232C0" w:rsidRPr="00097B70" w:rsidRDefault="00D232C0" w:rsidP="00C96636">
            <w:pPr>
              <w:rPr>
                <w:rFonts w:cs="Calibri"/>
                <w:color w:val="000000"/>
              </w:rPr>
            </w:pPr>
            <w:r w:rsidRPr="00097B70">
              <w:rPr>
                <w:rFonts w:cs="Calibri"/>
                <w:color w:val="000000"/>
              </w:rPr>
              <w:t>Não se aplica</w:t>
            </w:r>
          </w:p>
        </w:tc>
      </w:tr>
      <w:tr w:rsidR="00D232C0" w:rsidRPr="00097B70" w14:paraId="7308E4BF" w14:textId="77777777" w:rsidTr="00C96636">
        <w:trPr>
          <w:trHeight w:val="600"/>
        </w:trPr>
        <w:tc>
          <w:tcPr>
            <w:tcW w:w="1149" w:type="dxa"/>
            <w:shd w:val="clear" w:color="auto" w:fill="auto"/>
            <w:vAlign w:val="center"/>
            <w:hideMark/>
          </w:tcPr>
          <w:p w14:paraId="0FD387AB" w14:textId="77777777" w:rsidR="00D232C0" w:rsidRPr="00097B70" w:rsidRDefault="00D232C0" w:rsidP="00C96636">
            <w:pPr>
              <w:jc w:val="center"/>
              <w:rPr>
                <w:rFonts w:cs="Calibri"/>
                <w:color w:val="000000"/>
              </w:rPr>
            </w:pPr>
            <w:r w:rsidRPr="00097B70">
              <w:rPr>
                <w:rFonts w:cs="Calibri"/>
                <w:color w:val="000000"/>
              </w:rPr>
              <w:t>11</w:t>
            </w:r>
          </w:p>
        </w:tc>
        <w:tc>
          <w:tcPr>
            <w:tcW w:w="2552" w:type="dxa"/>
            <w:shd w:val="clear" w:color="auto" w:fill="auto"/>
            <w:noWrap/>
            <w:vAlign w:val="center"/>
            <w:hideMark/>
          </w:tcPr>
          <w:p w14:paraId="4108711B" w14:textId="77777777" w:rsidR="00D232C0" w:rsidRPr="00097B70" w:rsidRDefault="00D232C0" w:rsidP="00C96636">
            <w:pPr>
              <w:rPr>
                <w:rFonts w:cs="Calibri"/>
                <w:color w:val="000000"/>
              </w:rPr>
            </w:pPr>
            <w:r w:rsidRPr="00097B70">
              <w:rPr>
                <w:rFonts w:cs="Calibri"/>
                <w:color w:val="000000"/>
              </w:rPr>
              <w:t>Edital de convocação</w:t>
            </w:r>
          </w:p>
        </w:tc>
        <w:tc>
          <w:tcPr>
            <w:tcW w:w="7229" w:type="dxa"/>
            <w:shd w:val="clear" w:color="auto" w:fill="auto"/>
            <w:vAlign w:val="center"/>
            <w:hideMark/>
          </w:tcPr>
          <w:p w14:paraId="7BE7E54F" w14:textId="77777777" w:rsidR="00D232C0" w:rsidRPr="00097B70" w:rsidRDefault="00D232C0" w:rsidP="00C96636">
            <w:pPr>
              <w:rPr>
                <w:rFonts w:cs="Calibri"/>
                <w:color w:val="000000"/>
              </w:rPr>
            </w:pPr>
            <w:r w:rsidRPr="00097B70">
              <w:rPr>
                <w:rFonts w:cs="Calibri"/>
                <w:color w:val="000000"/>
              </w:rPr>
              <w:t>Edital de convocação dos candidatos classificados a serem admitidos, acompanhado de publicação;</w:t>
            </w:r>
          </w:p>
        </w:tc>
        <w:tc>
          <w:tcPr>
            <w:tcW w:w="1701" w:type="dxa"/>
            <w:shd w:val="clear" w:color="auto" w:fill="auto"/>
            <w:vAlign w:val="center"/>
            <w:hideMark/>
          </w:tcPr>
          <w:p w14:paraId="0A54F300"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77FAFEA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EAD9049" w14:textId="77777777" w:rsidTr="00C96636">
        <w:trPr>
          <w:trHeight w:val="600"/>
        </w:trPr>
        <w:tc>
          <w:tcPr>
            <w:tcW w:w="1149" w:type="dxa"/>
            <w:shd w:val="clear" w:color="auto" w:fill="auto"/>
            <w:vAlign w:val="center"/>
            <w:hideMark/>
          </w:tcPr>
          <w:p w14:paraId="373C72B1" w14:textId="77777777" w:rsidR="00D232C0" w:rsidRPr="00097B70" w:rsidRDefault="00D232C0" w:rsidP="00C96636">
            <w:pPr>
              <w:jc w:val="center"/>
              <w:rPr>
                <w:rFonts w:cs="Calibri"/>
                <w:color w:val="000000"/>
              </w:rPr>
            </w:pPr>
            <w:r w:rsidRPr="00097B70">
              <w:rPr>
                <w:rFonts w:cs="Calibri"/>
                <w:color w:val="000000"/>
              </w:rPr>
              <w:t>12</w:t>
            </w:r>
          </w:p>
        </w:tc>
        <w:tc>
          <w:tcPr>
            <w:tcW w:w="2552" w:type="dxa"/>
            <w:shd w:val="clear" w:color="auto" w:fill="auto"/>
            <w:noWrap/>
            <w:vAlign w:val="center"/>
            <w:hideMark/>
          </w:tcPr>
          <w:p w14:paraId="2508BB28" w14:textId="77777777" w:rsidR="00D232C0" w:rsidRPr="00097B70" w:rsidRDefault="00D232C0" w:rsidP="00C96636">
            <w:pPr>
              <w:rPr>
                <w:rFonts w:cs="Calibri"/>
                <w:color w:val="000000"/>
              </w:rPr>
            </w:pPr>
            <w:r w:rsidRPr="00097B70">
              <w:rPr>
                <w:rFonts w:cs="Calibri"/>
                <w:color w:val="000000"/>
              </w:rPr>
              <w:t>Termo de desistência</w:t>
            </w:r>
          </w:p>
        </w:tc>
        <w:tc>
          <w:tcPr>
            <w:tcW w:w="7229" w:type="dxa"/>
            <w:shd w:val="clear" w:color="auto" w:fill="auto"/>
            <w:vAlign w:val="center"/>
            <w:hideMark/>
          </w:tcPr>
          <w:p w14:paraId="5B00B29D" w14:textId="77777777" w:rsidR="00D232C0" w:rsidRPr="00097B70" w:rsidRDefault="00D232C0" w:rsidP="00C96636">
            <w:pPr>
              <w:rPr>
                <w:rFonts w:cs="Calibri"/>
                <w:color w:val="000000"/>
              </w:rPr>
            </w:pPr>
            <w:r w:rsidRPr="00097B70">
              <w:rPr>
                <w:rFonts w:cs="Calibri"/>
                <w:color w:val="000000"/>
              </w:rPr>
              <w:t>Termo de desistência ou outro fato que justifique a nomeação ou contratação fora da ordem de classificação;</w:t>
            </w:r>
          </w:p>
        </w:tc>
        <w:tc>
          <w:tcPr>
            <w:tcW w:w="1701" w:type="dxa"/>
            <w:shd w:val="clear" w:color="auto" w:fill="auto"/>
            <w:vAlign w:val="center"/>
            <w:hideMark/>
          </w:tcPr>
          <w:p w14:paraId="44D11D02"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shd w:val="clear" w:color="auto" w:fill="auto"/>
            <w:vAlign w:val="center"/>
            <w:hideMark/>
          </w:tcPr>
          <w:p w14:paraId="2552A5C0"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702F58E4" w14:textId="77777777" w:rsidTr="00C96636">
        <w:trPr>
          <w:trHeight w:val="2700"/>
        </w:trPr>
        <w:tc>
          <w:tcPr>
            <w:tcW w:w="1149" w:type="dxa"/>
            <w:shd w:val="clear" w:color="auto" w:fill="auto"/>
            <w:vAlign w:val="center"/>
            <w:hideMark/>
          </w:tcPr>
          <w:p w14:paraId="1385430C" w14:textId="77777777" w:rsidR="00D232C0" w:rsidRPr="00097B70" w:rsidRDefault="00D232C0" w:rsidP="00C96636">
            <w:pPr>
              <w:jc w:val="center"/>
              <w:rPr>
                <w:rFonts w:cs="Calibri"/>
                <w:color w:val="000000"/>
              </w:rPr>
            </w:pPr>
            <w:r w:rsidRPr="00097B70">
              <w:rPr>
                <w:rFonts w:cs="Calibri"/>
                <w:color w:val="000000"/>
              </w:rPr>
              <w:t>13</w:t>
            </w:r>
          </w:p>
        </w:tc>
        <w:tc>
          <w:tcPr>
            <w:tcW w:w="2552" w:type="dxa"/>
            <w:shd w:val="clear" w:color="auto" w:fill="auto"/>
            <w:noWrap/>
            <w:vAlign w:val="center"/>
            <w:hideMark/>
          </w:tcPr>
          <w:p w14:paraId="7A69E704" w14:textId="77777777" w:rsidR="00D232C0" w:rsidRPr="00097B70" w:rsidRDefault="00D232C0" w:rsidP="00C96636">
            <w:pPr>
              <w:rPr>
                <w:rFonts w:cs="Calibri"/>
                <w:color w:val="000000"/>
              </w:rPr>
            </w:pPr>
            <w:r w:rsidRPr="00097B70">
              <w:rPr>
                <w:rFonts w:cs="Calibri"/>
                <w:color w:val="000000"/>
              </w:rPr>
              <w:t>Declaração de não acúmulo</w:t>
            </w:r>
          </w:p>
        </w:tc>
        <w:tc>
          <w:tcPr>
            <w:tcW w:w="7229" w:type="dxa"/>
            <w:shd w:val="clear" w:color="auto" w:fill="auto"/>
            <w:vAlign w:val="center"/>
            <w:hideMark/>
          </w:tcPr>
          <w:p w14:paraId="4BD0857B" w14:textId="77777777" w:rsidR="00D232C0" w:rsidRPr="00097B70" w:rsidRDefault="00D232C0" w:rsidP="00C96636">
            <w:pPr>
              <w:rPr>
                <w:rFonts w:cs="Calibri"/>
                <w:color w:val="000000"/>
              </w:rPr>
            </w:pPr>
            <w:r w:rsidRPr="00097B70">
              <w:rPr>
                <w:rFonts w:cs="Calibri"/>
                <w:color w:val="000000"/>
              </w:rPr>
              <w:t>Declaração firmada pela autoridade competente, atestando que os admitidos apresentaram declaração da não existência de acúmulo de cargos ou empregos, bem como  da não percepção de benefício proveniente de regime próprio de previdência social ou do regime geral de previdência social relativo a emprego público (Art. 37, § 10 da CF), excetuadas as hipóteses previstas no art. 37, inciso XVI e XVII, da Constituição Federal quando deverá ser indicada a carga horária semanal, a compatibilidade de horários e a atenção aos limites remuneratórios estipulados pelo inciso XI do Art. 37 da CF;</w:t>
            </w:r>
          </w:p>
        </w:tc>
        <w:tc>
          <w:tcPr>
            <w:tcW w:w="1701" w:type="dxa"/>
            <w:shd w:val="clear" w:color="auto" w:fill="auto"/>
            <w:vAlign w:val="center"/>
            <w:hideMark/>
          </w:tcPr>
          <w:p w14:paraId="199D916F"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4CE1095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6166F88" w14:textId="77777777" w:rsidTr="00C96636">
        <w:trPr>
          <w:trHeight w:val="1200"/>
        </w:trPr>
        <w:tc>
          <w:tcPr>
            <w:tcW w:w="1149" w:type="dxa"/>
            <w:shd w:val="clear" w:color="auto" w:fill="auto"/>
            <w:vAlign w:val="center"/>
            <w:hideMark/>
          </w:tcPr>
          <w:p w14:paraId="63721551" w14:textId="77777777" w:rsidR="00D232C0" w:rsidRPr="00097B70" w:rsidRDefault="00D232C0" w:rsidP="00C96636">
            <w:pPr>
              <w:jc w:val="center"/>
              <w:rPr>
                <w:rFonts w:cs="Calibri"/>
                <w:color w:val="000000"/>
              </w:rPr>
            </w:pPr>
            <w:r w:rsidRPr="00097B70">
              <w:rPr>
                <w:rFonts w:cs="Calibri"/>
                <w:color w:val="000000"/>
              </w:rPr>
              <w:lastRenderedPageBreak/>
              <w:t>14</w:t>
            </w:r>
          </w:p>
        </w:tc>
        <w:tc>
          <w:tcPr>
            <w:tcW w:w="2552" w:type="dxa"/>
            <w:shd w:val="clear" w:color="auto" w:fill="auto"/>
            <w:noWrap/>
            <w:vAlign w:val="center"/>
            <w:hideMark/>
          </w:tcPr>
          <w:p w14:paraId="2AA8B33F" w14:textId="77777777" w:rsidR="00D232C0" w:rsidRPr="00097B70" w:rsidRDefault="00D232C0" w:rsidP="00C96636">
            <w:pPr>
              <w:rPr>
                <w:rFonts w:cs="Calibri"/>
                <w:color w:val="000000"/>
              </w:rPr>
            </w:pPr>
            <w:r w:rsidRPr="00097B70">
              <w:rPr>
                <w:rFonts w:cs="Calibri"/>
                <w:color w:val="000000"/>
              </w:rPr>
              <w:t>Parecer do Controle Interno</w:t>
            </w:r>
          </w:p>
        </w:tc>
        <w:tc>
          <w:tcPr>
            <w:tcW w:w="7229" w:type="dxa"/>
            <w:shd w:val="clear" w:color="auto" w:fill="auto"/>
            <w:vAlign w:val="center"/>
            <w:hideMark/>
          </w:tcPr>
          <w:p w14:paraId="24F1442A" w14:textId="77777777" w:rsidR="00D232C0" w:rsidRPr="00097B70" w:rsidRDefault="00D232C0" w:rsidP="00C96636">
            <w:pPr>
              <w:rPr>
                <w:rFonts w:cs="Calibri"/>
                <w:color w:val="000000"/>
              </w:rPr>
            </w:pPr>
            <w:r w:rsidRPr="00097B70">
              <w:rPr>
                <w:rFonts w:cs="Calibri"/>
                <w:color w:val="000000"/>
              </w:rPr>
              <w:t>Certificação pelo órgão de controle interno quanto à legalidade das admissões comunicadas e certificação de que as informações declaradas nos autos e prestadas por meio eletrônico conferem com a documentação arquivada junto ao ente promotor do certame.</w:t>
            </w:r>
          </w:p>
        </w:tc>
        <w:tc>
          <w:tcPr>
            <w:tcW w:w="1701" w:type="dxa"/>
            <w:shd w:val="clear" w:color="auto" w:fill="auto"/>
            <w:vAlign w:val="center"/>
            <w:hideMark/>
          </w:tcPr>
          <w:p w14:paraId="56D0D5A6" w14:textId="77777777" w:rsidR="00D232C0" w:rsidRPr="00097B70" w:rsidRDefault="00D232C0" w:rsidP="00C96636">
            <w:pPr>
              <w:rPr>
                <w:rFonts w:cs="Calibri"/>
                <w:color w:val="000000"/>
              </w:rPr>
            </w:pPr>
            <w:r w:rsidRPr="00097B70">
              <w:rPr>
                <w:rFonts w:cs="Calibri"/>
                <w:color w:val="000000"/>
              </w:rPr>
              <w:t>Obrigatório</w:t>
            </w:r>
          </w:p>
        </w:tc>
        <w:tc>
          <w:tcPr>
            <w:tcW w:w="1701" w:type="dxa"/>
            <w:shd w:val="clear" w:color="auto" w:fill="auto"/>
            <w:vAlign w:val="center"/>
            <w:hideMark/>
          </w:tcPr>
          <w:p w14:paraId="24A12BB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E903186" w14:textId="77777777" w:rsidTr="00C96636">
        <w:trPr>
          <w:trHeight w:val="600"/>
        </w:trPr>
        <w:tc>
          <w:tcPr>
            <w:tcW w:w="1149" w:type="dxa"/>
            <w:shd w:val="clear" w:color="auto" w:fill="auto"/>
            <w:vAlign w:val="center"/>
            <w:hideMark/>
          </w:tcPr>
          <w:p w14:paraId="35C197C3" w14:textId="77777777" w:rsidR="00D232C0" w:rsidRPr="00097B70" w:rsidRDefault="00D232C0" w:rsidP="00C96636">
            <w:pPr>
              <w:jc w:val="center"/>
              <w:rPr>
                <w:rFonts w:cs="Calibri"/>
                <w:color w:val="000000"/>
              </w:rPr>
            </w:pPr>
            <w:r w:rsidRPr="00097B70">
              <w:rPr>
                <w:rFonts w:cs="Calibri"/>
                <w:color w:val="000000"/>
              </w:rPr>
              <w:t>15</w:t>
            </w:r>
          </w:p>
        </w:tc>
        <w:tc>
          <w:tcPr>
            <w:tcW w:w="2552" w:type="dxa"/>
            <w:shd w:val="clear" w:color="auto" w:fill="auto"/>
            <w:noWrap/>
            <w:vAlign w:val="center"/>
            <w:hideMark/>
          </w:tcPr>
          <w:p w14:paraId="5EE7E822" w14:textId="77777777" w:rsidR="00D232C0" w:rsidRPr="00097B70" w:rsidRDefault="00D232C0" w:rsidP="00C96636">
            <w:pPr>
              <w:rPr>
                <w:rFonts w:cs="Calibri"/>
                <w:color w:val="000000"/>
              </w:rPr>
            </w:pPr>
            <w:r w:rsidRPr="00097B70">
              <w:rPr>
                <w:rFonts w:cs="Calibri"/>
                <w:color w:val="000000"/>
              </w:rPr>
              <w:t>Ato de prorrogação</w:t>
            </w:r>
          </w:p>
        </w:tc>
        <w:tc>
          <w:tcPr>
            <w:tcW w:w="7229" w:type="dxa"/>
            <w:shd w:val="clear" w:color="auto" w:fill="auto"/>
            <w:vAlign w:val="center"/>
            <w:hideMark/>
          </w:tcPr>
          <w:p w14:paraId="01C14775" w14:textId="77777777" w:rsidR="00D232C0" w:rsidRPr="00097B70" w:rsidRDefault="00D232C0" w:rsidP="00C96636">
            <w:pPr>
              <w:rPr>
                <w:rFonts w:cs="Calibri"/>
                <w:color w:val="000000"/>
              </w:rPr>
            </w:pPr>
            <w:r w:rsidRPr="00097B70">
              <w:rPr>
                <w:rFonts w:cs="Calibri"/>
                <w:color w:val="000000"/>
              </w:rPr>
              <w:t>Ato de prorrogação do prazo de validade do certame e sua decorrente publicação;</w:t>
            </w:r>
          </w:p>
        </w:tc>
        <w:tc>
          <w:tcPr>
            <w:tcW w:w="1701" w:type="dxa"/>
            <w:shd w:val="clear" w:color="auto" w:fill="auto"/>
            <w:vAlign w:val="center"/>
            <w:hideMark/>
          </w:tcPr>
          <w:p w14:paraId="6EDF0494"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shd w:val="clear" w:color="auto" w:fill="auto"/>
            <w:vAlign w:val="center"/>
            <w:hideMark/>
          </w:tcPr>
          <w:p w14:paraId="7CBFA0FE"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7A35A94D" w14:textId="77777777" w:rsidTr="00C96636">
        <w:trPr>
          <w:trHeight w:val="315"/>
        </w:trPr>
        <w:tc>
          <w:tcPr>
            <w:tcW w:w="1149" w:type="dxa"/>
            <w:shd w:val="clear" w:color="auto" w:fill="auto"/>
            <w:vAlign w:val="center"/>
            <w:hideMark/>
          </w:tcPr>
          <w:p w14:paraId="5CC8C841" w14:textId="77777777" w:rsidR="00D232C0" w:rsidRPr="00097B70" w:rsidRDefault="00D232C0" w:rsidP="00C96636">
            <w:pPr>
              <w:jc w:val="center"/>
              <w:rPr>
                <w:rFonts w:cs="Calibri"/>
                <w:color w:val="000000"/>
              </w:rPr>
            </w:pPr>
            <w:r w:rsidRPr="00097B70">
              <w:rPr>
                <w:rFonts w:cs="Calibri"/>
                <w:color w:val="000000"/>
              </w:rPr>
              <w:t>16</w:t>
            </w:r>
          </w:p>
        </w:tc>
        <w:tc>
          <w:tcPr>
            <w:tcW w:w="2552" w:type="dxa"/>
            <w:shd w:val="clear" w:color="auto" w:fill="auto"/>
            <w:noWrap/>
            <w:vAlign w:val="center"/>
            <w:hideMark/>
          </w:tcPr>
          <w:p w14:paraId="1DB75901" w14:textId="77777777" w:rsidR="00D232C0" w:rsidRPr="00097B70" w:rsidRDefault="00D232C0" w:rsidP="00C96636">
            <w:pPr>
              <w:rPr>
                <w:rFonts w:cs="Calibri"/>
                <w:color w:val="000000"/>
              </w:rPr>
            </w:pPr>
            <w:r w:rsidRPr="00097B70">
              <w:rPr>
                <w:rFonts w:cs="Calibri"/>
                <w:color w:val="000000"/>
              </w:rPr>
              <w:t>Outros Documentos</w:t>
            </w:r>
          </w:p>
        </w:tc>
        <w:tc>
          <w:tcPr>
            <w:tcW w:w="7229" w:type="dxa"/>
            <w:shd w:val="clear" w:color="auto" w:fill="auto"/>
            <w:vAlign w:val="center"/>
            <w:hideMark/>
          </w:tcPr>
          <w:p w14:paraId="1DDE4AB7" w14:textId="77777777" w:rsidR="00D232C0" w:rsidRPr="00097B70" w:rsidRDefault="00D232C0" w:rsidP="00C96636">
            <w:pPr>
              <w:rPr>
                <w:rFonts w:cs="Calibri"/>
                <w:color w:val="000000"/>
              </w:rPr>
            </w:pPr>
            <w:r w:rsidRPr="00097B70">
              <w:rPr>
                <w:rFonts w:cs="Calibri"/>
                <w:color w:val="000000"/>
              </w:rPr>
              <w:t>Outros documentos</w:t>
            </w:r>
          </w:p>
        </w:tc>
        <w:tc>
          <w:tcPr>
            <w:tcW w:w="1701" w:type="dxa"/>
            <w:shd w:val="clear" w:color="auto" w:fill="auto"/>
            <w:vAlign w:val="center"/>
            <w:hideMark/>
          </w:tcPr>
          <w:p w14:paraId="73E50FAA"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shd w:val="clear" w:color="auto" w:fill="auto"/>
            <w:vAlign w:val="center"/>
            <w:hideMark/>
          </w:tcPr>
          <w:p w14:paraId="3596EE03" w14:textId="77777777" w:rsidR="00D232C0" w:rsidRPr="00097B70" w:rsidRDefault="00D232C0" w:rsidP="00C96636">
            <w:pPr>
              <w:rPr>
                <w:rFonts w:cs="Calibri"/>
                <w:color w:val="000000"/>
              </w:rPr>
            </w:pPr>
            <w:r w:rsidRPr="00097B70">
              <w:rPr>
                <w:rFonts w:cs="Calibri"/>
                <w:color w:val="000000"/>
              </w:rPr>
              <w:t>Somente se aplicável</w:t>
            </w:r>
          </w:p>
        </w:tc>
      </w:tr>
    </w:tbl>
    <w:p w14:paraId="77ACE25C" w14:textId="77777777" w:rsidR="00D232C0" w:rsidRPr="00BF78B0" w:rsidRDefault="00D232C0" w:rsidP="00D232C0">
      <w:pPr>
        <w:spacing w:after="200" w:line="276" w:lineRule="auto"/>
      </w:pPr>
    </w:p>
    <w:p w14:paraId="3E74D922" w14:textId="77777777" w:rsidR="00D232C0" w:rsidRPr="00BF78B0" w:rsidRDefault="00D232C0" w:rsidP="00D232C0">
      <w:pPr>
        <w:spacing w:after="200" w:line="276" w:lineRule="auto"/>
      </w:pPr>
      <w:r w:rsidRPr="00BF78B0">
        <w:br w:type="page"/>
      </w:r>
    </w:p>
    <w:p w14:paraId="23BAD4FB"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APOSENTADORIA - </w:t>
      </w:r>
      <w:r w:rsidRPr="00BF78B0">
        <w:rPr>
          <w:sz w:val="28"/>
          <w:szCs w:val="28"/>
        </w:rPr>
        <w:t>documentos exigíveis</w:t>
      </w:r>
      <w:r w:rsidRPr="00BF78B0">
        <w:rPr>
          <w:b/>
          <w:sz w:val="28"/>
          <w:szCs w:val="28"/>
        </w:rPr>
        <w:t>:</w:t>
      </w:r>
    </w:p>
    <w:tbl>
      <w:tblPr>
        <w:tblW w:w="143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2552"/>
        <w:gridCol w:w="8930"/>
        <w:gridCol w:w="1701"/>
      </w:tblGrid>
      <w:tr w:rsidR="00D232C0" w:rsidRPr="00097B70" w14:paraId="795C7026" w14:textId="77777777" w:rsidTr="00C96636">
        <w:trPr>
          <w:trHeight w:val="915"/>
          <w:tblHeader/>
        </w:trPr>
        <w:tc>
          <w:tcPr>
            <w:tcW w:w="1149" w:type="dxa"/>
            <w:shd w:val="clear" w:color="000000" w:fill="EBF1DE"/>
            <w:vAlign w:val="center"/>
            <w:hideMark/>
          </w:tcPr>
          <w:p w14:paraId="51895CAD"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shd w:val="clear" w:color="000000" w:fill="EBF1DE"/>
            <w:vAlign w:val="center"/>
            <w:hideMark/>
          </w:tcPr>
          <w:p w14:paraId="1DB53B3B" w14:textId="77777777" w:rsidR="00D232C0" w:rsidRPr="00097B70" w:rsidRDefault="00D232C0" w:rsidP="00C96636">
            <w:pPr>
              <w:rPr>
                <w:rFonts w:cs="Calibri"/>
                <w:b/>
                <w:bCs/>
                <w:color w:val="000000"/>
              </w:rPr>
            </w:pPr>
            <w:r w:rsidRPr="00097B70">
              <w:rPr>
                <w:rFonts w:cs="Calibri"/>
                <w:b/>
                <w:bCs/>
                <w:color w:val="000000"/>
              </w:rPr>
              <w:t>Nome do documento</w:t>
            </w:r>
          </w:p>
        </w:tc>
        <w:tc>
          <w:tcPr>
            <w:tcW w:w="8930" w:type="dxa"/>
            <w:shd w:val="clear" w:color="000000" w:fill="EBF1DE"/>
            <w:vAlign w:val="center"/>
            <w:hideMark/>
          </w:tcPr>
          <w:p w14:paraId="4CAE0CDE"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shd w:val="clear" w:color="000000" w:fill="EBF1DE"/>
            <w:vAlign w:val="center"/>
            <w:hideMark/>
          </w:tcPr>
          <w:p w14:paraId="4C307099"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4B9ECA44" w14:textId="77777777" w:rsidTr="00C96636">
        <w:trPr>
          <w:trHeight w:val="300"/>
        </w:trPr>
        <w:tc>
          <w:tcPr>
            <w:tcW w:w="1149" w:type="dxa"/>
            <w:shd w:val="clear" w:color="000000" w:fill="D9D9D9"/>
            <w:vAlign w:val="center"/>
            <w:hideMark/>
          </w:tcPr>
          <w:p w14:paraId="6A476873" w14:textId="77777777" w:rsidR="00D232C0" w:rsidRPr="00097B70" w:rsidRDefault="00D232C0" w:rsidP="00C96636">
            <w:pPr>
              <w:jc w:val="center"/>
              <w:rPr>
                <w:rFonts w:cs="Calibri"/>
                <w:color w:val="000000"/>
              </w:rPr>
            </w:pPr>
            <w:r w:rsidRPr="00097B70">
              <w:rPr>
                <w:rFonts w:cs="Calibri"/>
                <w:color w:val="000000"/>
              </w:rPr>
              <w:t>1</w:t>
            </w:r>
          </w:p>
        </w:tc>
        <w:tc>
          <w:tcPr>
            <w:tcW w:w="2552" w:type="dxa"/>
            <w:shd w:val="clear" w:color="000000" w:fill="D9D9D9"/>
            <w:vAlign w:val="center"/>
            <w:hideMark/>
          </w:tcPr>
          <w:p w14:paraId="507EED5A" w14:textId="77777777" w:rsidR="00D232C0" w:rsidRPr="00097B70" w:rsidRDefault="00D232C0" w:rsidP="00C96636">
            <w:pPr>
              <w:rPr>
                <w:rFonts w:cs="Calibri"/>
                <w:color w:val="000000"/>
              </w:rPr>
            </w:pPr>
            <w:r w:rsidRPr="00097B70">
              <w:rPr>
                <w:rFonts w:cs="Calibri"/>
                <w:color w:val="000000"/>
              </w:rPr>
              <w:t>Requerimento</w:t>
            </w:r>
          </w:p>
        </w:tc>
        <w:tc>
          <w:tcPr>
            <w:tcW w:w="8930" w:type="dxa"/>
            <w:shd w:val="clear" w:color="000000" w:fill="D9D9D9"/>
            <w:vAlign w:val="center"/>
            <w:hideMark/>
          </w:tcPr>
          <w:p w14:paraId="30646CEA" w14:textId="77777777" w:rsidR="00D232C0" w:rsidRPr="00097B70" w:rsidRDefault="00D232C0" w:rsidP="00C96636">
            <w:pPr>
              <w:rPr>
                <w:rFonts w:cs="Calibri"/>
                <w:color w:val="000000"/>
              </w:rPr>
            </w:pPr>
            <w:r w:rsidRPr="00097B70">
              <w:rPr>
                <w:rFonts w:cs="Calibri"/>
                <w:color w:val="000000"/>
              </w:rPr>
              <w:t>Requerimento do servidor, solicitando a aposentadoria;</w:t>
            </w:r>
          </w:p>
        </w:tc>
        <w:tc>
          <w:tcPr>
            <w:tcW w:w="1701" w:type="dxa"/>
            <w:shd w:val="clear" w:color="000000" w:fill="D9D9D9"/>
            <w:vAlign w:val="center"/>
            <w:hideMark/>
          </w:tcPr>
          <w:p w14:paraId="17B310F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2F3F656" w14:textId="77777777" w:rsidTr="00C96636">
        <w:trPr>
          <w:trHeight w:val="600"/>
        </w:trPr>
        <w:tc>
          <w:tcPr>
            <w:tcW w:w="1149" w:type="dxa"/>
            <w:shd w:val="clear" w:color="000000" w:fill="D9D9D9"/>
            <w:vAlign w:val="center"/>
            <w:hideMark/>
          </w:tcPr>
          <w:p w14:paraId="25C27A2E" w14:textId="77777777" w:rsidR="00D232C0" w:rsidRPr="00097B70" w:rsidRDefault="00D232C0" w:rsidP="00C96636">
            <w:pPr>
              <w:jc w:val="center"/>
              <w:rPr>
                <w:rFonts w:cs="Calibri"/>
                <w:color w:val="000000"/>
              </w:rPr>
            </w:pPr>
            <w:r w:rsidRPr="00097B70">
              <w:rPr>
                <w:rFonts w:cs="Calibri"/>
                <w:color w:val="000000"/>
              </w:rPr>
              <w:t>2</w:t>
            </w:r>
          </w:p>
        </w:tc>
        <w:tc>
          <w:tcPr>
            <w:tcW w:w="2552" w:type="dxa"/>
            <w:shd w:val="clear" w:color="000000" w:fill="D9D9D9"/>
            <w:vAlign w:val="center"/>
            <w:hideMark/>
          </w:tcPr>
          <w:p w14:paraId="30D60AA2" w14:textId="77777777" w:rsidR="00D232C0" w:rsidRPr="00097B70" w:rsidRDefault="00D232C0" w:rsidP="00C96636">
            <w:pPr>
              <w:rPr>
                <w:rFonts w:cs="Calibri"/>
                <w:color w:val="000000"/>
              </w:rPr>
            </w:pPr>
            <w:r w:rsidRPr="00097B70">
              <w:rPr>
                <w:rFonts w:cs="Calibri"/>
                <w:color w:val="000000"/>
              </w:rPr>
              <w:t>Termo de opção</w:t>
            </w:r>
          </w:p>
        </w:tc>
        <w:tc>
          <w:tcPr>
            <w:tcW w:w="8930" w:type="dxa"/>
            <w:shd w:val="clear" w:color="000000" w:fill="D9D9D9"/>
            <w:vAlign w:val="center"/>
            <w:hideMark/>
          </w:tcPr>
          <w:p w14:paraId="1E62AD1D" w14:textId="77777777" w:rsidR="00D232C0" w:rsidRPr="00097B70" w:rsidRDefault="00D232C0" w:rsidP="00C96636">
            <w:pPr>
              <w:rPr>
                <w:rFonts w:cs="Calibri"/>
                <w:color w:val="000000"/>
              </w:rPr>
            </w:pPr>
            <w:r w:rsidRPr="00097B70">
              <w:rPr>
                <w:rFonts w:cs="Calibri"/>
                <w:color w:val="000000"/>
              </w:rPr>
              <w:t>Termo de opção do servidor pela regra de aposentadoria a ser aplicada, quando for o caso;</w:t>
            </w:r>
          </w:p>
        </w:tc>
        <w:tc>
          <w:tcPr>
            <w:tcW w:w="1701" w:type="dxa"/>
            <w:shd w:val="clear" w:color="000000" w:fill="D9D9D9"/>
            <w:vAlign w:val="center"/>
            <w:hideMark/>
          </w:tcPr>
          <w:p w14:paraId="4A97F73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201FAD1" w14:textId="77777777" w:rsidTr="00C96636">
        <w:trPr>
          <w:trHeight w:val="900"/>
        </w:trPr>
        <w:tc>
          <w:tcPr>
            <w:tcW w:w="1149" w:type="dxa"/>
            <w:shd w:val="clear" w:color="000000" w:fill="D9D9D9"/>
            <w:vAlign w:val="center"/>
            <w:hideMark/>
          </w:tcPr>
          <w:p w14:paraId="243E16AA" w14:textId="77777777" w:rsidR="00D232C0" w:rsidRPr="00097B70" w:rsidRDefault="00D232C0" w:rsidP="00C96636">
            <w:pPr>
              <w:jc w:val="center"/>
              <w:rPr>
                <w:rFonts w:cs="Calibri"/>
                <w:color w:val="000000"/>
              </w:rPr>
            </w:pPr>
            <w:r w:rsidRPr="00097B70">
              <w:rPr>
                <w:rFonts w:cs="Calibri"/>
                <w:color w:val="000000"/>
              </w:rPr>
              <w:t>3</w:t>
            </w:r>
          </w:p>
        </w:tc>
        <w:tc>
          <w:tcPr>
            <w:tcW w:w="2552" w:type="dxa"/>
            <w:shd w:val="clear" w:color="000000" w:fill="D9D9D9"/>
            <w:vAlign w:val="center"/>
            <w:hideMark/>
          </w:tcPr>
          <w:p w14:paraId="7CF82DED" w14:textId="77777777" w:rsidR="00D232C0" w:rsidRPr="00097B70" w:rsidRDefault="00D232C0" w:rsidP="00C96636">
            <w:pPr>
              <w:rPr>
                <w:rFonts w:cs="Calibri"/>
                <w:color w:val="000000"/>
              </w:rPr>
            </w:pPr>
            <w:r w:rsidRPr="00097B70">
              <w:rPr>
                <w:rFonts w:cs="Calibri"/>
                <w:color w:val="000000"/>
              </w:rPr>
              <w:t>Certidão de tempo de contribuição</w:t>
            </w:r>
          </w:p>
        </w:tc>
        <w:tc>
          <w:tcPr>
            <w:tcW w:w="8930" w:type="dxa"/>
            <w:shd w:val="clear" w:color="000000" w:fill="D9D9D9"/>
            <w:vAlign w:val="center"/>
            <w:hideMark/>
          </w:tcPr>
          <w:p w14:paraId="5806E9D0" w14:textId="77777777" w:rsidR="00D232C0" w:rsidRPr="00097B70" w:rsidRDefault="00D232C0" w:rsidP="00C96636">
            <w:pPr>
              <w:rPr>
                <w:rFonts w:cs="Calibri"/>
                <w:color w:val="000000"/>
              </w:rPr>
            </w:pPr>
            <w:r w:rsidRPr="00097B70">
              <w:rPr>
                <w:rFonts w:cs="Calibri"/>
                <w:color w:val="000000"/>
              </w:rPr>
              <w:t>Certidão de Tempo de Serviço/Contribuição, especificando o tempo computado para todos os efeitos legais e o tempo computado para fins de aposentadoria;</w:t>
            </w:r>
          </w:p>
        </w:tc>
        <w:tc>
          <w:tcPr>
            <w:tcW w:w="1701" w:type="dxa"/>
            <w:shd w:val="clear" w:color="000000" w:fill="D9D9D9"/>
            <w:vAlign w:val="center"/>
            <w:hideMark/>
          </w:tcPr>
          <w:p w14:paraId="1C44AF3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9AE6631" w14:textId="77777777" w:rsidTr="00C96636">
        <w:trPr>
          <w:trHeight w:val="900"/>
        </w:trPr>
        <w:tc>
          <w:tcPr>
            <w:tcW w:w="1149" w:type="dxa"/>
            <w:shd w:val="clear" w:color="000000" w:fill="D9D9D9"/>
            <w:vAlign w:val="center"/>
            <w:hideMark/>
          </w:tcPr>
          <w:p w14:paraId="70FFDBBF" w14:textId="77777777" w:rsidR="00D232C0" w:rsidRPr="00097B70" w:rsidRDefault="00D232C0" w:rsidP="00C96636">
            <w:pPr>
              <w:jc w:val="center"/>
              <w:rPr>
                <w:rFonts w:cs="Calibri"/>
                <w:color w:val="000000"/>
              </w:rPr>
            </w:pPr>
            <w:r w:rsidRPr="00097B70">
              <w:rPr>
                <w:rFonts w:cs="Calibri"/>
                <w:color w:val="000000"/>
              </w:rPr>
              <w:t>4</w:t>
            </w:r>
          </w:p>
        </w:tc>
        <w:tc>
          <w:tcPr>
            <w:tcW w:w="2552" w:type="dxa"/>
            <w:shd w:val="clear" w:color="000000" w:fill="D9D9D9"/>
            <w:vAlign w:val="center"/>
            <w:hideMark/>
          </w:tcPr>
          <w:p w14:paraId="229E1497" w14:textId="77777777" w:rsidR="00D232C0" w:rsidRPr="00097B70" w:rsidRDefault="00D232C0" w:rsidP="00C96636">
            <w:pPr>
              <w:rPr>
                <w:rFonts w:cs="Calibri"/>
                <w:color w:val="000000"/>
              </w:rPr>
            </w:pPr>
            <w:r w:rsidRPr="00097B70">
              <w:rPr>
                <w:rFonts w:cs="Calibri"/>
                <w:color w:val="000000"/>
              </w:rPr>
              <w:t>Certidão de Regularidade Previdenciária</w:t>
            </w:r>
          </w:p>
        </w:tc>
        <w:tc>
          <w:tcPr>
            <w:tcW w:w="8930" w:type="dxa"/>
            <w:shd w:val="clear" w:color="000000" w:fill="D9D9D9"/>
            <w:vAlign w:val="center"/>
            <w:hideMark/>
          </w:tcPr>
          <w:p w14:paraId="2588B568" w14:textId="77777777" w:rsidR="00D232C0" w:rsidRPr="00097B70" w:rsidRDefault="00D232C0" w:rsidP="00C96636">
            <w:pPr>
              <w:rPr>
                <w:rFonts w:cs="Calibri"/>
                <w:color w:val="000000"/>
              </w:rPr>
            </w:pPr>
            <w:r w:rsidRPr="00097B70">
              <w:rPr>
                <w:rFonts w:cs="Calibri"/>
                <w:color w:val="000000"/>
              </w:rPr>
              <w:t>Certidão expedida pelo INSS referente ao período celetista, quando for o caso, e/ou Certidão fornecida por outros regimes próprios de Previdência, nos termos da portaria nº 154, de 15.05.2008 do MPS;</w:t>
            </w:r>
          </w:p>
        </w:tc>
        <w:tc>
          <w:tcPr>
            <w:tcW w:w="1701" w:type="dxa"/>
            <w:shd w:val="clear" w:color="000000" w:fill="D9D9D9"/>
            <w:vAlign w:val="center"/>
            <w:hideMark/>
          </w:tcPr>
          <w:p w14:paraId="08A41460"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06EBD49" w14:textId="77777777" w:rsidTr="00C96636">
        <w:trPr>
          <w:trHeight w:val="1200"/>
        </w:trPr>
        <w:tc>
          <w:tcPr>
            <w:tcW w:w="1149" w:type="dxa"/>
            <w:shd w:val="clear" w:color="000000" w:fill="D9D9D9"/>
            <w:vAlign w:val="center"/>
            <w:hideMark/>
          </w:tcPr>
          <w:p w14:paraId="52932BEF" w14:textId="77777777" w:rsidR="00D232C0" w:rsidRPr="00097B70" w:rsidRDefault="00D232C0" w:rsidP="00C96636">
            <w:pPr>
              <w:jc w:val="center"/>
              <w:rPr>
                <w:rFonts w:cs="Calibri"/>
                <w:color w:val="000000"/>
              </w:rPr>
            </w:pPr>
            <w:r w:rsidRPr="00097B70">
              <w:rPr>
                <w:rFonts w:cs="Calibri"/>
                <w:color w:val="000000"/>
              </w:rPr>
              <w:t>5</w:t>
            </w:r>
          </w:p>
        </w:tc>
        <w:tc>
          <w:tcPr>
            <w:tcW w:w="2552" w:type="dxa"/>
            <w:shd w:val="clear" w:color="000000" w:fill="D9D9D9"/>
            <w:vAlign w:val="center"/>
            <w:hideMark/>
          </w:tcPr>
          <w:p w14:paraId="73094A43" w14:textId="77777777" w:rsidR="00D232C0" w:rsidRPr="00097B70" w:rsidRDefault="00D232C0" w:rsidP="00C96636">
            <w:pPr>
              <w:rPr>
                <w:rFonts w:cs="Calibri"/>
                <w:color w:val="000000"/>
              </w:rPr>
            </w:pPr>
            <w:r w:rsidRPr="00097B70">
              <w:rPr>
                <w:rFonts w:cs="Calibri"/>
                <w:color w:val="000000"/>
              </w:rPr>
              <w:t>Laudo Pericial</w:t>
            </w:r>
          </w:p>
        </w:tc>
        <w:tc>
          <w:tcPr>
            <w:tcW w:w="8930" w:type="dxa"/>
            <w:shd w:val="clear" w:color="000000" w:fill="D9D9D9"/>
            <w:vAlign w:val="center"/>
            <w:hideMark/>
          </w:tcPr>
          <w:p w14:paraId="4672CF65" w14:textId="77777777" w:rsidR="00D232C0" w:rsidRPr="00097B70" w:rsidRDefault="00D232C0" w:rsidP="00C96636">
            <w:pPr>
              <w:rPr>
                <w:rFonts w:cs="Calibri"/>
                <w:color w:val="000000"/>
              </w:rPr>
            </w:pPr>
            <w:r w:rsidRPr="00097B70">
              <w:rPr>
                <w:rFonts w:cs="Calibri"/>
                <w:color w:val="000000"/>
              </w:rPr>
              <w:t>Laudo Pericial atestando a incapacidade definitiva do(a)  servidor(a), nos casos de aposentadoria por invalidez, indicando se a moléstia está elencada na legislação municipal, nos casos de doenças graves, contagiosas ou incuráveis;</w:t>
            </w:r>
          </w:p>
        </w:tc>
        <w:tc>
          <w:tcPr>
            <w:tcW w:w="1701" w:type="dxa"/>
            <w:shd w:val="clear" w:color="000000" w:fill="D9D9D9"/>
            <w:vAlign w:val="center"/>
            <w:hideMark/>
          </w:tcPr>
          <w:p w14:paraId="3D8B34A0"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08343709" w14:textId="77777777" w:rsidTr="00C96636">
        <w:trPr>
          <w:trHeight w:val="300"/>
        </w:trPr>
        <w:tc>
          <w:tcPr>
            <w:tcW w:w="1149" w:type="dxa"/>
            <w:shd w:val="clear" w:color="000000" w:fill="D9D9D9"/>
            <w:vAlign w:val="center"/>
            <w:hideMark/>
          </w:tcPr>
          <w:p w14:paraId="53606738" w14:textId="77777777" w:rsidR="00D232C0" w:rsidRPr="00097B70" w:rsidRDefault="00D232C0" w:rsidP="00C96636">
            <w:pPr>
              <w:jc w:val="center"/>
              <w:rPr>
                <w:rFonts w:cs="Calibri"/>
                <w:color w:val="000000"/>
              </w:rPr>
            </w:pPr>
            <w:r w:rsidRPr="00097B70">
              <w:rPr>
                <w:rFonts w:cs="Calibri"/>
                <w:color w:val="000000"/>
              </w:rPr>
              <w:t>7</w:t>
            </w:r>
          </w:p>
        </w:tc>
        <w:tc>
          <w:tcPr>
            <w:tcW w:w="2552" w:type="dxa"/>
            <w:shd w:val="clear" w:color="000000" w:fill="D9D9D9"/>
            <w:vAlign w:val="center"/>
            <w:hideMark/>
          </w:tcPr>
          <w:p w14:paraId="3464B70C" w14:textId="77777777" w:rsidR="00D232C0" w:rsidRPr="00097B70" w:rsidRDefault="00D232C0" w:rsidP="00C96636">
            <w:pPr>
              <w:rPr>
                <w:rFonts w:cs="Calibri"/>
                <w:color w:val="000000"/>
              </w:rPr>
            </w:pPr>
            <w:r w:rsidRPr="00097B70">
              <w:rPr>
                <w:rFonts w:cs="Calibri"/>
                <w:color w:val="000000"/>
              </w:rPr>
              <w:t>Comprovante de remuneração</w:t>
            </w:r>
          </w:p>
        </w:tc>
        <w:tc>
          <w:tcPr>
            <w:tcW w:w="8930" w:type="dxa"/>
            <w:shd w:val="clear" w:color="000000" w:fill="D9D9D9"/>
            <w:vAlign w:val="center"/>
            <w:hideMark/>
          </w:tcPr>
          <w:p w14:paraId="16CF09D3" w14:textId="77777777" w:rsidR="00D232C0" w:rsidRPr="00097B70" w:rsidRDefault="00D232C0" w:rsidP="00C96636">
            <w:pPr>
              <w:rPr>
                <w:rFonts w:cs="Calibri"/>
                <w:color w:val="000000"/>
              </w:rPr>
            </w:pPr>
            <w:r w:rsidRPr="00097B70">
              <w:rPr>
                <w:rFonts w:cs="Calibri"/>
                <w:color w:val="000000"/>
              </w:rPr>
              <w:t>Cópia do último comprovante de remuneração do(a) servidor(a);</w:t>
            </w:r>
          </w:p>
        </w:tc>
        <w:tc>
          <w:tcPr>
            <w:tcW w:w="1701" w:type="dxa"/>
            <w:shd w:val="clear" w:color="000000" w:fill="D9D9D9"/>
            <w:vAlign w:val="center"/>
            <w:hideMark/>
          </w:tcPr>
          <w:p w14:paraId="1FB89B8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D91E394" w14:textId="77777777" w:rsidTr="00C96636">
        <w:trPr>
          <w:trHeight w:val="2400"/>
        </w:trPr>
        <w:tc>
          <w:tcPr>
            <w:tcW w:w="1149" w:type="dxa"/>
            <w:shd w:val="clear" w:color="000000" w:fill="D9D9D9"/>
            <w:vAlign w:val="center"/>
            <w:hideMark/>
          </w:tcPr>
          <w:p w14:paraId="562FFA55" w14:textId="77777777" w:rsidR="00D232C0" w:rsidRPr="00097B70" w:rsidRDefault="00D232C0" w:rsidP="00C96636">
            <w:pPr>
              <w:jc w:val="center"/>
              <w:rPr>
                <w:rFonts w:cs="Calibri"/>
                <w:color w:val="000000"/>
              </w:rPr>
            </w:pPr>
            <w:r w:rsidRPr="00097B70">
              <w:rPr>
                <w:rFonts w:cs="Calibri"/>
                <w:color w:val="000000"/>
              </w:rPr>
              <w:t>8</w:t>
            </w:r>
          </w:p>
        </w:tc>
        <w:tc>
          <w:tcPr>
            <w:tcW w:w="2552" w:type="dxa"/>
            <w:shd w:val="clear" w:color="000000" w:fill="D9D9D9"/>
            <w:vAlign w:val="center"/>
            <w:hideMark/>
          </w:tcPr>
          <w:p w14:paraId="09A37336" w14:textId="77777777" w:rsidR="00D232C0" w:rsidRPr="00097B70" w:rsidRDefault="00D232C0" w:rsidP="00C96636">
            <w:pPr>
              <w:rPr>
                <w:rFonts w:cs="Calibri"/>
                <w:color w:val="000000"/>
              </w:rPr>
            </w:pPr>
            <w:r w:rsidRPr="00097B70">
              <w:rPr>
                <w:rFonts w:cs="Calibri"/>
                <w:color w:val="000000"/>
              </w:rPr>
              <w:t>Demonstrativo dos cálculos</w:t>
            </w:r>
          </w:p>
        </w:tc>
        <w:tc>
          <w:tcPr>
            <w:tcW w:w="8930" w:type="dxa"/>
            <w:shd w:val="clear" w:color="000000" w:fill="D9D9D9"/>
            <w:vAlign w:val="center"/>
            <w:hideMark/>
          </w:tcPr>
          <w:p w14:paraId="5E879A69" w14:textId="77777777" w:rsidR="00D232C0" w:rsidRPr="00097B70" w:rsidRDefault="00D232C0" w:rsidP="00C96636">
            <w:pPr>
              <w:rPr>
                <w:rFonts w:cs="Calibri"/>
                <w:color w:val="000000"/>
              </w:rPr>
            </w:pPr>
            <w:r w:rsidRPr="00097B70">
              <w:rPr>
                <w:rFonts w:cs="Calibri"/>
                <w:color w:val="000000"/>
              </w:rPr>
              <w:t>Demonstrativo dos cálculos de proventos, discriminando o vencimento do cargo efetivo, os adicionais por tempo de serviço e as demais vantagens, com fundamento legal para a incorporação, quando for o caso, informando o total mensal e especificando se os proventos são integrais ou proporcionais, devendo neste último caso, informar a proporcionalidade adotada. Nos casos de aposentadorias concedidas com observância ao § 3º do art. 40 da Constituição Federal e ao art. 2º da E.C. nº 41/2003 deverá ser observado o Art. 1º da Lei Federal nº 10.887, de 18.06.2004;</w:t>
            </w:r>
          </w:p>
        </w:tc>
        <w:tc>
          <w:tcPr>
            <w:tcW w:w="1701" w:type="dxa"/>
            <w:shd w:val="clear" w:color="000000" w:fill="D9D9D9"/>
            <w:vAlign w:val="center"/>
            <w:hideMark/>
          </w:tcPr>
          <w:p w14:paraId="133B860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43CDC0A" w14:textId="77777777" w:rsidTr="00C96636">
        <w:trPr>
          <w:trHeight w:val="600"/>
        </w:trPr>
        <w:tc>
          <w:tcPr>
            <w:tcW w:w="1149" w:type="dxa"/>
            <w:shd w:val="clear" w:color="000000" w:fill="D9D9D9"/>
            <w:vAlign w:val="center"/>
            <w:hideMark/>
          </w:tcPr>
          <w:p w14:paraId="10D49C94" w14:textId="77777777" w:rsidR="00D232C0" w:rsidRPr="00097B70" w:rsidRDefault="00D232C0" w:rsidP="00C96636">
            <w:pPr>
              <w:jc w:val="center"/>
              <w:rPr>
                <w:rFonts w:cs="Calibri"/>
                <w:color w:val="000000"/>
              </w:rPr>
            </w:pPr>
            <w:r w:rsidRPr="00097B70">
              <w:rPr>
                <w:rFonts w:cs="Calibri"/>
                <w:color w:val="000000"/>
              </w:rPr>
              <w:lastRenderedPageBreak/>
              <w:t>9</w:t>
            </w:r>
          </w:p>
        </w:tc>
        <w:tc>
          <w:tcPr>
            <w:tcW w:w="2552" w:type="dxa"/>
            <w:shd w:val="clear" w:color="000000" w:fill="D9D9D9"/>
            <w:vAlign w:val="center"/>
            <w:hideMark/>
          </w:tcPr>
          <w:p w14:paraId="47879E53" w14:textId="77777777" w:rsidR="00D232C0" w:rsidRPr="00097B70" w:rsidRDefault="00D232C0" w:rsidP="00C96636">
            <w:pPr>
              <w:rPr>
                <w:rFonts w:cs="Calibri"/>
                <w:color w:val="000000"/>
              </w:rPr>
            </w:pPr>
            <w:r w:rsidRPr="00097B70">
              <w:rPr>
                <w:rFonts w:cs="Calibri"/>
                <w:color w:val="000000"/>
              </w:rPr>
              <w:t>Certidão comprobatória</w:t>
            </w:r>
          </w:p>
        </w:tc>
        <w:tc>
          <w:tcPr>
            <w:tcW w:w="8930" w:type="dxa"/>
            <w:shd w:val="clear" w:color="000000" w:fill="D9D9D9"/>
            <w:vAlign w:val="center"/>
            <w:hideMark/>
          </w:tcPr>
          <w:p w14:paraId="38D1B7B6" w14:textId="77777777" w:rsidR="00D232C0" w:rsidRPr="00097B70" w:rsidRDefault="00D232C0" w:rsidP="00C96636">
            <w:pPr>
              <w:rPr>
                <w:rFonts w:cs="Calibri"/>
                <w:color w:val="000000"/>
              </w:rPr>
            </w:pPr>
            <w:r w:rsidRPr="00097B70">
              <w:rPr>
                <w:rFonts w:cs="Calibri"/>
                <w:color w:val="000000"/>
              </w:rPr>
              <w:t>Certidão comprobatória do preenchimento dos requisitos para a percepção das vantagens;</w:t>
            </w:r>
          </w:p>
        </w:tc>
        <w:tc>
          <w:tcPr>
            <w:tcW w:w="1701" w:type="dxa"/>
            <w:shd w:val="clear" w:color="000000" w:fill="D9D9D9"/>
            <w:vAlign w:val="center"/>
            <w:hideMark/>
          </w:tcPr>
          <w:p w14:paraId="608187A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8C19253" w14:textId="77777777" w:rsidTr="00C96636">
        <w:trPr>
          <w:trHeight w:val="300"/>
        </w:trPr>
        <w:tc>
          <w:tcPr>
            <w:tcW w:w="1149" w:type="dxa"/>
            <w:shd w:val="clear" w:color="000000" w:fill="D9D9D9"/>
            <w:vAlign w:val="center"/>
            <w:hideMark/>
          </w:tcPr>
          <w:p w14:paraId="0DD26073" w14:textId="77777777" w:rsidR="00D232C0" w:rsidRPr="00097B70" w:rsidRDefault="00D232C0" w:rsidP="00C96636">
            <w:pPr>
              <w:jc w:val="center"/>
              <w:rPr>
                <w:rFonts w:cs="Calibri"/>
                <w:color w:val="000000"/>
              </w:rPr>
            </w:pPr>
            <w:r w:rsidRPr="00097B70">
              <w:rPr>
                <w:rFonts w:cs="Calibri"/>
                <w:color w:val="000000"/>
              </w:rPr>
              <w:t>10</w:t>
            </w:r>
          </w:p>
        </w:tc>
        <w:tc>
          <w:tcPr>
            <w:tcW w:w="2552" w:type="dxa"/>
            <w:shd w:val="clear" w:color="000000" w:fill="D9D9D9"/>
            <w:vAlign w:val="center"/>
            <w:hideMark/>
          </w:tcPr>
          <w:p w14:paraId="5ACAD612" w14:textId="77777777" w:rsidR="00D232C0" w:rsidRPr="00097B70" w:rsidRDefault="00D232C0" w:rsidP="00C96636">
            <w:pPr>
              <w:rPr>
                <w:rFonts w:cs="Calibri"/>
                <w:color w:val="000000"/>
              </w:rPr>
            </w:pPr>
            <w:r w:rsidRPr="00097B70">
              <w:rPr>
                <w:rFonts w:cs="Calibri"/>
                <w:color w:val="000000"/>
              </w:rPr>
              <w:t>Documento de identidade</w:t>
            </w:r>
          </w:p>
        </w:tc>
        <w:tc>
          <w:tcPr>
            <w:tcW w:w="8930" w:type="dxa"/>
            <w:shd w:val="clear" w:color="000000" w:fill="D9D9D9"/>
            <w:vAlign w:val="center"/>
            <w:hideMark/>
          </w:tcPr>
          <w:p w14:paraId="32835685" w14:textId="77777777" w:rsidR="00D232C0" w:rsidRPr="00097B70" w:rsidRDefault="00D232C0" w:rsidP="00C96636">
            <w:pPr>
              <w:rPr>
                <w:rFonts w:cs="Calibri"/>
                <w:color w:val="000000"/>
              </w:rPr>
            </w:pPr>
            <w:r w:rsidRPr="00097B70">
              <w:rPr>
                <w:rFonts w:cs="Calibri"/>
                <w:color w:val="000000"/>
              </w:rPr>
              <w:t>Cópia do documento de identidade do servidor;</w:t>
            </w:r>
          </w:p>
        </w:tc>
        <w:tc>
          <w:tcPr>
            <w:tcW w:w="1701" w:type="dxa"/>
            <w:shd w:val="clear" w:color="000000" w:fill="D9D9D9"/>
            <w:vAlign w:val="center"/>
            <w:hideMark/>
          </w:tcPr>
          <w:p w14:paraId="739AE7F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2B85B38" w14:textId="77777777" w:rsidTr="00C96636">
        <w:trPr>
          <w:trHeight w:val="1500"/>
        </w:trPr>
        <w:tc>
          <w:tcPr>
            <w:tcW w:w="1149" w:type="dxa"/>
            <w:shd w:val="clear" w:color="000000" w:fill="D9D9D9"/>
            <w:vAlign w:val="center"/>
            <w:hideMark/>
          </w:tcPr>
          <w:p w14:paraId="5517386B" w14:textId="77777777" w:rsidR="00D232C0" w:rsidRPr="00097B70" w:rsidRDefault="00D232C0" w:rsidP="00C96636">
            <w:pPr>
              <w:jc w:val="center"/>
              <w:rPr>
                <w:rFonts w:cs="Calibri"/>
                <w:color w:val="000000"/>
              </w:rPr>
            </w:pPr>
            <w:r w:rsidRPr="00097B70">
              <w:rPr>
                <w:rFonts w:cs="Calibri"/>
                <w:color w:val="000000"/>
              </w:rPr>
              <w:t>11</w:t>
            </w:r>
          </w:p>
        </w:tc>
        <w:tc>
          <w:tcPr>
            <w:tcW w:w="2552" w:type="dxa"/>
            <w:shd w:val="clear" w:color="000000" w:fill="D9D9D9"/>
            <w:vAlign w:val="center"/>
            <w:hideMark/>
          </w:tcPr>
          <w:p w14:paraId="76DC3889" w14:textId="77777777" w:rsidR="00D232C0" w:rsidRPr="00097B70" w:rsidRDefault="00D232C0" w:rsidP="00C96636">
            <w:pPr>
              <w:rPr>
                <w:rFonts w:cs="Calibri"/>
                <w:color w:val="000000"/>
              </w:rPr>
            </w:pPr>
            <w:r w:rsidRPr="00097B70">
              <w:rPr>
                <w:rFonts w:cs="Calibri"/>
                <w:color w:val="000000"/>
              </w:rPr>
              <w:t>Certidão tempo de efetivo</w:t>
            </w:r>
          </w:p>
        </w:tc>
        <w:tc>
          <w:tcPr>
            <w:tcW w:w="8930" w:type="dxa"/>
            <w:shd w:val="clear" w:color="000000" w:fill="D9D9D9"/>
            <w:vAlign w:val="center"/>
            <w:hideMark/>
          </w:tcPr>
          <w:p w14:paraId="7971CD89" w14:textId="77777777" w:rsidR="00D232C0" w:rsidRPr="00097B70" w:rsidRDefault="00D232C0" w:rsidP="00C96636">
            <w:pPr>
              <w:rPr>
                <w:rFonts w:cs="Calibri"/>
                <w:color w:val="000000"/>
              </w:rPr>
            </w:pPr>
            <w:r w:rsidRPr="00097B70">
              <w:rPr>
                <w:rFonts w:cs="Calibri"/>
                <w:color w:val="000000"/>
              </w:rPr>
              <w:t xml:space="preserve">Certidão discriminando o tempo de efetivo exercício no serviço público e o tempo de exercício na carreira e no cargo efetivo em que se deu a aposentadoria, nos casos de aposentadorias concedidas com base no disposto nos </w:t>
            </w:r>
            <w:proofErr w:type="spellStart"/>
            <w:r w:rsidRPr="00097B70">
              <w:rPr>
                <w:rFonts w:cs="Calibri"/>
                <w:color w:val="000000"/>
              </w:rPr>
              <w:t>arts</w:t>
            </w:r>
            <w:proofErr w:type="spellEnd"/>
            <w:r w:rsidRPr="00097B70">
              <w:rPr>
                <w:rFonts w:cs="Calibri"/>
                <w:color w:val="000000"/>
              </w:rPr>
              <w:t>. 2º, 3º ou 6º da E.C. nº 41/2003 ou nas hipóteses de aposentadorias embasadas na E.C. nº 20/1998 e na E.C. nº 47/2005;</w:t>
            </w:r>
          </w:p>
        </w:tc>
        <w:tc>
          <w:tcPr>
            <w:tcW w:w="1701" w:type="dxa"/>
            <w:shd w:val="clear" w:color="000000" w:fill="D9D9D9"/>
            <w:vAlign w:val="center"/>
            <w:hideMark/>
          </w:tcPr>
          <w:p w14:paraId="1DE70505"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7455FB8C" w14:textId="77777777" w:rsidTr="00C96636">
        <w:trPr>
          <w:trHeight w:val="1200"/>
        </w:trPr>
        <w:tc>
          <w:tcPr>
            <w:tcW w:w="1149" w:type="dxa"/>
            <w:shd w:val="clear" w:color="000000" w:fill="D9D9D9"/>
            <w:vAlign w:val="center"/>
            <w:hideMark/>
          </w:tcPr>
          <w:p w14:paraId="35905B58" w14:textId="77777777" w:rsidR="00D232C0" w:rsidRPr="00097B70" w:rsidRDefault="00D232C0" w:rsidP="00C96636">
            <w:pPr>
              <w:jc w:val="center"/>
              <w:rPr>
                <w:rFonts w:cs="Calibri"/>
                <w:color w:val="000000"/>
              </w:rPr>
            </w:pPr>
            <w:r w:rsidRPr="00097B70">
              <w:rPr>
                <w:rFonts w:cs="Calibri"/>
                <w:color w:val="000000"/>
              </w:rPr>
              <w:t>12</w:t>
            </w:r>
          </w:p>
        </w:tc>
        <w:tc>
          <w:tcPr>
            <w:tcW w:w="2552" w:type="dxa"/>
            <w:shd w:val="clear" w:color="000000" w:fill="D9D9D9"/>
            <w:vAlign w:val="center"/>
            <w:hideMark/>
          </w:tcPr>
          <w:p w14:paraId="7E0D1D4D" w14:textId="77777777" w:rsidR="00D232C0" w:rsidRPr="00097B70" w:rsidRDefault="00D232C0" w:rsidP="00C96636">
            <w:pPr>
              <w:rPr>
                <w:rFonts w:cs="Calibri"/>
                <w:color w:val="000000"/>
              </w:rPr>
            </w:pPr>
            <w:r w:rsidRPr="00097B70">
              <w:rPr>
                <w:rFonts w:cs="Calibri"/>
                <w:color w:val="000000"/>
              </w:rPr>
              <w:t>Declaração de não acúmulo</w:t>
            </w:r>
          </w:p>
        </w:tc>
        <w:tc>
          <w:tcPr>
            <w:tcW w:w="8930" w:type="dxa"/>
            <w:shd w:val="clear" w:color="000000" w:fill="D9D9D9"/>
            <w:vAlign w:val="center"/>
            <w:hideMark/>
          </w:tcPr>
          <w:p w14:paraId="582A071C" w14:textId="77777777" w:rsidR="00D232C0" w:rsidRPr="00097B70" w:rsidRDefault="00D232C0" w:rsidP="00C96636">
            <w:pPr>
              <w:rPr>
                <w:rFonts w:cs="Calibri"/>
                <w:color w:val="000000"/>
              </w:rPr>
            </w:pPr>
            <w:r w:rsidRPr="00097B70">
              <w:rPr>
                <w:rFonts w:cs="Calibri"/>
                <w:color w:val="000000"/>
              </w:rPr>
              <w:t xml:space="preserve">Declaração firmada pelo servidor de não percepção de proventos de aposentadoria de nenhum dos membros da Federação e nem dos alusivos </w:t>
            </w:r>
            <w:proofErr w:type="spellStart"/>
            <w:r w:rsidRPr="00097B70">
              <w:rPr>
                <w:rFonts w:cs="Calibri"/>
                <w:color w:val="000000"/>
              </w:rPr>
              <w:t>a</w:t>
            </w:r>
            <w:proofErr w:type="spellEnd"/>
            <w:r w:rsidRPr="00097B70">
              <w:rPr>
                <w:rFonts w:cs="Calibri"/>
                <w:color w:val="000000"/>
              </w:rPr>
              <w:t xml:space="preserve"> empregos públicos do RGPS, ressalvados os cargos, empregos e funções públicas acumuláveis, na forma da Constituição Federal;</w:t>
            </w:r>
          </w:p>
        </w:tc>
        <w:tc>
          <w:tcPr>
            <w:tcW w:w="1701" w:type="dxa"/>
            <w:shd w:val="clear" w:color="000000" w:fill="D9D9D9"/>
            <w:vAlign w:val="center"/>
            <w:hideMark/>
          </w:tcPr>
          <w:p w14:paraId="5F5FABF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168B2FE" w14:textId="77777777" w:rsidTr="00C96636">
        <w:trPr>
          <w:trHeight w:val="600"/>
        </w:trPr>
        <w:tc>
          <w:tcPr>
            <w:tcW w:w="1149" w:type="dxa"/>
            <w:shd w:val="clear" w:color="000000" w:fill="D9D9D9"/>
            <w:vAlign w:val="center"/>
            <w:hideMark/>
          </w:tcPr>
          <w:p w14:paraId="21A0269E" w14:textId="77777777" w:rsidR="00D232C0" w:rsidRPr="00097B70" w:rsidRDefault="00D232C0" w:rsidP="00C96636">
            <w:pPr>
              <w:jc w:val="center"/>
              <w:rPr>
                <w:rFonts w:cs="Calibri"/>
                <w:color w:val="000000"/>
              </w:rPr>
            </w:pPr>
            <w:r w:rsidRPr="00097B70">
              <w:rPr>
                <w:rFonts w:cs="Calibri"/>
                <w:color w:val="000000"/>
              </w:rPr>
              <w:t>13</w:t>
            </w:r>
          </w:p>
        </w:tc>
        <w:tc>
          <w:tcPr>
            <w:tcW w:w="2552" w:type="dxa"/>
            <w:shd w:val="clear" w:color="000000" w:fill="D9D9D9"/>
            <w:vAlign w:val="center"/>
            <w:hideMark/>
          </w:tcPr>
          <w:p w14:paraId="17F63F83" w14:textId="77777777" w:rsidR="00D232C0" w:rsidRPr="00097B70" w:rsidRDefault="00D232C0" w:rsidP="00C96636">
            <w:pPr>
              <w:rPr>
                <w:rFonts w:cs="Calibri"/>
                <w:color w:val="000000"/>
              </w:rPr>
            </w:pPr>
            <w:r w:rsidRPr="00097B70">
              <w:rPr>
                <w:rFonts w:cs="Calibri"/>
                <w:color w:val="000000"/>
              </w:rPr>
              <w:t>Decisão do TCE sobre a admissão</w:t>
            </w:r>
          </w:p>
        </w:tc>
        <w:tc>
          <w:tcPr>
            <w:tcW w:w="8930" w:type="dxa"/>
            <w:shd w:val="clear" w:color="000000" w:fill="D9D9D9"/>
            <w:vAlign w:val="center"/>
            <w:hideMark/>
          </w:tcPr>
          <w:p w14:paraId="5CEF3C56" w14:textId="77777777" w:rsidR="00D232C0" w:rsidRPr="00097B70" w:rsidRDefault="00D232C0" w:rsidP="00C96636">
            <w:pPr>
              <w:rPr>
                <w:rFonts w:cs="Calibri"/>
                <w:color w:val="000000"/>
              </w:rPr>
            </w:pPr>
            <w:r w:rsidRPr="00097B70">
              <w:rPr>
                <w:rFonts w:cs="Calibri"/>
                <w:color w:val="000000"/>
              </w:rPr>
              <w:t>Nos casos de servidor admitido após a Constituição Federal de 1988, informar o número da decisão do Tribunal de Contas que julgou legal a sua admissão;</w:t>
            </w:r>
          </w:p>
        </w:tc>
        <w:tc>
          <w:tcPr>
            <w:tcW w:w="1701" w:type="dxa"/>
            <w:shd w:val="clear" w:color="000000" w:fill="D9D9D9"/>
            <w:vAlign w:val="center"/>
            <w:hideMark/>
          </w:tcPr>
          <w:p w14:paraId="60EA8E79"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43DA866B" w14:textId="77777777" w:rsidTr="00C96636">
        <w:trPr>
          <w:trHeight w:val="300"/>
        </w:trPr>
        <w:tc>
          <w:tcPr>
            <w:tcW w:w="1149" w:type="dxa"/>
            <w:shd w:val="clear" w:color="000000" w:fill="D9D9D9"/>
            <w:vAlign w:val="center"/>
            <w:hideMark/>
          </w:tcPr>
          <w:p w14:paraId="48A7777D" w14:textId="77777777" w:rsidR="00D232C0" w:rsidRPr="00097B70" w:rsidRDefault="00D232C0" w:rsidP="00C96636">
            <w:pPr>
              <w:jc w:val="center"/>
              <w:rPr>
                <w:rFonts w:cs="Calibri"/>
                <w:color w:val="000000"/>
              </w:rPr>
            </w:pPr>
            <w:r w:rsidRPr="00097B70">
              <w:rPr>
                <w:rFonts w:cs="Calibri"/>
                <w:color w:val="000000"/>
              </w:rPr>
              <w:t>14</w:t>
            </w:r>
          </w:p>
        </w:tc>
        <w:tc>
          <w:tcPr>
            <w:tcW w:w="2552" w:type="dxa"/>
            <w:shd w:val="clear" w:color="000000" w:fill="D9D9D9"/>
            <w:vAlign w:val="center"/>
            <w:hideMark/>
          </w:tcPr>
          <w:p w14:paraId="5B9FDF9C" w14:textId="77777777" w:rsidR="00D232C0" w:rsidRPr="00097B70" w:rsidRDefault="00D232C0" w:rsidP="00C96636">
            <w:pPr>
              <w:rPr>
                <w:rFonts w:cs="Calibri"/>
                <w:color w:val="000000"/>
              </w:rPr>
            </w:pPr>
            <w:r w:rsidRPr="00097B70">
              <w:rPr>
                <w:rFonts w:cs="Calibri"/>
                <w:color w:val="000000"/>
              </w:rPr>
              <w:t>Parecer Jurídico</w:t>
            </w:r>
          </w:p>
        </w:tc>
        <w:tc>
          <w:tcPr>
            <w:tcW w:w="8930" w:type="dxa"/>
            <w:shd w:val="clear" w:color="000000" w:fill="D9D9D9"/>
            <w:vAlign w:val="center"/>
            <w:hideMark/>
          </w:tcPr>
          <w:p w14:paraId="1F523E6A" w14:textId="77777777" w:rsidR="00D232C0" w:rsidRPr="00097B70" w:rsidRDefault="00D232C0" w:rsidP="00C96636">
            <w:pPr>
              <w:rPr>
                <w:rFonts w:cs="Calibri"/>
                <w:color w:val="000000"/>
              </w:rPr>
            </w:pPr>
            <w:r w:rsidRPr="00097B70">
              <w:rPr>
                <w:rFonts w:cs="Calibri"/>
                <w:color w:val="000000"/>
              </w:rPr>
              <w:t>Parecer Jurídico analisando a legalidade da concessão da aposentadoria;</w:t>
            </w:r>
          </w:p>
        </w:tc>
        <w:tc>
          <w:tcPr>
            <w:tcW w:w="1701" w:type="dxa"/>
            <w:shd w:val="clear" w:color="000000" w:fill="D9D9D9"/>
            <w:vAlign w:val="center"/>
            <w:hideMark/>
          </w:tcPr>
          <w:p w14:paraId="31311AB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DE6C13C" w14:textId="77777777" w:rsidTr="00C96636">
        <w:trPr>
          <w:trHeight w:val="900"/>
        </w:trPr>
        <w:tc>
          <w:tcPr>
            <w:tcW w:w="1149" w:type="dxa"/>
            <w:shd w:val="clear" w:color="000000" w:fill="D9D9D9"/>
            <w:vAlign w:val="center"/>
            <w:hideMark/>
          </w:tcPr>
          <w:p w14:paraId="31638998" w14:textId="77777777" w:rsidR="00D232C0" w:rsidRPr="00097B70" w:rsidRDefault="00D232C0" w:rsidP="00C96636">
            <w:pPr>
              <w:jc w:val="center"/>
              <w:rPr>
                <w:rFonts w:cs="Calibri"/>
                <w:color w:val="000000"/>
              </w:rPr>
            </w:pPr>
            <w:r w:rsidRPr="00097B70">
              <w:rPr>
                <w:rFonts w:cs="Calibri"/>
                <w:color w:val="000000"/>
              </w:rPr>
              <w:t>15</w:t>
            </w:r>
          </w:p>
        </w:tc>
        <w:tc>
          <w:tcPr>
            <w:tcW w:w="2552" w:type="dxa"/>
            <w:shd w:val="clear" w:color="000000" w:fill="D9D9D9"/>
            <w:vAlign w:val="center"/>
            <w:hideMark/>
          </w:tcPr>
          <w:p w14:paraId="52A25413" w14:textId="77777777" w:rsidR="00D232C0" w:rsidRPr="00097B70" w:rsidRDefault="00D232C0" w:rsidP="00C96636">
            <w:pPr>
              <w:rPr>
                <w:rFonts w:cs="Calibri"/>
                <w:color w:val="000000"/>
              </w:rPr>
            </w:pPr>
            <w:r w:rsidRPr="00097B70">
              <w:rPr>
                <w:rFonts w:cs="Calibri"/>
                <w:color w:val="000000"/>
              </w:rPr>
              <w:t>Ato de concessão</w:t>
            </w:r>
          </w:p>
        </w:tc>
        <w:tc>
          <w:tcPr>
            <w:tcW w:w="8930" w:type="dxa"/>
            <w:shd w:val="clear" w:color="000000" w:fill="D9D9D9"/>
            <w:vAlign w:val="center"/>
            <w:hideMark/>
          </w:tcPr>
          <w:p w14:paraId="38803E29" w14:textId="77777777" w:rsidR="00D232C0" w:rsidRPr="00097B70" w:rsidRDefault="00D232C0" w:rsidP="00C96636">
            <w:pPr>
              <w:rPr>
                <w:rFonts w:cs="Calibri"/>
                <w:color w:val="000000"/>
              </w:rPr>
            </w:pPr>
            <w:r w:rsidRPr="00097B70">
              <w:rPr>
                <w:rFonts w:cs="Calibri"/>
                <w:color w:val="000000"/>
              </w:rPr>
              <w:t>Ato de concessão da aposentadoria, constando o nome do servidor, cargo até então ocupado, fundamentação legal da concessão e o valor dos proventos, firmado pelo Chefe do respectivo Poder;</w:t>
            </w:r>
          </w:p>
        </w:tc>
        <w:tc>
          <w:tcPr>
            <w:tcW w:w="1701" w:type="dxa"/>
            <w:shd w:val="clear" w:color="000000" w:fill="D9D9D9"/>
            <w:vAlign w:val="center"/>
            <w:hideMark/>
          </w:tcPr>
          <w:p w14:paraId="2ADD7BE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16C0C3F" w14:textId="77777777" w:rsidTr="00C96636">
        <w:trPr>
          <w:trHeight w:val="300"/>
        </w:trPr>
        <w:tc>
          <w:tcPr>
            <w:tcW w:w="1149" w:type="dxa"/>
            <w:shd w:val="clear" w:color="000000" w:fill="D9D9D9"/>
            <w:vAlign w:val="center"/>
            <w:hideMark/>
          </w:tcPr>
          <w:p w14:paraId="688FC162" w14:textId="77777777" w:rsidR="00D232C0" w:rsidRPr="00097B70" w:rsidRDefault="00D232C0" w:rsidP="00C96636">
            <w:pPr>
              <w:jc w:val="center"/>
              <w:rPr>
                <w:rFonts w:cs="Calibri"/>
                <w:color w:val="000000"/>
              </w:rPr>
            </w:pPr>
            <w:r w:rsidRPr="00097B70">
              <w:rPr>
                <w:rFonts w:cs="Calibri"/>
                <w:color w:val="000000"/>
              </w:rPr>
              <w:t>16</w:t>
            </w:r>
          </w:p>
        </w:tc>
        <w:tc>
          <w:tcPr>
            <w:tcW w:w="2552" w:type="dxa"/>
            <w:shd w:val="clear" w:color="000000" w:fill="D9D9D9"/>
            <w:vAlign w:val="center"/>
            <w:hideMark/>
          </w:tcPr>
          <w:p w14:paraId="6DFABB58" w14:textId="77777777" w:rsidR="00D232C0" w:rsidRPr="00097B70" w:rsidRDefault="00D232C0" w:rsidP="00C96636">
            <w:pPr>
              <w:rPr>
                <w:rFonts w:cs="Calibri"/>
                <w:color w:val="000000"/>
              </w:rPr>
            </w:pPr>
            <w:r w:rsidRPr="00097B70">
              <w:rPr>
                <w:rFonts w:cs="Calibri"/>
                <w:color w:val="000000"/>
              </w:rPr>
              <w:t>Publicação de ato</w:t>
            </w:r>
          </w:p>
        </w:tc>
        <w:tc>
          <w:tcPr>
            <w:tcW w:w="8930" w:type="dxa"/>
            <w:shd w:val="clear" w:color="000000" w:fill="D9D9D9"/>
            <w:vAlign w:val="center"/>
            <w:hideMark/>
          </w:tcPr>
          <w:p w14:paraId="46F20AA4" w14:textId="77777777" w:rsidR="00D232C0" w:rsidRPr="00097B70" w:rsidRDefault="00D232C0" w:rsidP="00C96636">
            <w:pPr>
              <w:rPr>
                <w:rFonts w:cs="Calibri"/>
                <w:color w:val="000000"/>
              </w:rPr>
            </w:pPr>
            <w:r w:rsidRPr="00097B70">
              <w:rPr>
                <w:rFonts w:cs="Calibri"/>
                <w:color w:val="000000"/>
              </w:rPr>
              <w:t xml:space="preserve">Publicação do ato </w:t>
            </w:r>
            <w:proofErr w:type="spellStart"/>
            <w:r w:rsidRPr="00097B70">
              <w:rPr>
                <w:rFonts w:cs="Calibri"/>
                <w:color w:val="000000"/>
              </w:rPr>
              <w:t>aposentatório</w:t>
            </w:r>
            <w:proofErr w:type="spellEnd"/>
            <w:r w:rsidRPr="00097B70">
              <w:rPr>
                <w:rFonts w:cs="Calibri"/>
                <w:color w:val="000000"/>
              </w:rPr>
              <w:t>;</w:t>
            </w:r>
          </w:p>
        </w:tc>
        <w:tc>
          <w:tcPr>
            <w:tcW w:w="1701" w:type="dxa"/>
            <w:shd w:val="clear" w:color="000000" w:fill="D9D9D9"/>
            <w:vAlign w:val="center"/>
            <w:hideMark/>
          </w:tcPr>
          <w:p w14:paraId="4E8F102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9BBDB1D" w14:textId="77777777" w:rsidTr="00C96636">
        <w:trPr>
          <w:trHeight w:val="300"/>
        </w:trPr>
        <w:tc>
          <w:tcPr>
            <w:tcW w:w="1149" w:type="dxa"/>
            <w:shd w:val="clear" w:color="000000" w:fill="D9D9D9"/>
            <w:vAlign w:val="center"/>
            <w:hideMark/>
          </w:tcPr>
          <w:p w14:paraId="091EC9CC" w14:textId="77777777" w:rsidR="00D232C0" w:rsidRPr="00097B70" w:rsidRDefault="00D232C0" w:rsidP="00C96636">
            <w:pPr>
              <w:jc w:val="center"/>
              <w:rPr>
                <w:rFonts w:cs="Calibri"/>
                <w:color w:val="000000"/>
              </w:rPr>
            </w:pPr>
            <w:r w:rsidRPr="00097B70">
              <w:rPr>
                <w:rFonts w:cs="Calibri"/>
                <w:color w:val="000000"/>
              </w:rPr>
              <w:t>17</w:t>
            </w:r>
          </w:p>
        </w:tc>
        <w:tc>
          <w:tcPr>
            <w:tcW w:w="2552" w:type="dxa"/>
            <w:shd w:val="clear" w:color="000000" w:fill="D9D9D9"/>
            <w:vAlign w:val="center"/>
            <w:hideMark/>
          </w:tcPr>
          <w:p w14:paraId="7D3042B7" w14:textId="77777777" w:rsidR="00D232C0" w:rsidRPr="00097B70" w:rsidRDefault="00D232C0" w:rsidP="00C96636">
            <w:pPr>
              <w:rPr>
                <w:rFonts w:cs="Calibri"/>
                <w:color w:val="000000"/>
              </w:rPr>
            </w:pPr>
            <w:r w:rsidRPr="00097B70">
              <w:rPr>
                <w:rFonts w:cs="Calibri"/>
                <w:color w:val="000000"/>
              </w:rPr>
              <w:t>Lei regulamentadora do RPPS</w:t>
            </w:r>
          </w:p>
        </w:tc>
        <w:tc>
          <w:tcPr>
            <w:tcW w:w="8930" w:type="dxa"/>
            <w:shd w:val="clear" w:color="000000" w:fill="D9D9D9"/>
            <w:vAlign w:val="center"/>
            <w:hideMark/>
          </w:tcPr>
          <w:p w14:paraId="3F7C5BBE" w14:textId="77777777" w:rsidR="00D232C0" w:rsidRPr="00097B70" w:rsidRDefault="00D232C0" w:rsidP="00C96636">
            <w:pPr>
              <w:rPr>
                <w:rFonts w:cs="Calibri"/>
                <w:color w:val="000000"/>
              </w:rPr>
            </w:pPr>
            <w:r w:rsidRPr="00097B70">
              <w:rPr>
                <w:rFonts w:cs="Calibri"/>
                <w:color w:val="000000"/>
              </w:rPr>
              <w:t>Lei regulamentadora do Regime Próprio de Previdência Social;</w:t>
            </w:r>
          </w:p>
        </w:tc>
        <w:tc>
          <w:tcPr>
            <w:tcW w:w="1701" w:type="dxa"/>
            <w:shd w:val="clear" w:color="000000" w:fill="D9D9D9"/>
            <w:vAlign w:val="center"/>
            <w:hideMark/>
          </w:tcPr>
          <w:p w14:paraId="20D86C34"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7D78BC24" w14:textId="77777777" w:rsidTr="00C96636">
        <w:trPr>
          <w:trHeight w:val="600"/>
        </w:trPr>
        <w:tc>
          <w:tcPr>
            <w:tcW w:w="1149" w:type="dxa"/>
            <w:shd w:val="clear" w:color="000000" w:fill="D9D9D9"/>
            <w:vAlign w:val="center"/>
            <w:hideMark/>
          </w:tcPr>
          <w:p w14:paraId="26D1A14F" w14:textId="77777777" w:rsidR="00D232C0" w:rsidRPr="00097B70" w:rsidRDefault="00D232C0" w:rsidP="00C96636">
            <w:pPr>
              <w:jc w:val="center"/>
              <w:rPr>
                <w:rFonts w:cs="Calibri"/>
                <w:color w:val="000000"/>
              </w:rPr>
            </w:pPr>
            <w:r w:rsidRPr="00097B70">
              <w:rPr>
                <w:rFonts w:cs="Calibri"/>
                <w:color w:val="000000"/>
              </w:rPr>
              <w:lastRenderedPageBreak/>
              <w:t>18</w:t>
            </w:r>
          </w:p>
        </w:tc>
        <w:tc>
          <w:tcPr>
            <w:tcW w:w="2552" w:type="dxa"/>
            <w:shd w:val="clear" w:color="000000" w:fill="D9D9D9"/>
            <w:vAlign w:val="center"/>
            <w:hideMark/>
          </w:tcPr>
          <w:p w14:paraId="532608E6" w14:textId="77777777" w:rsidR="00D232C0" w:rsidRPr="00097B70" w:rsidRDefault="00D232C0" w:rsidP="00C96636">
            <w:pPr>
              <w:rPr>
                <w:rFonts w:cs="Calibri"/>
                <w:color w:val="000000"/>
              </w:rPr>
            </w:pPr>
            <w:r w:rsidRPr="00097B70">
              <w:rPr>
                <w:rFonts w:cs="Calibri"/>
                <w:color w:val="000000"/>
              </w:rPr>
              <w:t>Parecer do Controle Interno</w:t>
            </w:r>
          </w:p>
        </w:tc>
        <w:tc>
          <w:tcPr>
            <w:tcW w:w="8930" w:type="dxa"/>
            <w:shd w:val="clear" w:color="000000" w:fill="D9D9D9"/>
            <w:vAlign w:val="center"/>
            <w:hideMark/>
          </w:tcPr>
          <w:p w14:paraId="7530380B" w14:textId="77777777" w:rsidR="00D232C0" w:rsidRPr="00097B70" w:rsidRDefault="00D232C0" w:rsidP="00C96636">
            <w:pPr>
              <w:rPr>
                <w:rFonts w:cs="Calibri"/>
                <w:color w:val="000000"/>
              </w:rPr>
            </w:pPr>
            <w:r w:rsidRPr="00097B70">
              <w:rPr>
                <w:rFonts w:cs="Calibri"/>
                <w:color w:val="000000"/>
              </w:rPr>
              <w:t>Certificação pelo órgão de controle interno quanto à legalidade da concessão do benefício;</w:t>
            </w:r>
          </w:p>
        </w:tc>
        <w:tc>
          <w:tcPr>
            <w:tcW w:w="1701" w:type="dxa"/>
            <w:shd w:val="clear" w:color="000000" w:fill="D9D9D9"/>
            <w:vAlign w:val="center"/>
            <w:hideMark/>
          </w:tcPr>
          <w:p w14:paraId="55E2EBB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799857A" w14:textId="77777777" w:rsidTr="00C96636">
        <w:trPr>
          <w:trHeight w:val="315"/>
        </w:trPr>
        <w:tc>
          <w:tcPr>
            <w:tcW w:w="1149" w:type="dxa"/>
            <w:shd w:val="clear" w:color="000000" w:fill="D9D9D9"/>
            <w:vAlign w:val="center"/>
            <w:hideMark/>
          </w:tcPr>
          <w:p w14:paraId="1BD69EED" w14:textId="77777777" w:rsidR="00D232C0" w:rsidRPr="00097B70" w:rsidRDefault="00D232C0" w:rsidP="00C96636">
            <w:pPr>
              <w:jc w:val="center"/>
              <w:rPr>
                <w:rFonts w:cs="Calibri"/>
                <w:color w:val="000000"/>
              </w:rPr>
            </w:pPr>
            <w:r w:rsidRPr="00097B70">
              <w:rPr>
                <w:rFonts w:cs="Calibri"/>
                <w:color w:val="000000"/>
              </w:rPr>
              <w:t>19</w:t>
            </w:r>
          </w:p>
        </w:tc>
        <w:tc>
          <w:tcPr>
            <w:tcW w:w="2552" w:type="dxa"/>
            <w:shd w:val="clear" w:color="000000" w:fill="D9D9D9"/>
            <w:vAlign w:val="center"/>
            <w:hideMark/>
          </w:tcPr>
          <w:p w14:paraId="139BA8AA" w14:textId="77777777" w:rsidR="00D232C0" w:rsidRPr="00097B70" w:rsidRDefault="00D232C0" w:rsidP="00C96636">
            <w:pPr>
              <w:rPr>
                <w:rFonts w:cs="Calibri"/>
                <w:color w:val="000000"/>
              </w:rPr>
            </w:pPr>
            <w:r w:rsidRPr="00097B70">
              <w:rPr>
                <w:rFonts w:cs="Calibri"/>
                <w:color w:val="000000"/>
              </w:rPr>
              <w:t>Outros Documentos</w:t>
            </w:r>
          </w:p>
        </w:tc>
        <w:tc>
          <w:tcPr>
            <w:tcW w:w="8930" w:type="dxa"/>
            <w:shd w:val="clear" w:color="000000" w:fill="D9D9D9"/>
            <w:vAlign w:val="center"/>
            <w:hideMark/>
          </w:tcPr>
          <w:p w14:paraId="55A24EEF" w14:textId="77777777" w:rsidR="00D232C0" w:rsidRPr="00097B70" w:rsidRDefault="00D232C0" w:rsidP="00C96636">
            <w:pPr>
              <w:rPr>
                <w:rFonts w:cs="Calibri"/>
                <w:color w:val="000000"/>
              </w:rPr>
            </w:pPr>
            <w:r w:rsidRPr="00097B70">
              <w:rPr>
                <w:rFonts w:cs="Calibri"/>
                <w:color w:val="000000"/>
              </w:rPr>
              <w:t>Outros documentos;</w:t>
            </w:r>
          </w:p>
        </w:tc>
        <w:tc>
          <w:tcPr>
            <w:tcW w:w="1701" w:type="dxa"/>
            <w:shd w:val="clear" w:color="000000" w:fill="D9D9D9"/>
            <w:vAlign w:val="center"/>
            <w:hideMark/>
          </w:tcPr>
          <w:p w14:paraId="4EBB041C" w14:textId="77777777" w:rsidR="00D232C0" w:rsidRPr="00097B70" w:rsidRDefault="00D232C0" w:rsidP="00C96636">
            <w:pPr>
              <w:rPr>
                <w:rFonts w:cs="Calibri"/>
                <w:color w:val="000000"/>
              </w:rPr>
            </w:pPr>
            <w:r w:rsidRPr="00097B70">
              <w:rPr>
                <w:rFonts w:cs="Calibri"/>
                <w:color w:val="000000"/>
              </w:rPr>
              <w:t>Somente se aplicável</w:t>
            </w:r>
          </w:p>
        </w:tc>
      </w:tr>
    </w:tbl>
    <w:p w14:paraId="57A29B52" w14:textId="77777777" w:rsidR="00D232C0" w:rsidRPr="00BF78B0" w:rsidRDefault="00D232C0" w:rsidP="00D232C0">
      <w:pPr>
        <w:spacing w:after="200" w:line="276" w:lineRule="auto"/>
      </w:pPr>
    </w:p>
    <w:p w14:paraId="142D7853"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t xml:space="preserve">PENSÃO - </w:t>
      </w:r>
      <w:r w:rsidRPr="00BF78B0">
        <w:rPr>
          <w:sz w:val="28"/>
          <w:szCs w:val="28"/>
        </w:rPr>
        <w:t>documentos exigíveis</w:t>
      </w:r>
      <w:r w:rsidRPr="00BF78B0">
        <w:rPr>
          <w:b/>
          <w:sz w:val="28"/>
          <w:szCs w:val="28"/>
        </w:rPr>
        <w:t>:</w:t>
      </w:r>
    </w:p>
    <w:tbl>
      <w:tblPr>
        <w:tblW w:w="143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2552"/>
        <w:gridCol w:w="8363"/>
        <w:gridCol w:w="2268"/>
      </w:tblGrid>
      <w:tr w:rsidR="00D232C0" w:rsidRPr="00097B70" w14:paraId="34672CF2" w14:textId="77777777" w:rsidTr="00C96636">
        <w:trPr>
          <w:trHeight w:val="915"/>
          <w:tblHeader/>
        </w:trPr>
        <w:tc>
          <w:tcPr>
            <w:tcW w:w="1149" w:type="dxa"/>
            <w:shd w:val="clear" w:color="000000" w:fill="EBF1DE"/>
            <w:vAlign w:val="center"/>
            <w:hideMark/>
          </w:tcPr>
          <w:p w14:paraId="2F6DD255"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shd w:val="clear" w:color="000000" w:fill="EBF1DE"/>
            <w:vAlign w:val="center"/>
            <w:hideMark/>
          </w:tcPr>
          <w:p w14:paraId="232AD9FA" w14:textId="77777777" w:rsidR="00D232C0" w:rsidRPr="00097B70" w:rsidRDefault="00D232C0" w:rsidP="00C96636">
            <w:pPr>
              <w:rPr>
                <w:rFonts w:cs="Calibri"/>
                <w:b/>
                <w:bCs/>
                <w:color w:val="000000"/>
              </w:rPr>
            </w:pPr>
            <w:r w:rsidRPr="00097B70">
              <w:rPr>
                <w:rFonts w:cs="Calibri"/>
                <w:b/>
                <w:bCs/>
                <w:color w:val="000000"/>
              </w:rPr>
              <w:t>Nome do documento</w:t>
            </w:r>
          </w:p>
        </w:tc>
        <w:tc>
          <w:tcPr>
            <w:tcW w:w="8363" w:type="dxa"/>
            <w:shd w:val="clear" w:color="000000" w:fill="EBF1DE"/>
            <w:vAlign w:val="center"/>
            <w:hideMark/>
          </w:tcPr>
          <w:p w14:paraId="3DF91028"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2268" w:type="dxa"/>
            <w:shd w:val="clear" w:color="000000" w:fill="EBF1DE"/>
            <w:vAlign w:val="center"/>
            <w:hideMark/>
          </w:tcPr>
          <w:p w14:paraId="16ED9B30"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10EC8E57" w14:textId="77777777" w:rsidTr="00C96636">
        <w:trPr>
          <w:trHeight w:val="300"/>
        </w:trPr>
        <w:tc>
          <w:tcPr>
            <w:tcW w:w="1149" w:type="dxa"/>
            <w:shd w:val="clear" w:color="auto" w:fill="auto"/>
            <w:vAlign w:val="center"/>
            <w:hideMark/>
          </w:tcPr>
          <w:p w14:paraId="753415B4" w14:textId="77777777" w:rsidR="00D232C0" w:rsidRPr="00097B70" w:rsidRDefault="00D232C0" w:rsidP="00C96636">
            <w:pPr>
              <w:jc w:val="center"/>
              <w:rPr>
                <w:rFonts w:cs="Calibri"/>
                <w:color w:val="000000"/>
              </w:rPr>
            </w:pPr>
            <w:r w:rsidRPr="00097B70">
              <w:rPr>
                <w:rFonts w:cs="Calibri"/>
                <w:color w:val="000000"/>
              </w:rPr>
              <w:t>1</w:t>
            </w:r>
          </w:p>
        </w:tc>
        <w:tc>
          <w:tcPr>
            <w:tcW w:w="2552" w:type="dxa"/>
            <w:shd w:val="clear" w:color="auto" w:fill="auto"/>
            <w:vAlign w:val="center"/>
            <w:hideMark/>
          </w:tcPr>
          <w:p w14:paraId="6A3199C4" w14:textId="77777777" w:rsidR="00D232C0" w:rsidRPr="00097B70" w:rsidRDefault="00D232C0" w:rsidP="00C96636">
            <w:pPr>
              <w:rPr>
                <w:rFonts w:cs="Calibri"/>
                <w:color w:val="000000"/>
              </w:rPr>
            </w:pPr>
            <w:r w:rsidRPr="00097B70">
              <w:rPr>
                <w:rFonts w:cs="Calibri"/>
                <w:color w:val="000000"/>
              </w:rPr>
              <w:t>Certidão de Óbito</w:t>
            </w:r>
          </w:p>
        </w:tc>
        <w:tc>
          <w:tcPr>
            <w:tcW w:w="8363" w:type="dxa"/>
            <w:shd w:val="clear" w:color="auto" w:fill="auto"/>
            <w:vAlign w:val="center"/>
            <w:hideMark/>
          </w:tcPr>
          <w:p w14:paraId="0BE4EC51" w14:textId="77777777" w:rsidR="00D232C0" w:rsidRPr="00097B70" w:rsidRDefault="00D232C0" w:rsidP="00C96636">
            <w:pPr>
              <w:rPr>
                <w:rFonts w:cs="Calibri"/>
                <w:color w:val="000000"/>
              </w:rPr>
            </w:pPr>
            <w:r w:rsidRPr="00097B70">
              <w:rPr>
                <w:rFonts w:cs="Calibri"/>
                <w:color w:val="000000"/>
              </w:rPr>
              <w:t xml:space="preserve">Certidão de Óbito do servidor(a) falecido(a); </w:t>
            </w:r>
          </w:p>
        </w:tc>
        <w:tc>
          <w:tcPr>
            <w:tcW w:w="2268" w:type="dxa"/>
            <w:shd w:val="clear" w:color="auto" w:fill="auto"/>
            <w:vAlign w:val="center"/>
            <w:hideMark/>
          </w:tcPr>
          <w:p w14:paraId="684A996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C875E52" w14:textId="77777777" w:rsidTr="00C96636">
        <w:trPr>
          <w:trHeight w:val="300"/>
        </w:trPr>
        <w:tc>
          <w:tcPr>
            <w:tcW w:w="1149" w:type="dxa"/>
            <w:shd w:val="clear" w:color="auto" w:fill="auto"/>
            <w:vAlign w:val="center"/>
            <w:hideMark/>
          </w:tcPr>
          <w:p w14:paraId="5E1D6BBB" w14:textId="77777777" w:rsidR="00D232C0" w:rsidRPr="00097B70" w:rsidRDefault="00D232C0" w:rsidP="00C96636">
            <w:pPr>
              <w:jc w:val="center"/>
              <w:rPr>
                <w:rFonts w:cs="Calibri"/>
                <w:color w:val="000000"/>
              </w:rPr>
            </w:pPr>
            <w:r w:rsidRPr="00097B70">
              <w:rPr>
                <w:rFonts w:cs="Calibri"/>
                <w:color w:val="000000"/>
              </w:rPr>
              <w:t>2</w:t>
            </w:r>
          </w:p>
        </w:tc>
        <w:tc>
          <w:tcPr>
            <w:tcW w:w="2552" w:type="dxa"/>
            <w:shd w:val="clear" w:color="auto" w:fill="auto"/>
            <w:vAlign w:val="center"/>
            <w:hideMark/>
          </w:tcPr>
          <w:p w14:paraId="29BAD3C1" w14:textId="77777777" w:rsidR="00D232C0" w:rsidRPr="00097B70" w:rsidRDefault="00D232C0" w:rsidP="00C96636">
            <w:pPr>
              <w:rPr>
                <w:rFonts w:cs="Calibri"/>
                <w:color w:val="000000"/>
              </w:rPr>
            </w:pPr>
            <w:r w:rsidRPr="00097B70">
              <w:rPr>
                <w:rFonts w:cs="Calibri"/>
                <w:color w:val="000000"/>
              </w:rPr>
              <w:t>Certidão de Casamento</w:t>
            </w:r>
          </w:p>
        </w:tc>
        <w:tc>
          <w:tcPr>
            <w:tcW w:w="8363" w:type="dxa"/>
            <w:shd w:val="clear" w:color="auto" w:fill="auto"/>
            <w:vAlign w:val="center"/>
            <w:hideMark/>
          </w:tcPr>
          <w:p w14:paraId="7F5A5F63" w14:textId="77777777" w:rsidR="00D232C0" w:rsidRPr="00097B70" w:rsidRDefault="00D232C0" w:rsidP="00C96636">
            <w:pPr>
              <w:rPr>
                <w:rFonts w:cs="Calibri"/>
                <w:color w:val="000000"/>
              </w:rPr>
            </w:pPr>
            <w:r w:rsidRPr="00097B70">
              <w:rPr>
                <w:rFonts w:cs="Calibri"/>
                <w:color w:val="000000"/>
              </w:rPr>
              <w:t>Certidão de Casamento, devidamente atualizada, ou prova de união estável;</w:t>
            </w:r>
          </w:p>
        </w:tc>
        <w:tc>
          <w:tcPr>
            <w:tcW w:w="2268" w:type="dxa"/>
            <w:shd w:val="clear" w:color="auto" w:fill="auto"/>
            <w:vAlign w:val="center"/>
            <w:hideMark/>
          </w:tcPr>
          <w:p w14:paraId="490A55B8"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784B693F" w14:textId="77777777" w:rsidTr="00C96636">
        <w:trPr>
          <w:trHeight w:val="300"/>
        </w:trPr>
        <w:tc>
          <w:tcPr>
            <w:tcW w:w="1149" w:type="dxa"/>
            <w:shd w:val="clear" w:color="auto" w:fill="auto"/>
            <w:vAlign w:val="center"/>
            <w:hideMark/>
          </w:tcPr>
          <w:p w14:paraId="603A2789" w14:textId="77777777" w:rsidR="00D232C0" w:rsidRPr="00097B70" w:rsidRDefault="00D232C0" w:rsidP="00C96636">
            <w:pPr>
              <w:jc w:val="center"/>
              <w:rPr>
                <w:rFonts w:cs="Calibri"/>
                <w:color w:val="000000"/>
              </w:rPr>
            </w:pPr>
            <w:r w:rsidRPr="00097B70">
              <w:rPr>
                <w:rFonts w:cs="Calibri"/>
                <w:color w:val="000000"/>
              </w:rPr>
              <w:t>3</w:t>
            </w:r>
          </w:p>
        </w:tc>
        <w:tc>
          <w:tcPr>
            <w:tcW w:w="2552" w:type="dxa"/>
            <w:shd w:val="clear" w:color="auto" w:fill="auto"/>
            <w:vAlign w:val="center"/>
            <w:hideMark/>
          </w:tcPr>
          <w:p w14:paraId="320B9201" w14:textId="77777777" w:rsidR="00D232C0" w:rsidRPr="00097B70" w:rsidRDefault="00D232C0" w:rsidP="00C96636">
            <w:pPr>
              <w:rPr>
                <w:rFonts w:cs="Calibri"/>
                <w:color w:val="000000"/>
              </w:rPr>
            </w:pPr>
            <w:r w:rsidRPr="00097B70">
              <w:rPr>
                <w:rFonts w:cs="Calibri"/>
                <w:color w:val="000000"/>
              </w:rPr>
              <w:t>Certidão de Nascimento</w:t>
            </w:r>
          </w:p>
        </w:tc>
        <w:tc>
          <w:tcPr>
            <w:tcW w:w="8363" w:type="dxa"/>
            <w:shd w:val="clear" w:color="auto" w:fill="auto"/>
            <w:vAlign w:val="center"/>
            <w:hideMark/>
          </w:tcPr>
          <w:p w14:paraId="00ED0509" w14:textId="77777777" w:rsidR="00D232C0" w:rsidRPr="00097B70" w:rsidRDefault="00D232C0" w:rsidP="00C96636">
            <w:pPr>
              <w:rPr>
                <w:rFonts w:cs="Calibri"/>
                <w:color w:val="000000"/>
              </w:rPr>
            </w:pPr>
            <w:r w:rsidRPr="00097B70">
              <w:rPr>
                <w:rFonts w:cs="Calibri"/>
                <w:color w:val="000000"/>
              </w:rPr>
              <w:t>Certidão de Nascimento dos filhos menores;</w:t>
            </w:r>
          </w:p>
        </w:tc>
        <w:tc>
          <w:tcPr>
            <w:tcW w:w="2268" w:type="dxa"/>
            <w:shd w:val="clear" w:color="auto" w:fill="auto"/>
            <w:vAlign w:val="center"/>
            <w:hideMark/>
          </w:tcPr>
          <w:p w14:paraId="1FE6E77D"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06BD37E4" w14:textId="77777777" w:rsidTr="00C96636">
        <w:trPr>
          <w:trHeight w:val="300"/>
        </w:trPr>
        <w:tc>
          <w:tcPr>
            <w:tcW w:w="1149" w:type="dxa"/>
            <w:shd w:val="clear" w:color="auto" w:fill="auto"/>
            <w:vAlign w:val="center"/>
            <w:hideMark/>
          </w:tcPr>
          <w:p w14:paraId="00117C21" w14:textId="77777777" w:rsidR="00D232C0" w:rsidRPr="00097B70" w:rsidRDefault="00D232C0" w:rsidP="00C96636">
            <w:pPr>
              <w:jc w:val="center"/>
              <w:rPr>
                <w:rFonts w:cs="Calibri"/>
                <w:color w:val="000000"/>
              </w:rPr>
            </w:pPr>
            <w:r w:rsidRPr="00097B70">
              <w:rPr>
                <w:rFonts w:cs="Calibri"/>
                <w:color w:val="000000"/>
              </w:rPr>
              <w:t>4</w:t>
            </w:r>
          </w:p>
        </w:tc>
        <w:tc>
          <w:tcPr>
            <w:tcW w:w="2552" w:type="dxa"/>
            <w:shd w:val="clear" w:color="auto" w:fill="auto"/>
            <w:vAlign w:val="center"/>
            <w:hideMark/>
          </w:tcPr>
          <w:p w14:paraId="39D3BEF4" w14:textId="77777777" w:rsidR="00D232C0" w:rsidRPr="00097B70" w:rsidRDefault="00D232C0" w:rsidP="00C96636">
            <w:pPr>
              <w:rPr>
                <w:rFonts w:cs="Calibri"/>
                <w:color w:val="000000"/>
              </w:rPr>
            </w:pPr>
            <w:r w:rsidRPr="00097B70">
              <w:rPr>
                <w:rFonts w:cs="Calibri"/>
                <w:color w:val="000000"/>
              </w:rPr>
              <w:t>Comprovante de dependência</w:t>
            </w:r>
          </w:p>
        </w:tc>
        <w:tc>
          <w:tcPr>
            <w:tcW w:w="8363" w:type="dxa"/>
            <w:shd w:val="clear" w:color="auto" w:fill="auto"/>
            <w:vAlign w:val="center"/>
            <w:hideMark/>
          </w:tcPr>
          <w:p w14:paraId="0B515CA1" w14:textId="77777777" w:rsidR="00D232C0" w:rsidRPr="00097B70" w:rsidRDefault="00D232C0" w:rsidP="00C96636">
            <w:pPr>
              <w:rPr>
                <w:rFonts w:cs="Calibri"/>
                <w:color w:val="000000"/>
              </w:rPr>
            </w:pPr>
            <w:r w:rsidRPr="00097B70">
              <w:rPr>
                <w:rFonts w:cs="Calibri"/>
                <w:color w:val="000000"/>
              </w:rPr>
              <w:t>Comprovação de dependência econômica do beneficiário, se for o caso;</w:t>
            </w:r>
          </w:p>
        </w:tc>
        <w:tc>
          <w:tcPr>
            <w:tcW w:w="2268" w:type="dxa"/>
            <w:shd w:val="clear" w:color="auto" w:fill="auto"/>
            <w:vAlign w:val="center"/>
            <w:hideMark/>
          </w:tcPr>
          <w:p w14:paraId="4B5B4043"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75DD7DB" w14:textId="77777777" w:rsidTr="00C96636">
        <w:trPr>
          <w:trHeight w:val="600"/>
        </w:trPr>
        <w:tc>
          <w:tcPr>
            <w:tcW w:w="1149" w:type="dxa"/>
            <w:shd w:val="clear" w:color="auto" w:fill="auto"/>
            <w:vAlign w:val="center"/>
            <w:hideMark/>
          </w:tcPr>
          <w:p w14:paraId="2415C85F" w14:textId="77777777" w:rsidR="00D232C0" w:rsidRPr="00097B70" w:rsidRDefault="00D232C0" w:rsidP="00C96636">
            <w:pPr>
              <w:jc w:val="center"/>
              <w:rPr>
                <w:rFonts w:cs="Calibri"/>
                <w:color w:val="000000"/>
              </w:rPr>
            </w:pPr>
            <w:r w:rsidRPr="00097B70">
              <w:rPr>
                <w:rFonts w:cs="Calibri"/>
                <w:color w:val="000000"/>
              </w:rPr>
              <w:t>5</w:t>
            </w:r>
          </w:p>
        </w:tc>
        <w:tc>
          <w:tcPr>
            <w:tcW w:w="2552" w:type="dxa"/>
            <w:shd w:val="clear" w:color="auto" w:fill="auto"/>
            <w:vAlign w:val="center"/>
            <w:hideMark/>
          </w:tcPr>
          <w:p w14:paraId="72B4B43C" w14:textId="77777777" w:rsidR="00D232C0" w:rsidRPr="00097B70" w:rsidRDefault="00D232C0" w:rsidP="00C96636">
            <w:pPr>
              <w:rPr>
                <w:rFonts w:cs="Calibri"/>
                <w:color w:val="000000"/>
              </w:rPr>
            </w:pPr>
            <w:r w:rsidRPr="00097B70">
              <w:rPr>
                <w:rFonts w:cs="Calibri"/>
                <w:color w:val="000000"/>
              </w:rPr>
              <w:t>Comprovante de incapacidade</w:t>
            </w:r>
          </w:p>
        </w:tc>
        <w:tc>
          <w:tcPr>
            <w:tcW w:w="8363" w:type="dxa"/>
            <w:shd w:val="clear" w:color="auto" w:fill="auto"/>
            <w:vAlign w:val="center"/>
            <w:hideMark/>
          </w:tcPr>
          <w:p w14:paraId="197345D4" w14:textId="77777777" w:rsidR="00D232C0" w:rsidRPr="00097B70" w:rsidRDefault="00D232C0" w:rsidP="00C96636">
            <w:pPr>
              <w:rPr>
                <w:rFonts w:cs="Calibri"/>
                <w:color w:val="000000"/>
              </w:rPr>
            </w:pPr>
            <w:r w:rsidRPr="00097B70">
              <w:rPr>
                <w:rFonts w:cs="Calibri"/>
                <w:color w:val="000000"/>
              </w:rPr>
              <w:t>Comprovação da incapacidade física ou mental do beneficiário, acompanhado do termo de tutela ou curatela, se for o caso;</w:t>
            </w:r>
          </w:p>
        </w:tc>
        <w:tc>
          <w:tcPr>
            <w:tcW w:w="2268" w:type="dxa"/>
            <w:shd w:val="clear" w:color="auto" w:fill="auto"/>
            <w:vAlign w:val="center"/>
            <w:hideMark/>
          </w:tcPr>
          <w:p w14:paraId="764A9C5F"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54F5AB36" w14:textId="77777777" w:rsidTr="00C96636">
        <w:trPr>
          <w:trHeight w:val="600"/>
        </w:trPr>
        <w:tc>
          <w:tcPr>
            <w:tcW w:w="1149" w:type="dxa"/>
            <w:shd w:val="clear" w:color="auto" w:fill="auto"/>
            <w:vAlign w:val="center"/>
            <w:hideMark/>
          </w:tcPr>
          <w:p w14:paraId="562EC366" w14:textId="77777777" w:rsidR="00D232C0" w:rsidRPr="00097B70" w:rsidRDefault="00D232C0" w:rsidP="00C96636">
            <w:pPr>
              <w:jc w:val="center"/>
              <w:rPr>
                <w:rFonts w:cs="Calibri"/>
                <w:color w:val="000000"/>
              </w:rPr>
            </w:pPr>
            <w:r w:rsidRPr="00097B70">
              <w:rPr>
                <w:rFonts w:cs="Calibri"/>
                <w:color w:val="000000"/>
              </w:rPr>
              <w:t>6</w:t>
            </w:r>
          </w:p>
        </w:tc>
        <w:tc>
          <w:tcPr>
            <w:tcW w:w="2552" w:type="dxa"/>
            <w:shd w:val="clear" w:color="auto" w:fill="auto"/>
            <w:vAlign w:val="center"/>
            <w:hideMark/>
          </w:tcPr>
          <w:p w14:paraId="5B0B0DE6" w14:textId="77777777" w:rsidR="00D232C0" w:rsidRPr="00097B70" w:rsidRDefault="00D232C0" w:rsidP="00C96636">
            <w:pPr>
              <w:rPr>
                <w:rFonts w:cs="Calibri"/>
                <w:color w:val="000000"/>
              </w:rPr>
            </w:pPr>
            <w:r w:rsidRPr="00097B70">
              <w:rPr>
                <w:rFonts w:cs="Calibri"/>
                <w:color w:val="000000"/>
              </w:rPr>
              <w:t>Certidão de tempo de contribuição</w:t>
            </w:r>
          </w:p>
        </w:tc>
        <w:tc>
          <w:tcPr>
            <w:tcW w:w="8363" w:type="dxa"/>
            <w:shd w:val="clear" w:color="auto" w:fill="auto"/>
            <w:vAlign w:val="center"/>
            <w:hideMark/>
          </w:tcPr>
          <w:p w14:paraId="52211555" w14:textId="77777777" w:rsidR="00D232C0" w:rsidRPr="00097B70" w:rsidRDefault="00D232C0" w:rsidP="00C96636">
            <w:pPr>
              <w:rPr>
                <w:rFonts w:cs="Calibri"/>
                <w:color w:val="000000"/>
              </w:rPr>
            </w:pPr>
            <w:r w:rsidRPr="00097B70">
              <w:rPr>
                <w:rFonts w:cs="Calibri"/>
                <w:color w:val="000000"/>
              </w:rPr>
              <w:t>Certidão de Tempo de Contribuição do servidor(a) falecido(a), no caso deste(a) servidor(a) se encontrar na ativa quando de seu falecimento;</w:t>
            </w:r>
          </w:p>
        </w:tc>
        <w:tc>
          <w:tcPr>
            <w:tcW w:w="2268" w:type="dxa"/>
            <w:shd w:val="clear" w:color="auto" w:fill="auto"/>
            <w:vAlign w:val="center"/>
            <w:hideMark/>
          </w:tcPr>
          <w:p w14:paraId="5A3C437B"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5923B5A" w14:textId="77777777" w:rsidTr="00C96636">
        <w:trPr>
          <w:trHeight w:val="900"/>
        </w:trPr>
        <w:tc>
          <w:tcPr>
            <w:tcW w:w="1149" w:type="dxa"/>
            <w:shd w:val="clear" w:color="auto" w:fill="auto"/>
            <w:vAlign w:val="center"/>
            <w:hideMark/>
          </w:tcPr>
          <w:p w14:paraId="6FB6152D" w14:textId="77777777" w:rsidR="00D232C0" w:rsidRPr="00097B70" w:rsidRDefault="00D232C0" w:rsidP="00C96636">
            <w:pPr>
              <w:jc w:val="center"/>
              <w:rPr>
                <w:rFonts w:cs="Calibri"/>
                <w:color w:val="000000"/>
              </w:rPr>
            </w:pPr>
            <w:r w:rsidRPr="00097B70">
              <w:rPr>
                <w:rFonts w:cs="Calibri"/>
                <w:color w:val="000000"/>
              </w:rPr>
              <w:lastRenderedPageBreak/>
              <w:t>7</w:t>
            </w:r>
          </w:p>
        </w:tc>
        <w:tc>
          <w:tcPr>
            <w:tcW w:w="2552" w:type="dxa"/>
            <w:shd w:val="clear" w:color="auto" w:fill="auto"/>
            <w:vAlign w:val="center"/>
            <w:hideMark/>
          </w:tcPr>
          <w:p w14:paraId="37574207" w14:textId="77777777" w:rsidR="00D232C0" w:rsidRPr="00097B70" w:rsidRDefault="00D232C0" w:rsidP="00C96636">
            <w:pPr>
              <w:rPr>
                <w:rFonts w:cs="Calibri"/>
                <w:color w:val="000000"/>
              </w:rPr>
            </w:pPr>
            <w:r w:rsidRPr="00097B70">
              <w:rPr>
                <w:rFonts w:cs="Calibri"/>
                <w:color w:val="000000"/>
              </w:rPr>
              <w:t>Decisão do TCE sobre a admissão</w:t>
            </w:r>
          </w:p>
        </w:tc>
        <w:tc>
          <w:tcPr>
            <w:tcW w:w="8363" w:type="dxa"/>
            <w:shd w:val="clear" w:color="auto" w:fill="auto"/>
            <w:vAlign w:val="center"/>
            <w:hideMark/>
          </w:tcPr>
          <w:p w14:paraId="298CE8ED" w14:textId="77777777" w:rsidR="00D232C0" w:rsidRPr="00097B70" w:rsidRDefault="00D232C0" w:rsidP="00C96636">
            <w:pPr>
              <w:rPr>
                <w:rFonts w:cs="Calibri"/>
                <w:color w:val="000000"/>
              </w:rPr>
            </w:pPr>
            <w:r w:rsidRPr="00097B70">
              <w:rPr>
                <w:rFonts w:cs="Calibri"/>
                <w:color w:val="000000"/>
              </w:rPr>
              <w:t>Nos casos em que o(a) servidor(a) falecido(a) tenha sido admitido(a) no serviço público após a promulgação da Constituição Federal de 1988, a indicação da decisão do Tribunal de Contas que registrou sua admissão;</w:t>
            </w:r>
          </w:p>
        </w:tc>
        <w:tc>
          <w:tcPr>
            <w:tcW w:w="2268" w:type="dxa"/>
            <w:shd w:val="clear" w:color="auto" w:fill="auto"/>
            <w:vAlign w:val="center"/>
            <w:hideMark/>
          </w:tcPr>
          <w:p w14:paraId="1DD09288"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0BB7D4C2" w14:textId="77777777" w:rsidTr="00C96636">
        <w:trPr>
          <w:trHeight w:val="900"/>
        </w:trPr>
        <w:tc>
          <w:tcPr>
            <w:tcW w:w="1149" w:type="dxa"/>
            <w:shd w:val="clear" w:color="auto" w:fill="auto"/>
            <w:vAlign w:val="center"/>
            <w:hideMark/>
          </w:tcPr>
          <w:p w14:paraId="35FBE4A1" w14:textId="77777777" w:rsidR="00D232C0" w:rsidRPr="00097B70" w:rsidRDefault="00D232C0" w:rsidP="00C96636">
            <w:pPr>
              <w:jc w:val="center"/>
              <w:rPr>
                <w:rFonts w:cs="Calibri"/>
                <w:color w:val="000000"/>
              </w:rPr>
            </w:pPr>
            <w:r w:rsidRPr="00097B70">
              <w:rPr>
                <w:rFonts w:cs="Calibri"/>
                <w:color w:val="000000"/>
              </w:rPr>
              <w:t>8</w:t>
            </w:r>
          </w:p>
        </w:tc>
        <w:tc>
          <w:tcPr>
            <w:tcW w:w="2552" w:type="dxa"/>
            <w:shd w:val="clear" w:color="auto" w:fill="auto"/>
            <w:vAlign w:val="center"/>
            <w:hideMark/>
          </w:tcPr>
          <w:p w14:paraId="1B7ED4C6" w14:textId="77777777" w:rsidR="00D232C0" w:rsidRPr="00097B70" w:rsidRDefault="00D232C0" w:rsidP="00C96636">
            <w:pPr>
              <w:rPr>
                <w:rFonts w:cs="Calibri"/>
                <w:color w:val="000000"/>
              </w:rPr>
            </w:pPr>
            <w:r w:rsidRPr="00097B70">
              <w:rPr>
                <w:rFonts w:cs="Calibri"/>
                <w:color w:val="000000"/>
              </w:rPr>
              <w:t>Demonstrativo dos cálculos</w:t>
            </w:r>
          </w:p>
        </w:tc>
        <w:tc>
          <w:tcPr>
            <w:tcW w:w="8363" w:type="dxa"/>
            <w:shd w:val="clear" w:color="auto" w:fill="auto"/>
            <w:vAlign w:val="center"/>
            <w:hideMark/>
          </w:tcPr>
          <w:p w14:paraId="6BB57310" w14:textId="77777777" w:rsidR="00D232C0" w:rsidRPr="00097B70" w:rsidRDefault="00D232C0" w:rsidP="00C96636">
            <w:pPr>
              <w:rPr>
                <w:rFonts w:cs="Calibri"/>
                <w:color w:val="000000"/>
              </w:rPr>
            </w:pPr>
            <w:r w:rsidRPr="00097B70">
              <w:rPr>
                <w:rFonts w:cs="Calibri"/>
                <w:color w:val="000000"/>
              </w:rPr>
              <w:t xml:space="preserve">Cálculo da pensão, concedida nos termos do Art. 40, § 2º ou do § 7º, incisos I e II, da Constituição Federal, com a indicação dos beneficiários e o percentual atribuído a cada um; </w:t>
            </w:r>
          </w:p>
        </w:tc>
        <w:tc>
          <w:tcPr>
            <w:tcW w:w="2268" w:type="dxa"/>
            <w:shd w:val="clear" w:color="auto" w:fill="auto"/>
            <w:vAlign w:val="center"/>
            <w:hideMark/>
          </w:tcPr>
          <w:p w14:paraId="2B0C236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5B0DCC6" w14:textId="77777777" w:rsidTr="00C96636">
        <w:trPr>
          <w:trHeight w:val="600"/>
        </w:trPr>
        <w:tc>
          <w:tcPr>
            <w:tcW w:w="1149" w:type="dxa"/>
            <w:shd w:val="clear" w:color="auto" w:fill="auto"/>
            <w:vAlign w:val="center"/>
            <w:hideMark/>
          </w:tcPr>
          <w:p w14:paraId="2669C6E2" w14:textId="77777777" w:rsidR="00D232C0" w:rsidRPr="00097B70" w:rsidRDefault="00D232C0" w:rsidP="00C96636">
            <w:pPr>
              <w:jc w:val="center"/>
              <w:rPr>
                <w:rFonts w:cs="Calibri"/>
                <w:color w:val="000000"/>
              </w:rPr>
            </w:pPr>
            <w:r w:rsidRPr="00097B70">
              <w:rPr>
                <w:rFonts w:cs="Calibri"/>
                <w:color w:val="000000"/>
              </w:rPr>
              <w:t>9</w:t>
            </w:r>
          </w:p>
        </w:tc>
        <w:tc>
          <w:tcPr>
            <w:tcW w:w="2552" w:type="dxa"/>
            <w:shd w:val="clear" w:color="auto" w:fill="auto"/>
            <w:vAlign w:val="center"/>
            <w:hideMark/>
          </w:tcPr>
          <w:p w14:paraId="42FF8C9D" w14:textId="77777777" w:rsidR="00D232C0" w:rsidRPr="00097B70" w:rsidRDefault="00D232C0" w:rsidP="00C96636">
            <w:pPr>
              <w:rPr>
                <w:rFonts w:cs="Calibri"/>
                <w:color w:val="000000"/>
              </w:rPr>
            </w:pPr>
            <w:r w:rsidRPr="00097B70">
              <w:rPr>
                <w:rFonts w:cs="Calibri"/>
                <w:color w:val="000000"/>
              </w:rPr>
              <w:t>Comprovante de remuneração</w:t>
            </w:r>
          </w:p>
        </w:tc>
        <w:tc>
          <w:tcPr>
            <w:tcW w:w="8363" w:type="dxa"/>
            <w:shd w:val="clear" w:color="auto" w:fill="auto"/>
            <w:vAlign w:val="center"/>
            <w:hideMark/>
          </w:tcPr>
          <w:p w14:paraId="60C24BEF" w14:textId="77777777" w:rsidR="00D232C0" w:rsidRPr="00097B70" w:rsidRDefault="00D232C0" w:rsidP="00C96636">
            <w:pPr>
              <w:rPr>
                <w:rFonts w:cs="Calibri"/>
                <w:color w:val="000000"/>
              </w:rPr>
            </w:pPr>
            <w:r w:rsidRPr="00097B70">
              <w:rPr>
                <w:rFonts w:cs="Calibri"/>
                <w:color w:val="000000"/>
              </w:rPr>
              <w:t xml:space="preserve">Cópia do último comprovante da remuneração do(a) servidor(a) antes do falecimento; </w:t>
            </w:r>
          </w:p>
        </w:tc>
        <w:tc>
          <w:tcPr>
            <w:tcW w:w="2268" w:type="dxa"/>
            <w:shd w:val="clear" w:color="auto" w:fill="auto"/>
            <w:vAlign w:val="center"/>
            <w:hideMark/>
          </w:tcPr>
          <w:p w14:paraId="18E7F50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9F71152" w14:textId="77777777" w:rsidTr="00C96636">
        <w:trPr>
          <w:trHeight w:val="300"/>
        </w:trPr>
        <w:tc>
          <w:tcPr>
            <w:tcW w:w="1149" w:type="dxa"/>
            <w:shd w:val="clear" w:color="auto" w:fill="auto"/>
            <w:vAlign w:val="center"/>
            <w:hideMark/>
          </w:tcPr>
          <w:p w14:paraId="3D1264BB" w14:textId="77777777" w:rsidR="00D232C0" w:rsidRPr="00097B70" w:rsidRDefault="00D232C0" w:rsidP="00C96636">
            <w:pPr>
              <w:jc w:val="center"/>
              <w:rPr>
                <w:rFonts w:cs="Calibri"/>
                <w:color w:val="000000"/>
              </w:rPr>
            </w:pPr>
            <w:r w:rsidRPr="00097B70">
              <w:rPr>
                <w:rFonts w:cs="Calibri"/>
                <w:color w:val="000000"/>
              </w:rPr>
              <w:t>10</w:t>
            </w:r>
          </w:p>
        </w:tc>
        <w:tc>
          <w:tcPr>
            <w:tcW w:w="2552" w:type="dxa"/>
            <w:shd w:val="clear" w:color="auto" w:fill="auto"/>
            <w:vAlign w:val="center"/>
            <w:hideMark/>
          </w:tcPr>
          <w:p w14:paraId="05AF3ABF" w14:textId="77777777" w:rsidR="00D232C0" w:rsidRPr="00097B70" w:rsidRDefault="00D232C0" w:rsidP="00C96636">
            <w:pPr>
              <w:rPr>
                <w:rFonts w:cs="Calibri"/>
                <w:color w:val="000000"/>
              </w:rPr>
            </w:pPr>
            <w:r w:rsidRPr="00097B70">
              <w:rPr>
                <w:rFonts w:cs="Calibri"/>
                <w:color w:val="000000"/>
              </w:rPr>
              <w:t>Parecer Jurídico</w:t>
            </w:r>
          </w:p>
        </w:tc>
        <w:tc>
          <w:tcPr>
            <w:tcW w:w="8363" w:type="dxa"/>
            <w:shd w:val="clear" w:color="auto" w:fill="auto"/>
            <w:vAlign w:val="center"/>
            <w:hideMark/>
          </w:tcPr>
          <w:p w14:paraId="2E6D5893" w14:textId="77777777" w:rsidR="00D232C0" w:rsidRPr="00097B70" w:rsidRDefault="00D232C0" w:rsidP="00C96636">
            <w:pPr>
              <w:rPr>
                <w:rFonts w:cs="Calibri"/>
                <w:color w:val="000000"/>
              </w:rPr>
            </w:pPr>
            <w:r w:rsidRPr="00097B70">
              <w:rPr>
                <w:rFonts w:cs="Calibri"/>
                <w:color w:val="000000"/>
              </w:rPr>
              <w:t xml:space="preserve">Parecer Jurídico analisando a legalidade da concessão do benefício; </w:t>
            </w:r>
          </w:p>
        </w:tc>
        <w:tc>
          <w:tcPr>
            <w:tcW w:w="2268" w:type="dxa"/>
            <w:shd w:val="clear" w:color="auto" w:fill="auto"/>
            <w:vAlign w:val="center"/>
            <w:hideMark/>
          </w:tcPr>
          <w:p w14:paraId="33EBD92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87EDF39" w14:textId="77777777" w:rsidTr="00C96636">
        <w:trPr>
          <w:trHeight w:val="600"/>
        </w:trPr>
        <w:tc>
          <w:tcPr>
            <w:tcW w:w="1149" w:type="dxa"/>
            <w:shd w:val="clear" w:color="auto" w:fill="auto"/>
            <w:vAlign w:val="center"/>
            <w:hideMark/>
          </w:tcPr>
          <w:p w14:paraId="16607AAA" w14:textId="77777777" w:rsidR="00D232C0" w:rsidRPr="00097B70" w:rsidRDefault="00D232C0" w:rsidP="00C96636">
            <w:pPr>
              <w:jc w:val="center"/>
              <w:rPr>
                <w:rFonts w:cs="Calibri"/>
                <w:color w:val="000000"/>
              </w:rPr>
            </w:pPr>
            <w:r w:rsidRPr="00097B70">
              <w:rPr>
                <w:rFonts w:cs="Calibri"/>
                <w:color w:val="000000"/>
              </w:rPr>
              <w:t>11</w:t>
            </w:r>
          </w:p>
        </w:tc>
        <w:tc>
          <w:tcPr>
            <w:tcW w:w="2552" w:type="dxa"/>
            <w:shd w:val="clear" w:color="auto" w:fill="auto"/>
            <w:vAlign w:val="center"/>
            <w:hideMark/>
          </w:tcPr>
          <w:p w14:paraId="0E4E999D" w14:textId="77777777" w:rsidR="00D232C0" w:rsidRPr="00097B70" w:rsidRDefault="00D232C0" w:rsidP="00C96636">
            <w:pPr>
              <w:rPr>
                <w:rFonts w:cs="Calibri"/>
                <w:color w:val="000000"/>
              </w:rPr>
            </w:pPr>
            <w:r w:rsidRPr="00097B70">
              <w:rPr>
                <w:rFonts w:cs="Calibri"/>
                <w:color w:val="000000"/>
              </w:rPr>
              <w:t>Ato de concessão</w:t>
            </w:r>
          </w:p>
        </w:tc>
        <w:tc>
          <w:tcPr>
            <w:tcW w:w="8363" w:type="dxa"/>
            <w:shd w:val="clear" w:color="auto" w:fill="auto"/>
            <w:vAlign w:val="center"/>
            <w:hideMark/>
          </w:tcPr>
          <w:p w14:paraId="7867C4F1" w14:textId="77777777" w:rsidR="00D232C0" w:rsidRPr="00097B70" w:rsidRDefault="00D232C0" w:rsidP="00C96636">
            <w:pPr>
              <w:rPr>
                <w:rFonts w:cs="Calibri"/>
                <w:color w:val="000000"/>
              </w:rPr>
            </w:pPr>
            <w:r w:rsidRPr="00097B70">
              <w:rPr>
                <w:rFonts w:cs="Calibri"/>
                <w:color w:val="000000"/>
              </w:rPr>
              <w:t>Ato de concessão da pensão, constando o nome do(s) beneficiário(s) e do(a) servidor(a) falecido(a), fundamentação legal da concessão e valor da pensão;</w:t>
            </w:r>
          </w:p>
        </w:tc>
        <w:tc>
          <w:tcPr>
            <w:tcW w:w="2268" w:type="dxa"/>
            <w:shd w:val="clear" w:color="auto" w:fill="auto"/>
            <w:vAlign w:val="center"/>
            <w:hideMark/>
          </w:tcPr>
          <w:p w14:paraId="3FFB587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0C764A4" w14:textId="77777777" w:rsidTr="00C96636">
        <w:trPr>
          <w:trHeight w:val="300"/>
        </w:trPr>
        <w:tc>
          <w:tcPr>
            <w:tcW w:w="1149" w:type="dxa"/>
            <w:shd w:val="clear" w:color="auto" w:fill="auto"/>
            <w:vAlign w:val="center"/>
            <w:hideMark/>
          </w:tcPr>
          <w:p w14:paraId="26465471" w14:textId="77777777" w:rsidR="00D232C0" w:rsidRPr="00097B70" w:rsidRDefault="00D232C0" w:rsidP="00C96636">
            <w:pPr>
              <w:jc w:val="center"/>
              <w:rPr>
                <w:rFonts w:cs="Calibri"/>
                <w:color w:val="000000"/>
              </w:rPr>
            </w:pPr>
            <w:r w:rsidRPr="00097B70">
              <w:rPr>
                <w:rFonts w:cs="Calibri"/>
                <w:color w:val="000000"/>
              </w:rPr>
              <w:t>12</w:t>
            </w:r>
          </w:p>
        </w:tc>
        <w:tc>
          <w:tcPr>
            <w:tcW w:w="2552" w:type="dxa"/>
            <w:shd w:val="clear" w:color="auto" w:fill="auto"/>
            <w:vAlign w:val="center"/>
            <w:hideMark/>
          </w:tcPr>
          <w:p w14:paraId="73223882" w14:textId="77777777" w:rsidR="00D232C0" w:rsidRPr="00097B70" w:rsidRDefault="00D232C0" w:rsidP="00C96636">
            <w:pPr>
              <w:rPr>
                <w:rFonts w:cs="Calibri"/>
                <w:color w:val="000000"/>
              </w:rPr>
            </w:pPr>
            <w:r w:rsidRPr="00097B70">
              <w:rPr>
                <w:rFonts w:cs="Calibri"/>
                <w:color w:val="000000"/>
              </w:rPr>
              <w:t>Decisão do TCE sobre a aposentadoria</w:t>
            </w:r>
          </w:p>
        </w:tc>
        <w:tc>
          <w:tcPr>
            <w:tcW w:w="8363" w:type="dxa"/>
            <w:shd w:val="clear" w:color="auto" w:fill="auto"/>
            <w:vAlign w:val="center"/>
            <w:hideMark/>
          </w:tcPr>
          <w:p w14:paraId="02DEBBAE" w14:textId="77777777" w:rsidR="00D232C0" w:rsidRPr="00097B70" w:rsidRDefault="00D232C0" w:rsidP="00C96636">
            <w:pPr>
              <w:rPr>
                <w:rFonts w:cs="Calibri"/>
                <w:color w:val="000000"/>
              </w:rPr>
            </w:pPr>
            <w:r w:rsidRPr="00097B70">
              <w:rPr>
                <w:rFonts w:cs="Calibri"/>
                <w:color w:val="000000"/>
              </w:rPr>
              <w:t>Indicação da decisão do TCE que julgou a aposentadoria.</w:t>
            </w:r>
          </w:p>
        </w:tc>
        <w:tc>
          <w:tcPr>
            <w:tcW w:w="2268" w:type="dxa"/>
            <w:shd w:val="clear" w:color="auto" w:fill="auto"/>
            <w:vAlign w:val="center"/>
            <w:hideMark/>
          </w:tcPr>
          <w:p w14:paraId="35D2BDC8"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5191D79" w14:textId="77777777" w:rsidTr="00C96636">
        <w:trPr>
          <w:trHeight w:val="300"/>
        </w:trPr>
        <w:tc>
          <w:tcPr>
            <w:tcW w:w="1149" w:type="dxa"/>
            <w:shd w:val="clear" w:color="auto" w:fill="auto"/>
            <w:vAlign w:val="center"/>
            <w:hideMark/>
          </w:tcPr>
          <w:p w14:paraId="2C6CE742" w14:textId="77777777" w:rsidR="00D232C0" w:rsidRPr="00097B70" w:rsidRDefault="00D232C0" w:rsidP="00C96636">
            <w:pPr>
              <w:jc w:val="center"/>
              <w:rPr>
                <w:rFonts w:cs="Calibri"/>
                <w:color w:val="000000"/>
              </w:rPr>
            </w:pPr>
            <w:r w:rsidRPr="00097B70">
              <w:rPr>
                <w:rFonts w:cs="Calibri"/>
                <w:color w:val="000000"/>
              </w:rPr>
              <w:t>13</w:t>
            </w:r>
          </w:p>
        </w:tc>
        <w:tc>
          <w:tcPr>
            <w:tcW w:w="2552" w:type="dxa"/>
            <w:shd w:val="clear" w:color="auto" w:fill="auto"/>
            <w:vAlign w:val="center"/>
            <w:hideMark/>
          </w:tcPr>
          <w:p w14:paraId="68F0963B" w14:textId="77777777" w:rsidR="00D232C0" w:rsidRPr="00097B70" w:rsidRDefault="00D232C0" w:rsidP="00C96636">
            <w:pPr>
              <w:rPr>
                <w:rFonts w:cs="Calibri"/>
                <w:color w:val="000000"/>
              </w:rPr>
            </w:pPr>
            <w:r w:rsidRPr="00097B70">
              <w:rPr>
                <w:rFonts w:cs="Calibri"/>
                <w:color w:val="000000"/>
              </w:rPr>
              <w:t>Publicação de ato</w:t>
            </w:r>
          </w:p>
        </w:tc>
        <w:tc>
          <w:tcPr>
            <w:tcW w:w="8363" w:type="dxa"/>
            <w:shd w:val="clear" w:color="auto" w:fill="auto"/>
            <w:vAlign w:val="center"/>
            <w:hideMark/>
          </w:tcPr>
          <w:p w14:paraId="70C04BAB" w14:textId="77777777" w:rsidR="00D232C0" w:rsidRPr="00097B70" w:rsidRDefault="00D232C0" w:rsidP="00C96636">
            <w:pPr>
              <w:rPr>
                <w:rFonts w:cs="Calibri"/>
                <w:color w:val="000000"/>
              </w:rPr>
            </w:pPr>
            <w:r w:rsidRPr="00097B70">
              <w:rPr>
                <w:rFonts w:cs="Calibri"/>
                <w:color w:val="000000"/>
              </w:rPr>
              <w:t>Publicação do ato concessivo da pensão previdenciária;</w:t>
            </w:r>
          </w:p>
        </w:tc>
        <w:tc>
          <w:tcPr>
            <w:tcW w:w="2268" w:type="dxa"/>
            <w:shd w:val="clear" w:color="auto" w:fill="auto"/>
            <w:vAlign w:val="center"/>
            <w:hideMark/>
          </w:tcPr>
          <w:p w14:paraId="1C23D117"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9E5ECFD" w14:textId="77777777" w:rsidTr="00C96636">
        <w:trPr>
          <w:trHeight w:val="300"/>
        </w:trPr>
        <w:tc>
          <w:tcPr>
            <w:tcW w:w="1149" w:type="dxa"/>
            <w:shd w:val="clear" w:color="auto" w:fill="auto"/>
            <w:vAlign w:val="center"/>
            <w:hideMark/>
          </w:tcPr>
          <w:p w14:paraId="4F8C74B0" w14:textId="77777777" w:rsidR="00D232C0" w:rsidRPr="00097B70" w:rsidRDefault="00D232C0" w:rsidP="00C96636">
            <w:pPr>
              <w:jc w:val="center"/>
              <w:rPr>
                <w:rFonts w:cs="Calibri"/>
                <w:color w:val="000000"/>
              </w:rPr>
            </w:pPr>
            <w:r w:rsidRPr="00097B70">
              <w:rPr>
                <w:rFonts w:cs="Calibri"/>
                <w:color w:val="000000"/>
              </w:rPr>
              <w:t>14</w:t>
            </w:r>
          </w:p>
        </w:tc>
        <w:tc>
          <w:tcPr>
            <w:tcW w:w="2552" w:type="dxa"/>
            <w:shd w:val="clear" w:color="auto" w:fill="auto"/>
            <w:vAlign w:val="center"/>
            <w:hideMark/>
          </w:tcPr>
          <w:p w14:paraId="5A655396" w14:textId="77777777" w:rsidR="00D232C0" w:rsidRPr="00097B70" w:rsidRDefault="00D232C0" w:rsidP="00C96636">
            <w:pPr>
              <w:rPr>
                <w:rFonts w:cs="Calibri"/>
                <w:color w:val="000000"/>
              </w:rPr>
            </w:pPr>
            <w:r w:rsidRPr="00097B70">
              <w:rPr>
                <w:rFonts w:cs="Calibri"/>
                <w:color w:val="000000"/>
              </w:rPr>
              <w:t>Lei regulamentadora do RPPS</w:t>
            </w:r>
          </w:p>
        </w:tc>
        <w:tc>
          <w:tcPr>
            <w:tcW w:w="8363" w:type="dxa"/>
            <w:shd w:val="clear" w:color="auto" w:fill="auto"/>
            <w:vAlign w:val="center"/>
            <w:hideMark/>
          </w:tcPr>
          <w:p w14:paraId="7C447E8D" w14:textId="77777777" w:rsidR="00D232C0" w:rsidRPr="00097B70" w:rsidRDefault="00D232C0" w:rsidP="00C96636">
            <w:pPr>
              <w:rPr>
                <w:rFonts w:cs="Calibri"/>
                <w:color w:val="000000"/>
              </w:rPr>
            </w:pPr>
            <w:r w:rsidRPr="00097B70">
              <w:rPr>
                <w:rFonts w:cs="Calibri"/>
                <w:color w:val="000000"/>
              </w:rPr>
              <w:t>Lei regulamentadora do Regime Próprio de Previdência Social;</w:t>
            </w:r>
          </w:p>
        </w:tc>
        <w:tc>
          <w:tcPr>
            <w:tcW w:w="2268" w:type="dxa"/>
            <w:shd w:val="clear" w:color="auto" w:fill="auto"/>
            <w:vAlign w:val="center"/>
            <w:hideMark/>
          </w:tcPr>
          <w:p w14:paraId="6AB7D7F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76C3EDE" w14:textId="77777777" w:rsidTr="00C96636">
        <w:trPr>
          <w:trHeight w:val="600"/>
        </w:trPr>
        <w:tc>
          <w:tcPr>
            <w:tcW w:w="1149" w:type="dxa"/>
            <w:shd w:val="clear" w:color="auto" w:fill="auto"/>
            <w:vAlign w:val="center"/>
            <w:hideMark/>
          </w:tcPr>
          <w:p w14:paraId="74C164D9" w14:textId="77777777" w:rsidR="00D232C0" w:rsidRPr="00097B70" w:rsidRDefault="00D232C0" w:rsidP="00C96636">
            <w:pPr>
              <w:jc w:val="center"/>
              <w:rPr>
                <w:rFonts w:cs="Calibri"/>
                <w:color w:val="000000"/>
              </w:rPr>
            </w:pPr>
            <w:r w:rsidRPr="00097B70">
              <w:rPr>
                <w:rFonts w:cs="Calibri"/>
                <w:color w:val="000000"/>
              </w:rPr>
              <w:t>15</w:t>
            </w:r>
          </w:p>
        </w:tc>
        <w:tc>
          <w:tcPr>
            <w:tcW w:w="2552" w:type="dxa"/>
            <w:shd w:val="clear" w:color="auto" w:fill="auto"/>
            <w:vAlign w:val="center"/>
            <w:hideMark/>
          </w:tcPr>
          <w:p w14:paraId="3A46C8DA" w14:textId="77777777" w:rsidR="00D232C0" w:rsidRPr="00097B70" w:rsidRDefault="00D232C0" w:rsidP="00C96636">
            <w:pPr>
              <w:rPr>
                <w:rFonts w:cs="Calibri"/>
                <w:color w:val="000000"/>
              </w:rPr>
            </w:pPr>
            <w:r w:rsidRPr="00097B70">
              <w:rPr>
                <w:rFonts w:cs="Calibri"/>
                <w:color w:val="000000"/>
              </w:rPr>
              <w:t>Parecer do Controle Interno</w:t>
            </w:r>
          </w:p>
        </w:tc>
        <w:tc>
          <w:tcPr>
            <w:tcW w:w="8363" w:type="dxa"/>
            <w:shd w:val="clear" w:color="auto" w:fill="auto"/>
            <w:vAlign w:val="center"/>
            <w:hideMark/>
          </w:tcPr>
          <w:p w14:paraId="48941BF3" w14:textId="77777777" w:rsidR="00D232C0" w:rsidRPr="00097B70" w:rsidRDefault="00D232C0" w:rsidP="00C96636">
            <w:pPr>
              <w:rPr>
                <w:rFonts w:cs="Calibri"/>
                <w:color w:val="000000"/>
              </w:rPr>
            </w:pPr>
            <w:r w:rsidRPr="00097B70">
              <w:rPr>
                <w:rFonts w:cs="Calibri"/>
                <w:color w:val="000000"/>
              </w:rPr>
              <w:t>Certificação pelo órgão de controle interno quanto à legalidade da concessão do benefício.</w:t>
            </w:r>
          </w:p>
        </w:tc>
        <w:tc>
          <w:tcPr>
            <w:tcW w:w="2268" w:type="dxa"/>
            <w:shd w:val="clear" w:color="auto" w:fill="auto"/>
            <w:vAlign w:val="center"/>
            <w:hideMark/>
          </w:tcPr>
          <w:p w14:paraId="7501216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A287B0C" w14:textId="77777777" w:rsidTr="00C96636">
        <w:trPr>
          <w:trHeight w:val="315"/>
        </w:trPr>
        <w:tc>
          <w:tcPr>
            <w:tcW w:w="1149" w:type="dxa"/>
            <w:shd w:val="clear" w:color="auto" w:fill="auto"/>
            <w:vAlign w:val="center"/>
            <w:hideMark/>
          </w:tcPr>
          <w:p w14:paraId="1EB4B69F" w14:textId="77777777" w:rsidR="00D232C0" w:rsidRPr="00097B70" w:rsidRDefault="00D232C0" w:rsidP="00C96636">
            <w:pPr>
              <w:jc w:val="center"/>
              <w:rPr>
                <w:rFonts w:cs="Calibri"/>
                <w:color w:val="000000"/>
              </w:rPr>
            </w:pPr>
            <w:r w:rsidRPr="00097B70">
              <w:rPr>
                <w:rFonts w:cs="Calibri"/>
                <w:color w:val="000000"/>
              </w:rPr>
              <w:t>16</w:t>
            </w:r>
          </w:p>
        </w:tc>
        <w:tc>
          <w:tcPr>
            <w:tcW w:w="2552" w:type="dxa"/>
            <w:shd w:val="clear" w:color="auto" w:fill="auto"/>
            <w:vAlign w:val="center"/>
            <w:hideMark/>
          </w:tcPr>
          <w:p w14:paraId="15CEC1CA" w14:textId="77777777" w:rsidR="00D232C0" w:rsidRPr="00097B70" w:rsidRDefault="00D232C0" w:rsidP="00C96636">
            <w:pPr>
              <w:rPr>
                <w:rFonts w:cs="Calibri"/>
                <w:color w:val="000000"/>
              </w:rPr>
            </w:pPr>
            <w:r w:rsidRPr="00097B70">
              <w:rPr>
                <w:rFonts w:cs="Calibri"/>
                <w:color w:val="000000"/>
              </w:rPr>
              <w:t>Outros Documentos</w:t>
            </w:r>
          </w:p>
        </w:tc>
        <w:tc>
          <w:tcPr>
            <w:tcW w:w="8363" w:type="dxa"/>
            <w:shd w:val="clear" w:color="auto" w:fill="auto"/>
            <w:vAlign w:val="center"/>
            <w:hideMark/>
          </w:tcPr>
          <w:p w14:paraId="37ED158F" w14:textId="77777777" w:rsidR="00D232C0" w:rsidRPr="00097B70" w:rsidRDefault="00D232C0" w:rsidP="00C96636">
            <w:pPr>
              <w:rPr>
                <w:rFonts w:cs="Calibri"/>
                <w:color w:val="000000"/>
              </w:rPr>
            </w:pPr>
            <w:r w:rsidRPr="00097B70">
              <w:rPr>
                <w:rFonts w:cs="Calibri"/>
                <w:color w:val="000000"/>
              </w:rPr>
              <w:t>Outros documentos</w:t>
            </w:r>
          </w:p>
        </w:tc>
        <w:tc>
          <w:tcPr>
            <w:tcW w:w="2268" w:type="dxa"/>
            <w:shd w:val="clear" w:color="auto" w:fill="auto"/>
            <w:vAlign w:val="center"/>
            <w:hideMark/>
          </w:tcPr>
          <w:p w14:paraId="1D60EB1D" w14:textId="77777777" w:rsidR="00D232C0" w:rsidRPr="00097B70" w:rsidRDefault="00D232C0" w:rsidP="00C96636">
            <w:pPr>
              <w:rPr>
                <w:rFonts w:cs="Calibri"/>
                <w:color w:val="000000"/>
              </w:rPr>
            </w:pPr>
            <w:r w:rsidRPr="00097B70">
              <w:rPr>
                <w:rFonts w:cs="Calibri"/>
                <w:color w:val="000000"/>
              </w:rPr>
              <w:t>Somente se aplicável</w:t>
            </w:r>
          </w:p>
        </w:tc>
      </w:tr>
    </w:tbl>
    <w:p w14:paraId="6E054815" w14:textId="77777777" w:rsidR="00D232C0" w:rsidRPr="00BF78B0" w:rsidRDefault="00D232C0" w:rsidP="00D232C0">
      <w:pPr>
        <w:spacing w:after="200" w:line="276" w:lineRule="auto"/>
      </w:pPr>
    </w:p>
    <w:p w14:paraId="5BAB4DD4" w14:textId="77777777" w:rsidR="00D232C0" w:rsidRPr="00D232C0" w:rsidRDefault="00D232C0" w:rsidP="00D232C0">
      <w:pPr>
        <w:spacing w:after="200" w:line="276" w:lineRule="auto"/>
        <w:rPr>
          <w:highlight w:val="lightGray"/>
        </w:rPr>
      </w:pPr>
      <w:r w:rsidRPr="00D232C0">
        <w:rPr>
          <w:highlight w:val="lightGray"/>
        </w:rPr>
        <w:br w:type="page"/>
      </w:r>
    </w:p>
    <w:p w14:paraId="55D5B620"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REVISÃO DE PROVENTOS </w:t>
      </w:r>
      <w:r w:rsidRPr="00BF78B0">
        <w:rPr>
          <w:sz w:val="28"/>
          <w:szCs w:val="28"/>
        </w:rPr>
        <w:t>- documentos exigíveis</w:t>
      </w:r>
      <w:r w:rsidRPr="00BF78B0">
        <w:rPr>
          <w:b/>
          <w:sz w:val="28"/>
          <w:szCs w:val="28"/>
        </w:rPr>
        <w:t>:</w:t>
      </w:r>
    </w:p>
    <w:tbl>
      <w:tblPr>
        <w:tblW w:w="14332" w:type="dxa"/>
        <w:tblInd w:w="55" w:type="dxa"/>
        <w:tblCellMar>
          <w:left w:w="70" w:type="dxa"/>
          <w:right w:w="70" w:type="dxa"/>
        </w:tblCellMar>
        <w:tblLook w:val="04A0" w:firstRow="1" w:lastRow="0" w:firstColumn="1" w:lastColumn="0" w:noHBand="0" w:noVBand="1"/>
      </w:tblPr>
      <w:tblGrid>
        <w:gridCol w:w="1149"/>
        <w:gridCol w:w="2552"/>
        <w:gridCol w:w="8930"/>
        <w:gridCol w:w="1701"/>
      </w:tblGrid>
      <w:tr w:rsidR="00D232C0" w:rsidRPr="00097B70" w14:paraId="464C1144" w14:textId="77777777" w:rsidTr="00C96636">
        <w:trPr>
          <w:trHeight w:val="915"/>
        </w:trPr>
        <w:tc>
          <w:tcPr>
            <w:tcW w:w="1149" w:type="dxa"/>
            <w:tcBorders>
              <w:top w:val="single" w:sz="8" w:space="0" w:color="auto"/>
              <w:left w:val="single" w:sz="8" w:space="0" w:color="auto"/>
              <w:bottom w:val="single" w:sz="4" w:space="0" w:color="auto"/>
              <w:right w:val="single" w:sz="4" w:space="0" w:color="auto"/>
            </w:tcBorders>
            <w:shd w:val="clear" w:color="000000" w:fill="EBF1DE"/>
            <w:vAlign w:val="center"/>
            <w:hideMark/>
          </w:tcPr>
          <w:p w14:paraId="02B8C9FD"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single" w:sz="4" w:space="0" w:color="auto"/>
              <w:right w:val="single" w:sz="4" w:space="0" w:color="auto"/>
            </w:tcBorders>
            <w:shd w:val="clear" w:color="000000" w:fill="EBF1DE"/>
            <w:vAlign w:val="center"/>
            <w:hideMark/>
          </w:tcPr>
          <w:p w14:paraId="062992A8" w14:textId="77777777" w:rsidR="00D232C0" w:rsidRPr="00097B70" w:rsidRDefault="00D232C0" w:rsidP="00C96636">
            <w:pPr>
              <w:rPr>
                <w:rFonts w:cs="Calibri"/>
                <w:b/>
                <w:bCs/>
                <w:color w:val="000000"/>
              </w:rPr>
            </w:pPr>
            <w:r w:rsidRPr="00097B70">
              <w:rPr>
                <w:rFonts w:cs="Calibri"/>
                <w:b/>
                <w:bCs/>
                <w:color w:val="000000"/>
              </w:rPr>
              <w:t>Nome do documento</w:t>
            </w:r>
          </w:p>
        </w:tc>
        <w:tc>
          <w:tcPr>
            <w:tcW w:w="8930" w:type="dxa"/>
            <w:tcBorders>
              <w:top w:val="single" w:sz="8" w:space="0" w:color="auto"/>
              <w:left w:val="nil"/>
              <w:bottom w:val="single" w:sz="4" w:space="0" w:color="auto"/>
              <w:right w:val="single" w:sz="4" w:space="0" w:color="auto"/>
            </w:tcBorders>
            <w:shd w:val="clear" w:color="000000" w:fill="EBF1DE"/>
            <w:vAlign w:val="center"/>
            <w:hideMark/>
          </w:tcPr>
          <w:p w14:paraId="03EBDCCD"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single" w:sz="4" w:space="0" w:color="auto"/>
              <w:right w:val="single" w:sz="4" w:space="0" w:color="auto"/>
            </w:tcBorders>
            <w:shd w:val="clear" w:color="000000" w:fill="EBF1DE"/>
            <w:vAlign w:val="center"/>
            <w:hideMark/>
          </w:tcPr>
          <w:p w14:paraId="0A825D90"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1A43F866" w14:textId="77777777" w:rsidTr="00C96636">
        <w:trPr>
          <w:trHeight w:val="600"/>
        </w:trPr>
        <w:tc>
          <w:tcPr>
            <w:tcW w:w="1149" w:type="dxa"/>
            <w:tcBorders>
              <w:top w:val="nil"/>
              <w:left w:val="single" w:sz="8" w:space="0" w:color="auto"/>
              <w:bottom w:val="single" w:sz="4" w:space="0" w:color="auto"/>
              <w:right w:val="single" w:sz="4" w:space="0" w:color="auto"/>
            </w:tcBorders>
            <w:shd w:val="clear" w:color="000000" w:fill="D9D9D9"/>
            <w:vAlign w:val="center"/>
            <w:hideMark/>
          </w:tcPr>
          <w:p w14:paraId="6F3F3A3A" w14:textId="77777777" w:rsidR="00D232C0" w:rsidRPr="00097B70" w:rsidRDefault="00D232C0" w:rsidP="00C96636">
            <w:pPr>
              <w:jc w:val="center"/>
              <w:rPr>
                <w:rFonts w:cs="Calibri"/>
                <w:color w:val="000000"/>
              </w:rPr>
            </w:pPr>
            <w:r w:rsidRPr="00097B70">
              <w:rPr>
                <w:rFonts w:cs="Calibri"/>
                <w:color w:val="000000"/>
              </w:rPr>
              <w:t>1</w:t>
            </w:r>
          </w:p>
        </w:tc>
        <w:tc>
          <w:tcPr>
            <w:tcW w:w="2552" w:type="dxa"/>
            <w:tcBorders>
              <w:top w:val="nil"/>
              <w:left w:val="nil"/>
              <w:bottom w:val="single" w:sz="4" w:space="0" w:color="auto"/>
              <w:right w:val="single" w:sz="4" w:space="0" w:color="auto"/>
            </w:tcBorders>
            <w:shd w:val="clear" w:color="000000" w:fill="D9D9D9"/>
            <w:vAlign w:val="center"/>
            <w:hideMark/>
          </w:tcPr>
          <w:p w14:paraId="67A9C080" w14:textId="77777777" w:rsidR="00D232C0" w:rsidRPr="00097B70" w:rsidRDefault="00D232C0" w:rsidP="00C96636">
            <w:pPr>
              <w:rPr>
                <w:rFonts w:cs="Calibri"/>
                <w:color w:val="000000"/>
              </w:rPr>
            </w:pPr>
            <w:r w:rsidRPr="00097B70">
              <w:rPr>
                <w:rFonts w:cs="Calibri"/>
                <w:color w:val="000000"/>
              </w:rPr>
              <w:t>Certidão comprobatória</w:t>
            </w:r>
          </w:p>
        </w:tc>
        <w:tc>
          <w:tcPr>
            <w:tcW w:w="8930" w:type="dxa"/>
            <w:tcBorders>
              <w:top w:val="nil"/>
              <w:left w:val="nil"/>
              <w:bottom w:val="single" w:sz="4" w:space="0" w:color="auto"/>
              <w:right w:val="single" w:sz="4" w:space="0" w:color="auto"/>
            </w:tcBorders>
            <w:shd w:val="clear" w:color="000000" w:fill="D9D9D9"/>
            <w:vAlign w:val="center"/>
            <w:hideMark/>
          </w:tcPr>
          <w:p w14:paraId="764ACB09" w14:textId="77777777" w:rsidR="00D232C0" w:rsidRPr="00097B70" w:rsidRDefault="00D232C0" w:rsidP="00C96636">
            <w:pPr>
              <w:rPr>
                <w:rFonts w:cs="Calibri"/>
                <w:color w:val="000000"/>
              </w:rPr>
            </w:pPr>
            <w:r w:rsidRPr="00097B70">
              <w:rPr>
                <w:rFonts w:cs="Calibri"/>
                <w:color w:val="000000"/>
              </w:rPr>
              <w:t>Certidão comprobatória do preenchimento dos requisitos para a percepção do vencimento e/ou demais vantagens previstas na Revisão pretendida;</w:t>
            </w:r>
          </w:p>
        </w:tc>
        <w:tc>
          <w:tcPr>
            <w:tcW w:w="1701" w:type="dxa"/>
            <w:tcBorders>
              <w:top w:val="nil"/>
              <w:left w:val="nil"/>
              <w:bottom w:val="single" w:sz="4" w:space="0" w:color="auto"/>
              <w:right w:val="single" w:sz="4" w:space="0" w:color="auto"/>
            </w:tcBorders>
            <w:shd w:val="clear" w:color="000000" w:fill="D9D9D9"/>
            <w:vAlign w:val="center"/>
            <w:hideMark/>
          </w:tcPr>
          <w:p w14:paraId="2E5BFE9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B664C96" w14:textId="77777777" w:rsidTr="00C96636">
        <w:trPr>
          <w:trHeight w:val="300"/>
        </w:trPr>
        <w:tc>
          <w:tcPr>
            <w:tcW w:w="1149" w:type="dxa"/>
            <w:tcBorders>
              <w:top w:val="nil"/>
              <w:left w:val="single" w:sz="8" w:space="0" w:color="auto"/>
              <w:bottom w:val="single" w:sz="4" w:space="0" w:color="auto"/>
              <w:right w:val="single" w:sz="4" w:space="0" w:color="auto"/>
            </w:tcBorders>
            <w:shd w:val="clear" w:color="000000" w:fill="D9D9D9"/>
            <w:vAlign w:val="center"/>
            <w:hideMark/>
          </w:tcPr>
          <w:p w14:paraId="3C9D2457" w14:textId="77777777" w:rsidR="00D232C0" w:rsidRPr="00097B70" w:rsidRDefault="00D232C0" w:rsidP="00C96636">
            <w:pPr>
              <w:jc w:val="center"/>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000000" w:fill="D9D9D9"/>
            <w:vAlign w:val="center"/>
            <w:hideMark/>
          </w:tcPr>
          <w:p w14:paraId="7387FBCA" w14:textId="77777777" w:rsidR="00D232C0" w:rsidRPr="00097B70" w:rsidRDefault="00D232C0" w:rsidP="00C96636">
            <w:pPr>
              <w:rPr>
                <w:rFonts w:cs="Calibri"/>
                <w:color w:val="000000"/>
              </w:rPr>
            </w:pPr>
            <w:r w:rsidRPr="00097B70">
              <w:rPr>
                <w:rFonts w:cs="Calibri"/>
                <w:color w:val="000000"/>
              </w:rPr>
              <w:t>Demonstrativo dos cálculos</w:t>
            </w:r>
          </w:p>
        </w:tc>
        <w:tc>
          <w:tcPr>
            <w:tcW w:w="8930" w:type="dxa"/>
            <w:tcBorders>
              <w:top w:val="nil"/>
              <w:left w:val="nil"/>
              <w:bottom w:val="single" w:sz="4" w:space="0" w:color="auto"/>
              <w:right w:val="single" w:sz="4" w:space="0" w:color="auto"/>
            </w:tcBorders>
            <w:shd w:val="clear" w:color="000000" w:fill="D9D9D9"/>
            <w:vAlign w:val="center"/>
            <w:hideMark/>
          </w:tcPr>
          <w:p w14:paraId="42D35A96" w14:textId="77777777" w:rsidR="00D232C0" w:rsidRPr="00097B70" w:rsidRDefault="00D232C0" w:rsidP="00C96636">
            <w:pPr>
              <w:rPr>
                <w:rFonts w:cs="Calibri"/>
                <w:color w:val="000000"/>
              </w:rPr>
            </w:pPr>
            <w:r w:rsidRPr="00097B70">
              <w:rPr>
                <w:rFonts w:cs="Calibri"/>
                <w:color w:val="000000"/>
              </w:rPr>
              <w:t>Cálculo da Revisão de Proventos;</w:t>
            </w:r>
          </w:p>
        </w:tc>
        <w:tc>
          <w:tcPr>
            <w:tcW w:w="1701" w:type="dxa"/>
            <w:tcBorders>
              <w:top w:val="nil"/>
              <w:left w:val="nil"/>
              <w:bottom w:val="single" w:sz="4" w:space="0" w:color="auto"/>
              <w:right w:val="single" w:sz="4" w:space="0" w:color="auto"/>
            </w:tcBorders>
            <w:shd w:val="clear" w:color="000000" w:fill="D9D9D9"/>
            <w:vAlign w:val="center"/>
            <w:hideMark/>
          </w:tcPr>
          <w:p w14:paraId="4146FD0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903A365" w14:textId="77777777" w:rsidTr="00C96636">
        <w:trPr>
          <w:trHeight w:val="600"/>
        </w:trPr>
        <w:tc>
          <w:tcPr>
            <w:tcW w:w="1149" w:type="dxa"/>
            <w:tcBorders>
              <w:top w:val="nil"/>
              <w:left w:val="single" w:sz="8" w:space="0" w:color="auto"/>
              <w:bottom w:val="single" w:sz="4" w:space="0" w:color="auto"/>
              <w:right w:val="single" w:sz="4" w:space="0" w:color="auto"/>
            </w:tcBorders>
            <w:shd w:val="clear" w:color="000000" w:fill="D9D9D9"/>
            <w:vAlign w:val="center"/>
            <w:hideMark/>
          </w:tcPr>
          <w:p w14:paraId="7E94FC2B" w14:textId="77777777" w:rsidR="00D232C0" w:rsidRPr="00097B70" w:rsidRDefault="00D232C0" w:rsidP="00C96636">
            <w:pPr>
              <w:jc w:val="center"/>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000000" w:fill="D9D9D9"/>
            <w:vAlign w:val="center"/>
            <w:hideMark/>
          </w:tcPr>
          <w:p w14:paraId="349AEA1E" w14:textId="77777777" w:rsidR="00D232C0" w:rsidRPr="00097B70" w:rsidRDefault="00D232C0" w:rsidP="00C96636">
            <w:pPr>
              <w:rPr>
                <w:rFonts w:cs="Calibri"/>
                <w:color w:val="000000"/>
              </w:rPr>
            </w:pPr>
            <w:r w:rsidRPr="00097B70">
              <w:rPr>
                <w:rFonts w:cs="Calibri"/>
                <w:color w:val="000000"/>
              </w:rPr>
              <w:t>Parecer Jurídico</w:t>
            </w:r>
          </w:p>
        </w:tc>
        <w:tc>
          <w:tcPr>
            <w:tcW w:w="8930" w:type="dxa"/>
            <w:tcBorders>
              <w:top w:val="nil"/>
              <w:left w:val="nil"/>
              <w:bottom w:val="single" w:sz="4" w:space="0" w:color="auto"/>
              <w:right w:val="single" w:sz="4" w:space="0" w:color="auto"/>
            </w:tcBorders>
            <w:shd w:val="clear" w:color="000000" w:fill="D9D9D9"/>
            <w:vAlign w:val="center"/>
            <w:hideMark/>
          </w:tcPr>
          <w:p w14:paraId="36145B56" w14:textId="77777777" w:rsidR="00D232C0" w:rsidRPr="00097B70" w:rsidRDefault="00D232C0" w:rsidP="00C96636">
            <w:pPr>
              <w:rPr>
                <w:rFonts w:cs="Calibri"/>
                <w:color w:val="000000"/>
              </w:rPr>
            </w:pPr>
            <w:r w:rsidRPr="00097B70">
              <w:rPr>
                <w:rFonts w:cs="Calibri"/>
                <w:color w:val="000000"/>
              </w:rPr>
              <w:t xml:space="preserve">Parecer Jurídico analisando a legalidade da concessão da Revisão de proventos;  </w:t>
            </w:r>
          </w:p>
        </w:tc>
        <w:tc>
          <w:tcPr>
            <w:tcW w:w="1701" w:type="dxa"/>
            <w:tcBorders>
              <w:top w:val="nil"/>
              <w:left w:val="nil"/>
              <w:bottom w:val="single" w:sz="4" w:space="0" w:color="auto"/>
              <w:right w:val="single" w:sz="4" w:space="0" w:color="auto"/>
            </w:tcBorders>
            <w:shd w:val="clear" w:color="000000" w:fill="D9D9D9"/>
            <w:vAlign w:val="center"/>
            <w:hideMark/>
          </w:tcPr>
          <w:p w14:paraId="4600D54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D99594C" w14:textId="77777777" w:rsidTr="00C96636">
        <w:trPr>
          <w:trHeight w:val="900"/>
        </w:trPr>
        <w:tc>
          <w:tcPr>
            <w:tcW w:w="1149" w:type="dxa"/>
            <w:tcBorders>
              <w:top w:val="nil"/>
              <w:left w:val="single" w:sz="8" w:space="0" w:color="auto"/>
              <w:bottom w:val="single" w:sz="4" w:space="0" w:color="auto"/>
              <w:right w:val="single" w:sz="4" w:space="0" w:color="auto"/>
            </w:tcBorders>
            <w:shd w:val="clear" w:color="000000" w:fill="D9D9D9"/>
            <w:vAlign w:val="center"/>
            <w:hideMark/>
          </w:tcPr>
          <w:p w14:paraId="0BA02AEB" w14:textId="77777777" w:rsidR="00D232C0" w:rsidRPr="00097B70" w:rsidRDefault="00D232C0" w:rsidP="00C96636">
            <w:pPr>
              <w:jc w:val="center"/>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000000" w:fill="D9D9D9"/>
            <w:vAlign w:val="center"/>
            <w:hideMark/>
          </w:tcPr>
          <w:p w14:paraId="1A9B28F4" w14:textId="77777777" w:rsidR="00D232C0" w:rsidRPr="00097B70" w:rsidRDefault="00D232C0" w:rsidP="00C96636">
            <w:pPr>
              <w:rPr>
                <w:rFonts w:cs="Calibri"/>
                <w:color w:val="000000"/>
              </w:rPr>
            </w:pPr>
            <w:r w:rsidRPr="00097B70">
              <w:rPr>
                <w:rFonts w:cs="Calibri"/>
                <w:color w:val="000000"/>
              </w:rPr>
              <w:t>Ato de concessão</w:t>
            </w:r>
          </w:p>
        </w:tc>
        <w:tc>
          <w:tcPr>
            <w:tcW w:w="8930" w:type="dxa"/>
            <w:tcBorders>
              <w:top w:val="nil"/>
              <w:left w:val="nil"/>
              <w:bottom w:val="single" w:sz="4" w:space="0" w:color="auto"/>
              <w:right w:val="single" w:sz="4" w:space="0" w:color="auto"/>
            </w:tcBorders>
            <w:shd w:val="clear" w:color="000000" w:fill="D9D9D9"/>
            <w:vAlign w:val="center"/>
            <w:hideMark/>
          </w:tcPr>
          <w:p w14:paraId="4D7ED93A" w14:textId="77777777" w:rsidR="00D232C0" w:rsidRPr="00097B70" w:rsidRDefault="00D232C0" w:rsidP="00C96636">
            <w:pPr>
              <w:rPr>
                <w:rFonts w:cs="Calibri"/>
                <w:color w:val="000000"/>
              </w:rPr>
            </w:pPr>
            <w:r w:rsidRPr="00097B70">
              <w:rPr>
                <w:rFonts w:cs="Calibri"/>
                <w:color w:val="000000"/>
              </w:rPr>
              <w:t>Ato de concessão da Revisão de Proventos, constando o ato revisado, o nome do(a) servidor(a) e a fundamentação legal da concessão da Revisão de Proventos;</w:t>
            </w:r>
          </w:p>
        </w:tc>
        <w:tc>
          <w:tcPr>
            <w:tcW w:w="1701" w:type="dxa"/>
            <w:tcBorders>
              <w:top w:val="nil"/>
              <w:left w:val="nil"/>
              <w:bottom w:val="single" w:sz="4" w:space="0" w:color="auto"/>
              <w:right w:val="single" w:sz="4" w:space="0" w:color="auto"/>
            </w:tcBorders>
            <w:shd w:val="clear" w:color="000000" w:fill="D9D9D9"/>
            <w:vAlign w:val="center"/>
            <w:hideMark/>
          </w:tcPr>
          <w:p w14:paraId="166075F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30B636A" w14:textId="77777777" w:rsidTr="00C96636">
        <w:trPr>
          <w:trHeight w:val="300"/>
        </w:trPr>
        <w:tc>
          <w:tcPr>
            <w:tcW w:w="1149" w:type="dxa"/>
            <w:tcBorders>
              <w:top w:val="nil"/>
              <w:left w:val="single" w:sz="8" w:space="0" w:color="auto"/>
              <w:bottom w:val="single" w:sz="4" w:space="0" w:color="auto"/>
              <w:right w:val="single" w:sz="4" w:space="0" w:color="auto"/>
            </w:tcBorders>
            <w:shd w:val="clear" w:color="000000" w:fill="D9D9D9"/>
            <w:vAlign w:val="center"/>
            <w:hideMark/>
          </w:tcPr>
          <w:p w14:paraId="4F037BAB" w14:textId="77777777" w:rsidR="00D232C0" w:rsidRPr="00097B70" w:rsidRDefault="00D232C0" w:rsidP="00C96636">
            <w:pPr>
              <w:jc w:val="center"/>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000000" w:fill="D9D9D9"/>
            <w:vAlign w:val="center"/>
            <w:hideMark/>
          </w:tcPr>
          <w:p w14:paraId="53AC3EC3" w14:textId="77777777" w:rsidR="00D232C0" w:rsidRPr="00097B70" w:rsidRDefault="00D232C0" w:rsidP="00C96636">
            <w:pPr>
              <w:rPr>
                <w:rFonts w:cs="Calibri"/>
                <w:color w:val="000000"/>
              </w:rPr>
            </w:pPr>
            <w:r w:rsidRPr="00097B70">
              <w:rPr>
                <w:rFonts w:cs="Calibri"/>
                <w:color w:val="000000"/>
              </w:rPr>
              <w:t>Publicação de ato</w:t>
            </w:r>
          </w:p>
        </w:tc>
        <w:tc>
          <w:tcPr>
            <w:tcW w:w="8930" w:type="dxa"/>
            <w:tcBorders>
              <w:top w:val="nil"/>
              <w:left w:val="nil"/>
              <w:bottom w:val="single" w:sz="4" w:space="0" w:color="auto"/>
              <w:right w:val="single" w:sz="4" w:space="0" w:color="auto"/>
            </w:tcBorders>
            <w:shd w:val="clear" w:color="000000" w:fill="D9D9D9"/>
            <w:vAlign w:val="center"/>
            <w:hideMark/>
          </w:tcPr>
          <w:p w14:paraId="11F0B169" w14:textId="77777777" w:rsidR="00D232C0" w:rsidRPr="00097B70" w:rsidRDefault="00D232C0" w:rsidP="00C96636">
            <w:pPr>
              <w:rPr>
                <w:rFonts w:cs="Calibri"/>
                <w:color w:val="000000"/>
              </w:rPr>
            </w:pPr>
            <w:r w:rsidRPr="00097B70">
              <w:rPr>
                <w:rFonts w:cs="Calibri"/>
                <w:color w:val="000000"/>
              </w:rPr>
              <w:t>Publicação do ato de Revisão de Proventos;</w:t>
            </w:r>
          </w:p>
        </w:tc>
        <w:tc>
          <w:tcPr>
            <w:tcW w:w="1701" w:type="dxa"/>
            <w:tcBorders>
              <w:top w:val="nil"/>
              <w:left w:val="nil"/>
              <w:bottom w:val="single" w:sz="4" w:space="0" w:color="auto"/>
              <w:right w:val="single" w:sz="4" w:space="0" w:color="auto"/>
            </w:tcBorders>
            <w:shd w:val="clear" w:color="000000" w:fill="D9D9D9"/>
            <w:vAlign w:val="center"/>
            <w:hideMark/>
          </w:tcPr>
          <w:p w14:paraId="59D2B23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7704AE3" w14:textId="77777777" w:rsidTr="00C96636">
        <w:trPr>
          <w:trHeight w:val="600"/>
        </w:trPr>
        <w:tc>
          <w:tcPr>
            <w:tcW w:w="1149" w:type="dxa"/>
            <w:tcBorders>
              <w:top w:val="nil"/>
              <w:left w:val="single" w:sz="8" w:space="0" w:color="auto"/>
              <w:bottom w:val="single" w:sz="4" w:space="0" w:color="auto"/>
              <w:right w:val="single" w:sz="4" w:space="0" w:color="auto"/>
            </w:tcBorders>
            <w:shd w:val="clear" w:color="000000" w:fill="D9D9D9"/>
            <w:vAlign w:val="center"/>
            <w:hideMark/>
          </w:tcPr>
          <w:p w14:paraId="66F189E9" w14:textId="77777777" w:rsidR="00D232C0" w:rsidRPr="00097B70" w:rsidRDefault="00D232C0" w:rsidP="00C96636">
            <w:pPr>
              <w:jc w:val="center"/>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000000" w:fill="D9D9D9"/>
            <w:vAlign w:val="center"/>
            <w:hideMark/>
          </w:tcPr>
          <w:p w14:paraId="5B449686" w14:textId="77777777" w:rsidR="00D232C0" w:rsidRPr="00097B70" w:rsidRDefault="00D232C0" w:rsidP="00C96636">
            <w:pPr>
              <w:rPr>
                <w:rFonts w:cs="Calibri"/>
                <w:color w:val="000000"/>
              </w:rPr>
            </w:pPr>
            <w:r w:rsidRPr="00097B70">
              <w:rPr>
                <w:rFonts w:cs="Calibri"/>
                <w:color w:val="000000"/>
              </w:rPr>
              <w:t>Parecer do Controle Interno</w:t>
            </w:r>
          </w:p>
        </w:tc>
        <w:tc>
          <w:tcPr>
            <w:tcW w:w="8930" w:type="dxa"/>
            <w:tcBorders>
              <w:top w:val="nil"/>
              <w:left w:val="nil"/>
              <w:bottom w:val="single" w:sz="4" w:space="0" w:color="auto"/>
              <w:right w:val="single" w:sz="4" w:space="0" w:color="auto"/>
            </w:tcBorders>
            <w:shd w:val="clear" w:color="000000" w:fill="D9D9D9"/>
            <w:vAlign w:val="center"/>
            <w:hideMark/>
          </w:tcPr>
          <w:p w14:paraId="714F6C37" w14:textId="77777777" w:rsidR="00D232C0" w:rsidRPr="00097B70" w:rsidRDefault="00D232C0" w:rsidP="00C96636">
            <w:pPr>
              <w:rPr>
                <w:rFonts w:cs="Calibri"/>
                <w:color w:val="000000"/>
              </w:rPr>
            </w:pPr>
            <w:r w:rsidRPr="00097B70">
              <w:rPr>
                <w:rFonts w:cs="Calibri"/>
                <w:color w:val="000000"/>
              </w:rPr>
              <w:t>Certificação pelo órgão de controle interno quanto à legalidade da concessão do benefício.</w:t>
            </w:r>
          </w:p>
        </w:tc>
        <w:tc>
          <w:tcPr>
            <w:tcW w:w="1701" w:type="dxa"/>
            <w:tcBorders>
              <w:top w:val="nil"/>
              <w:left w:val="nil"/>
              <w:bottom w:val="single" w:sz="4" w:space="0" w:color="auto"/>
              <w:right w:val="single" w:sz="4" w:space="0" w:color="auto"/>
            </w:tcBorders>
            <w:shd w:val="clear" w:color="000000" w:fill="D9D9D9"/>
            <w:vAlign w:val="center"/>
            <w:hideMark/>
          </w:tcPr>
          <w:p w14:paraId="0EF77C8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BFEF170" w14:textId="77777777" w:rsidTr="00C96636">
        <w:trPr>
          <w:trHeight w:val="300"/>
        </w:trPr>
        <w:tc>
          <w:tcPr>
            <w:tcW w:w="1149" w:type="dxa"/>
            <w:tcBorders>
              <w:top w:val="nil"/>
              <w:left w:val="single" w:sz="8" w:space="0" w:color="auto"/>
              <w:bottom w:val="single" w:sz="4" w:space="0" w:color="auto"/>
              <w:right w:val="single" w:sz="4" w:space="0" w:color="auto"/>
            </w:tcBorders>
            <w:shd w:val="clear" w:color="000000" w:fill="D9D9D9"/>
            <w:vAlign w:val="center"/>
            <w:hideMark/>
          </w:tcPr>
          <w:p w14:paraId="39F5C121" w14:textId="77777777" w:rsidR="00D232C0" w:rsidRPr="00097B70" w:rsidRDefault="00D232C0" w:rsidP="00C96636">
            <w:pPr>
              <w:jc w:val="center"/>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000000" w:fill="D9D9D9"/>
            <w:vAlign w:val="center"/>
            <w:hideMark/>
          </w:tcPr>
          <w:p w14:paraId="23FEE096" w14:textId="77777777" w:rsidR="00D232C0" w:rsidRPr="00097B70" w:rsidRDefault="00D232C0" w:rsidP="00C96636">
            <w:pPr>
              <w:rPr>
                <w:rFonts w:cs="Calibri"/>
                <w:color w:val="000000"/>
              </w:rPr>
            </w:pPr>
            <w:r w:rsidRPr="00097B70">
              <w:rPr>
                <w:rFonts w:cs="Calibri"/>
                <w:color w:val="000000"/>
              </w:rPr>
              <w:t>Decisão do TCE sobre a aposentadoria</w:t>
            </w:r>
          </w:p>
        </w:tc>
        <w:tc>
          <w:tcPr>
            <w:tcW w:w="8930" w:type="dxa"/>
            <w:tcBorders>
              <w:top w:val="nil"/>
              <w:left w:val="nil"/>
              <w:bottom w:val="single" w:sz="4" w:space="0" w:color="auto"/>
              <w:right w:val="single" w:sz="4" w:space="0" w:color="auto"/>
            </w:tcBorders>
            <w:shd w:val="clear" w:color="000000" w:fill="D9D9D9"/>
            <w:vAlign w:val="center"/>
            <w:hideMark/>
          </w:tcPr>
          <w:p w14:paraId="03FAACEB" w14:textId="77777777" w:rsidR="00D232C0" w:rsidRPr="00097B70" w:rsidRDefault="00D232C0" w:rsidP="00C96636">
            <w:pPr>
              <w:rPr>
                <w:rFonts w:cs="Calibri"/>
                <w:color w:val="000000"/>
              </w:rPr>
            </w:pPr>
            <w:r w:rsidRPr="00097B70">
              <w:rPr>
                <w:rFonts w:cs="Calibri"/>
                <w:color w:val="000000"/>
              </w:rPr>
              <w:t>Decisão do TCE que julgou a de aposentadoria do(a) servidor(a)</w:t>
            </w:r>
          </w:p>
        </w:tc>
        <w:tc>
          <w:tcPr>
            <w:tcW w:w="1701" w:type="dxa"/>
            <w:tcBorders>
              <w:top w:val="nil"/>
              <w:left w:val="nil"/>
              <w:bottom w:val="single" w:sz="4" w:space="0" w:color="auto"/>
              <w:right w:val="single" w:sz="4" w:space="0" w:color="auto"/>
            </w:tcBorders>
            <w:shd w:val="clear" w:color="000000" w:fill="D9D9D9"/>
            <w:vAlign w:val="center"/>
            <w:hideMark/>
          </w:tcPr>
          <w:p w14:paraId="42C85F5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B9753FE" w14:textId="77777777" w:rsidTr="00C96636">
        <w:trPr>
          <w:trHeight w:val="315"/>
        </w:trPr>
        <w:tc>
          <w:tcPr>
            <w:tcW w:w="1149" w:type="dxa"/>
            <w:tcBorders>
              <w:top w:val="nil"/>
              <w:left w:val="single" w:sz="8" w:space="0" w:color="auto"/>
              <w:bottom w:val="single" w:sz="8" w:space="0" w:color="auto"/>
              <w:right w:val="single" w:sz="4" w:space="0" w:color="auto"/>
            </w:tcBorders>
            <w:shd w:val="clear" w:color="000000" w:fill="D9D9D9"/>
            <w:vAlign w:val="center"/>
            <w:hideMark/>
          </w:tcPr>
          <w:p w14:paraId="1E812530" w14:textId="77777777" w:rsidR="00D232C0" w:rsidRPr="00097B70" w:rsidRDefault="00D232C0" w:rsidP="00C96636">
            <w:pPr>
              <w:jc w:val="center"/>
              <w:rPr>
                <w:rFonts w:cs="Calibri"/>
                <w:color w:val="000000"/>
              </w:rPr>
            </w:pPr>
            <w:r w:rsidRPr="00097B70">
              <w:rPr>
                <w:rFonts w:cs="Calibri"/>
                <w:color w:val="000000"/>
              </w:rPr>
              <w:t>8</w:t>
            </w:r>
          </w:p>
        </w:tc>
        <w:tc>
          <w:tcPr>
            <w:tcW w:w="2552" w:type="dxa"/>
            <w:tcBorders>
              <w:top w:val="nil"/>
              <w:left w:val="nil"/>
              <w:bottom w:val="single" w:sz="8" w:space="0" w:color="auto"/>
              <w:right w:val="single" w:sz="4" w:space="0" w:color="auto"/>
            </w:tcBorders>
            <w:shd w:val="clear" w:color="000000" w:fill="D9D9D9"/>
            <w:vAlign w:val="center"/>
            <w:hideMark/>
          </w:tcPr>
          <w:p w14:paraId="5B7C718F" w14:textId="77777777" w:rsidR="00D232C0" w:rsidRPr="00097B70" w:rsidRDefault="00D232C0" w:rsidP="00C96636">
            <w:pPr>
              <w:rPr>
                <w:rFonts w:cs="Calibri"/>
                <w:color w:val="000000"/>
              </w:rPr>
            </w:pPr>
            <w:r w:rsidRPr="00097B70">
              <w:rPr>
                <w:rFonts w:cs="Calibri"/>
                <w:color w:val="000000"/>
              </w:rPr>
              <w:t>Outros Documentos</w:t>
            </w:r>
          </w:p>
        </w:tc>
        <w:tc>
          <w:tcPr>
            <w:tcW w:w="8930" w:type="dxa"/>
            <w:tcBorders>
              <w:top w:val="nil"/>
              <w:left w:val="nil"/>
              <w:bottom w:val="single" w:sz="8" w:space="0" w:color="auto"/>
              <w:right w:val="single" w:sz="4" w:space="0" w:color="auto"/>
            </w:tcBorders>
            <w:shd w:val="clear" w:color="000000" w:fill="D9D9D9"/>
            <w:vAlign w:val="center"/>
            <w:hideMark/>
          </w:tcPr>
          <w:p w14:paraId="501D73F5" w14:textId="77777777" w:rsidR="00D232C0" w:rsidRPr="00097B70" w:rsidRDefault="00D232C0" w:rsidP="00C96636">
            <w:pPr>
              <w:rPr>
                <w:rFonts w:cs="Calibri"/>
                <w:color w:val="000000"/>
              </w:rPr>
            </w:pPr>
            <w:r w:rsidRPr="00097B70">
              <w:rPr>
                <w:rFonts w:cs="Calibri"/>
                <w:color w:val="000000"/>
              </w:rPr>
              <w:t>Outros documentos</w:t>
            </w:r>
          </w:p>
        </w:tc>
        <w:tc>
          <w:tcPr>
            <w:tcW w:w="1701" w:type="dxa"/>
            <w:tcBorders>
              <w:top w:val="nil"/>
              <w:left w:val="nil"/>
              <w:bottom w:val="single" w:sz="8" w:space="0" w:color="auto"/>
              <w:right w:val="single" w:sz="4" w:space="0" w:color="auto"/>
            </w:tcBorders>
            <w:shd w:val="clear" w:color="000000" w:fill="D9D9D9"/>
            <w:vAlign w:val="center"/>
            <w:hideMark/>
          </w:tcPr>
          <w:p w14:paraId="14F66542" w14:textId="77777777" w:rsidR="00D232C0" w:rsidRPr="00097B70" w:rsidRDefault="00D232C0" w:rsidP="00C96636">
            <w:pPr>
              <w:rPr>
                <w:rFonts w:cs="Calibri"/>
                <w:color w:val="000000"/>
              </w:rPr>
            </w:pPr>
            <w:r w:rsidRPr="00097B70">
              <w:rPr>
                <w:rFonts w:cs="Calibri"/>
                <w:color w:val="000000"/>
              </w:rPr>
              <w:t>Somente se aplicável</w:t>
            </w:r>
          </w:p>
        </w:tc>
      </w:tr>
    </w:tbl>
    <w:p w14:paraId="077E07E6" w14:textId="77777777" w:rsidR="00D232C0" w:rsidRPr="00BF78B0" w:rsidRDefault="00D232C0" w:rsidP="00D232C0">
      <w:pPr>
        <w:spacing w:after="200" w:line="276" w:lineRule="auto"/>
      </w:pPr>
    </w:p>
    <w:p w14:paraId="0901C71E" w14:textId="77777777" w:rsidR="00D232C0" w:rsidRPr="00BF78B0" w:rsidRDefault="00D232C0" w:rsidP="00D232C0">
      <w:pPr>
        <w:spacing w:after="200" w:line="276" w:lineRule="auto"/>
      </w:pPr>
      <w:r w:rsidRPr="00BF78B0">
        <w:br w:type="page"/>
      </w:r>
    </w:p>
    <w:p w14:paraId="24408518"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PRESTAÇÃO DE CONTAS DO PREFEITO MUNICIPAL- </w:t>
      </w:r>
      <w:r w:rsidRPr="00BF78B0">
        <w:rPr>
          <w:sz w:val="28"/>
          <w:szCs w:val="28"/>
        </w:rPr>
        <w:t>documentos exigíveis</w:t>
      </w:r>
      <w:r w:rsidRPr="00BF78B0">
        <w:rPr>
          <w:b/>
          <w:sz w:val="28"/>
          <w:szCs w:val="28"/>
        </w:rPr>
        <w:t>:</w:t>
      </w:r>
    </w:p>
    <w:tbl>
      <w:tblPr>
        <w:tblW w:w="14332" w:type="dxa"/>
        <w:tblInd w:w="55" w:type="dxa"/>
        <w:tblCellMar>
          <w:left w:w="70" w:type="dxa"/>
          <w:right w:w="70" w:type="dxa"/>
        </w:tblCellMar>
        <w:tblLook w:val="04A0" w:firstRow="1" w:lastRow="0" w:firstColumn="1" w:lastColumn="0" w:noHBand="0" w:noVBand="1"/>
      </w:tblPr>
      <w:tblGrid>
        <w:gridCol w:w="1149"/>
        <w:gridCol w:w="2552"/>
        <w:gridCol w:w="8930"/>
        <w:gridCol w:w="1701"/>
      </w:tblGrid>
      <w:tr w:rsidR="00D232C0" w:rsidRPr="00097B70" w14:paraId="0187723F" w14:textId="77777777" w:rsidTr="00C96636">
        <w:trPr>
          <w:trHeight w:val="9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5A3EB03A" w14:textId="77777777" w:rsidR="00D232C0" w:rsidRPr="00097B70" w:rsidRDefault="00D232C0" w:rsidP="00C96636">
            <w:pPr>
              <w:jc w:val="center"/>
              <w:rPr>
                <w:rFonts w:cs="Calibri"/>
                <w:b/>
                <w:bCs/>
                <w:color w:val="000000"/>
              </w:rPr>
            </w:pPr>
            <w:proofErr w:type="spellStart"/>
            <w:r w:rsidRPr="00097B70">
              <w:rPr>
                <w:rFonts w:cs="Calibri"/>
                <w:b/>
                <w:bCs/>
                <w:color w:val="000000"/>
              </w:rPr>
              <w:t>Seqüência</w:t>
            </w:r>
            <w:proofErr w:type="spellEnd"/>
          </w:p>
        </w:tc>
        <w:tc>
          <w:tcPr>
            <w:tcW w:w="2552" w:type="dxa"/>
            <w:tcBorders>
              <w:top w:val="single" w:sz="8" w:space="0" w:color="auto"/>
              <w:left w:val="nil"/>
              <w:bottom w:val="nil"/>
              <w:right w:val="single" w:sz="4" w:space="0" w:color="auto"/>
            </w:tcBorders>
            <w:shd w:val="clear" w:color="000000" w:fill="EBF1DE"/>
            <w:vAlign w:val="center"/>
            <w:hideMark/>
          </w:tcPr>
          <w:p w14:paraId="31FB77FD" w14:textId="77777777" w:rsidR="00D232C0" w:rsidRPr="00097B70" w:rsidRDefault="00D232C0" w:rsidP="00C96636">
            <w:pPr>
              <w:rPr>
                <w:rFonts w:cs="Calibri"/>
                <w:b/>
                <w:bCs/>
                <w:color w:val="000000"/>
              </w:rPr>
            </w:pPr>
            <w:r w:rsidRPr="00097B70">
              <w:rPr>
                <w:rFonts w:cs="Calibri"/>
                <w:b/>
                <w:bCs/>
                <w:color w:val="000000"/>
              </w:rPr>
              <w:t>Nome do documento</w:t>
            </w:r>
          </w:p>
        </w:tc>
        <w:tc>
          <w:tcPr>
            <w:tcW w:w="8930" w:type="dxa"/>
            <w:tcBorders>
              <w:top w:val="single" w:sz="8" w:space="0" w:color="auto"/>
              <w:left w:val="nil"/>
              <w:bottom w:val="nil"/>
              <w:right w:val="single" w:sz="4" w:space="0" w:color="auto"/>
            </w:tcBorders>
            <w:shd w:val="clear" w:color="000000" w:fill="EBF1DE"/>
            <w:vAlign w:val="center"/>
            <w:hideMark/>
          </w:tcPr>
          <w:p w14:paraId="1736F35D"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nil"/>
              <w:right w:val="single" w:sz="4" w:space="0" w:color="auto"/>
            </w:tcBorders>
            <w:shd w:val="clear" w:color="000000" w:fill="EBF1DE"/>
            <w:vAlign w:val="center"/>
            <w:hideMark/>
          </w:tcPr>
          <w:p w14:paraId="3222F115"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30D9CFFD" w14:textId="77777777" w:rsidTr="00C96636">
        <w:trPr>
          <w:trHeight w:val="915"/>
        </w:trPr>
        <w:tc>
          <w:tcPr>
            <w:tcW w:w="114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44369688"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000000" w:fill="D9D9D9"/>
            <w:vAlign w:val="center"/>
            <w:hideMark/>
          </w:tcPr>
          <w:p w14:paraId="7D39A95C"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930" w:type="dxa"/>
            <w:tcBorders>
              <w:top w:val="single" w:sz="8" w:space="0" w:color="auto"/>
              <w:left w:val="nil"/>
              <w:bottom w:val="single" w:sz="4" w:space="0" w:color="auto"/>
              <w:right w:val="single" w:sz="4" w:space="0" w:color="auto"/>
            </w:tcBorders>
            <w:shd w:val="clear" w:color="000000" w:fill="D9D9D9"/>
            <w:vAlign w:val="center"/>
            <w:hideMark/>
          </w:tcPr>
          <w:p w14:paraId="28231E71" w14:textId="77777777" w:rsidR="00D232C0" w:rsidRPr="00097B70" w:rsidRDefault="00D232C0" w:rsidP="00C96636">
            <w:pPr>
              <w:rPr>
                <w:rFonts w:cs="Calibri"/>
                <w:color w:val="000000"/>
              </w:rPr>
            </w:pPr>
            <w:r w:rsidRPr="00097B70">
              <w:rPr>
                <w:rFonts w:cs="Calibri"/>
                <w:color w:val="000000"/>
              </w:rPr>
              <w:t>Certidão de habilitação profissional do responsável pela contabilidade, expedida pelo Conselho Regional de Contabilidade.</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66539DC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611394C"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F0CE2D2"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000000" w:fill="D9D9D9"/>
            <w:vAlign w:val="center"/>
            <w:hideMark/>
          </w:tcPr>
          <w:p w14:paraId="1C6657D3" w14:textId="77777777" w:rsidR="00D232C0" w:rsidRPr="00097B70" w:rsidRDefault="00D232C0" w:rsidP="00C96636">
            <w:pPr>
              <w:rPr>
                <w:rFonts w:cs="Calibri"/>
                <w:color w:val="000000"/>
              </w:rPr>
            </w:pPr>
            <w:r w:rsidRPr="00097B70">
              <w:rPr>
                <w:rFonts w:cs="Calibri"/>
                <w:color w:val="000000"/>
              </w:rPr>
              <w:t>Comprovantes da dívida fundada</w:t>
            </w:r>
          </w:p>
        </w:tc>
        <w:tc>
          <w:tcPr>
            <w:tcW w:w="8930" w:type="dxa"/>
            <w:tcBorders>
              <w:top w:val="nil"/>
              <w:left w:val="nil"/>
              <w:bottom w:val="single" w:sz="4" w:space="0" w:color="auto"/>
              <w:right w:val="single" w:sz="4" w:space="0" w:color="auto"/>
            </w:tcBorders>
            <w:shd w:val="clear" w:color="000000" w:fill="D9D9D9"/>
            <w:vAlign w:val="center"/>
            <w:hideMark/>
          </w:tcPr>
          <w:p w14:paraId="1D4402B6" w14:textId="77777777" w:rsidR="00D232C0" w:rsidRPr="00097B70" w:rsidRDefault="00D232C0" w:rsidP="00C96636">
            <w:pPr>
              <w:rPr>
                <w:rFonts w:cs="Calibri"/>
                <w:color w:val="000000"/>
              </w:rPr>
            </w:pPr>
            <w:r w:rsidRPr="00097B70">
              <w:rPr>
                <w:rFonts w:cs="Calibri"/>
                <w:color w:val="00000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à cada entidade do município, inclusive do Poder Legislativo cuja contabilidade é realizada em conjunto com o Executivo.</w:t>
            </w:r>
          </w:p>
        </w:tc>
        <w:tc>
          <w:tcPr>
            <w:tcW w:w="1701" w:type="dxa"/>
            <w:tcBorders>
              <w:top w:val="nil"/>
              <w:left w:val="nil"/>
              <w:bottom w:val="single" w:sz="4" w:space="0" w:color="auto"/>
              <w:right w:val="single" w:sz="4" w:space="0" w:color="auto"/>
            </w:tcBorders>
            <w:shd w:val="clear" w:color="000000" w:fill="D9D9D9"/>
            <w:vAlign w:val="center"/>
            <w:hideMark/>
          </w:tcPr>
          <w:p w14:paraId="5528B76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1D259F9"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DCFDFA5"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000000" w:fill="D9D9D9"/>
            <w:vAlign w:val="center"/>
            <w:hideMark/>
          </w:tcPr>
          <w:p w14:paraId="1AC377EA" w14:textId="77777777" w:rsidR="00D232C0" w:rsidRPr="00097B70" w:rsidRDefault="00D232C0" w:rsidP="00C96636">
            <w:pPr>
              <w:rPr>
                <w:rFonts w:cs="Calibri"/>
                <w:color w:val="000000"/>
              </w:rPr>
            </w:pPr>
            <w:r w:rsidRPr="00097B70">
              <w:rPr>
                <w:rFonts w:cs="Calibri"/>
                <w:color w:val="000000"/>
              </w:rPr>
              <w:t>Saldos bancários</w:t>
            </w:r>
          </w:p>
        </w:tc>
        <w:tc>
          <w:tcPr>
            <w:tcW w:w="8930" w:type="dxa"/>
            <w:tcBorders>
              <w:top w:val="nil"/>
              <w:left w:val="nil"/>
              <w:bottom w:val="single" w:sz="4" w:space="0" w:color="auto"/>
              <w:right w:val="single" w:sz="4" w:space="0" w:color="auto"/>
            </w:tcBorders>
            <w:shd w:val="clear" w:color="000000" w:fill="D9D9D9"/>
            <w:vAlign w:val="center"/>
            <w:hideMark/>
          </w:tcPr>
          <w:p w14:paraId="57DBFD9C" w14:textId="77777777" w:rsidR="00D232C0" w:rsidRPr="00097B70" w:rsidRDefault="00D232C0" w:rsidP="00C96636">
            <w:pPr>
              <w:rPr>
                <w:rFonts w:cs="Calibri"/>
                <w:color w:val="000000"/>
              </w:rPr>
            </w:pPr>
            <w:r w:rsidRPr="00097B70">
              <w:rPr>
                <w:rFonts w:cs="Calibri"/>
                <w:color w:val="000000"/>
              </w:rPr>
              <w:t xml:space="preserve">Documentos emitidos pelos Bancos em que a Entidade mantém contas correntes, firmados por agentes competentes para tal, com certificação de autenticidade de ter sido emitido pela instituição bancária, contendo:  i. A lista de todas as contas correntes, movimentadas ou não, no exercício da prestação de contas, indicando as contas movimentadas e não movimentadas, e a data do encerramento quando for o caso; </w:t>
            </w:r>
            <w:proofErr w:type="spellStart"/>
            <w:r w:rsidRPr="00097B70">
              <w:rPr>
                <w:rFonts w:cs="Calibri"/>
                <w:color w:val="000000"/>
              </w:rPr>
              <w:t>ii</w:t>
            </w:r>
            <w:proofErr w:type="spellEnd"/>
            <w:r w:rsidRPr="00097B70">
              <w:rPr>
                <w:rFonts w:cs="Calibri"/>
                <w:color w:val="000000"/>
              </w:rPr>
              <w:t xml:space="preserve">. O saldo de cada conta em 31/12 daquele exercício; </w:t>
            </w:r>
            <w:proofErr w:type="spellStart"/>
            <w:r w:rsidRPr="00097B70">
              <w:rPr>
                <w:rFonts w:cs="Calibri"/>
                <w:color w:val="000000"/>
              </w:rPr>
              <w:t>iii</w:t>
            </w:r>
            <w:proofErr w:type="spellEnd"/>
            <w:r w:rsidRPr="00097B70">
              <w:rPr>
                <w:rFonts w:cs="Calibri"/>
                <w:color w:val="000000"/>
              </w:rPr>
              <w:t xml:space="preserve">. Os valores em aplicações financeiras de cada conta em 31/12 daquele exercício, informando as contas correntes a que estão vinculadas as contas de poupança; </w:t>
            </w:r>
            <w:proofErr w:type="spellStart"/>
            <w:r w:rsidRPr="00097B70">
              <w:rPr>
                <w:rFonts w:cs="Calibri"/>
                <w:color w:val="000000"/>
              </w:rPr>
              <w:t>iv</w:t>
            </w:r>
            <w:proofErr w:type="spellEnd"/>
            <w:r w:rsidRPr="00097B70">
              <w:rPr>
                <w:rFonts w:cs="Calibri"/>
                <w:color w:val="000000"/>
              </w:rPr>
              <w:t>. Indicar na listagem o tipo da conta segundo a utilização para movimento, conta folha de pagamento ou conta de arrecadação.</w:t>
            </w:r>
          </w:p>
        </w:tc>
        <w:tc>
          <w:tcPr>
            <w:tcW w:w="1701" w:type="dxa"/>
            <w:tcBorders>
              <w:top w:val="nil"/>
              <w:left w:val="nil"/>
              <w:bottom w:val="single" w:sz="4" w:space="0" w:color="auto"/>
              <w:right w:val="single" w:sz="4" w:space="0" w:color="auto"/>
            </w:tcBorders>
            <w:shd w:val="clear" w:color="000000" w:fill="D9D9D9"/>
            <w:vAlign w:val="center"/>
            <w:hideMark/>
          </w:tcPr>
          <w:p w14:paraId="2D9D2CF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502E9D3"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DD243F3" w14:textId="77777777" w:rsidR="00D232C0" w:rsidRPr="00097B70" w:rsidRDefault="00D232C0" w:rsidP="00C96636">
            <w:pPr>
              <w:jc w:val="right"/>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000000" w:fill="D9D9D9"/>
            <w:vAlign w:val="center"/>
            <w:hideMark/>
          </w:tcPr>
          <w:p w14:paraId="0685BEB7" w14:textId="77777777" w:rsidR="00D232C0" w:rsidRPr="00097B70" w:rsidRDefault="00D232C0" w:rsidP="00C96636">
            <w:pPr>
              <w:rPr>
                <w:rFonts w:cs="Calibri"/>
                <w:color w:val="000000"/>
              </w:rPr>
            </w:pPr>
            <w:r w:rsidRPr="00097B70">
              <w:rPr>
                <w:rFonts w:cs="Calibri"/>
                <w:color w:val="000000"/>
              </w:rPr>
              <w:t>Extratos bancários posteriores ao exercício</w:t>
            </w:r>
          </w:p>
        </w:tc>
        <w:tc>
          <w:tcPr>
            <w:tcW w:w="8930" w:type="dxa"/>
            <w:tcBorders>
              <w:top w:val="nil"/>
              <w:left w:val="nil"/>
              <w:bottom w:val="single" w:sz="4" w:space="0" w:color="auto"/>
              <w:right w:val="single" w:sz="4" w:space="0" w:color="auto"/>
            </w:tcBorders>
            <w:shd w:val="clear" w:color="000000" w:fill="D9D9D9"/>
            <w:vAlign w:val="center"/>
            <w:hideMark/>
          </w:tcPr>
          <w:p w14:paraId="53F21938" w14:textId="77777777" w:rsidR="00D232C0" w:rsidRPr="00097B70" w:rsidRDefault="00D232C0" w:rsidP="00C96636">
            <w:pPr>
              <w:rPr>
                <w:rFonts w:cs="Calibri"/>
                <w:color w:val="000000"/>
              </w:rPr>
            </w:pPr>
            <w:r w:rsidRPr="00097B70">
              <w:rPr>
                <w:rFonts w:cs="Calibri"/>
                <w:color w:val="000000"/>
              </w:rPr>
              <w:t xml:space="preserve">Extratos bancários do mês de janeiro do exercício seguinte ao da prestação de contas, ou dos meses subsequentes,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w:t>
            </w:r>
            <w:r w:rsidRPr="00097B70">
              <w:rPr>
                <w:rFonts w:cs="Calibri"/>
                <w:color w:val="000000"/>
              </w:rPr>
              <w:lastRenderedPageBreak/>
              <w:t xml:space="preserve">comprovem tanto as entradas como as saídas, demonstrando, se necessário, a composição de valores que tenham sido informados totalizados.  </w:t>
            </w:r>
          </w:p>
        </w:tc>
        <w:tc>
          <w:tcPr>
            <w:tcW w:w="1701" w:type="dxa"/>
            <w:tcBorders>
              <w:top w:val="nil"/>
              <w:left w:val="nil"/>
              <w:bottom w:val="single" w:sz="4" w:space="0" w:color="auto"/>
              <w:right w:val="single" w:sz="4" w:space="0" w:color="auto"/>
            </w:tcBorders>
            <w:shd w:val="clear" w:color="000000" w:fill="D9D9D9"/>
            <w:vAlign w:val="center"/>
            <w:hideMark/>
          </w:tcPr>
          <w:p w14:paraId="09BE4FAA" w14:textId="77777777" w:rsidR="00D232C0" w:rsidRPr="00097B70" w:rsidRDefault="00D232C0" w:rsidP="00C96636">
            <w:pPr>
              <w:rPr>
                <w:rFonts w:cs="Calibri"/>
                <w:color w:val="000000"/>
              </w:rPr>
            </w:pPr>
            <w:r w:rsidRPr="00097B70">
              <w:rPr>
                <w:rFonts w:cs="Calibri"/>
                <w:color w:val="000000"/>
              </w:rPr>
              <w:lastRenderedPageBreak/>
              <w:t>Obrigatório</w:t>
            </w:r>
          </w:p>
        </w:tc>
      </w:tr>
      <w:tr w:rsidR="00D232C0" w:rsidRPr="00097B70" w14:paraId="559B1093"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BD11EEA"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000000" w:fill="D9D9D9"/>
            <w:vAlign w:val="center"/>
            <w:hideMark/>
          </w:tcPr>
          <w:p w14:paraId="609BD9FD" w14:textId="77777777" w:rsidR="00D232C0" w:rsidRPr="00097B70" w:rsidRDefault="00D232C0" w:rsidP="00C96636">
            <w:pPr>
              <w:rPr>
                <w:rFonts w:cs="Calibri"/>
                <w:color w:val="000000"/>
              </w:rPr>
            </w:pPr>
            <w:r w:rsidRPr="00097B70">
              <w:rPr>
                <w:rFonts w:cs="Calibri"/>
                <w:color w:val="000000"/>
              </w:rPr>
              <w:t>Declaração de inexistência de banco oficial</w:t>
            </w:r>
          </w:p>
        </w:tc>
        <w:tc>
          <w:tcPr>
            <w:tcW w:w="8930" w:type="dxa"/>
            <w:tcBorders>
              <w:top w:val="nil"/>
              <w:left w:val="nil"/>
              <w:bottom w:val="single" w:sz="4" w:space="0" w:color="auto"/>
              <w:right w:val="single" w:sz="4" w:space="0" w:color="auto"/>
            </w:tcBorders>
            <w:shd w:val="clear" w:color="000000" w:fill="D9D9D9"/>
            <w:vAlign w:val="center"/>
            <w:hideMark/>
          </w:tcPr>
          <w:p w14:paraId="560696BA" w14:textId="77777777" w:rsidR="00D232C0" w:rsidRPr="00097B70" w:rsidRDefault="00D232C0" w:rsidP="00C96636">
            <w:pPr>
              <w:rPr>
                <w:rFonts w:cs="Calibri"/>
                <w:color w:val="000000"/>
              </w:rPr>
            </w:pPr>
            <w:r w:rsidRPr="00097B70">
              <w:rPr>
                <w:rFonts w:cs="Calibri"/>
                <w:color w:val="000000"/>
              </w:rPr>
              <w:t>Declaração atestando a inexistência de agência de banco oficial no Município, quando for o caso.</w:t>
            </w:r>
          </w:p>
        </w:tc>
        <w:tc>
          <w:tcPr>
            <w:tcW w:w="1701" w:type="dxa"/>
            <w:tcBorders>
              <w:top w:val="nil"/>
              <w:left w:val="nil"/>
              <w:bottom w:val="single" w:sz="4" w:space="0" w:color="auto"/>
              <w:right w:val="single" w:sz="4" w:space="0" w:color="auto"/>
            </w:tcBorders>
            <w:shd w:val="clear" w:color="000000" w:fill="D9D9D9"/>
            <w:vAlign w:val="center"/>
            <w:hideMark/>
          </w:tcPr>
          <w:p w14:paraId="55D132EA"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6F6B83C"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8D7C1E0"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000000" w:fill="D9D9D9"/>
            <w:vAlign w:val="center"/>
            <w:hideMark/>
          </w:tcPr>
          <w:p w14:paraId="48358C7C" w14:textId="77777777" w:rsidR="00D232C0" w:rsidRPr="00097B70" w:rsidRDefault="00D232C0" w:rsidP="00C96636">
            <w:pPr>
              <w:rPr>
                <w:rFonts w:cs="Calibri"/>
                <w:color w:val="000000"/>
              </w:rPr>
            </w:pPr>
            <w:r w:rsidRPr="00097B70">
              <w:rPr>
                <w:rFonts w:cs="Calibri"/>
                <w:color w:val="000000"/>
              </w:rPr>
              <w:t>Razão da conta contábil</w:t>
            </w:r>
          </w:p>
        </w:tc>
        <w:tc>
          <w:tcPr>
            <w:tcW w:w="8930" w:type="dxa"/>
            <w:tcBorders>
              <w:top w:val="nil"/>
              <w:left w:val="nil"/>
              <w:bottom w:val="single" w:sz="4" w:space="0" w:color="auto"/>
              <w:right w:val="single" w:sz="4" w:space="0" w:color="auto"/>
            </w:tcBorders>
            <w:shd w:val="clear" w:color="000000" w:fill="D9D9D9"/>
            <w:vAlign w:val="center"/>
            <w:hideMark/>
          </w:tcPr>
          <w:p w14:paraId="495B5048" w14:textId="77777777" w:rsidR="00D232C0" w:rsidRPr="00097B70" w:rsidRDefault="00D232C0" w:rsidP="00C96636">
            <w:pPr>
              <w:rPr>
                <w:rFonts w:cs="Calibri"/>
                <w:color w:val="000000"/>
              </w:rPr>
            </w:pPr>
            <w:r w:rsidRPr="00097B70">
              <w:rPr>
                <w:rFonts w:cs="Calibri"/>
                <w:color w:val="000000"/>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top w:val="nil"/>
              <w:left w:val="nil"/>
              <w:bottom w:val="single" w:sz="4" w:space="0" w:color="auto"/>
              <w:right w:val="single" w:sz="4" w:space="0" w:color="auto"/>
            </w:tcBorders>
            <w:shd w:val="clear" w:color="000000" w:fill="D9D9D9"/>
            <w:vAlign w:val="center"/>
            <w:hideMark/>
          </w:tcPr>
          <w:p w14:paraId="4F23AED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372017D"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20698A2" w14:textId="77777777" w:rsidR="00D232C0" w:rsidRPr="00097B70" w:rsidRDefault="00D232C0" w:rsidP="00C96636">
            <w:pPr>
              <w:jc w:val="right"/>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000000" w:fill="D9D9D9"/>
            <w:vAlign w:val="center"/>
            <w:hideMark/>
          </w:tcPr>
          <w:p w14:paraId="321A5997" w14:textId="77777777" w:rsidR="00D232C0" w:rsidRPr="00097B70" w:rsidRDefault="00D232C0" w:rsidP="00C96636">
            <w:pPr>
              <w:rPr>
                <w:rFonts w:cs="Calibri"/>
                <w:color w:val="000000"/>
              </w:rPr>
            </w:pPr>
            <w:r w:rsidRPr="00097B70">
              <w:rPr>
                <w:rFonts w:cs="Calibri"/>
                <w:color w:val="000000"/>
              </w:rPr>
              <w:t>Certidão de Regularidade Previdenciária</w:t>
            </w:r>
          </w:p>
        </w:tc>
        <w:tc>
          <w:tcPr>
            <w:tcW w:w="8930" w:type="dxa"/>
            <w:tcBorders>
              <w:top w:val="nil"/>
              <w:left w:val="nil"/>
              <w:bottom w:val="single" w:sz="4" w:space="0" w:color="auto"/>
              <w:right w:val="single" w:sz="4" w:space="0" w:color="auto"/>
            </w:tcBorders>
            <w:shd w:val="clear" w:color="000000" w:fill="D9D9D9"/>
            <w:vAlign w:val="center"/>
            <w:hideMark/>
          </w:tcPr>
          <w:p w14:paraId="37EBCE6C" w14:textId="77777777" w:rsidR="00D232C0" w:rsidRPr="00097B70" w:rsidRDefault="00D232C0" w:rsidP="00C96636">
            <w:pPr>
              <w:rPr>
                <w:rFonts w:cs="Calibri"/>
                <w:color w:val="000000"/>
              </w:rPr>
            </w:pPr>
            <w:r w:rsidRPr="00097B70">
              <w:rPr>
                <w:rFonts w:cs="Calibri"/>
                <w:color w:val="000000"/>
              </w:rPr>
              <w:t>Certificado de Regularidade Previdenciária – CRP, do Município, emitido pelo Ministério da Previdência Social – MPS, com validade atualizada à entrega da prestação de contas.</w:t>
            </w:r>
          </w:p>
        </w:tc>
        <w:tc>
          <w:tcPr>
            <w:tcW w:w="1701" w:type="dxa"/>
            <w:tcBorders>
              <w:top w:val="nil"/>
              <w:left w:val="nil"/>
              <w:bottom w:val="single" w:sz="4" w:space="0" w:color="auto"/>
              <w:right w:val="single" w:sz="4" w:space="0" w:color="auto"/>
            </w:tcBorders>
            <w:shd w:val="clear" w:color="000000" w:fill="D9D9D9"/>
            <w:vAlign w:val="center"/>
            <w:hideMark/>
          </w:tcPr>
          <w:p w14:paraId="6C5AD38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5E86369"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7B006A0" w14:textId="77777777" w:rsidR="00D232C0" w:rsidRPr="00097B70" w:rsidRDefault="00D232C0" w:rsidP="00C96636">
            <w:pPr>
              <w:jc w:val="right"/>
              <w:rPr>
                <w:rFonts w:cs="Calibri"/>
                <w:color w:val="000000"/>
              </w:rPr>
            </w:pPr>
            <w:r w:rsidRPr="00097B70">
              <w:rPr>
                <w:rFonts w:cs="Calibri"/>
                <w:color w:val="000000"/>
              </w:rPr>
              <w:t>8</w:t>
            </w:r>
          </w:p>
        </w:tc>
        <w:tc>
          <w:tcPr>
            <w:tcW w:w="2552" w:type="dxa"/>
            <w:tcBorders>
              <w:top w:val="nil"/>
              <w:left w:val="nil"/>
              <w:bottom w:val="single" w:sz="4" w:space="0" w:color="auto"/>
              <w:right w:val="single" w:sz="4" w:space="0" w:color="auto"/>
            </w:tcBorders>
            <w:shd w:val="clear" w:color="000000" w:fill="D9D9D9"/>
            <w:vAlign w:val="center"/>
            <w:hideMark/>
          </w:tcPr>
          <w:p w14:paraId="36FB2FD2" w14:textId="77777777" w:rsidR="00D232C0" w:rsidRPr="00097B70" w:rsidRDefault="00D232C0" w:rsidP="00C96636">
            <w:pPr>
              <w:rPr>
                <w:rFonts w:cs="Calibri"/>
                <w:color w:val="000000"/>
              </w:rPr>
            </w:pPr>
            <w:r w:rsidRPr="00097B70">
              <w:rPr>
                <w:rFonts w:cs="Calibri"/>
                <w:color w:val="000000"/>
              </w:rPr>
              <w:t>Balanço orçamentário</w:t>
            </w:r>
          </w:p>
        </w:tc>
        <w:tc>
          <w:tcPr>
            <w:tcW w:w="8930" w:type="dxa"/>
            <w:tcBorders>
              <w:top w:val="nil"/>
              <w:left w:val="nil"/>
              <w:bottom w:val="single" w:sz="4" w:space="0" w:color="auto"/>
              <w:right w:val="single" w:sz="4" w:space="0" w:color="auto"/>
            </w:tcBorders>
            <w:shd w:val="clear" w:color="000000" w:fill="D9D9D9"/>
            <w:vAlign w:val="center"/>
            <w:hideMark/>
          </w:tcPr>
          <w:p w14:paraId="5D666354" w14:textId="77777777" w:rsidR="00D232C0" w:rsidRPr="00097B70" w:rsidRDefault="00D232C0" w:rsidP="00C96636">
            <w:pPr>
              <w:rPr>
                <w:rFonts w:cs="Calibri"/>
                <w:color w:val="000000"/>
              </w:rPr>
            </w:pPr>
            <w:r w:rsidRPr="00097B70">
              <w:rPr>
                <w:rFonts w:cs="Calibri"/>
                <w:color w:val="000000"/>
              </w:rPr>
              <w:t>Balanço Orçamentário – Anexo 12,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3BFD77C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C9371F5"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F3A7861" w14:textId="77777777" w:rsidR="00D232C0" w:rsidRPr="00097B70" w:rsidRDefault="00D232C0" w:rsidP="00C96636">
            <w:pPr>
              <w:jc w:val="right"/>
              <w:rPr>
                <w:rFonts w:cs="Calibri"/>
                <w:color w:val="000000"/>
              </w:rPr>
            </w:pPr>
            <w:r w:rsidRPr="00097B70">
              <w:rPr>
                <w:rFonts w:cs="Calibri"/>
                <w:color w:val="000000"/>
              </w:rPr>
              <w:t>9</w:t>
            </w:r>
          </w:p>
        </w:tc>
        <w:tc>
          <w:tcPr>
            <w:tcW w:w="2552" w:type="dxa"/>
            <w:tcBorders>
              <w:top w:val="nil"/>
              <w:left w:val="nil"/>
              <w:bottom w:val="single" w:sz="4" w:space="0" w:color="auto"/>
              <w:right w:val="single" w:sz="4" w:space="0" w:color="auto"/>
            </w:tcBorders>
            <w:shd w:val="clear" w:color="000000" w:fill="D9D9D9"/>
            <w:vAlign w:val="center"/>
            <w:hideMark/>
          </w:tcPr>
          <w:p w14:paraId="4128F4C9" w14:textId="77777777" w:rsidR="00D232C0" w:rsidRPr="00097B70" w:rsidRDefault="00D232C0" w:rsidP="00C96636">
            <w:pPr>
              <w:rPr>
                <w:rFonts w:cs="Calibri"/>
                <w:color w:val="000000"/>
              </w:rPr>
            </w:pPr>
            <w:r w:rsidRPr="00097B70">
              <w:rPr>
                <w:rFonts w:cs="Calibri"/>
                <w:color w:val="000000"/>
              </w:rPr>
              <w:t>Balanço financeiro</w:t>
            </w:r>
          </w:p>
        </w:tc>
        <w:tc>
          <w:tcPr>
            <w:tcW w:w="8930" w:type="dxa"/>
            <w:tcBorders>
              <w:top w:val="nil"/>
              <w:left w:val="nil"/>
              <w:bottom w:val="single" w:sz="4" w:space="0" w:color="auto"/>
              <w:right w:val="single" w:sz="4" w:space="0" w:color="auto"/>
            </w:tcBorders>
            <w:shd w:val="clear" w:color="000000" w:fill="D9D9D9"/>
            <w:vAlign w:val="center"/>
            <w:hideMark/>
          </w:tcPr>
          <w:p w14:paraId="5B438ACD" w14:textId="77777777" w:rsidR="00D232C0" w:rsidRPr="00097B70" w:rsidRDefault="00D232C0" w:rsidP="00C96636">
            <w:pPr>
              <w:rPr>
                <w:rFonts w:cs="Calibri"/>
                <w:color w:val="000000"/>
              </w:rPr>
            </w:pPr>
            <w:r w:rsidRPr="00097B70">
              <w:rPr>
                <w:rFonts w:cs="Calibri"/>
                <w:color w:val="000000"/>
              </w:rPr>
              <w:t>Balanço Financeiro – Anexo 13,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4930B4C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5B4DF15"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F87AB07"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000000" w:fill="D9D9D9"/>
            <w:vAlign w:val="center"/>
            <w:hideMark/>
          </w:tcPr>
          <w:p w14:paraId="42B92274" w14:textId="77777777" w:rsidR="00D232C0" w:rsidRPr="00097B70" w:rsidRDefault="00D232C0" w:rsidP="00C96636">
            <w:pPr>
              <w:rPr>
                <w:rFonts w:cs="Calibri"/>
                <w:color w:val="000000"/>
              </w:rPr>
            </w:pPr>
            <w:r w:rsidRPr="00097B70">
              <w:rPr>
                <w:rFonts w:cs="Calibri"/>
                <w:color w:val="000000"/>
              </w:rPr>
              <w:t>Demonstrativo de variações patrimoniais</w:t>
            </w:r>
          </w:p>
        </w:tc>
        <w:tc>
          <w:tcPr>
            <w:tcW w:w="8930" w:type="dxa"/>
            <w:tcBorders>
              <w:top w:val="nil"/>
              <w:left w:val="nil"/>
              <w:bottom w:val="single" w:sz="4" w:space="0" w:color="auto"/>
              <w:right w:val="single" w:sz="4" w:space="0" w:color="auto"/>
            </w:tcBorders>
            <w:shd w:val="clear" w:color="000000" w:fill="D9D9D9"/>
            <w:vAlign w:val="center"/>
            <w:hideMark/>
          </w:tcPr>
          <w:p w14:paraId="536BA02B" w14:textId="77777777" w:rsidR="00D232C0" w:rsidRPr="00097B70" w:rsidRDefault="00D232C0" w:rsidP="00C96636">
            <w:pPr>
              <w:rPr>
                <w:rFonts w:cs="Calibri"/>
                <w:color w:val="000000"/>
              </w:rPr>
            </w:pPr>
            <w:r w:rsidRPr="00097B70">
              <w:rPr>
                <w:rFonts w:cs="Calibri"/>
                <w:color w:val="000000"/>
              </w:rPr>
              <w:t>Demonstração das Variações Patrimoniais – Anexo 15,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62EC7E4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5DFCD89"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6DEDD15" w14:textId="77777777" w:rsidR="00D232C0" w:rsidRPr="00097B70" w:rsidRDefault="00D232C0" w:rsidP="00C96636">
            <w:pPr>
              <w:jc w:val="right"/>
              <w:rPr>
                <w:rFonts w:cs="Calibri"/>
                <w:color w:val="000000"/>
              </w:rPr>
            </w:pPr>
            <w:r w:rsidRPr="00097B70">
              <w:rPr>
                <w:rFonts w:cs="Calibri"/>
                <w:color w:val="000000"/>
              </w:rPr>
              <w:lastRenderedPageBreak/>
              <w:t>11</w:t>
            </w:r>
          </w:p>
        </w:tc>
        <w:tc>
          <w:tcPr>
            <w:tcW w:w="2552" w:type="dxa"/>
            <w:tcBorders>
              <w:top w:val="nil"/>
              <w:left w:val="nil"/>
              <w:bottom w:val="single" w:sz="4" w:space="0" w:color="auto"/>
              <w:right w:val="single" w:sz="4" w:space="0" w:color="auto"/>
            </w:tcBorders>
            <w:shd w:val="clear" w:color="000000" w:fill="D9D9D9"/>
            <w:vAlign w:val="center"/>
            <w:hideMark/>
          </w:tcPr>
          <w:p w14:paraId="4ED427CC" w14:textId="77777777" w:rsidR="00D232C0" w:rsidRPr="00097B70" w:rsidRDefault="00D232C0" w:rsidP="00C96636">
            <w:pPr>
              <w:rPr>
                <w:rFonts w:cs="Calibri"/>
                <w:color w:val="000000"/>
              </w:rPr>
            </w:pPr>
            <w:r w:rsidRPr="00097B70">
              <w:rPr>
                <w:rFonts w:cs="Calibri"/>
                <w:color w:val="000000"/>
              </w:rPr>
              <w:t>Balanço patrimonial</w:t>
            </w:r>
          </w:p>
        </w:tc>
        <w:tc>
          <w:tcPr>
            <w:tcW w:w="8930" w:type="dxa"/>
            <w:tcBorders>
              <w:top w:val="nil"/>
              <w:left w:val="nil"/>
              <w:bottom w:val="single" w:sz="4" w:space="0" w:color="auto"/>
              <w:right w:val="single" w:sz="4" w:space="0" w:color="auto"/>
            </w:tcBorders>
            <w:shd w:val="clear" w:color="000000" w:fill="D9D9D9"/>
            <w:vAlign w:val="center"/>
            <w:hideMark/>
          </w:tcPr>
          <w:p w14:paraId="3C07ADA7" w14:textId="77777777" w:rsidR="00D232C0" w:rsidRPr="00097B70" w:rsidRDefault="00D232C0" w:rsidP="00C96636">
            <w:pPr>
              <w:rPr>
                <w:rFonts w:cs="Calibri"/>
                <w:color w:val="000000"/>
              </w:rPr>
            </w:pPr>
            <w:r w:rsidRPr="00097B70">
              <w:rPr>
                <w:rFonts w:cs="Calibri"/>
                <w:color w:val="000000"/>
              </w:rPr>
              <w:t>Balanço Patrimonial – Anexo 14,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0D9DB2C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D7E883E"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5DCF3C9" w14:textId="77777777" w:rsidR="00D232C0" w:rsidRPr="00097B70" w:rsidRDefault="00D232C0" w:rsidP="00C96636">
            <w:pPr>
              <w:jc w:val="right"/>
              <w:rPr>
                <w:rFonts w:cs="Calibri"/>
                <w:color w:val="000000"/>
              </w:rPr>
            </w:pPr>
            <w:r w:rsidRPr="00097B70">
              <w:rPr>
                <w:rFonts w:cs="Calibri"/>
                <w:color w:val="000000"/>
              </w:rPr>
              <w:t>12</w:t>
            </w:r>
          </w:p>
        </w:tc>
        <w:tc>
          <w:tcPr>
            <w:tcW w:w="2552" w:type="dxa"/>
            <w:tcBorders>
              <w:top w:val="nil"/>
              <w:left w:val="nil"/>
              <w:bottom w:val="single" w:sz="4" w:space="0" w:color="auto"/>
              <w:right w:val="single" w:sz="4" w:space="0" w:color="auto"/>
            </w:tcBorders>
            <w:shd w:val="clear" w:color="000000" w:fill="D9D9D9"/>
            <w:vAlign w:val="center"/>
            <w:hideMark/>
          </w:tcPr>
          <w:p w14:paraId="288138F8" w14:textId="77777777" w:rsidR="00D232C0" w:rsidRPr="00097B70" w:rsidRDefault="00D232C0" w:rsidP="00C96636">
            <w:pPr>
              <w:rPr>
                <w:rFonts w:cs="Calibri"/>
                <w:color w:val="000000"/>
              </w:rPr>
            </w:pPr>
            <w:r w:rsidRPr="00097B70">
              <w:rPr>
                <w:rFonts w:cs="Calibri"/>
                <w:color w:val="000000"/>
              </w:rPr>
              <w:t>Demonstrativo da dívida fundada</w:t>
            </w:r>
          </w:p>
        </w:tc>
        <w:tc>
          <w:tcPr>
            <w:tcW w:w="8930" w:type="dxa"/>
            <w:tcBorders>
              <w:top w:val="nil"/>
              <w:left w:val="nil"/>
              <w:bottom w:val="single" w:sz="4" w:space="0" w:color="auto"/>
              <w:right w:val="single" w:sz="4" w:space="0" w:color="auto"/>
            </w:tcBorders>
            <w:shd w:val="clear" w:color="000000" w:fill="D9D9D9"/>
            <w:vAlign w:val="center"/>
            <w:hideMark/>
          </w:tcPr>
          <w:p w14:paraId="0073387F" w14:textId="77777777" w:rsidR="00D232C0" w:rsidRPr="00097B70" w:rsidRDefault="00D232C0" w:rsidP="00C96636">
            <w:pPr>
              <w:rPr>
                <w:rFonts w:cs="Calibri"/>
                <w:color w:val="000000"/>
              </w:rPr>
            </w:pPr>
            <w:r w:rsidRPr="00097B70">
              <w:rPr>
                <w:rFonts w:cs="Calibri"/>
                <w:color w:val="000000"/>
              </w:rPr>
              <w:t>Demonstração da Dívida Fundada – Anexo 16,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5F4B0EA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16FAFD8"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A3D9AD3"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000000" w:fill="D9D9D9"/>
            <w:vAlign w:val="center"/>
            <w:hideMark/>
          </w:tcPr>
          <w:p w14:paraId="08696480" w14:textId="77777777" w:rsidR="00D232C0" w:rsidRPr="00097B70" w:rsidRDefault="00D232C0" w:rsidP="00C96636">
            <w:pPr>
              <w:rPr>
                <w:rFonts w:cs="Calibri"/>
                <w:color w:val="000000"/>
              </w:rPr>
            </w:pPr>
            <w:r w:rsidRPr="00097B70">
              <w:rPr>
                <w:rFonts w:cs="Calibri"/>
                <w:color w:val="000000"/>
              </w:rPr>
              <w:t>Demonstrativo da dívida flutuante</w:t>
            </w:r>
          </w:p>
        </w:tc>
        <w:tc>
          <w:tcPr>
            <w:tcW w:w="8930" w:type="dxa"/>
            <w:tcBorders>
              <w:top w:val="nil"/>
              <w:left w:val="nil"/>
              <w:bottom w:val="single" w:sz="4" w:space="0" w:color="auto"/>
              <w:right w:val="single" w:sz="4" w:space="0" w:color="auto"/>
            </w:tcBorders>
            <w:shd w:val="clear" w:color="000000" w:fill="D9D9D9"/>
            <w:vAlign w:val="center"/>
            <w:hideMark/>
          </w:tcPr>
          <w:p w14:paraId="4E413FCA" w14:textId="77777777" w:rsidR="00D232C0" w:rsidRPr="00097B70" w:rsidRDefault="00D232C0" w:rsidP="00C96636">
            <w:pPr>
              <w:rPr>
                <w:rFonts w:cs="Calibri"/>
                <w:color w:val="000000"/>
              </w:rPr>
            </w:pPr>
            <w:r w:rsidRPr="00097B70">
              <w:rPr>
                <w:rFonts w:cs="Calibri"/>
                <w:color w:val="000000"/>
              </w:rPr>
              <w:t>Demonstração da Dívida Flutuante – Anexo 17,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3839188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4312BFD"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4B9A40C"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000000" w:fill="D9D9D9"/>
            <w:vAlign w:val="center"/>
            <w:hideMark/>
          </w:tcPr>
          <w:p w14:paraId="50D72B23" w14:textId="77777777" w:rsidR="00D232C0" w:rsidRPr="00097B70" w:rsidRDefault="00D232C0" w:rsidP="00C96636">
            <w:pPr>
              <w:rPr>
                <w:rFonts w:cs="Calibri"/>
                <w:color w:val="000000"/>
              </w:rPr>
            </w:pPr>
            <w:r w:rsidRPr="00097B70">
              <w:rPr>
                <w:rFonts w:cs="Calibri"/>
                <w:color w:val="000000"/>
              </w:rPr>
              <w:t>Publicação de demonstrações contábeis</w:t>
            </w:r>
          </w:p>
        </w:tc>
        <w:tc>
          <w:tcPr>
            <w:tcW w:w="8930" w:type="dxa"/>
            <w:tcBorders>
              <w:top w:val="nil"/>
              <w:left w:val="nil"/>
              <w:bottom w:val="single" w:sz="4" w:space="0" w:color="auto"/>
              <w:right w:val="single" w:sz="4" w:space="0" w:color="auto"/>
            </w:tcBorders>
            <w:shd w:val="clear" w:color="000000" w:fill="D9D9D9"/>
            <w:vAlign w:val="center"/>
            <w:hideMark/>
          </w:tcPr>
          <w:p w14:paraId="699ECDB1" w14:textId="77777777" w:rsidR="00D232C0" w:rsidRPr="00097B70" w:rsidRDefault="00D232C0" w:rsidP="00C96636">
            <w:pPr>
              <w:rPr>
                <w:rFonts w:cs="Calibri"/>
                <w:color w:val="000000"/>
              </w:rPr>
            </w:pPr>
            <w:r w:rsidRPr="00097B70">
              <w:rPr>
                <w:rFonts w:cs="Calibri"/>
                <w:color w:val="000000"/>
              </w:rPr>
              <w:t>Publicação das Demonstrações Contábeis no Diário Oficial do Município e/ou em outro jornal de circulação;</w:t>
            </w:r>
          </w:p>
        </w:tc>
        <w:tc>
          <w:tcPr>
            <w:tcW w:w="1701" w:type="dxa"/>
            <w:tcBorders>
              <w:top w:val="nil"/>
              <w:left w:val="nil"/>
              <w:bottom w:val="single" w:sz="4" w:space="0" w:color="auto"/>
              <w:right w:val="single" w:sz="4" w:space="0" w:color="auto"/>
            </w:tcBorders>
            <w:shd w:val="clear" w:color="000000" w:fill="D9D9D9"/>
            <w:vAlign w:val="center"/>
            <w:hideMark/>
          </w:tcPr>
          <w:p w14:paraId="0C45FE1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C552951"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D718A3D"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000000" w:fill="D9D9D9"/>
            <w:vAlign w:val="center"/>
            <w:hideMark/>
          </w:tcPr>
          <w:p w14:paraId="27D10D6B" w14:textId="77777777" w:rsidR="00D232C0" w:rsidRPr="00097B70" w:rsidRDefault="00D232C0" w:rsidP="00C96636">
            <w:pPr>
              <w:rPr>
                <w:rFonts w:cs="Calibri"/>
                <w:color w:val="000000"/>
              </w:rPr>
            </w:pPr>
            <w:r w:rsidRPr="00097B70">
              <w:rPr>
                <w:rFonts w:cs="Calibri"/>
                <w:color w:val="000000"/>
              </w:rPr>
              <w:t>Parecer do Controle Interno</w:t>
            </w:r>
          </w:p>
        </w:tc>
        <w:tc>
          <w:tcPr>
            <w:tcW w:w="8930" w:type="dxa"/>
            <w:tcBorders>
              <w:top w:val="nil"/>
              <w:left w:val="nil"/>
              <w:bottom w:val="single" w:sz="4" w:space="0" w:color="auto"/>
              <w:right w:val="single" w:sz="4" w:space="0" w:color="auto"/>
            </w:tcBorders>
            <w:shd w:val="clear" w:color="000000" w:fill="D9D9D9"/>
            <w:vAlign w:val="center"/>
            <w:hideMark/>
          </w:tcPr>
          <w:p w14:paraId="19FC91BF" w14:textId="77777777" w:rsidR="00D232C0" w:rsidRPr="00097B70" w:rsidRDefault="00D232C0" w:rsidP="00C96636">
            <w:pPr>
              <w:rPr>
                <w:rFonts w:cs="Calibri"/>
                <w:color w:val="000000"/>
              </w:rPr>
            </w:pPr>
            <w:r w:rsidRPr="00097B70">
              <w:rPr>
                <w:rFonts w:cs="Calibri"/>
                <w:color w:val="000000"/>
              </w:rPr>
              <w:t>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da mesma.</w:t>
            </w:r>
          </w:p>
        </w:tc>
        <w:tc>
          <w:tcPr>
            <w:tcW w:w="1701" w:type="dxa"/>
            <w:tcBorders>
              <w:top w:val="nil"/>
              <w:left w:val="nil"/>
              <w:bottom w:val="single" w:sz="4" w:space="0" w:color="auto"/>
              <w:right w:val="single" w:sz="4" w:space="0" w:color="auto"/>
            </w:tcBorders>
            <w:shd w:val="clear" w:color="000000" w:fill="D9D9D9"/>
            <w:vAlign w:val="center"/>
            <w:hideMark/>
          </w:tcPr>
          <w:p w14:paraId="097017F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191468F"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A1ECB30"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000000" w:fill="D9D9D9"/>
            <w:vAlign w:val="center"/>
            <w:hideMark/>
          </w:tcPr>
          <w:p w14:paraId="6A65C434" w14:textId="77777777" w:rsidR="00D232C0" w:rsidRPr="00097B70" w:rsidRDefault="00D232C0" w:rsidP="00C96636">
            <w:pPr>
              <w:rPr>
                <w:rFonts w:cs="Calibri"/>
                <w:color w:val="000000"/>
              </w:rPr>
            </w:pPr>
            <w:r w:rsidRPr="00097B70">
              <w:rPr>
                <w:rFonts w:cs="Calibri"/>
                <w:color w:val="000000"/>
              </w:rPr>
              <w:t>Publicação de ato remuneratório</w:t>
            </w:r>
          </w:p>
        </w:tc>
        <w:tc>
          <w:tcPr>
            <w:tcW w:w="8930" w:type="dxa"/>
            <w:tcBorders>
              <w:top w:val="nil"/>
              <w:left w:val="nil"/>
              <w:bottom w:val="single" w:sz="4" w:space="0" w:color="auto"/>
              <w:right w:val="single" w:sz="4" w:space="0" w:color="auto"/>
            </w:tcBorders>
            <w:shd w:val="clear" w:color="000000" w:fill="D9D9D9"/>
            <w:vAlign w:val="center"/>
            <w:hideMark/>
          </w:tcPr>
          <w:p w14:paraId="5D2501F0" w14:textId="77777777" w:rsidR="00D232C0" w:rsidRPr="00097B70" w:rsidRDefault="00D232C0" w:rsidP="00C96636">
            <w:pPr>
              <w:rPr>
                <w:rFonts w:cs="Calibri"/>
                <w:color w:val="000000"/>
              </w:rPr>
            </w:pPr>
            <w:r w:rsidRPr="00097B70">
              <w:rPr>
                <w:rFonts w:cs="Calibri"/>
                <w:color w:val="000000"/>
              </w:rPr>
              <w:t xml:space="preserve">Cópia das folhas dos veículos de comunicação (jornais) onde constem as publicações de todos os atos legais que tratam do reajuste da remuneração dos agentes políticos do Poder Executivo, com aplicabilidade durante o exercício; </w:t>
            </w:r>
          </w:p>
        </w:tc>
        <w:tc>
          <w:tcPr>
            <w:tcW w:w="1701" w:type="dxa"/>
            <w:tcBorders>
              <w:top w:val="nil"/>
              <w:left w:val="nil"/>
              <w:bottom w:val="single" w:sz="4" w:space="0" w:color="auto"/>
              <w:right w:val="single" w:sz="4" w:space="0" w:color="auto"/>
            </w:tcBorders>
            <w:shd w:val="clear" w:color="000000" w:fill="D9D9D9"/>
            <w:vAlign w:val="center"/>
            <w:hideMark/>
          </w:tcPr>
          <w:p w14:paraId="6FC84879"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938BF10"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D4CDED9" w14:textId="77777777" w:rsidR="00D232C0" w:rsidRPr="00097B70" w:rsidRDefault="00D232C0" w:rsidP="00C96636">
            <w:pPr>
              <w:jc w:val="right"/>
              <w:rPr>
                <w:rFonts w:cs="Calibri"/>
                <w:color w:val="000000"/>
              </w:rPr>
            </w:pPr>
            <w:r w:rsidRPr="00097B70">
              <w:rPr>
                <w:rFonts w:cs="Calibri"/>
                <w:color w:val="000000"/>
              </w:rPr>
              <w:t>17</w:t>
            </w:r>
          </w:p>
        </w:tc>
        <w:tc>
          <w:tcPr>
            <w:tcW w:w="2552" w:type="dxa"/>
            <w:tcBorders>
              <w:top w:val="nil"/>
              <w:left w:val="nil"/>
              <w:bottom w:val="single" w:sz="4" w:space="0" w:color="auto"/>
              <w:right w:val="single" w:sz="4" w:space="0" w:color="auto"/>
            </w:tcBorders>
            <w:shd w:val="clear" w:color="000000" w:fill="D9D9D9"/>
            <w:vAlign w:val="center"/>
            <w:hideMark/>
          </w:tcPr>
          <w:p w14:paraId="390E1142" w14:textId="77777777" w:rsidR="00D232C0" w:rsidRPr="00097B70" w:rsidRDefault="00D232C0" w:rsidP="00C96636">
            <w:pPr>
              <w:rPr>
                <w:rFonts w:cs="Calibri"/>
                <w:color w:val="000000"/>
              </w:rPr>
            </w:pPr>
            <w:r w:rsidRPr="00097B70">
              <w:rPr>
                <w:rFonts w:cs="Calibri"/>
                <w:color w:val="000000"/>
              </w:rPr>
              <w:t>Lei de Instituição do Órgão Oficial</w:t>
            </w:r>
          </w:p>
        </w:tc>
        <w:tc>
          <w:tcPr>
            <w:tcW w:w="8930" w:type="dxa"/>
            <w:tcBorders>
              <w:top w:val="nil"/>
              <w:left w:val="nil"/>
              <w:bottom w:val="single" w:sz="4" w:space="0" w:color="auto"/>
              <w:right w:val="single" w:sz="4" w:space="0" w:color="auto"/>
            </w:tcBorders>
            <w:shd w:val="clear" w:color="000000" w:fill="D9D9D9"/>
            <w:vAlign w:val="center"/>
            <w:hideMark/>
          </w:tcPr>
          <w:p w14:paraId="6BB8F681" w14:textId="77777777" w:rsidR="00D232C0" w:rsidRPr="00097B70" w:rsidRDefault="00D232C0" w:rsidP="00C96636">
            <w:pPr>
              <w:rPr>
                <w:rFonts w:cs="Calibri"/>
                <w:color w:val="000000"/>
              </w:rPr>
            </w:pPr>
            <w:r w:rsidRPr="00097B70">
              <w:rPr>
                <w:rFonts w:cs="Calibri"/>
                <w:color w:val="000000"/>
              </w:rPr>
              <w:t>Cópia do ato de instituição do Órgão Oficial de Imprensa do Município.</w:t>
            </w:r>
          </w:p>
        </w:tc>
        <w:tc>
          <w:tcPr>
            <w:tcW w:w="1701" w:type="dxa"/>
            <w:tcBorders>
              <w:top w:val="nil"/>
              <w:left w:val="nil"/>
              <w:bottom w:val="single" w:sz="4" w:space="0" w:color="auto"/>
              <w:right w:val="single" w:sz="4" w:space="0" w:color="auto"/>
            </w:tcBorders>
            <w:shd w:val="clear" w:color="000000" w:fill="D9D9D9"/>
            <w:vAlign w:val="center"/>
            <w:hideMark/>
          </w:tcPr>
          <w:p w14:paraId="31D5916D"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706BD55D"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106B90E" w14:textId="77777777" w:rsidR="00D232C0" w:rsidRPr="00097B70" w:rsidRDefault="00D232C0" w:rsidP="00C96636">
            <w:pPr>
              <w:jc w:val="right"/>
              <w:rPr>
                <w:rFonts w:cs="Calibri"/>
                <w:color w:val="000000"/>
              </w:rPr>
            </w:pPr>
            <w:r w:rsidRPr="00097B70">
              <w:rPr>
                <w:rFonts w:cs="Calibri"/>
                <w:color w:val="000000"/>
              </w:rPr>
              <w:lastRenderedPageBreak/>
              <w:t>18</w:t>
            </w:r>
          </w:p>
        </w:tc>
        <w:tc>
          <w:tcPr>
            <w:tcW w:w="2552" w:type="dxa"/>
            <w:tcBorders>
              <w:top w:val="nil"/>
              <w:left w:val="nil"/>
              <w:bottom w:val="single" w:sz="4" w:space="0" w:color="auto"/>
              <w:right w:val="single" w:sz="4" w:space="0" w:color="auto"/>
            </w:tcBorders>
            <w:shd w:val="clear" w:color="000000" w:fill="D9D9D9"/>
            <w:vAlign w:val="center"/>
            <w:hideMark/>
          </w:tcPr>
          <w:p w14:paraId="39F62BAC" w14:textId="77777777" w:rsidR="00D232C0" w:rsidRPr="00097B70" w:rsidRDefault="00D232C0" w:rsidP="00C96636">
            <w:pPr>
              <w:rPr>
                <w:rFonts w:cs="Calibri"/>
                <w:color w:val="000000"/>
              </w:rPr>
            </w:pPr>
            <w:r w:rsidRPr="00097B70">
              <w:rPr>
                <w:rFonts w:cs="Calibri"/>
                <w:color w:val="000000"/>
              </w:rPr>
              <w:t>Resolução do Conselho de Saúde</w:t>
            </w:r>
          </w:p>
        </w:tc>
        <w:tc>
          <w:tcPr>
            <w:tcW w:w="8930" w:type="dxa"/>
            <w:tcBorders>
              <w:top w:val="nil"/>
              <w:left w:val="nil"/>
              <w:bottom w:val="single" w:sz="4" w:space="0" w:color="auto"/>
              <w:right w:val="single" w:sz="4" w:space="0" w:color="auto"/>
            </w:tcBorders>
            <w:shd w:val="clear" w:color="000000" w:fill="D9D9D9"/>
            <w:vAlign w:val="center"/>
            <w:hideMark/>
          </w:tcPr>
          <w:p w14:paraId="33F63A4E" w14:textId="77777777" w:rsidR="00D232C0" w:rsidRPr="00097B70" w:rsidRDefault="00D232C0" w:rsidP="00C96636">
            <w:pPr>
              <w:rPr>
                <w:rFonts w:cs="Calibri"/>
                <w:color w:val="000000"/>
              </w:rPr>
            </w:pPr>
            <w:r w:rsidRPr="00097B70">
              <w:rPr>
                <w:rFonts w:cs="Calibri"/>
                <w:color w:val="000000"/>
              </w:rPr>
              <w:t>Resolução do Conselho Municipal de Saúde (Modelo 2), dispondo sobre as conclusões acerca do Relatório Anual de Gestão do Órgão Executor da Saúde do Município, relativas ao exercício da prestação de contas.</w:t>
            </w:r>
          </w:p>
        </w:tc>
        <w:tc>
          <w:tcPr>
            <w:tcW w:w="1701" w:type="dxa"/>
            <w:tcBorders>
              <w:top w:val="nil"/>
              <w:left w:val="nil"/>
              <w:bottom w:val="single" w:sz="4" w:space="0" w:color="auto"/>
              <w:right w:val="single" w:sz="4" w:space="0" w:color="auto"/>
            </w:tcBorders>
            <w:shd w:val="clear" w:color="000000" w:fill="D9D9D9"/>
            <w:vAlign w:val="center"/>
            <w:hideMark/>
          </w:tcPr>
          <w:p w14:paraId="08278D7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BA67475"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3E552A2"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000000" w:fill="D9D9D9"/>
            <w:vAlign w:val="center"/>
            <w:hideMark/>
          </w:tcPr>
          <w:p w14:paraId="3FA008D0" w14:textId="77777777" w:rsidR="00D232C0" w:rsidRPr="00097B70" w:rsidRDefault="00D232C0" w:rsidP="00C96636">
            <w:pPr>
              <w:rPr>
                <w:rFonts w:cs="Calibri"/>
                <w:color w:val="000000"/>
              </w:rPr>
            </w:pPr>
            <w:r w:rsidRPr="00097B70">
              <w:rPr>
                <w:rFonts w:cs="Calibri"/>
                <w:color w:val="000000"/>
              </w:rPr>
              <w:t>Parecer do Conselho de Saúde</w:t>
            </w:r>
          </w:p>
        </w:tc>
        <w:tc>
          <w:tcPr>
            <w:tcW w:w="8930" w:type="dxa"/>
            <w:tcBorders>
              <w:top w:val="nil"/>
              <w:left w:val="nil"/>
              <w:bottom w:val="single" w:sz="4" w:space="0" w:color="auto"/>
              <w:right w:val="single" w:sz="4" w:space="0" w:color="auto"/>
            </w:tcBorders>
            <w:shd w:val="clear" w:color="000000" w:fill="D9D9D9"/>
            <w:vAlign w:val="center"/>
            <w:hideMark/>
          </w:tcPr>
          <w:p w14:paraId="797EE60E" w14:textId="77777777" w:rsidR="00D232C0" w:rsidRPr="00097B70" w:rsidRDefault="00D232C0" w:rsidP="00C96636">
            <w:pPr>
              <w:rPr>
                <w:rFonts w:cs="Calibri"/>
                <w:color w:val="000000"/>
              </w:rPr>
            </w:pPr>
            <w:r w:rsidRPr="00097B70">
              <w:rPr>
                <w:rFonts w:cs="Calibri"/>
                <w:color w:val="000000"/>
              </w:rPr>
              <w:t>Parecer do Conselho Municipal de Saúde (Modelo 3) contendo a avaliação da gestão da saúde do município para fins da prestação de contas anual do exercício.</w:t>
            </w:r>
          </w:p>
        </w:tc>
        <w:tc>
          <w:tcPr>
            <w:tcW w:w="1701" w:type="dxa"/>
            <w:tcBorders>
              <w:top w:val="nil"/>
              <w:left w:val="nil"/>
              <w:bottom w:val="single" w:sz="4" w:space="0" w:color="auto"/>
              <w:right w:val="single" w:sz="4" w:space="0" w:color="auto"/>
            </w:tcBorders>
            <w:shd w:val="clear" w:color="000000" w:fill="D9D9D9"/>
            <w:vAlign w:val="center"/>
            <w:hideMark/>
          </w:tcPr>
          <w:p w14:paraId="144CA6C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31C3D63" w14:textId="77777777" w:rsidTr="00C96636">
        <w:trPr>
          <w:trHeight w:val="915"/>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BCEA2BE" w14:textId="77777777" w:rsidR="00D232C0" w:rsidRPr="00097B70" w:rsidRDefault="00D232C0" w:rsidP="00C96636">
            <w:pPr>
              <w:jc w:val="right"/>
              <w:rPr>
                <w:rFonts w:cs="Calibri"/>
                <w:color w:val="000000"/>
              </w:rPr>
            </w:pPr>
            <w:r w:rsidRPr="00097B70">
              <w:rPr>
                <w:rFonts w:cs="Calibri"/>
                <w:color w:val="000000"/>
              </w:rPr>
              <w:t>20</w:t>
            </w:r>
          </w:p>
        </w:tc>
        <w:tc>
          <w:tcPr>
            <w:tcW w:w="2552" w:type="dxa"/>
            <w:tcBorders>
              <w:top w:val="nil"/>
              <w:left w:val="nil"/>
              <w:bottom w:val="single" w:sz="4" w:space="0" w:color="auto"/>
              <w:right w:val="single" w:sz="4" w:space="0" w:color="auto"/>
            </w:tcBorders>
            <w:shd w:val="clear" w:color="000000" w:fill="D9D9D9"/>
            <w:vAlign w:val="center"/>
            <w:hideMark/>
          </w:tcPr>
          <w:p w14:paraId="61461EA0" w14:textId="77777777" w:rsidR="00D232C0" w:rsidRPr="00097B70" w:rsidRDefault="00D232C0" w:rsidP="00C96636">
            <w:pPr>
              <w:rPr>
                <w:rFonts w:cs="Calibri"/>
                <w:color w:val="000000"/>
              </w:rPr>
            </w:pPr>
            <w:r w:rsidRPr="00097B70">
              <w:rPr>
                <w:rFonts w:cs="Calibri"/>
                <w:color w:val="000000"/>
              </w:rPr>
              <w:t>Comprovante de entrega ao Promotor</w:t>
            </w:r>
          </w:p>
        </w:tc>
        <w:tc>
          <w:tcPr>
            <w:tcW w:w="8930" w:type="dxa"/>
            <w:tcBorders>
              <w:top w:val="nil"/>
              <w:left w:val="nil"/>
              <w:bottom w:val="single" w:sz="4" w:space="0" w:color="auto"/>
              <w:right w:val="single" w:sz="4" w:space="0" w:color="auto"/>
            </w:tcBorders>
            <w:shd w:val="clear" w:color="000000" w:fill="D9D9D9"/>
            <w:vAlign w:val="center"/>
            <w:hideMark/>
          </w:tcPr>
          <w:p w14:paraId="5A11C487" w14:textId="77777777" w:rsidR="00D232C0" w:rsidRPr="00097B70" w:rsidRDefault="00D232C0" w:rsidP="00C96636">
            <w:pPr>
              <w:rPr>
                <w:rFonts w:cs="Calibri"/>
                <w:color w:val="000000"/>
              </w:rPr>
            </w:pPr>
            <w:r w:rsidRPr="00097B70">
              <w:rPr>
                <w:rFonts w:cs="Calibri"/>
                <w:color w:val="000000"/>
              </w:rPr>
              <w:t>Comprovante da entrega dos documentos contidos nos itens “m” e “n” acima, ao Promotor Público da Comarca onde está inserido o Município.</w:t>
            </w:r>
          </w:p>
        </w:tc>
        <w:tc>
          <w:tcPr>
            <w:tcW w:w="1701" w:type="dxa"/>
            <w:tcBorders>
              <w:top w:val="nil"/>
              <w:left w:val="nil"/>
              <w:bottom w:val="single" w:sz="4" w:space="0" w:color="auto"/>
              <w:right w:val="single" w:sz="4" w:space="0" w:color="auto"/>
            </w:tcBorders>
            <w:shd w:val="clear" w:color="000000" w:fill="D9D9D9"/>
            <w:vAlign w:val="center"/>
            <w:hideMark/>
          </w:tcPr>
          <w:p w14:paraId="76AD582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877E4C5" w14:textId="77777777" w:rsidTr="00C96636">
        <w:trPr>
          <w:trHeight w:val="915"/>
        </w:trPr>
        <w:tc>
          <w:tcPr>
            <w:tcW w:w="1149" w:type="dxa"/>
            <w:tcBorders>
              <w:top w:val="nil"/>
              <w:left w:val="single" w:sz="4" w:space="0" w:color="auto"/>
              <w:bottom w:val="single" w:sz="8" w:space="0" w:color="auto"/>
              <w:right w:val="single" w:sz="4" w:space="0" w:color="auto"/>
            </w:tcBorders>
            <w:shd w:val="clear" w:color="000000" w:fill="D9D9D9"/>
            <w:vAlign w:val="center"/>
            <w:hideMark/>
          </w:tcPr>
          <w:p w14:paraId="1D6C022B" w14:textId="77777777" w:rsidR="00D232C0" w:rsidRPr="00097B70" w:rsidRDefault="00D232C0" w:rsidP="00C96636">
            <w:pPr>
              <w:jc w:val="right"/>
              <w:rPr>
                <w:rFonts w:cs="Calibri"/>
                <w:color w:val="000000"/>
              </w:rPr>
            </w:pPr>
            <w:r w:rsidRPr="00097B70">
              <w:rPr>
                <w:rFonts w:cs="Calibri"/>
                <w:color w:val="000000"/>
              </w:rPr>
              <w:t>21</w:t>
            </w:r>
          </w:p>
        </w:tc>
        <w:tc>
          <w:tcPr>
            <w:tcW w:w="2552" w:type="dxa"/>
            <w:tcBorders>
              <w:top w:val="nil"/>
              <w:left w:val="nil"/>
              <w:bottom w:val="single" w:sz="8" w:space="0" w:color="auto"/>
              <w:right w:val="single" w:sz="4" w:space="0" w:color="auto"/>
            </w:tcBorders>
            <w:shd w:val="clear" w:color="000000" w:fill="D9D9D9"/>
            <w:vAlign w:val="center"/>
            <w:hideMark/>
          </w:tcPr>
          <w:p w14:paraId="539BE132" w14:textId="77777777" w:rsidR="00D232C0" w:rsidRPr="00097B70" w:rsidRDefault="00D232C0" w:rsidP="00C96636">
            <w:pPr>
              <w:rPr>
                <w:rFonts w:cs="Calibri"/>
                <w:color w:val="000000"/>
              </w:rPr>
            </w:pPr>
            <w:r w:rsidRPr="00097B70">
              <w:rPr>
                <w:rFonts w:cs="Calibri"/>
                <w:color w:val="000000"/>
              </w:rPr>
              <w:t>Outros Documentos</w:t>
            </w:r>
          </w:p>
        </w:tc>
        <w:tc>
          <w:tcPr>
            <w:tcW w:w="8930" w:type="dxa"/>
            <w:tcBorders>
              <w:top w:val="nil"/>
              <w:left w:val="nil"/>
              <w:bottom w:val="single" w:sz="8" w:space="0" w:color="auto"/>
              <w:right w:val="single" w:sz="4" w:space="0" w:color="auto"/>
            </w:tcBorders>
            <w:shd w:val="clear" w:color="000000" w:fill="D9D9D9"/>
            <w:vAlign w:val="center"/>
            <w:hideMark/>
          </w:tcPr>
          <w:p w14:paraId="1E1B1023" w14:textId="77777777" w:rsidR="00D232C0" w:rsidRPr="00097B70" w:rsidRDefault="00D232C0" w:rsidP="00C96636">
            <w:pPr>
              <w:rPr>
                <w:rFonts w:cs="Calibri"/>
                <w:color w:val="000000"/>
              </w:rPr>
            </w:pPr>
            <w:r w:rsidRPr="00097B70">
              <w:rPr>
                <w:rFonts w:cs="Calibri"/>
                <w:color w:val="000000"/>
              </w:rPr>
              <w:t>Outros documentos</w:t>
            </w:r>
          </w:p>
        </w:tc>
        <w:tc>
          <w:tcPr>
            <w:tcW w:w="1701" w:type="dxa"/>
            <w:tcBorders>
              <w:top w:val="nil"/>
              <w:left w:val="nil"/>
              <w:bottom w:val="single" w:sz="8" w:space="0" w:color="auto"/>
              <w:right w:val="single" w:sz="4" w:space="0" w:color="auto"/>
            </w:tcBorders>
            <w:shd w:val="clear" w:color="000000" w:fill="D9D9D9"/>
            <w:vAlign w:val="center"/>
            <w:hideMark/>
          </w:tcPr>
          <w:p w14:paraId="0F46C172" w14:textId="77777777" w:rsidR="00D232C0" w:rsidRPr="00097B70" w:rsidRDefault="00D232C0" w:rsidP="00C96636">
            <w:pPr>
              <w:rPr>
                <w:rFonts w:cs="Calibri"/>
                <w:color w:val="000000"/>
              </w:rPr>
            </w:pPr>
            <w:r w:rsidRPr="00097B70">
              <w:rPr>
                <w:rFonts w:cs="Calibri"/>
                <w:color w:val="000000"/>
              </w:rPr>
              <w:t>Somente se aplicável</w:t>
            </w:r>
          </w:p>
        </w:tc>
      </w:tr>
    </w:tbl>
    <w:p w14:paraId="1A900F71" w14:textId="77777777" w:rsidR="00D232C0" w:rsidRPr="00BF78B0" w:rsidRDefault="00D232C0" w:rsidP="00D232C0">
      <w:pPr>
        <w:spacing w:after="200" w:line="276" w:lineRule="auto"/>
      </w:pPr>
    </w:p>
    <w:p w14:paraId="23AD2C88" w14:textId="77777777" w:rsidR="00D232C0" w:rsidRPr="00BF78B0" w:rsidRDefault="00D232C0" w:rsidP="00D232C0">
      <w:pPr>
        <w:spacing w:after="200" w:line="276" w:lineRule="auto"/>
      </w:pPr>
      <w:r w:rsidRPr="00BF78B0">
        <w:br w:type="page"/>
      </w:r>
    </w:p>
    <w:p w14:paraId="45922603"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PRESTAÇÃO DE CONTAS ANUAL - </w:t>
      </w:r>
      <w:r w:rsidRPr="00BF78B0">
        <w:rPr>
          <w:sz w:val="28"/>
          <w:szCs w:val="28"/>
        </w:rPr>
        <w:t>documentos exigíveis de entidades municipais das seguintes naturezas</w:t>
      </w:r>
      <w:r w:rsidRPr="00BF78B0">
        <w:rPr>
          <w:b/>
          <w:sz w:val="28"/>
          <w:szCs w:val="28"/>
        </w:rPr>
        <w:t>: administração direta; associação de pais, mestres e funcionários; autarquia; empresa pública; entidade da saúde; entidade educacional; entidade previdenciária; entidade sem fins lucrativos; fundação; fundações privadas; fundo; serviço social autônomo:</w:t>
      </w:r>
    </w:p>
    <w:tbl>
      <w:tblPr>
        <w:tblW w:w="14332" w:type="dxa"/>
        <w:tblInd w:w="55" w:type="dxa"/>
        <w:tblCellMar>
          <w:left w:w="70" w:type="dxa"/>
          <w:right w:w="70" w:type="dxa"/>
        </w:tblCellMar>
        <w:tblLook w:val="04A0" w:firstRow="1" w:lastRow="0" w:firstColumn="1" w:lastColumn="0" w:noHBand="0" w:noVBand="1"/>
      </w:tblPr>
      <w:tblGrid>
        <w:gridCol w:w="1149"/>
        <w:gridCol w:w="2552"/>
        <w:gridCol w:w="8930"/>
        <w:gridCol w:w="1701"/>
      </w:tblGrid>
      <w:tr w:rsidR="00D232C0" w:rsidRPr="00097B70" w14:paraId="263D41ED" w14:textId="77777777" w:rsidTr="00C96636">
        <w:trPr>
          <w:trHeight w:val="9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12C91B4E" w14:textId="77777777" w:rsidR="00D232C0" w:rsidRPr="00097B70" w:rsidRDefault="00D232C0" w:rsidP="00C96636">
            <w:pPr>
              <w:jc w:val="center"/>
              <w:rPr>
                <w:rFonts w:cs="Calibri"/>
                <w:b/>
                <w:bCs/>
                <w:color w:val="000000"/>
              </w:rPr>
            </w:pPr>
            <w:proofErr w:type="spellStart"/>
            <w:r w:rsidRPr="00097B70">
              <w:rPr>
                <w:rFonts w:cs="Calibri"/>
                <w:b/>
                <w:bCs/>
                <w:color w:val="000000"/>
              </w:rPr>
              <w:t>Seqüência</w:t>
            </w:r>
            <w:proofErr w:type="spellEnd"/>
          </w:p>
        </w:tc>
        <w:tc>
          <w:tcPr>
            <w:tcW w:w="2552" w:type="dxa"/>
            <w:tcBorders>
              <w:top w:val="single" w:sz="8" w:space="0" w:color="auto"/>
              <w:left w:val="nil"/>
              <w:bottom w:val="nil"/>
              <w:right w:val="single" w:sz="4" w:space="0" w:color="auto"/>
            </w:tcBorders>
            <w:shd w:val="clear" w:color="000000" w:fill="EBF1DE"/>
            <w:vAlign w:val="center"/>
            <w:hideMark/>
          </w:tcPr>
          <w:p w14:paraId="48294D7C" w14:textId="77777777" w:rsidR="00D232C0" w:rsidRPr="00097B70" w:rsidRDefault="00D232C0" w:rsidP="00C96636">
            <w:pPr>
              <w:rPr>
                <w:rFonts w:cs="Calibri"/>
                <w:b/>
                <w:bCs/>
                <w:color w:val="000000"/>
              </w:rPr>
            </w:pPr>
            <w:r w:rsidRPr="00097B70">
              <w:rPr>
                <w:rFonts w:cs="Calibri"/>
                <w:b/>
                <w:bCs/>
                <w:color w:val="000000"/>
              </w:rPr>
              <w:t>Nome do documento</w:t>
            </w:r>
          </w:p>
        </w:tc>
        <w:tc>
          <w:tcPr>
            <w:tcW w:w="8930" w:type="dxa"/>
            <w:tcBorders>
              <w:top w:val="single" w:sz="8" w:space="0" w:color="auto"/>
              <w:left w:val="nil"/>
              <w:bottom w:val="nil"/>
              <w:right w:val="single" w:sz="4" w:space="0" w:color="auto"/>
            </w:tcBorders>
            <w:shd w:val="clear" w:color="000000" w:fill="EBF1DE"/>
            <w:vAlign w:val="center"/>
            <w:hideMark/>
          </w:tcPr>
          <w:p w14:paraId="738E7931"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nil"/>
              <w:right w:val="single" w:sz="4" w:space="0" w:color="auto"/>
            </w:tcBorders>
            <w:shd w:val="clear" w:color="000000" w:fill="EBF1DE"/>
            <w:vAlign w:val="center"/>
            <w:hideMark/>
          </w:tcPr>
          <w:p w14:paraId="3BCC4343"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16B90C2C"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716D9BF"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nil"/>
              <w:left w:val="nil"/>
              <w:bottom w:val="single" w:sz="4" w:space="0" w:color="auto"/>
              <w:right w:val="single" w:sz="4" w:space="0" w:color="auto"/>
            </w:tcBorders>
            <w:shd w:val="clear" w:color="auto" w:fill="auto"/>
            <w:vAlign w:val="center"/>
            <w:hideMark/>
          </w:tcPr>
          <w:p w14:paraId="62AC3426"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930" w:type="dxa"/>
            <w:tcBorders>
              <w:top w:val="nil"/>
              <w:left w:val="nil"/>
              <w:bottom w:val="single" w:sz="4" w:space="0" w:color="auto"/>
              <w:right w:val="single" w:sz="4" w:space="0" w:color="auto"/>
            </w:tcBorders>
            <w:shd w:val="clear" w:color="auto" w:fill="auto"/>
            <w:vAlign w:val="center"/>
            <w:hideMark/>
          </w:tcPr>
          <w:p w14:paraId="035985C0" w14:textId="77777777" w:rsidR="00D232C0" w:rsidRPr="00097B70" w:rsidRDefault="00D232C0" w:rsidP="00C96636">
            <w:pPr>
              <w:rPr>
                <w:rFonts w:cs="Calibri"/>
                <w:color w:val="000000"/>
              </w:rPr>
            </w:pPr>
            <w:r w:rsidRPr="00097B70">
              <w:rPr>
                <w:rFonts w:cs="Calibri"/>
                <w:color w:val="000000"/>
              </w:rPr>
              <w:t>Certidão de habilitação profissional do responsável pela contabilidade, expedida pelo Conselho Regional de Contabilidade.</w:t>
            </w:r>
          </w:p>
        </w:tc>
        <w:tc>
          <w:tcPr>
            <w:tcW w:w="1701" w:type="dxa"/>
            <w:tcBorders>
              <w:top w:val="nil"/>
              <w:left w:val="nil"/>
              <w:bottom w:val="single" w:sz="4" w:space="0" w:color="auto"/>
              <w:right w:val="single" w:sz="4" w:space="0" w:color="auto"/>
            </w:tcBorders>
            <w:shd w:val="clear" w:color="auto" w:fill="auto"/>
            <w:vAlign w:val="center"/>
            <w:hideMark/>
          </w:tcPr>
          <w:p w14:paraId="1C6CD877"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84A8541" w14:textId="77777777" w:rsidTr="00C96636">
        <w:trPr>
          <w:trHeight w:val="24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414BDA3"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auto" w:fill="auto"/>
            <w:vAlign w:val="center"/>
            <w:hideMark/>
          </w:tcPr>
          <w:p w14:paraId="3ABC0542" w14:textId="77777777" w:rsidR="00D232C0" w:rsidRPr="00097B70" w:rsidRDefault="00D232C0" w:rsidP="00C96636">
            <w:pPr>
              <w:rPr>
                <w:rFonts w:cs="Calibri"/>
                <w:color w:val="000000"/>
              </w:rPr>
            </w:pPr>
            <w:r w:rsidRPr="00097B70">
              <w:rPr>
                <w:rFonts w:cs="Calibri"/>
                <w:color w:val="000000"/>
              </w:rPr>
              <w:t>Comprovantes da dívida fundada</w:t>
            </w:r>
          </w:p>
        </w:tc>
        <w:tc>
          <w:tcPr>
            <w:tcW w:w="8930" w:type="dxa"/>
            <w:tcBorders>
              <w:top w:val="nil"/>
              <w:left w:val="nil"/>
              <w:bottom w:val="single" w:sz="4" w:space="0" w:color="auto"/>
              <w:right w:val="single" w:sz="4" w:space="0" w:color="auto"/>
            </w:tcBorders>
            <w:shd w:val="clear" w:color="auto" w:fill="auto"/>
            <w:vAlign w:val="center"/>
            <w:hideMark/>
          </w:tcPr>
          <w:p w14:paraId="5A229628" w14:textId="77777777" w:rsidR="00D232C0" w:rsidRPr="00097B70" w:rsidRDefault="00D232C0" w:rsidP="00C96636">
            <w:pPr>
              <w:rPr>
                <w:rFonts w:cs="Calibri"/>
                <w:color w:val="000000"/>
              </w:rPr>
            </w:pPr>
            <w:r w:rsidRPr="00097B70">
              <w:rPr>
                <w:rFonts w:cs="Calibri"/>
                <w:color w:val="00000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à cada entidade do município, inclusive do Poder Legislativo cuja contabilidade é realizada em conjunto com o Executivo.</w:t>
            </w:r>
          </w:p>
        </w:tc>
        <w:tc>
          <w:tcPr>
            <w:tcW w:w="1701" w:type="dxa"/>
            <w:tcBorders>
              <w:top w:val="nil"/>
              <w:left w:val="nil"/>
              <w:bottom w:val="single" w:sz="4" w:space="0" w:color="auto"/>
              <w:right w:val="single" w:sz="4" w:space="0" w:color="auto"/>
            </w:tcBorders>
            <w:shd w:val="clear" w:color="auto" w:fill="auto"/>
            <w:vAlign w:val="center"/>
            <w:hideMark/>
          </w:tcPr>
          <w:p w14:paraId="7BE76CE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045D498" w14:textId="77777777" w:rsidTr="00C96636">
        <w:trPr>
          <w:trHeight w:val="30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DE701A0"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auto" w:fill="auto"/>
            <w:vAlign w:val="center"/>
            <w:hideMark/>
          </w:tcPr>
          <w:p w14:paraId="02365070" w14:textId="77777777" w:rsidR="00D232C0" w:rsidRPr="00097B70" w:rsidRDefault="00D232C0" w:rsidP="00C96636">
            <w:pPr>
              <w:rPr>
                <w:rFonts w:cs="Calibri"/>
                <w:color w:val="000000"/>
              </w:rPr>
            </w:pPr>
            <w:r w:rsidRPr="00097B70">
              <w:rPr>
                <w:rFonts w:cs="Calibri"/>
                <w:color w:val="000000"/>
              </w:rPr>
              <w:t>Saldos bancários</w:t>
            </w:r>
          </w:p>
        </w:tc>
        <w:tc>
          <w:tcPr>
            <w:tcW w:w="8930" w:type="dxa"/>
            <w:tcBorders>
              <w:top w:val="nil"/>
              <w:left w:val="nil"/>
              <w:bottom w:val="single" w:sz="4" w:space="0" w:color="auto"/>
              <w:right w:val="single" w:sz="4" w:space="0" w:color="auto"/>
            </w:tcBorders>
            <w:shd w:val="clear" w:color="auto" w:fill="auto"/>
            <w:vAlign w:val="center"/>
            <w:hideMark/>
          </w:tcPr>
          <w:p w14:paraId="78B88F15" w14:textId="77777777" w:rsidR="00D232C0" w:rsidRPr="00097B70" w:rsidRDefault="00D232C0" w:rsidP="00C96636">
            <w:pPr>
              <w:rPr>
                <w:rFonts w:cs="Calibri"/>
                <w:color w:val="000000"/>
              </w:rPr>
            </w:pPr>
            <w:r w:rsidRPr="00097B70">
              <w:rPr>
                <w:rFonts w:cs="Calibri"/>
                <w:color w:val="000000"/>
              </w:rPr>
              <w:t xml:space="preserve">Documentos emitidos pelos Bancos em que a Entidade mantém contas correntes, firmados por agentes competentes para tal, com certificação de autenticidade de ter sido emitido pela instituição bancária, contendo:  i. A lista de todas as contas correntes, movimentadas ou não, no exercício da prestação de contas, indicando as contas movimentadas das não movimentadas; </w:t>
            </w:r>
            <w:proofErr w:type="spellStart"/>
            <w:r w:rsidRPr="00097B70">
              <w:rPr>
                <w:rFonts w:cs="Calibri"/>
                <w:color w:val="000000"/>
              </w:rPr>
              <w:t>ii</w:t>
            </w:r>
            <w:proofErr w:type="spellEnd"/>
            <w:r w:rsidRPr="00097B70">
              <w:rPr>
                <w:rFonts w:cs="Calibri"/>
                <w:color w:val="000000"/>
              </w:rPr>
              <w:t xml:space="preserve">. O saldo de cada conta em 31/12 daquele exercício; </w:t>
            </w:r>
            <w:proofErr w:type="spellStart"/>
            <w:r w:rsidRPr="00097B70">
              <w:rPr>
                <w:rFonts w:cs="Calibri"/>
                <w:color w:val="000000"/>
              </w:rPr>
              <w:t>iii</w:t>
            </w:r>
            <w:proofErr w:type="spellEnd"/>
            <w:r w:rsidRPr="00097B70">
              <w:rPr>
                <w:rFonts w:cs="Calibri"/>
                <w:color w:val="000000"/>
              </w:rPr>
              <w:t xml:space="preserve">. Os valores em aplicações financeiras de cada conta em 31/12 daquele exercício, informando as contas correntes a que estão vinculadas as contas de poupança; </w:t>
            </w:r>
            <w:proofErr w:type="spellStart"/>
            <w:r w:rsidRPr="00097B70">
              <w:rPr>
                <w:rFonts w:cs="Calibri"/>
                <w:color w:val="000000"/>
              </w:rPr>
              <w:t>iv</w:t>
            </w:r>
            <w:proofErr w:type="spellEnd"/>
            <w:r w:rsidRPr="00097B70">
              <w:rPr>
                <w:rFonts w:cs="Calibri"/>
                <w:color w:val="000000"/>
              </w:rPr>
              <w:t>. Indicar na listagem o tipo da conta segundo a utilização para movimento, conta folha de pagamento ou conta de arrecadação.</w:t>
            </w:r>
          </w:p>
        </w:tc>
        <w:tc>
          <w:tcPr>
            <w:tcW w:w="1701" w:type="dxa"/>
            <w:tcBorders>
              <w:top w:val="nil"/>
              <w:left w:val="nil"/>
              <w:bottom w:val="single" w:sz="4" w:space="0" w:color="auto"/>
              <w:right w:val="single" w:sz="4" w:space="0" w:color="auto"/>
            </w:tcBorders>
            <w:shd w:val="clear" w:color="auto" w:fill="auto"/>
            <w:vAlign w:val="center"/>
            <w:hideMark/>
          </w:tcPr>
          <w:p w14:paraId="5B5613E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55A3721" w14:textId="77777777" w:rsidTr="00C96636">
        <w:trPr>
          <w:trHeight w:val="30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1F978A0" w14:textId="77777777" w:rsidR="00D232C0" w:rsidRPr="00097B70" w:rsidRDefault="00D232C0" w:rsidP="00C96636">
            <w:pPr>
              <w:jc w:val="right"/>
              <w:rPr>
                <w:rFonts w:cs="Calibri"/>
                <w:color w:val="000000"/>
              </w:rPr>
            </w:pPr>
            <w:r w:rsidRPr="00097B70">
              <w:rPr>
                <w:rFonts w:cs="Calibri"/>
                <w:color w:val="000000"/>
              </w:rPr>
              <w:lastRenderedPageBreak/>
              <w:t>4</w:t>
            </w:r>
          </w:p>
        </w:tc>
        <w:tc>
          <w:tcPr>
            <w:tcW w:w="2552" w:type="dxa"/>
            <w:tcBorders>
              <w:top w:val="nil"/>
              <w:left w:val="nil"/>
              <w:bottom w:val="single" w:sz="4" w:space="0" w:color="auto"/>
              <w:right w:val="single" w:sz="4" w:space="0" w:color="auto"/>
            </w:tcBorders>
            <w:shd w:val="clear" w:color="auto" w:fill="auto"/>
            <w:vAlign w:val="center"/>
            <w:hideMark/>
          </w:tcPr>
          <w:p w14:paraId="3A956ED0" w14:textId="77777777" w:rsidR="00D232C0" w:rsidRPr="00097B70" w:rsidRDefault="00D232C0" w:rsidP="00C96636">
            <w:pPr>
              <w:rPr>
                <w:rFonts w:cs="Calibri"/>
                <w:color w:val="000000"/>
              </w:rPr>
            </w:pPr>
            <w:r w:rsidRPr="00097B70">
              <w:rPr>
                <w:rFonts w:cs="Calibri"/>
                <w:color w:val="000000"/>
              </w:rPr>
              <w:t>Extratos bancários posteriores ao exercício</w:t>
            </w:r>
          </w:p>
        </w:tc>
        <w:tc>
          <w:tcPr>
            <w:tcW w:w="8930" w:type="dxa"/>
            <w:tcBorders>
              <w:top w:val="nil"/>
              <w:left w:val="nil"/>
              <w:bottom w:val="single" w:sz="4" w:space="0" w:color="auto"/>
              <w:right w:val="single" w:sz="4" w:space="0" w:color="auto"/>
            </w:tcBorders>
            <w:shd w:val="clear" w:color="auto" w:fill="auto"/>
            <w:vAlign w:val="center"/>
            <w:hideMark/>
          </w:tcPr>
          <w:p w14:paraId="11C8EF7E" w14:textId="77777777" w:rsidR="00D232C0" w:rsidRPr="00097B70" w:rsidRDefault="00D232C0" w:rsidP="00C96636">
            <w:pPr>
              <w:rPr>
                <w:rFonts w:cs="Calibri"/>
                <w:color w:val="000000"/>
              </w:rPr>
            </w:pPr>
            <w:r w:rsidRPr="00097B70">
              <w:rPr>
                <w:rFonts w:cs="Calibri"/>
                <w:color w:val="000000"/>
              </w:rPr>
              <w:t xml:space="preserve">Extratos bancários do mês de janeiro do exercício seguinte ao da prestação de contas, ou dos meses </w:t>
            </w:r>
            <w:proofErr w:type="spellStart"/>
            <w:r w:rsidRPr="00097B70">
              <w:rPr>
                <w:rFonts w:cs="Calibri"/>
                <w:color w:val="000000"/>
              </w:rPr>
              <w:t>subseqüentes</w:t>
            </w:r>
            <w:proofErr w:type="spellEnd"/>
            <w:r w:rsidRPr="00097B70">
              <w:rPr>
                <w:rFonts w:cs="Calibri"/>
                <w:color w:val="000000"/>
              </w:rPr>
              <w:t xml:space="preserve">,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tc>
        <w:tc>
          <w:tcPr>
            <w:tcW w:w="1701" w:type="dxa"/>
            <w:tcBorders>
              <w:top w:val="nil"/>
              <w:left w:val="nil"/>
              <w:bottom w:val="single" w:sz="4" w:space="0" w:color="auto"/>
              <w:right w:val="single" w:sz="4" w:space="0" w:color="auto"/>
            </w:tcBorders>
            <w:shd w:val="clear" w:color="auto" w:fill="auto"/>
            <w:vAlign w:val="center"/>
            <w:hideMark/>
          </w:tcPr>
          <w:p w14:paraId="649864A7"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8C52F3B"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101CC60"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2D0A3B1E" w14:textId="77777777" w:rsidR="00D232C0" w:rsidRPr="00097B70" w:rsidRDefault="00D232C0" w:rsidP="00C96636">
            <w:pPr>
              <w:rPr>
                <w:rFonts w:cs="Calibri"/>
                <w:color w:val="000000"/>
              </w:rPr>
            </w:pPr>
            <w:r w:rsidRPr="00097B70">
              <w:rPr>
                <w:rFonts w:cs="Calibri"/>
                <w:color w:val="000000"/>
              </w:rPr>
              <w:t>Declaração de inexistência de banco oficial</w:t>
            </w:r>
          </w:p>
        </w:tc>
        <w:tc>
          <w:tcPr>
            <w:tcW w:w="8930" w:type="dxa"/>
            <w:tcBorders>
              <w:top w:val="nil"/>
              <w:left w:val="nil"/>
              <w:bottom w:val="single" w:sz="4" w:space="0" w:color="auto"/>
              <w:right w:val="single" w:sz="4" w:space="0" w:color="auto"/>
            </w:tcBorders>
            <w:shd w:val="clear" w:color="auto" w:fill="auto"/>
            <w:vAlign w:val="center"/>
            <w:hideMark/>
          </w:tcPr>
          <w:p w14:paraId="7C8AC93C" w14:textId="77777777" w:rsidR="00D232C0" w:rsidRPr="00097B70" w:rsidRDefault="00D232C0" w:rsidP="00C96636">
            <w:pPr>
              <w:rPr>
                <w:rFonts w:cs="Calibri"/>
                <w:color w:val="000000"/>
              </w:rPr>
            </w:pPr>
            <w:r w:rsidRPr="00097B70">
              <w:rPr>
                <w:rFonts w:cs="Calibri"/>
                <w:color w:val="000000"/>
              </w:rPr>
              <w:t>Declaração atestando a inexistência de agência de banco oficial no Município, quando for o caso.</w:t>
            </w:r>
          </w:p>
        </w:tc>
        <w:tc>
          <w:tcPr>
            <w:tcW w:w="1701" w:type="dxa"/>
            <w:tcBorders>
              <w:top w:val="nil"/>
              <w:left w:val="nil"/>
              <w:bottom w:val="single" w:sz="4" w:space="0" w:color="auto"/>
              <w:right w:val="single" w:sz="4" w:space="0" w:color="auto"/>
            </w:tcBorders>
            <w:shd w:val="clear" w:color="auto" w:fill="auto"/>
            <w:vAlign w:val="center"/>
            <w:hideMark/>
          </w:tcPr>
          <w:p w14:paraId="7356ECBE"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59A9967C"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FB1CE29"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auto" w:fill="auto"/>
            <w:vAlign w:val="center"/>
            <w:hideMark/>
          </w:tcPr>
          <w:p w14:paraId="133EF209" w14:textId="77777777" w:rsidR="00D232C0" w:rsidRPr="00097B70" w:rsidRDefault="00D232C0" w:rsidP="00C96636">
            <w:pPr>
              <w:rPr>
                <w:rFonts w:cs="Calibri"/>
                <w:color w:val="000000"/>
              </w:rPr>
            </w:pPr>
            <w:r w:rsidRPr="00097B70">
              <w:rPr>
                <w:rFonts w:cs="Calibri"/>
                <w:color w:val="000000"/>
              </w:rPr>
              <w:t>Razão da conta contábil</w:t>
            </w:r>
          </w:p>
        </w:tc>
        <w:tc>
          <w:tcPr>
            <w:tcW w:w="8930" w:type="dxa"/>
            <w:tcBorders>
              <w:top w:val="nil"/>
              <w:left w:val="nil"/>
              <w:bottom w:val="single" w:sz="4" w:space="0" w:color="auto"/>
              <w:right w:val="single" w:sz="4" w:space="0" w:color="auto"/>
            </w:tcBorders>
            <w:shd w:val="clear" w:color="auto" w:fill="auto"/>
            <w:vAlign w:val="center"/>
            <w:hideMark/>
          </w:tcPr>
          <w:p w14:paraId="70D7EF8D" w14:textId="77777777" w:rsidR="00D232C0" w:rsidRPr="00097B70" w:rsidRDefault="00D232C0" w:rsidP="00C96636">
            <w:pPr>
              <w:rPr>
                <w:rFonts w:cs="Calibri"/>
                <w:color w:val="000000"/>
              </w:rPr>
            </w:pPr>
            <w:r w:rsidRPr="00097B70">
              <w:rPr>
                <w:rFonts w:cs="Calibri"/>
                <w:color w:val="000000"/>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top w:val="nil"/>
              <w:left w:val="nil"/>
              <w:bottom w:val="single" w:sz="4" w:space="0" w:color="auto"/>
              <w:right w:val="single" w:sz="4" w:space="0" w:color="auto"/>
            </w:tcBorders>
            <w:shd w:val="clear" w:color="auto" w:fill="auto"/>
            <w:vAlign w:val="center"/>
            <w:hideMark/>
          </w:tcPr>
          <w:p w14:paraId="270DDB7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2380945"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9FEF19B" w14:textId="77777777" w:rsidR="00D232C0" w:rsidRPr="00097B70" w:rsidRDefault="00D232C0" w:rsidP="00C96636">
            <w:pPr>
              <w:jc w:val="right"/>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auto" w:fill="auto"/>
            <w:vAlign w:val="center"/>
            <w:hideMark/>
          </w:tcPr>
          <w:p w14:paraId="2487A9FE" w14:textId="77777777" w:rsidR="00D232C0" w:rsidRPr="00097B70" w:rsidRDefault="00D232C0" w:rsidP="00C96636">
            <w:pPr>
              <w:rPr>
                <w:rFonts w:cs="Calibri"/>
                <w:color w:val="000000"/>
              </w:rPr>
            </w:pPr>
            <w:r w:rsidRPr="00097B70">
              <w:rPr>
                <w:rFonts w:cs="Calibri"/>
                <w:color w:val="000000"/>
              </w:rPr>
              <w:t>Certidão de Regularidade Previdenciária</w:t>
            </w:r>
          </w:p>
        </w:tc>
        <w:tc>
          <w:tcPr>
            <w:tcW w:w="8930" w:type="dxa"/>
            <w:tcBorders>
              <w:top w:val="nil"/>
              <w:left w:val="nil"/>
              <w:bottom w:val="single" w:sz="4" w:space="0" w:color="auto"/>
              <w:right w:val="single" w:sz="4" w:space="0" w:color="auto"/>
            </w:tcBorders>
            <w:shd w:val="clear" w:color="auto" w:fill="auto"/>
            <w:vAlign w:val="center"/>
            <w:hideMark/>
          </w:tcPr>
          <w:p w14:paraId="03913138" w14:textId="77777777" w:rsidR="00D232C0" w:rsidRPr="00097B70" w:rsidRDefault="00D232C0" w:rsidP="00C96636">
            <w:pPr>
              <w:rPr>
                <w:rFonts w:cs="Calibri"/>
                <w:color w:val="000000"/>
              </w:rPr>
            </w:pPr>
            <w:r w:rsidRPr="00097B70">
              <w:rPr>
                <w:rFonts w:cs="Calibri"/>
                <w:color w:val="000000"/>
              </w:rPr>
              <w:t>Certificado de Regularidade Previdenciária – CRP, do Município, emitido pelo Ministério da Previdência Social – MPS, com validade atualizada à entrega da prestação de contas.</w:t>
            </w:r>
          </w:p>
        </w:tc>
        <w:tc>
          <w:tcPr>
            <w:tcW w:w="1701" w:type="dxa"/>
            <w:tcBorders>
              <w:top w:val="nil"/>
              <w:left w:val="nil"/>
              <w:bottom w:val="single" w:sz="4" w:space="0" w:color="auto"/>
              <w:right w:val="single" w:sz="4" w:space="0" w:color="auto"/>
            </w:tcBorders>
            <w:shd w:val="clear" w:color="auto" w:fill="auto"/>
            <w:vAlign w:val="center"/>
            <w:hideMark/>
          </w:tcPr>
          <w:p w14:paraId="7419F0CE"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3F98C834"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AC86E69" w14:textId="77777777" w:rsidR="00D232C0" w:rsidRPr="00097B70" w:rsidRDefault="00D232C0" w:rsidP="00C96636">
            <w:pPr>
              <w:jc w:val="right"/>
              <w:rPr>
                <w:rFonts w:cs="Calibri"/>
                <w:color w:val="000000"/>
              </w:rPr>
            </w:pPr>
            <w:r w:rsidRPr="00097B70">
              <w:rPr>
                <w:rFonts w:cs="Calibri"/>
                <w:color w:val="000000"/>
              </w:rPr>
              <w:t>8</w:t>
            </w:r>
          </w:p>
        </w:tc>
        <w:tc>
          <w:tcPr>
            <w:tcW w:w="2552" w:type="dxa"/>
            <w:tcBorders>
              <w:top w:val="nil"/>
              <w:left w:val="nil"/>
              <w:bottom w:val="single" w:sz="4" w:space="0" w:color="auto"/>
              <w:right w:val="single" w:sz="4" w:space="0" w:color="auto"/>
            </w:tcBorders>
            <w:shd w:val="clear" w:color="auto" w:fill="auto"/>
            <w:vAlign w:val="center"/>
            <w:hideMark/>
          </w:tcPr>
          <w:p w14:paraId="5640A3E2" w14:textId="77777777" w:rsidR="00D232C0" w:rsidRPr="00097B70" w:rsidRDefault="00D232C0" w:rsidP="00C96636">
            <w:pPr>
              <w:rPr>
                <w:rFonts w:cs="Calibri"/>
                <w:color w:val="000000"/>
              </w:rPr>
            </w:pPr>
            <w:r w:rsidRPr="00097B70">
              <w:rPr>
                <w:rFonts w:cs="Calibri"/>
                <w:color w:val="000000"/>
              </w:rPr>
              <w:t>Balanço orçamentário</w:t>
            </w:r>
          </w:p>
        </w:tc>
        <w:tc>
          <w:tcPr>
            <w:tcW w:w="8930" w:type="dxa"/>
            <w:tcBorders>
              <w:top w:val="nil"/>
              <w:left w:val="nil"/>
              <w:bottom w:val="single" w:sz="4" w:space="0" w:color="auto"/>
              <w:right w:val="single" w:sz="4" w:space="0" w:color="auto"/>
            </w:tcBorders>
            <w:shd w:val="clear" w:color="auto" w:fill="auto"/>
            <w:vAlign w:val="center"/>
            <w:hideMark/>
          </w:tcPr>
          <w:p w14:paraId="08DC0AF8" w14:textId="77777777" w:rsidR="00D232C0" w:rsidRPr="00097B70" w:rsidRDefault="00D232C0" w:rsidP="00C96636">
            <w:pPr>
              <w:rPr>
                <w:rFonts w:cs="Calibri"/>
                <w:color w:val="000000"/>
              </w:rPr>
            </w:pPr>
            <w:r w:rsidRPr="00097B70">
              <w:rPr>
                <w:rFonts w:cs="Calibri"/>
                <w:color w:val="000000"/>
              </w:rPr>
              <w:t>Balanço Orçamentário – Anexo 12,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auto" w:fill="auto"/>
            <w:vAlign w:val="center"/>
            <w:hideMark/>
          </w:tcPr>
          <w:p w14:paraId="7C9D74D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3C17EA8"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3455A37" w14:textId="77777777" w:rsidR="00D232C0" w:rsidRPr="00097B70" w:rsidRDefault="00D232C0" w:rsidP="00C96636">
            <w:pPr>
              <w:jc w:val="right"/>
              <w:rPr>
                <w:rFonts w:cs="Calibri"/>
                <w:color w:val="000000"/>
              </w:rPr>
            </w:pPr>
            <w:r w:rsidRPr="00097B70">
              <w:rPr>
                <w:rFonts w:cs="Calibri"/>
                <w:color w:val="000000"/>
              </w:rPr>
              <w:lastRenderedPageBreak/>
              <w:t>9</w:t>
            </w:r>
          </w:p>
        </w:tc>
        <w:tc>
          <w:tcPr>
            <w:tcW w:w="2552" w:type="dxa"/>
            <w:tcBorders>
              <w:top w:val="nil"/>
              <w:left w:val="nil"/>
              <w:bottom w:val="single" w:sz="4" w:space="0" w:color="auto"/>
              <w:right w:val="single" w:sz="4" w:space="0" w:color="auto"/>
            </w:tcBorders>
            <w:shd w:val="clear" w:color="auto" w:fill="auto"/>
            <w:vAlign w:val="center"/>
            <w:hideMark/>
          </w:tcPr>
          <w:p w14:paraId="76A2DC53" w14:textId="77777777" w:rsidR="00D232C0" w:rsidRPr="00097B70" w:rsidRDefault="00D232C0" w:rsidP="00C96636">
            <w:pPr>
              <w:rPr>
                <w:rFonts w:cs="Calibri"/>
                <w:color w:val="000000"/>
              </w:rPr>
            </w:pPr>
            <w:r w:rsidRPr="00097B70">
              <w:rPr>
                <w:rFonts w:cs="Calibri"/>
                <w:color w:val="000000"/>
              </w:rPr>
              <w:t>Balanço financeiro</w:t>
            </w:r>
          </w:p>
        </w:tc>
        <w:tc>
          <w:tcPr>
            <w:tcW w:w="8930" w:type="dxa"/>
            <w:tcBorders>
              <w:top w:val="nil"/>
              <w:left w:val="nil"/>
              <w:bottom w:val="single" w:sz="4" w:space="0" w:color="auto"/>
              <w:right w:val="single" w:sz="4" w:space="0" w:color="auto"/>
            </w:tcBorders>
            <w:shd w:val="clear" w:color="auto" w:fill="auto"/>
            <w:vAlign w:val="center"/>
            <w:hideMark/>
          </w:tcPr>
          <w:p w14:paraId="60EB4F04" w14:textId="77777777" w:rsidR="00D232C0" w:rsidRPr="00097B70" w:rsidRDefault="00D232C0" w:rsidP="00C96636">
            <w:pPr>
              <w:rPr>
                <w:rFonts w:cs="Calibri"/>
                <w:color w:val="000000"/>
              </w:rPr>
            </w:pPr>
            <w:r w:rsidRPr="00097B70">
              <w:rPr>
                <w:rFonts w:cs="Calibri"/>
                <w:color w:val="000000"/>
              </w:rPr>
              <w:t>Balanço Financeiro – Anexo 13,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auto" w:fill="auto"/>
            <w:vAlign w:val="center"/>
            <w:hideMark/>
          </w:tcPr>
          <w:p w14:paraId="3E4337D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96D59B6"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124C72E"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auto" w:fill="auto"/>
            <w:vAlign w:val="center"/>
            <w:hideMark/>
          </w:tcPr>
          <w:p w14:paraId="1AF9E284" w14:textId="77777777" w:rsidR="00D232C0" w:rsidRPr="00097B70" w:rsidRDefault="00D232C0" w:rsidP="00C96636">
            <w:pPr>
              <w:rPr>
                <w:rFonts w:cs="Calibri"/>
                <w:color w:val="000000"/>
              </w:rPr>
            </w:pPr>
            <w:r w:rsidRPr="00097B70">
              <w:rPr>
                <w:rFonts w:cs="Calibri"/>
                <w:color w:val="000000"/>
              </w:rPr>
              <w:t>Demonstrativo de variações patrimoniais</w:t>
            </w:r>
          </w:p>
        </w:tc>
        <w:tc>
          <w:tcPr>
            <w:tcW w:w="8930" w:type="dxa"/>
            <w:tcBorders>
              <w:top w:val="nil"/>
              <w:left w:val="nil"/>
              <w:bottom w:val="single" w:sz="4" w:space="0" w:color="auto"/>
              <w:right w:val="single" w:sz="4" w:space="0" w:color="auto"/>
            </w:tcBorders>
            <w:shd w:val="clear" w:color="auto" w:fill="auto"/>
            <w:vAlign w:val="center"/>
            <w:hideMark/>
          </w:tcPr>
          <w:p w14:paraId="7F739B45" w14:textId="77777777" w:rsidR="00D232C0" w:rsidRPr="00097B70" w:rsidRDefault="00D232C0" w:rsidP="00C96636">
            <w:pPr>
              <w:rPr>
                <w:rFonts w:cs="Calibri"/>
                <w:color w:val="000000"/>
              </w:rPr>
            </w:pPr>
            <w:r w:rsidRPr="00097B70">
              <w:rPr>
                <w:rFonts w:cs="Calibri"/>
                <w:color w:val="000000"/>
              </w:rPr>
              <w:t>Demonstração das Variações Patrimoniais – Anexo 15,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auto" w:fill="auto"/>
            <w:vAlign w:val="center"/>
            <w:hideMark/>
          </w:tcPr>
          <w:p w14:paraId="1118A48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22E1BBB"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3178690" w14:textId="77777777" w:rsidR="00D232C0" w:rsidRPr="00097B70" w:rsidRDefault="00D232C0" w:rsidP="00C96636">
            <w:pPr>
              <w:jc w:val="right"/>
              <w:rPr>
                <w:rFonts w:cs="Calibri"/>
                <w:color w:val="000000"/>
              </w:rPr>
            </w:pPr>
            <w:r w:rsidRPr="00097B70">
              <w:rPr>
                <w:rFonts w:cs="Calibri"/>
                <w:color w:val="000000"/>
              </w:rPr>
              <w:t>11</w:t>
            </w:r>
          </w:p>
        </w:tc>
        <w:tc>
          <w:tcPr>
            <w:tcW w:w="2552" w:type="dxa"/>
            <w:tcBorders>
              <w:top w:val="nil"/>
              <w:left w:val="nil"/>
              <w:bottom w:val="single" w:sz="4" w:space="0" w:color="auto"/>
              <w:right w:val="single" w:sz="4" w:space="0" w:color="auto"/>
            </w:tcBorders>
            <w:shd w:val="clear" w:color="auto" w:fill="auto"/>
            <w:vAlign w:val="center"/>
            <w:hideMark/>
          </w:tcPr>
          <w:p w14:paraId="68922E6F" w14:textId="77777777" w:rsidR="00D232C0" w:rsidRPr="00097B70" w:rsidRDefault="00D232C0" w:rsidP="00C96636">
            <w:pPr>
              <w:rPr>
                <w:rFonts w:cs="Calibri"/>
                <w:color w:val="000000"/>
              </w:rPr>
            </w:pPr>
            <w:r w:rsidRPr="00097B70">
              <w:rPr>
                <w:rFonts w:cs="Calibri"/>
                <w:color w:val="000000"/>
              </w:rPr>
              <w:t>Balanço patrimonial</w:t>
            </w:r>
          </w:p>
        </w:tc>
        <w:tc>
          <w:tcPr>
            <w:tcW w:w="8930" w:type="dxa"/>
            <w:tcBorders>
              <w:top w:val="nil"/>
              <w:left w:val="nil"/>
              <w:bottom w:val="single" w:sz="4" w:space="0" w:color="auto"/>
              <w:right w:val="single" w:sz="4" w:space="0" w:color="auto"/>
            </w:tcBorders>
            <w:shd w:val="clear" w:color="auto" w:fill="auto"/>
            <w:vAlign w:val="center"/>
            <w:hideMark/>
          </w:tcPr>
          <w:p w14:paraId="4B0C365C" w14:textId="77777777" w:rsidR="00D232C0" w:rsidRPr="00097B70" w:rsidRDefault="00D232C0" w:rsidP="00C96636">
            <w:pPr>
              <w:rPr>
                <w:rFonts w:cs="Calibri"/>
                <w:color w:val="000000"/>
              </w:rPr>
            </w:pPr>
            <w:r w:rsidRPr="00097B70">
              <w:rPr>
                <w:rFonts w:cs="Calibri"/>
                <w:color w:val="000000"/>
              </w:rPr>
              <w:t>Balanço Patrimonial – Anexo 14,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auto" w:fill="auto"/>
            <w:vAlign w:val="center"/>
            <w:hideMark/>
          </w:tcPr>
          <w:p w14:paraId="2E8E3FB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FD9148B"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DEA91C6" w14:textId="77777777" w:rsidR="00D232C0" w:rsidRPr="00097B70" w:rsidRDefault="00D232C0" w:rsidP="00C96636">
            <w:pPr>
              <w:jc w:val="right"/>
              <w:rPr>
                <w:rFonts w:cs="Calibri"/>
                <w:color w:val="000000"/>
              </w:rPr>
            </w:pPr>
            <w:r w:rsidRPr="00097B70">
              <w:rPr>
                <w:rFonts w:cs="Calibri"/>
                <w:color w:val="000000"/>
              </w:rPr>
              <w:t>12</w:t>
            </w:r>
          </w:p>
        </w:tc>
        <w:tc>
          <w:tcPr>
            <w:tcW w:w="2552" w:type="dxa"/>
            <w:tcBorders>
              <w:top w:val="nil"/>
              <w:left w:val="nil"/>
              <w:bottom w:val="single" w:sz="4" w:space="0" w:color="auto"/>
              <w:right w:val="single" w:sz="4" w:space="0" w:color="auto"/>
            </w:tcBorders>
            <w:shd w:val="clear" w:color="auto" w:fill="auto"/>
            <w:vAlign w:val="center"/>
            <w:hideMark/>
          </w:tcPr>
          <w:p w14:paraId="0AE745A7" w14:textId="77777777" w:rsidR="00D232C0" w:rsidRPr="00097B70" w:rsidRDefault="00D232C0" w:rsidP="00C96636">
            <w:pPr>
              <w:rPr>
                <w:rFonts w:cs="Calibri"/>
                <w:color w:val="000000"/>
              </w:rPr>
            </w:pPr>
            <w:r w:rsidRPr="00097B70">
              <w:rPr>
                <w:rFonts w:cs="Calibri"/>
                <w:color w:val="000000"/>
              </w:rPr>
              <w:t>Demonstrativo da dívida fundada</w:t>
            </w:r>
          </w:p>
        </w:tc>
        <w:tc>
          <w:tcPr>
            <w:tcW w:w="8930" w:type="dxa"/>
            <w:tcBorders>
              <w:top w:val="nil"/>
              <w:left w:val="nil"/>
              <w:bottom w:val="single" w:sz="4" w:space="0" w:color="auto"/>
              <w:right w:val="single" w:sz="4" w:space="0" w:color="auto"/>
            </w:tcBorders>
            <w:shd w:val="clear" w:color="auto" w:fill="auto"/>
            <w:vAlign w:val="center"/>
            <w:hideMark/>
          </w:tcPr>
          <w:p w14:paraId="6567E0A5" w14:textId="77777777" w:rsidR="00D232C0" w:rsidRPr="00097B70" w:rsidRDefault="00D232C0" w:rsidP="00C96636">
            <w:pPr>
              <w:rPr>
                <w:rFonts w:cs="Calibri"/>
                <w:color w:val="000000"/>
              </w:rPr>
            </w:pPr>
            <w:r w:rsidRPr="00097B70">
              <w:rPr>
                <w:rFonts w:cs="Calibri"/>
                <w:color w:val="000000"/>
              </w:rPr>
              <w:t>Demonstração da Dívida Fundada – Anexo 16,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auto" w:fill="auto"/>
            <w:vAlign w:val="center"/>
            <w:hideMark/>
          </w:tcPr>
          <w:p w14:paraId="5D2216F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C836F93"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5F60584"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auto" w:fill="auto"/>
            <w:vAlign w:val="center"/>
            <w:hideMark/>
          </w:tcPr>
          <w:p w14:paraId="0A3E7DE3" w14:textId="77777777" w:rsidR="00D232C0" w:rsidRPr="00097B70" w:rsidRDefault="00D232C0" w:rsidP="00C96636">
            <w:pPr>
              <w:rPr>
                <w:rFonts w:cs="Calibri"/>
                <w:color w:val="000000"/>
              </w:rPr>
            </w:pPr>
            <w:r w:rsidRPr="00097B70">
              <w:rPr>
                <w:rFonts w:cs="Calibri"/>
                <w:color w:val="000000"/>
              </w:rPr>
              <w:t>Demonstrativo da dívida flutuante</w:t>
            </w:r>
          </w:p>
        </w:tc>
        <w:tc>
          <w:tcPr>
            <w:tcW w:w="8930" w:type="dxa"/>
            <w:tcBorders>
              <w:top w:val="nil"/>
              <w:left w:val="nil"/>
              <w:bottom w:val="single" w:sz="4" w:space="0" w:color="auto"/>
              <w:right w:val="single" w:sz="4" w:space="0" w:color="auto"/>
            </w:tcBorders>
            <w:shd w:val="clear" w:color="auto" w:fill="auto"/>
            <w:vAlign w:val="center"/>
            <w:hideMark/>
          </w:tcPr>
          <w:p w14:paraId="1A701448" w14:textId="77777777" w:rsidR="00D232C0" w:rsidRPr="00097B70" w:rsidRDefault="00D232C0" w:rsidP="00C96636">
            <w:pPr>
              <w:rPr>
                <w:rFonts w:cs="Calibri"/>
                <w:color w:val="000000"/>
              </w:rPr>
            </w:pPr>
            <w:r w:rsidRPr="00097B70">
              <w:rPr>
                <w:rFonts w:cs="Calibri"/>
                <w:color w:val="000000"/>
              </w:rPr>
              <w:t>Demonstração da Dívida Flutuante – Anexo 17,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auto" w:fill="auto"/>
            <w:vAlign w:val="center"/>
            <w:hideMark/>
          </w:tcPr>
          <w:p w14:paraId="58C6C51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374182C"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95C360A"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auto" w:fill="auto"/>
            <w:vAlign w:val="center"/>
            <w:hideMark/>
          </w:tcPr>
          <w:p w14:paraId="2191FD18" w14:textId="77777777" w:rsidR="00D232C0" w:rsidRPr="00097B70" w:rsidRDefault="00D232C0" w:rsidP="00C96636">
            <w:pPr>
              <w:rPr>
                <w:rFonts w:cs="Calibri"/>
                <w:color w:val="000000"/>
              </w:rPr>
            </w:pPr>
            <w:r w:rsidRPr="00097B70">
              <w:rPr>
                <w:rFonts w:cs="Calibri"/>
                <w:color w:val="000000"/>
              </w:rPr>
              <w:t>Publicação de demonstrações contábeis</w:t>
            </w:r>
          </w:p>
        </w:tc>
        <w:tc>
          <w:tcPr>
            <w:tcW w:w="8930" w:type="dxa"/>
            <w:tcBorders>
              <w:top w:val="nil"/>
              <w:left w:val="nil"/>
              <w:bottom w:val="single" w:sz="4" w:space="0" w:color="auto"/>
              <w:right w:val="single" w:sz="4" w:space="0" w:color="auto"/>
            </w:tcBorders>
            <w:shd w:val="clear" w:color="auto" w:fill="auto"/>
            <w:vAlign w:val="center"/>
            <w:hideMark/>
          </w:tcPr>
          <w:p w14:paraId="78A744ED" w14:textId="77777777" w:rsidR="00D232C0" w:rsidRPr="00097B70" w:rsidRDefault="00D232C0" w:rsidP="00C96636">
            <w:pPr>
              <w:rPr>
                <w:rFonts w:cs="Calibri"/>
                <w:color w:val="000000"/>
              </w:rPr>
            </w:pPr>
            <w:r w:rsidRPr="00097B70">
              <w:rPr>
                <w:rFonts w:cs="Calibri"/>
                <w:color w:val="000000"/>
              </w:rPr>
              <w:t>Publicação das Demonstrações Contábeis no Diário Oficial do Município e/ou em outro jornal de circulação;</w:t>
            </w:r>
          </w:p>
        </w:tc>
        <w:tc>
          <w:tcPr>
            <w:tcW w:w="1701" w:type="dxa"/>
            <w:tcBorders>
              <w:top w:val="nil"/>
              <w:left w:val="nil"/>
              <w:bottom w:val="single" w:sz="4" w:space="0" w:color="auto"/>
              <w:right w:val="single" w:sz="4" w:space="0" w:color="auto"/>
            </w:tcBorders>
            <w:shd w:val="clear" w:color="auto" w:fill="auto"/>
            <w:vAlign w:val="center"/>
            <w:hideMark/>
          </w:tcPr>
          <w:p w14:paraId="440C35A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6EDD25D"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7D02029"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auto" w:fill="auto"/>
            <w:vAlign w:val="center"/>
            <w:hideMark/>
          </w:tcPr>
          <w:p w14:paraId="466E8602" w14:textId="77777777" w:rsidR="00D232C0" w:rsidRPr="00097B70" w:rsidRDefault="00D232C0" w:rsidP="00C96636">
            <w:pPr>
              <w:rPr>
                <w:rFonts w:cs="Calibri"/>
                <w:color w:val="000000"/>
              </w:rPr>
            </w:pPr>
            <w:r w:rsidRPr="00097B70">
              <w:rPr>
                <w:rFonts w:cs="Calibri"/>
                <w:color w:val="000000"/>
              </w:rPr>
              <w:t>Parecer do Controle Interno</w:t>
            </w:r>
          </w:p>
        </w:tc>
        <w:tc>
          <w:tcPr>
            <w:tcW w:w="8930" w:type="dxa"/>
            <w:tcBorders>
              <w:top w:val="nil"/>
              <w:left w:val="nil"/>
              <w:bottom w:val="single" w:sz="4" w:space="0" w:color="auto"/>
              <w:right w:val="single" w:sz="4" w:space="0" w:color="auto"/>
            </w:tcBorders>
            <w:shd w:val="clear" w:color="auto" w:fill="auto"/>
            <w:vAlign w:val="center"/>
            <w:hideMark/>
          </w:tcPr>
          <w:p w14:paraId="1917CEA6" w14:textId="77777777" w:rsidR="00D232C0" w:rsidRPr="00097B70" w:rsidRDefault="00D232C0" w:rsidP="00C96636">
            <w:pPr>
              <w:rPr>
                <w:rFonts w:cs="Calibri"/>
                <w:color w:val="000000"/>
              </w:rPr>
            </w:pPr>
            <w:r w:rsidRPr="00097B70">
              <w:rPr>
                <w:rFonts w:cs="Calibri"/>
                <w:color w:val="000000"/>
              </w:rPr>
              <w:t>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da mesma.</w:t>
            </w:r>
          </w:p>
        </w:tc>
        <w:tc>
          <w:tcPr>
            <w:tcW w:w="1701" w:type="dxa"/>
            <w:tcBorders>
              <w:top w:val="nil"/>
              <w:left w:val="nil"/>
              <w:bottom w:val="single" w:sz="4" w:space="0" w:color="auto"/>
              <w:right w:val="single" w:sz="4" w:space="0" w:color="auto"/>
            </w:tcBorders>
            <w:shd w:val="clear" w:color="auto" w:fill="auto"/>
            <w:vAlign w:val="center"/>
            <w:hideMark/>
          </w:tcPr>
          <w:p w14:paraId="415F7A9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B26FF61"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CABEA69" w14:textId="77777777" w:rsidR="00D232C0" w:rsidRPr="00097B70" w:rsidRDefault="00D232C0" w:rsidP="00C96636">
            <w:pPr>
              <w:jc w:val="right"/>
              <w:rPr>
                <w:rFonts w:cs="Calibri"/>
                <w:color w:val="000000"/>
              </w:rPr>
            </w:pPr>
            <w:r w:rsidRPr="00097B70">
              <w:rPr>
                <w:rFonts w:cs="Calibri"/>
                <w:color w:val="000000"/>
              </w:rPr>
              <w:lastRenderedPageBreak/>
              <w:t>16</w:t>
            </w:r>
          </w:p>
        </w:tc>
        <w:tc>
          <w:tcPr>
            <w:tcW w:w="2552" w:type="dxa"/>
            <w:tcBorders>
              <w:top w:val="nil"/>
              <w:left w:val="nil"/>
              <w:bottom w:val="single" w:sz="4" w:space="0" w:color="auto"/>
              <w:right w:val="single" w:sz="4" w:space="0" w:color="auto"/>
            </w:tcBorders>
            <w:shd w:val="clear" w:color="auto" w:fill="auto"/>
            <w:vAlign w:val="center"/>
            <w:hideMark/>
          </w:tcPr>
          <w:p w14:paraId="1A4CB9EE" w14:textId="77777777" w:rsidR="00D232C0" w:rsidRPr="00097B70" w:rsidRDefault="00D232C0" w:rsidP="00C96636">
            <w:pPr>
              <w:rPr>
                <w:rFonts w:cs="Calibri"/>
                <w:color w:val="000000"/>
              </w:rPr>
            </w:pPr>
            <w:r w:rsidRPr="00097B70">
              <w:rPr>
                <w:rFonts w:cs="Calibri"/>
                <w:color w:val="000000"/>
              </w:rPr>
              <w:t>Publicação de ato remuneratório</w:t>
            </w:r>
          </w:p>
        </w:tc>
        <w:tc>
          <w:tcPr>
            <w:tcW w:w="8930" w:type="dxa"/>
            <w:tcBorders>
              <w:top w:val="nil"/>
              <w:left w:val="nil"/>
              <w:bottom w:val="single" w:sz="4" w:space="0" w:color="auto"/>
              <w:right w:val="single" w:sz="4" w:space="0" w:color="auto"/>
            </w:tcBorders>
            <w:shd w:val="clear" w:color="auto" w:fill="auto"/>
            <w:vAlign w:val="center"/>
            <w:hideMark/>
          </w:tcPr>
          <w:p w14:paraId="0C8595A3" w14:textId="77777777" w:rsidR="00D232C0" w:rsidRPr="00097B70" w:rsidRDefault="00D232C0" w:rsidP="00C96636">
            <w:pPr>
              <w:rPr>
                <w:rFonts w:cs="Calibri"/>
                <w:color w:val="000000"/>
              </w:rPr>
            </w:pPr>
            <w:r w:rsidRPr="00097B70">
              <w:rPr>
                <w:rFonts w:cs="Calibri"/>
                <w:color w:val="000000"/>
              </w:rPr>
              <w:t xml:space="preserve">Cópia das folhas dos veículos de comunicação (jornais) onde constem as publicações de todos os atos legais que tratam do reajuste da remuneração dos agentes políticos do Poder Executivo, com aplicabilidade durante o exercício; </w:t>
            </w:r>
          </w:p>
        </w:tc>
        <w:tc>
          <w:tcPr>
            <w:tcW w:w="1701" w:type="dxa"/>
            <w:tcBorders>
              <w:top w:val="nil"/>
              <w:left w:val="nil"/>
              <w:bottom w:val="single" w:sz="4" w:space="0" w:color="auto"/>
              <w:right w:val="single" w:sz="4" w:space="0" w:color="auto"/>
            </w:tcBorders>
            <w:shd w:val="clear" w:color="auto" w:fill="auto"/>
            <w:vAlign w:val="center"/>
            <w:hideMark/>
          </w:tcPr>
          <w:p w14:paraId="7BCA4E33"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61273D9"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21FE1AA" w14:textId="77777777" w:rsidR="00D232C0" w:rsidRPr="00097B70" w:rsidRDefault="00D232C0" w:rsidP="00C96636">
            <w:pPr>
              <w:jc w:val="right"/>
              <w:rPr>
                <w:rFonts w:cs="Calibri"/>
                <w:color w:val="000000"/>
              </w:rPr>
            </w:pPr>
            <w:r w:rsidRPr="00097B70">
              <w:rPr>
                <w:rFonts w:cs="Calibri"/>
                <w:color w:val="000000"/>
              </w:rPr>
              <w:t>17</w:t>
            </w:r>
          </w:p>
        </w:tc>
        <w:tc>
          <w:tcPr>
            <w:tcW w:w="2552" w:type="dxa"/>
            <w:tcBorders>
              <w:top w:val="nil"/>
              <w:left w:val="nil"/>
              <w:bottom w:val="single" w:sz="4" w:space="0" w:color="auto"/>
              <w:right w:val="single" w:sz="4" w:space="0" w:color="auto"/>
            </w:tcBorders>
            <w:shd w:val="clear" w:color="auto" w:fill="auto"/>
            <w:vAlign w:val="center"/>
            <w:hideMark/>
          </w:tcPr>
          <w:p w14:paraId="5C20FDCA" w14:textId="77777777" w:rsidR="00D232C0" w:rsidRPr="00097B70" w:rsidRDefault="00D232C0" w:rsidP="00C96636">
            <w:pPr>
              <w:rPr>
                <w:rFonts w:cs="Calibri"/>
                <w:color w:val="000000"/>
              </w:rPr>
            </w:pPr>
            <w:r w:rsidRPr="00097B70">
              <w:rPr>
                <w:rFonts w:cs="Calibri"/>
                <w:color w:val="000000"/>
              </w:rPr>
              <w:t>Lei de Instituição do Órgão Oficial</w:t>
            </w:r>
          </w:p>
        </w:tc>
        <w:tc>
          <w:tcPr>
            <w:tcW w:w="8930" w:type="dxa"/>
            <w:tcBorders>
              <w:top w:val="nil"/>
              <w:left w:val="nil"/>
              <w:bottom w:val="single" w:sz="4" w:space="0" w:color="auto"/>
              <w:right w:val="single" w:sz="4" w:space="0" w:color="auto"/>
            </w:tcBorders>
            <w:shd w:val="clear" w:color="auto" w:fill="auto"/>
            <w:vAlign w:val="center"/>
            <w:hideMark/>
          </w:tcPr>
          <w:p w14:paraId="78B50FB6" w14:textId="77777777" w:rsidR="00D232C0" w:rsidRPr="00097B70" w:rsidRDefault="00D232C0" w:rsidP="00C96636">
            <w:pPr>
              <w:rPr>
                <w:rFonts w:cs="Calibri"/>
                <w:color w:val="000000"/>
              </w:rPr>
            </w:pPr>
            <w:r w:rsidRPr="00097B70">
              <w:rPr>
                <w:rFonts w:cs="Calibri"/>
                <w:color w:val="000000"/>
              </w:rPr>
              <w:t>Cópia do ato de instituição do Órgão Oficial de Imprensa do Município.</w:t>
            </w:r>
          </w:p>
        </w:tc>
        <w:tc>
          <w:tcPr>
            <w:tcW w:w="1701" w:type="dxa"/>
            <w:tcBorders>
              <w:top w:val="nil"/>
              <w:left w:val="nil"/>
              <w:bottom w:val="single" w:sz="4" w:space="0" w:color="auto"/>
              <w:right w:val="single" w:sz="4" w:space="0" w:color="auto"/>
            </w:tcBorders>
            <w:shd w:val="clear" w:color="auto" w:fill="auto"/>
            <w:vAlign w:val="center"/>
            <w:hideMark/>
          </w:tcPr>
          <w:p w14:paraId="5528B77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EBF8348"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CF300BB" w14:textId="77777777" w:rsidR="00D232C0" w:rsidRPr="00097B70" w:rsidRDefault="00D232C0" w:rsidP="00C96636">
            <w:pPr>
              <w:jc w:val="right"/>
              <w:rPr>
                <w:rFonts w:cs="Calibri"/>
                <w:color w:val="000000"/>
              </w:rPr>
            </w:pPr>
            <w:r w:rsidRPr="00097B70">
              <w:rPr>
                <w:rFonts w:cs="Calibri"/>
                <w:color w:val="000000"/>
              </w:rPr>
              <w:t>18</w:t>
            </w:r>
          </w:p>
        </w:tc>
        <w:tc>
          <w:tcPr>
            <w:tcW w:w="2552" w:type="dxa"/>
            <w:tcBorders>
              <w:top w:val="nil"/>
              <w:left w:val="nil"/>
              <w:bottom w:val="single" w:sz="4" w:space="0" w:color="auto"/>
              <w:right w:val="single" w:sz="4" w:space="0" w:color="auto"/>
            </w:tcBorders>
            <w:shd w:val="clear" w:color="auto" w:fill="auto"/>
            <w:vAlign w:val="center"/>
            <w:hideMark/>
          </w:tcPr>
          <w:p w14:paraId="716FE8E9" w14:textId="77777777" w:rsidR="00D232C0" w:rsidRPr="00097B70" w:rsidRDefault="00D232C0" w:rsidP="00C96636">
            <w:pPr>
              <w:rPr>
                <w:rFonts w:cs="Calibri"/>
                <w:color w:val="000000"/>
              </w:rPr>
            </w:pPr>
            <w:r w:rsidRPr="00097B70">
              <w:rPr>
                <w:rFonts w:cs="Calibri"/>
                <w:color w:val="000000"/>
              </w:rPr>
              <w:t>Resolução do Conselho de Saúde</w:t>
            </w:r>
          </w:p>
        </w:tc>
        <w:tc>
          <w:tcPr>
            <w:tcW w:w="8930" w:type="dxa"/>
            <w:tcBorders>
              <w:top w:val="nil"/>
              <w:left w:val="nil"/>
              <w:bottom w:val="single" w:sz="4" w:space="0" w:color="auto"/>
              <w:right w:val="single" w:sz="4" w:space="0" w:color="auto"/>
            </w:tcBorders>
            <w:shd w:val="clear" w:color="auto" w:fill="auto"/>
            <w:vAlign w:val="center"/>
            <w:hideMark/>
          </w:tcPr>
          <w:p w14:paraId="6D4730D2" w14:textId="77777777" w:rsidR="00D232C0" w:rsidRPr="00097B70" w:rsidRDefault="00D232C0" w:rsidP="00C96636">
            <w:pPr>
              <w:rPr>
                <w:rFonts w:cs="Calibri"/>
                <w:color w:val="000000"/>
              </w:rPr>
            </w:pPr>
            <w:r w:rsidRPr="00097B70">
              <w:rPr>
                <w:rFonts w:cs="Calibri"/>
                <w:color w:val="000000"/>
              </w:rPr>
              <w:t>Resolução do Conselho Municipal de Saúde (Modelo 2), dispondo sobre as conclusões acerca do Relatório Anual de Gestão do Órgão Executor da Saúde do Município, relativas ao exercício da prestação de contas.</w:t>
            </w:r>
          </w:p>
        </w:tc>
        <w:tc>
          <w:tcPr>
            <w:tcW w:w="1701" w:type="dxa"/>
            <w:tcBorders>
              <w:top w:val="nil"/>
              <w:left w:val="nil"/>
              <w:bottom w:val="single" w:sz="4" w:space="0" w:color="auto"/>
              <w:right w:val="single" w:sz="4" w:space="0" w:color="auto"/>
            </w:tcBorders>
            <w:shd w:val="clear" w:color="auto" w:fill="auto"/>
            <w:vAlign w:val="center"/>
            <w:hideMark/>
          </w:tcPr>
          <w:p w14:paraId="5F28E3FE"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54B75630"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41C2C3C"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auto" w:fill="auto"/>
            <w:vAlign w:val="center"/>
            <w:hideMark/>
          </w:tcPr>
          <w:p w14:paraId="57D9D3C9" w14:textId="77777777" w:rsidR="00D232C0" w:rsidRPr="00097B70" w:rsidRDefault="00D232C0" w:rsidP="00C96636">
            <w:pPr>
              <w:rPr>
                <w:rFonts w:cs="Calibri"/>
                <w:color w:val="000000"/>
              </w:rPr>
            </w:pPr>
            <w:r w:rsidRPr="00097B70">
              <w:rPr>
                <w:rFonts w:cs="Calibri"/>
                <w:color w:val="000000"/>
              </w:rPr>
              <w:t>Parecer do Conselho de Saúde</w:t>
            </w:r>
          </w:p>
        </w:tc>
        <w:tc>
          <w:tcPr>
            <w:tcW w:w="8930" w:type="dxa"/>
            <w:tcBorders>
              <w:top w:val="nil"/>
              <w:left w:val="nil"/>
              <w:bottom w:val="single" w:sz="4" w:space="0" w:color="auto"/>
              <w:right w:val="single" w:sz="4" w:space="0" w:color="auto"/>
            </w:tcBorders>
            <w:shd w:val="clear" w:color="auto" w:fill="auto"/>
            <w:vAlign w:val="center"/>
            <w:hideMark/>
          </w:tcPr>
          <w:p w14:paraId="5A9EA5A0" w14:textId="77777777" w:rsidR="00D232C0" w:rsidRPr="00097B70" w:rsidRDefault="00D232C0" w:rsidP="00C96636">
            <w:pPr>
              <w:rPr>
                <w:rFonts w:cs="Calibri"/>
                <w:color w:val="000000"/>
              </w:rPr>
            </w:pPr>
            <w:r w:rsidRPr="00097B70">
              <w:rPr>
                <w:rFonts w:cs="Calibri"/>
                <w:color w:val="000000"/>
              </w:rPr>
              <w:t>Parecer do Conselho Municipal de Saúde (Modelo 3) contendo a avaliação da gestão da saúde do município para fins da prestação de contas anual do exercício.</w:t>
            </w:r>
          </w:p>
        </w:tc>
        <w:tc>
          <w:tcPr>
            <w:tcW w:w="1701" w:type="dxa"/>
            <w:tcBorders>
              <w:top w:val="nil"/>
              <w:left w:val="nil"/>
              <w:bottom w:val="single" w:sz="4" w:space="0" w:color="auto"/>
              <w:right w:val="single" w:sz="4" w:space="0" w:color="auto"/>
            </w:tcBorders>
            <w:shd w:val="clear" w:color="auto" w:fill="auto"/>
            <w:vAlign w:val="center"/>
            <w:hideMark/>
          </w:tcPr>
          <w:p w14:paraId="1344E2A4"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7A021166" w14:textId="77777777" w:rsidTr="00C96636">
        <w:trPr>
          <w:trHeight w:val="615"/>
        </w:trPr>
        <w:tc>
          <w:tcPr>
            <w:tcW w:w="1149" w:type="dxa"/>
            <w:tcBorders>
              <w:top w:val="nil"/>
              <w:left w:val="single" w:sz="4" w:space="0" w:color="auto"/>
              <w:bottom w:val="single" w:sz="8" w:space="0" w:color="auto"/>
              <w:right w:val="single" w:sz="4" w:space="0" w:color="auto"/>
            </w:tcBorders>
            <w:shd w:val="clear" w:color="auto" w:fill="auto"/>
            <w:vAlign w:val="center"/>
            <w:hideMark/>
          </w:tcPr>
          <w:p w14:paraId="18725A83" w14:textId="77777777" w:rsidR="00D232C0" w:rsidRPr="00097B70" w:rsidRDefault="00D232C0" w:rsidP="00C96636">
            <w:pPr>
              <w:jc w:val="right"/>
              <w:rPr>
                <w:rFonts w:cs="Calibri"/>
                <w:color w:val="000000"/>
              </w:rPr>
            </w:pPr>
            <w:r w:rsidRPr="00097B70">
              <w:rPr>
                <w:rFonts w:cs="Calibri"/>
                <w:color w:val="000000"/>
              </w:rPr>
              <w:t>20</w:t>
            </w:r>
          </w:p>
        </w:tc>
        <w:tc>
          <w:tcPr>
            <w:tcW w:w="2552" w:type="dxa"/>
            <w:tcBorders>
              <w:top w:val="nil"/>
              <w:left w:val="nil"/>
              <w:bottom w:val="single" w:sz="8" w:space="0" w:color="auto"/>
              <w:right w:val="single" w:sz="4" w:space="0" w:color="auto"/>
            </w:tcBorders>
            <w:shd w:val="clear" w:color="auto" w:fill="auto"/>
            <w:vAlign w:val="center"/>
            <w:hideMark/>
          </w:tcPr>
          <w:p w14:paraId="76071CB8" w14:textId="77777777" w:rsidR="00D232C0" w:rsidRPr="00097B70" w:rsidRDefault="00D232C0" w:rsidP="00C96636">
            <w:pPr>
              <w:rPr>
                <w:rFonts w:cs="Calibri"/>
                <w:color w:val="000000"/>
              </w:rPr>
            </w:pPr>
            <w:r w:rsidRPr="00097B70">
              <w:rPr>
                <w:rFonts w:cs="Calibri"/>
                <w:color w:val="000000"/>
              </w:rPr>
              <w:t>Comprovante de entrega ao Promotor</w:t>
            </w:r>
          </w:p>
        </w:tc>
        <w:tc>
          <w:tcPr>
            <w:tcW w:w="8930" w:type="dxa"/>
            <w:tcBorders>
              <w:top w:val="nil"/>
              <w:left w:val="nil"/>
              <w:bottom w:val="single" w:sz="8" w:space="0" w:color="auto"/>
              <w:right w:val="single" w:sz="4" w:space="0" w:color="auto"/>
            </w:tcBorders>
            <w:shd w:val="clear" w:color="auto" w:fill="auto"/>
            <w:vAlign w:val="center"/>
            <w:hideMark/>
          </w:tcPr>
          <w:p w14:paraId="09E5A37A" w14:textId="77777777" w:rsidR="00D232C0" w:rsidRPr="00097B70" w:rsidRDefault="00D232C0" w:rsidP="00C96636">
            <w:pPr>
              <w:rPr>
                <w:rFonts w:cs="Calibri"/>
                <w:color w:val="000000"/>
              </w:rPr>
            </w:pPr>
            <w:r w:rsidRPr="00097B70">
              <w:rPr>
                <w:rFonts w:cs="Calibri"/>
                <w:color w:val="000000"/>
              </w:rPr>
              <w:t>Comprovante da entrega dos documentos contidos nos itens “m” e “n” acima, ao Promotor Público da Comarca onde está inserido o Município.</w:t>
            </w:r>
          </w:p>
        </w:tc>
        <w:tc>
          <w:tcPr>
            <w:tcW w:w="1701" w:type="dxa"/>
            <w:tcBorders>
              <w:top w:val="nil"/>
              <w:left w:val="nil"/>
              <w:bottom w:val="single" w:sz="8" w:space="0" w:color="auto"/>
              <w:right w:val="single" w:sz="4" w:space="0" w:color="auto"/>
            </w:tcBorders>
            <w:shd w:val="clear" w:color="auto" w:fill="auto"/>
            <w:vAlign w:val="center"/>
            <w:hideMark/>
          </w:tcPr>
          <w:p w14:paraId="49BD30B3" w14:textId="77777777" w:rsidR="00D232C0" w:rsidRPr="00097B70" w:rsidRDefault="00D232C0" w:rsidP="00C96636">
            <w:pPr>
              <w:rPr>
                <w:rFonts w:cs="Calibri"/>
                <w:color w:val="000000"/>
              </w:rPr>
            </w:pPr>
            <w:r w:rsidRPr="00097B70">
              <w:rPr>
                <w:rFonts w:cs="Calibri"/>
                <w:color w:val="000000"/>
              </w:rPr>
              <w:t>Somente se aplicável</w:t>
            </w:r>
          </w:p>
        </w:tc>
      </w:tr>
    </w:tbl>
    <w:p w14:paraId="3C62761C" w14:textId="77777777" w:rsidR="00D232C0" w:rsidRPr="00BF78B0" w:rsidRDefault="00D232C0" w:rsidP="00D232C0">
      <w:pPr>
        <w:spacing w:after="200" w:line="276" w:lineRule="auto"/>
      </w:pPr>
    </w:p>
    <w:p w14:paraId="2859D3FC" w14:textId="77777777" w:rsidR="00D232C0" w:rsidRPr="00BF78B0" w:rsidRDefault="00D232C0" w:rsidP="00D232C0">
      <w:pPr>
        <w:spacing w:after="200" w:line="276" w:lineRule="auto"/>
      </w:pPr>
    </w:p>
    <w:p w14:paraId="19262CC9" w14:textId="77777777" w:rsidR="00D232C0" w:rsidRPr="00D232C0" w:rsidRDefault="00D232C0" w:rsidP="00D232C0">
      <w:pPr>
        <w:spacing w:after="200" w:line="276" w:lineRule="auto"/>
        <w:rPr>
          <w:highlight w:val="lightGray"/>
        </w:rPr>
      </w:pPr>
      <w:r w:rsidRPr="00D232C0">
        <w:rPr>
          <w:highlight w:val="lightGray"/>
        </w:rPr>
        <w:br w:type="page"/>
      </w:r>
    </w:p>
    <w:p w14:paraId="6890E45F"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PRESTAÇÃO DE CONTAS ANUAL - </w:t>
      </w:r>
      <w:r w:rsidRPr="00BF78B0">
        <w:rPr>
          <w:sz w:val="28"/>
          <w:szCs w:val="28"/>
        </w:rPr>
        <w:t>documentos exigíveis de</w:t>
      </w:r>
      <w:r w:rsidRPr="00BF78B0">
        <w:rPr>
          <w:b/>
          <w:sz w:val="28"/>
          <w:szCs w:val="28"/>
        </w:rPr>
        <w:t xml:space="preserve"> empresas públicas e sociedades de economia mista municipais:</w:t>
      </w:r>
    </w:p>
    <w:tbl>
      <w:tblPr>
        <w:tblW w:w="14332" w:type="dxa"/>
        <w:tblInd w:w="55" w:type="dxa"/>
        <w:tblCellMar>
          <w:left w:w="70" w:type="dxa"/>
          <w:right w:w="70" w:type="dxa"/>
        </w:tblCellMar>
        <w:tblLook w:val="04A0" w:firstRow="1" w:lastRow="0" w:firstColumn="1" w:lastColumn="0" w:noHBand="0" w:noVBand="1"/>
      </w:tblPr>
      <w:tblGrid>
        <w:gridCol w:w="1149"/>
        <w:gridCol w:w="2552"/>
        <w:gridCol w:w="8930"/>
        <w:gridCol w:w="1701"/>
      </w:tblGrid>
      <w:tr w:rsidR="00D232C0" w:rsidRPr="00097B70" w14:paraId="3106B556" w14:textId="77777777" w:rsidTr="00C96636">
        <w:trPr>
          <w:trHeight w:val="6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19960A0C"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nil"/>
              <w:right w:val="single" w:sz="4" w:space="0" w:color="auto"/>
            </w:tcBorders>
            <w:shd w:val="clear" w:color="000000" w:fill="EBF1DE"/>
            <w:vAlign w:val="center"/>
            <w:hideMark/>
          </w:tcPr>
          <w:p w14:paraId="2C0C39AA" w14:textId="77777777" w:rsidR="00D232C0" w:rsidRPr="00097B70" w:rsidRDefault="00D232C0" w:rsidP="00C96636">
            <w:pPr>
              <w:rPr>
                <w:rFonts w:cs="Calibri"/>
                <w:b/>
                <w:bCs/>
                <w:color w:val="000000"/>
              </w:rPr>
            </w:pPr>
            <w:r w:rsidRPr="00097B70">
              <w:rPr>
                <w:rFonts w:cs="Calibri"/>
                <w:b/>
                <w:bCs/>
                <w:color w:val="000000"/>
              </w:rPr>
              <w:t>Nome do documento</w:t>
            </w:r>
          </w:p>
        </w:tc>
        <w:tc>
          <w:tcPr>
            <w:tcW w:w="8930" w:type="dxa"/>
            <w:tcBorders>
              <w:top w:val="single" w:sz="8" w:space="0" w:color="auto"/>
              <w:left w:val="nil"/>
              <w:bottom w:val="nil"/>
              <w:right w:val="single" w:sz="4" w:space="0" w:color="auto"/>
            </w:tcBorders>
            <w:shd w:val="clear" w:color="000000" w:fill="EBF1DE"/>
            <w:vAlign w:val="center"/>
            <w:hideMark/>
          </w:tcPr>
          <w:p w14:paraId="6C0CF749"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nil"/>
              <w:right w:val="single" w:sz="4" w:space="0" w:color="auto"/>
            </w:tcBorders>
            <w:shd w:val="clear" w:color="000000" w:fill="EBF1DE"/>
            <w:vAlign w:val="center"/>
            <w:hideMark/>
          </w:tcPr>
          <w:p w14:paraId="4877A521"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176A52A1" w14:textId="77777777" w:rsidTr="00C96636">
        <w:trPr>
          <w:trHeight w:val="600"/>
        </w:trPr>
        <w:tc>
          <w:tcPr>
            <w:tcW w:w="114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69676F9E"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000000" w:fill="D9D9D9"/>
            <w:vAlign w:val="center"/>
            <w:hideMark/>
          </w:tcPr>
          <w:p w14:paraId="4031F643" w14:textId="77777777" w:rsidR="00D232C0" w:rsidRPr="00097B70" w:rsidRDefault="00D232C0" w:rsidP="00C96636">
            <w:pPr>
              <w:rPr>
                <w:rFonts w:cs="Calibri"/>
                <w:color w:val="000000"/>
              </w:rPr>
            </w:pPr>
            <w:r w:rsidRPr="00097B70">
              <w:rPr>
                <w:rFonts w:cs="Calibri"/>
                <w:color w:val="000000"/>
              </w:rPr>
              <w:t>Relatório da Diretoria</w:t>
            </w:r>
          </w:p>
        </w:tc>
        <w:tc>
          <w:tcPr>
            <w:tcW w:w="8930" w:type="dxa"/>
            <w:tcBorders>
              <w:top w:val="single" w:sz="8" w:space="0" w:color="auto"/>
              <w:left w:val="nil"/>
              <w:bottom w:val="single" w:sz="4" w:space="0" w:color="auto"/>
              <w:right w:val="single" w:sz="4" w:space="0" w:color="auto"/>
            </w:tcBorders>
            <w:shd w:val="clear" w:color="000000" w:fill="D9D9D9"/>
            <w:vAlign w:val="center"/>
            <w:hideMark/>
          </w:tcPr>
          <w:p w14:paraId="57C13777" w14:textId="77777777" w:rsidR="00D232C0" w:rsidRPr="00097B70" w:rsidRDefault="00D232C0" w:rsidP="00C96636">
            <w:pPr>
              <w:rPr>
                <w:rFonts w:cs="Calibri"/>
                <w:color w:val="000000"/>
              </w:rPr>
            </w:pPr>
            <w:r w:rsidRPr="00097B70">
              <w:rPr>
                <w:rFonts w:cs="Calibri"/>
                <w:color w:val="000000"/>
              </w:rPr>
              <w:t>RELATÓRIO DA DIRETORIA, descrevendo os fatos relevantes ocorridos no exercício social.</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2A79A2E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778150C"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4F0A980"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000000" w:fill="D9D9D9"/>
            <w:vAlign w:val="center"/>
            <w:hideMark/>
          </w:tcPr>
          <w:p w14:paraId="7FA38A7C"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930" w:type="dxa"/>
            <w:tcBorders>
              <w:top w:val="nil"/>
              <w:left w:val="nil"/>
              <w:bottom w:val="single" w:sz="4" w:space="0" w:color="auto"/>
              <w:right w:val="single" w:sz="4" w:space="0" w:color="auto"/>
            </w:tcBorders>
            <w:shd w:val="clear" w:color="000000" w:fill="D9D9D9"/>
            <w:vAlign w:val="center"/>
            <w:hideMark/>
          </w:tcPr>
          <w:p w14:paraId="4004A1F8" w14:textId="77777777" w:rsidR="00D232C0" w:rsidRPr="00097B70" w:rsidRDefault="00D232C0" w:rsidP="00C96636">
            <w:pPr>
              <w:rPr>
                <w:rFonts w:cs="Calibri"/>
                <w:color w:val="000000"/>
              </w:rPr>
            </w:pPr>
            <w:r w:rsidRPr="00097B70">
              <w:rPr>
                <w:rFonts w:cs="Calibri"/>
                <w:color w:val="000000"/>
              </w:rPr>
              <w:t>Certidão de habilitação profissional, expedida pelo Conselho Regional de Contabilidade, do Responsável técnico pela contabilidade.</w:t>
            </w:r>
          </w:p>
        </w:tc>
        <w:tc>
          <w:tcPr>
            <w:tcW w:w="1701" w:type="dxa"/>
            <w:tcBorders>
              <w:top w:val="nil"/>
              <w:left w:val="nil"/>
              <w:bottom w:val="single" w:sz="4" w:space="0" w:color="auto"/>
              <w:right w:val="single" w:sz="4" w:space="0" w:color="auto"/>
            </w:tcBorders>
            <w:shd w:val="clear" w:color="000000" w:fill="D9D9D9"/>
            <w:vAlign w:val="center"/>
            <w:hideMark/>
          </w:tcPr>
          <w:p w14:paraId="0CC688B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493BF86" w14:textId="77777777" w:rsidTr="00C96636">
        <w:trPr>
          <w:trHeight w:val="24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4CC4028"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000000" w:fill="D9D9D9"/>
            <w:vAlign w:val="center"/>
            <w:hideMark/>
          </w:tcPr>
          <w:p w14:paraId="7AC60D5A" w14:textId="77777777" w:rsidR="00D232C0" w:rsidRPr="00097B70" w:rsidRDefault="00D232C0" w:rsidP="00C96636">
            <w:pPr>
              <w:rPr>
                <w:rFonts w:cs="Calibri"/>
                <w:color w:val="000000"/>
              </w:rPr>
            </w:pPr>
            <w:r w:rsidRPr="00097B70">
              <w:rPr>
                <w:rFonts w:cs="Calibri"/>
                <w:color w:val="000000"/>
              </w:rPr>
              <w:t>Qualificação dos Responsáveis pela Prestação de Contas</w:t>
            </w:r>
          </w:p>
        </w:tc>
        <w:tc>
          <w:tcPr>
            <w:tcW w:w="8930" w:type="dxa"/>
            <w:tcBorders>
              <w:top w:val="nil"/>
              <w:left w:val="nil"/>
              <w:bottom w:val="single" w:sz="4" w:space="0" w:color="auto"/>
              <w:right w:val="single" w:sz="4" w:space="0" w:color="auto"/>
            </w:tcBorders>
            <w:shd w:val="clear" w:color="000000" w:fill="D9D9D9"/>
            <w:vAlign w:val="center"/>
            <w:hideMark/>
          </w:tcPr>
          <w:p w14:paraId="1AFB3932" w14:textId="77777777" w:rsidR="00D232C0" w:rsidRPr="00097B70" w:rsidRDefault="00D232C0" w:rsidP="00C96636">
            <w:pPr>
              <w:rPr>
                <w:rFonts w:cs="Calibri"/>
                <w:color w:val="000000"/>
              </w:rPr>
            </w:pPr>
            <w:r w:rsidRPr="00097B70">
              <w:rPr>
                <w:rFonts w:cs="Calibri"/>
                <w:color w:val="000000"/>
              </w:rPr>
              <w:t>Qualificação dos responsáveis pela prestação de contas, na forma do Modelo nº 3 (Anexo), assinado pelo representante legal, contendo os dados da Sociedade e as informações pessoais dos responsáveis, ao qual serão juntadas cópias dos documentos pessoais (CPF e RG) do(s) Gestor(es) e Ordenador(es) da despesa no exercício da prestação de contas, além de comprovante de endereço atualizado. As informações requeridas neste item incluem os dados do contabilista e deverão guardar correspondência com o sistema de cadastro do Tribunal de Contas.</w:t>
            </w:r>
          </w:p>
        </w:tc>
        <w:tc>
          <w:tcPr>
            <w:tcW w:w="1701" w:type="dxa"/>
            <w:tcBorders>
              <w:top w:val="nil"/>
              <w:left w:val="nil"/>
              <w:bottom w:val="single" w:sz="4" w:space="0" w:color="auto"/>
              <w:right w:val="single" w:sz="4" w:space="0" w:color="auto"/>
            </w:tcBorders>
            <w:shd w:val="clear" w:color="000000" w:fill="D9D9D9"/>
            <w:vAlign w:val="center"/>
            <w:hideMark/>
          </w:tcPr>
          <w:p w14:paraId="32CE049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0F40C0B"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3272BE7" w14:textId="77777777" w:rsidR="00D232C0" w:rsidRPr="00097B70" w:rsidRDefault="00D232C0" w:rsidP="00C96636">
            <w:pPr>
              <w:jc w:val="right"/>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000000" w:fill="D9D9D9"/>
            <w:vAlign w:val="center"/>
            <w:hideMark/>
          </w:tcPr>
          <w:p w14:paraId="20CC2DE9" w14:textId="77777777" w:rsidR="00D232C0" w:rsidRPr="00097B70" w:rsidRDefault="00D232C0" w:rsidP="00C96636">
            <w:pPr>
              <w:rPr>
                <w:rFonts w:cs="Calibri"/>
                <w:color w:val="000000"/>
              </w:rPr>
            </w:pPr>
            <w:r w:rsidRPr="00097B70">
              <w:rPr>
                <w:rFonts w:cs="Calibri"/>
                <w:color w:val="000000"/>
              </w:rPr>
              <w:t>Quadro dos membros que ocuparam os cargos de Conselheiros de Administração, Fiscal e Corpo Executivo</w:t>
            </w:r>
          </w:p>
        </w:tc>
        <w:tc>
          <w:tcPr>
            <w:tcW w:w="8930" w:type="dxa"/>
            <w:tcBorders>
              <w:top w:val="nil"/>
              <w:left w:val="nil"/>
              <w:bottom w:val="single" w:sz="4" w:space="0" w:color="auto"/>
              <w:right w:val="single" w:sz="4" w:space="0" w:color="auto"/>
            </w:tcBorders>
            <w:shd w:val="clear" w:color="000000" w:fill="D9D9D9"/>
            <w:vAlign w:val="center"/>
            <w:hideMark/>
          </w:tcPr>
          <w:p w14:paraId="540A1A30" w14:textId="77777777" w:rsidR="00D232C0" w:rsidRPr="00097B70" w:rsidRDefault="00D232C0" w:rsidP="00C96636">
            <w:pPr>
              <w:rPr>
                <w:rFonts w:cs="Calibri"/>
                <w:color w:val="000000"/>
              </w:rPr>
            </w:pPr>
            <w:r w:rsidRPr="00097B70">
              <w:rPr>
                <w:rFonts w:cs="Calibri"/>
                <w:color w:val="000000"/>
              </w:rPr>
              <w:t>Quadro contendo os nomes dos membros que ocuparam os cargos de Conselheiros de Administração, Fiscal e Corpo Executivo, indicando a Assembleia ou Reunião em que houve a respectiva eleição, com cópias das atas de eleição destes.</w:t>
            </w:r>
          </w:p>
        </w:tc>
        <w:tc>
          <w:tcPr>
            <w:tcW w:w="1701" w:type="dxa"/>
            <w:tcBorders>
              <w:top w:val="nil"/>
              <w:left w:val="nil"/>
              <w:bottom w:val="single" w:sz="4" w:space="0" w:color="auto"/>
              <w:right w:val="single" w:sz="4" w:space="0" w:color="auto"/>
            </w:tcBorders>
            <w:shd w:val="clear" w:color="000000" w:fill="D9D9D9"/>
            <w:vAlign w:val="center"/>
            <w:hideMark/>
          </w:tcPr>
          <w:p w14:paraId="229B7569"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F728DD9"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D7EE619"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000000" w:fill="D9D9D9"/>
            <w:vAlign w:val="center"/>
            <w:hideMark/>
          </w:tcPr>
          <w:p w14:paraId="384E40B2" w14:textId="77777777" w:rsidR="00D232C0" w:rsidRPr="00097B70" w:rsidRDefault="00D232C0" w:rsidP="00C96636">
            <w:pPr>
              <w:rPr>
                <w:rFonts w:cs="Calibri"/>
                <w:color w:val="000000"/>
              </w:rPr>
            </w:pPr>
            <w:r w:rsidRPr="00097B70">
              <w:rPr>
                <w:rFonts w:cs="Calibri"/>
                <w:color w:val="000000"/>
              </w:rPr>
              <w:t>Balanço patrimonial</w:t>
            </w:r>
          </w:p>
        </w:tc>
        <w:tc>
          <w:tcPr>
            <w:tcW w:w="8930" w:type="dxa"/>
            <w:tcBorders>
              <w:top w:val="nil"/>
              <w:left w:val="nil"/>
              <w:bottom w:val="single" w:sz="4" w:space="0" w:color="auto"/>
              <w:right w:val="single" w:sz="4" w:space="0" w:color="auto"/>
            </w:tcBorders>
            <w:shd w:val="clear" w:color="000000" w:fill="D9D9D9"/>
            <w:vAlign w:val="center"/>
            <w:hideMark/>
          </w:tcPr>
          <w:p w14:paraId="2D14D0FF" w14:textId="77777777" w:rsidR="00D232C0" w:rsidRPr="00097B70" w:rsidRDefault="00D232C0" w:rsidP="00C96636">
            <w:pPr>
              <w:rPr>
                <w:rFonts w:cs="Calibri"/>
                <w:color w:val="000000"/>
              </w:rPr>
            </w:pPr>
            <w:r w:rsidRPr="00097B70">
              <w:rPr>
                <w:rFonts w:cs="Calibri"/>
                <w:color w:val="000000"/>
              </w:rPr>
              <w:t>Balanço Patrimonial - DEMONSTRAÇÕES FINANCEIRAS de acordo com o determinado no art. 176, seus incisos e parágrafos, da Lei Federal nº 6.404/76</w:t>
            </w:r>
          </w:p>
        </w:tc>
        <w:tc>
          <w:tcPr>
            <w:tcW w:w="1701" w:type="dxa"/>
            <w:tcBorders>
              <w:top w:val="nil"/>
              <w:left w:val="nil"/>
              <w:bottom w:val="single" w:sz="4" w:space="0" w:color="auto"/>
              <w:right w:val="single" w:sz="4" w:space="0" w:color="auto"/>
            </w:tcBorders>
            <w:shd w:val="clear" w:color="000000" w:fill="D9D9D9"/>
            <w:vAlign w:val="center"/>
            <w:hideMark/>
          </w:tcPr>
          <w:p w14:paraId="12A2826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BF8D638"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8B8C081"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000000" w:fill="D9D9D9"/>
            <w:vAlign w:val="center"/>
            <w:hideMark/>
          </w:tcPr>
          <w:p w14:paraId="12BE0CAD" w14:textId="77777777" w:rsidR="00D232C0" w:rsidRPr="00097B70" w:rsidRDefault="00D232C0" w:rsidP="00C96636">
            <w:pPr>
              <w:rPr>
                <w:rFonts w:cs="Calibri"/>
                <w:color w:val="000000"/>
              </w:rPr>
            </w:pPr>
            <w:r w:rsidRPr="00097B70">
              <w:rPr>
                <w:rFonts w:cs="Calibri"/>
                <w:color w:val="000000"/>
              </w:rPr>
              <w:t>Demonstrativo dos lucros</w:t>
            </w:r>
          </w:p>
        </w:tc>
        <w:tc>
          <w:tcPr>
            <w:tcW w:w="8930" w:type="dxa"/>
            <w:tcBorders>
              <w:top w:val="nil"/>
              <w:left w:val="nil"/>
              <w:bottom w:val="single" w:sz="4" w:space="0" w:color="auto"/>
              <w:right w:val="single" w:sz="4" w:space="0" w:color="auto"/>
            </w:tcBorders>
            <w:shd w:val="clear" w:color="000000" w:fill="D9D9D9"/>
            <w:vAlign w:val="center"/>
            <w:hideMark/>
          </w:tcPr>
          <w:p w14:paraId="1FF90D56" w14:textId="77777777" w:rsidR="00D232C0" w:rsidRPr="00097B70" w:rsidRDefault="00D232C0" w:rsidP="00C96636">
            <w:pPr>
              <w:rPr>
                <w:rFonts w:cs="Calibri"/>
                <w:color w:val="000000"/>
              </w:rPr>
            </w:pPr>
            <w:r w:rsidRPr="00097B70">
              <w:rPr>
                <w:rFonts w:cs="Calibri"/>
                <w:color w:val="000000"/>
              </w:rPr>
              <w:t>Demonstração dos Lucros ou Prejuízos Acumulados - DEMONSTRAÇÕES FINANCEIRAS de acordo com o determinado no art. 176, seus incisos e parágrafos, da Lei Federal nº 6.404/76.</w:t>
            </w:r>
          </w:p>
        </w:tc>
        <w:tc>
          <w:tcPr>
            <w:tcW w:w="1701" w:type="dxa"/>
            <w:tcBorders>
              <w:top w:val="nil"/>
              <w:left w:val="nil"/>
              <w:bottom w:val="single" w:sz="4" w:space="0" w:color="auto"/>
              <w:right w:val="single" w:sz="4" w:space="0" w:color="auto"/>
            </w:tcBorders>
            <w:shd w:val="clear" w:color="000000" w:fill="D9D9D9"/>
            <w:vAlign w:val="center"/>
            <w:hideMark/>
          </w:tcPr>
          <w:p w14:paraId="3081507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5ED22F6"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43F1F40" w14:textId="77777777" w:rsidR="00D232C0" w:rsidRPr="00097B70" w:rsidRDefault="00D232C0" w:rsidP="00C96636">
            <w:pPr>
              <w:jc w:val="right"/>
              <w:rPr>
                <w:rFonts w:cs="Calibri"/>
                <w:color w:val="000000"/>
              </w:rPr>
            </w:pPr>
            <w:r w:rsidRPr="00097B70">
              <w:rPr>
                <w:rFonts w:cs="Calibri"/>
                <w:color w:val="000000"/>
              </w:rPr>
              <w:lastRenderedPageBreak/>
              <w:t>7</w:t>
            </w:r>
          </w:p>
        </w:tc>
        <w:tc>
          <w:tcPr>
            <w:tcW w:w="2552" w:type="dxa"/>
            <w:tcBorders>
              <w:top w:val="nil"/>
              <w:left w:val="nil"/>
              <w:bottom w:val="single" w:sz="4" w:space="0" w:color="auto"/>
              <w:right w:val="single" w:sz="4" w:space="0" w:color="auto"/>
            </w:tcBorders>
            <w:shd w:val="clear" w:color="000000" w:fill="D9D9D9"/>
            <w:vAlign w:val="center"/>
            <w:hideMark/>
          </w:tcPr>
          <w:p w14:paraId="449EAC4C" w14:textId="77777777" w:rsidR="00D232C0" w:rsidRPr="00097B70" w:rsidRDefault="00D232C0" w:rsidP="00C96636">
            <w:pPr>
              <w:rPr>
                <w:rFonts w:cs="Calibri"/>
                <w:color w:val="000000"/>
              </w:rPr>
            </w:pPr>
            <w:r w:rsidRPr="00097B70">
              <w:rPr>
                <w:rFonts w:cs="Calibri"/>
                <w:color w:val="000000"/>
              </w:rPr>
              <w:t>Demonstrativo dos resultados</w:t>
            </w:r>
          </w:p>
        </w:tc>
        <w:tc>
          <w:tcPr>
            <w:tcW w:w="8930" w:type="dxa"/>
            <w:tcBorders>
              <w:top w:val="nil"/>
              <w:left w:val="nil"/>
              <w:bottom w:val="single" w:sz="4" w:space="0" w:color="auto"/>
              <w:right w:val="single" w:sz="4" w:space="0" w:color="auto"/>
            </w:tcBorders>
            <w:shd w:val="clear" w:color="000000" w:fill="D9D9D9"/>
            <w:vAlign w:val="center"/>
            <w:hideMark/>
          </w:tcPr>
          <w:p w14:paraId="1644B57B" w14:textId="77777777" w:rsidR="00D232C0" w:rsidRPr="00097B70" w:rsidRDefault="00D232C0" w:rsidP="00C96636">
            <w:pPr>
              <w:rPr>
                <w:rFonts w:cs="Calibri"/>
                <w:color w:val="000000"/>
              </w:rPr>
            </w:pPr>
            <w:r w:rsidRPr="00097B70">
              <w:rPr>
                <w:rFonts w:cs="Calibri"/>
                <w:color w:val="000000"/>
              </w:rPr>
              <w:t>Demonstração do Resultado do Exercício - DEMONSTRAÇÕES FINANCEIRAS de acordo com o determinado no art. 176, seus incisos e parágrafos, da Lei Federal nº 6.404/76</w:t>
            </w:r>
          </w:p>
        </w:tc>
        <w:tc>
          <w:tcPr>
            <w:tcW w:w="1701" w:type="dxa"/>
            <w:tcBorders>
              <w:top w:val="nil"/>
              <w:left w:val="nil"/>
              <w:bottom w:val="single" w:sz="4" w:space="0" w:color="auto"/>
              <w:right w:val="single" w:sz="4" w:space="0" w:color="auto"/>
            </w:tcBorders>
            <w:shd w:val="clear" w:color="000000" w:fill="D9D9D9"/>
            <w:vAlign w:val="center"/>
            <w:hideMark/>
          </w:tcPr>
          <w:p w14:paraId="64F2E94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D0F13E9"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563181A" w14:textId="77777777" w:rsidR="00D232C0" w:rsidRPr="00097B70" w:rsidRDefault="00D232C0" w:rsidP="00C96636">
            <w:pPr>
              <w:jc w:val="right"/>
              <w:rPr>
                <w:rFonts w:cs="Calibri"/>
                <w:color w:val="000000"/>
              </w:rPr>
            </w:pPr>
            <w:r w:rsidRPr="00097B70">
              <w:rPr>
                <w:rFonts w:cs="Calibri"/>
                <w:color w:val="000000"/>
              </w:rPr>
              <w:t>8</w:t>
            </w:r>
          </w:p>
        </w:tc>
        <w:tc>
          <w:tcPr>
            <w:tcW w:w="2552" w:type="dxa"/>
            <w:tcBorders>
              <w:top w:val="nil"/>
              <w:left w:val="nil"/>
              <w:bottom w:val="single" w:sz="4" w:space="0" w:color="auto"/>
              <w:right w:val="single" w:sz="4" w:space="0" w:color="auto"/>
            </w:tcBorders>
            <w:shd w:val="clear" w:color="000000" w:fill="D9D9D9"/>
            <w:vAlign w:val="center"/>
            <w:hideMark/>
          </w:tcPr>
          <w:p w14:paraId="45A06407" w14:textId="77777777" w:rsidR="00D232C0" w:rsidRPr="00097B70" w:rsidRDefault="00D232C0" w:rsidP="00C96636">
            <w:pPr>
              <w:rPr>
                <w:rFonts w:cs="Calibri"/>
                <w:color w:val="000000"/>
              </w:rPr>
            </w:pPr>
            <w:r w:rsidRPr="00097B70">
              <w:rPr>
                <w:rFonts w:cs="Calibri"/>
                <w:color w:val="000000"/>
              </w:rPr>
              <w:t>Demonstrativo do fluxo de caixa</w:t>
            </w:r>
          </w:p>
        </w:tc>
        <w:tc>
          <w:tcPr>
            <w:tcW w:w="8930" w:type="dxa"/>
            <w:tcBorders>
              <w:top w:val="nil"/>
              <w:left w:val="nil"/>
              <w:bottom w:val="single" w:sz="4" w:space="0" w:color="auto"/>
              <w:right w:val="single" w:sz="4" w:space="0" w:color="auto"/>
            </w:tcBorders>
            <w:shd w:val="clear" w:color="000000" w:fill="D9D9D9"/>
            <w:vAlign w:val="center"/>
            <w:hideMark/>
          </w:tcPr>
          <w:p w14:paraId="352A3E6E" w14:textId="77777777" w:rsidR="00D232C0" w:rsidRPr="00097B70" w:rsidRDefault="00D232C0" w:rsidP="00C96636">
            <w:pPr>
              <w:rPr>
                <w:rFonts w:cs="Calibri"/>
                <w:color w:val="000000"/>
              </w:rPr>
            </w:pPr>
            <w:r w:rsidRPr="00097B70">
              <w:rPr>
                <w:rFonts w:cs="Calibri"/>
                <w:color w:val="000000"/>
              </w:rPr>
              <w:t>Demonstração dos Fluxos de Caixa (apenas para Companhias com patrimônio líquido igual ou superior a dois milhões de reais na data do fechamento do balanço) - DEMONSTRAÇÕES FINANCEIRAS de acordo com o determinado no art. 176, seus incisos e parágrafos, da Lei Federal nº 6.404/76.</w:t>
            </w:r>
          </w:p>
        </w:tc>
        <w:tc>
          <w:tcPr>
            <w:tcW w:w="1701" w:type="dxa"/>
            <w:tcBorders>
              <w:top w:val="nil"/>
              <w:left w:val="nil"/>
              <w:bottom w:val="single" w:sz="4" w:space="0" w:color="auto"/>
              <w:right w:val="single" w:sz="4" w:space="0" w:color="auto"/>
            </w:tcBorders>
            <w:shd w:val="clear" w:color="000000" w:fill="D9D9D9"/>
            <w:vAlign w:val="center"/>
            <w:hideMark/>
          </w:tcPr>
          <w:p w14:paraId="30A9CC4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D524FC5"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67BDA77" w14:textId="77777777" w:rsidR="00D232C0" w:rsidRPr="00097B70" w:rsidRDefault="00D232C0" w:rsidP="00C96636">
            <w:pPr>
              <w:jc w:val="right"/>
              <w:rPr>
                <w:rFonts w:cs="Calibri"/>
                <w:color w:val="000000"/>
              </w:rPr>
            </w:pPr>
            <w:r w:rsidRPr="00097B70">
              <w:rPr>
                <w:rFonts w:cs="Calibri"/>
                <w:color w:val="000000"/>
              </w:rPr>
              <w:t>9</w:t>
            </w:r>
          </w:p>
        </w:tc>
        <w:tc>
          <w:tcPr>
            <w:tcW w:w="2552" w:type="dxa"/>
            <w:tcBorders>
              <w:top w:val="nil"/>
              <w:left w:val="nil"/>
              <w:bottom w:val="single" w:sz="4" w:space="0" w:color="auto"/>
              <w:right w:val="single" w:sz="4" w:space="0" w:color="auto"/>
            </w:tcBorders>
            <w:shd w:val="clear" w:color="000000" w:fill="D9D9D9"/>
            <w:vAlign w:val="center"/>
            <w:hideMark/>
          </w:tcPr>
          <w:p w14:paraId="1878D4C9" w14:textId="77777777" w:rsidR="00D232C0" w:rsidRPr="00097B70" w:rsidRDefault="00D232C0" w:rsidP="00C96636">
            <w:pPr>
              <w:rPr>
                <w:rFonts w:cs="Calibri"/>
                <w:color w:val="000000"/>
              </w:rPr>
            </w:pPr>
            <w:r w:rsidRPr="00097B70">
              <w:rPr>
                <w:rFonts w:cs="Calibri"/>
                <w:color w:val="000000"/>
              </w:rPr>
              <w:t>Notas explicativas</w:t>
            </w:r>
          </w:p>
        </w:tc>
        <w:tc>
          <w:tcPr>
            <w:tcW w:w="8930" w:type="dxa"/>
            <w:tcBorders>
              <w:top w:val="nil"/>
              <w:left w:val="nil"/>
              <w:bottom w:val="single" w:sz="4" w:space="0" w:color="auto"/>
              <w:right w:val="single" w:sz="4" w:space="0" w:color="auto"/>
            </w:tcBorders>
            <w:shd w:val="clear" w:color="000000" w:fill="D9D9D9"/>
            <w:vAlign w:val="center"/>
            <w:hideMark/>
          </w:tcPr>
          <w:p w14:paraId="6E87D66B" w14:textId="77777777" w:rsidR="00D232C0" w:rsidRPr="00097B70" w:rsidRDefault="00D232C0" w:rsidP="00C96636">
            <w:pPr>
              <w:rPr>
                <w:rFonts w:cs="Calibri"/>
                <w:color w:val="000000"/>
              </w:rPr>
            </w:pPr>
            <w:r w:rsidRPr="00097B70">
              <w:rPr>
                <w:rFonts w:cs="Calibri"/>
                <w:color w:val="000000"/>
              </w:rPr>
              <w:t>NOTAS EXPLICATIVAS julgadas necessárias para o esclarecimento de eventos, nos termos dos parágrafos 4º e 5º do art. 176, da Lei nº 6.404/76.</w:t>
            </w:r>
          </w:p>
        </w:tc>
        <w:tc>
          <w:tcPr>
            <w:tcW w:w="1701" w:type="dxa"/>
            <w:tcBorders>
              <w:top w:val="nil"/>
              <w:left w:val="nil"/>
              <w:bottom w:val="single" w:sz="4" w:space="0" w:color="auto"/>
              <w:right w:val="single" w:sz="4" w:space="0" w:color="auto"/>
            </w:tcBorders>
            <w:shd w:val="clear" w:color="000000" w:fill="D9D9D9"/>
            <w:vAlign w:val="center"/>
            <w:hideMark/>
          </w:tcPr>
          <w:p w14:paraId="6C39B7E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409B460"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9CB33D2"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000000" w:fill="D9D9D9"/>
            <w:vAlign w:val="center"/>
            <w:hideMark/>
          </w:tcPr>
          <w:p w14:paraId="638FF7D9" w14:textId="77777777" w:rsidR="00D232C0" w:rsidRPr="00097B70" w:rsidRDefault="00D232C0" w:rsidP="00C96636">
            <w:pPr>
              <w:rPr>
                <w:rFonts w:cs="Calibri"/>
                <w:color w:val="000000"/>
              </w:rPr>
            </w:pPr>
            <w:r w:rsidRPr="00097B70">
              <w:rPr>
                <w:rFonts w:cs="Calibri"/>
                <w:color w:val="000000"/>
              </w:rPr>
              <w:t>Publicação Demonstrativos Financeiros</w:t>
            </w:r>
          </w:p>
        </w:tc>
        <w:tc>
          <w:tcPr>
            <w:tcW w:w="8930" w:type="dxa"/>
            <w:tcBorders>
              <w:top w:val="nil"/>
              <w:left w:val="nil"/>
              <w:bottom w:val="single" w:sz="4" w:space="0" w:color="auto"/>
              <w:right w:val="single" w:sz="4" w:space="0" w:color="auto"/>
            </w:tcBorders>
            <w:shd w:val="clear" w:color="000000" w:fill="D9D9D9"/>
            <w:vAlign w:val="center"/>
            <w:hideMark/>
          </w:tcPr>
          <w:p w14:paraId="252423A3" w14:textId="77777777" w:rsidR="00D232C0" w:rsidRPr="00097B70" w:rsidRDefault="00D232C0" w:rsidP="00C96636">
            <w:pPr>
              <w:rPr>
                <w:rFonts w:cs="Calibri"/>
                <w:color w:val="000000"/>
              </w:rPr>
            </w:pPr>
            <w:r w:rsidRPr="00097B70">
              <w:rPr>
                <w:rFonts w:cs="Calibri"/>
                <w:color w:val="000000"/>
              </w:rPr>
              <w:t>Exemplares da publicação dos demonstrativos financeiros, cujas edições deverão observar o disposto no art. 289, e parágrafos, da Lei 6.404/76.</w:t>
            </w:r>
          </w:p>
        </w:tc>
        <w:tc>
          <w:tcPr>
            <w:tcW w:w="1701" w:type="dxa"/>
            <w:tcBorders>
              <w:top w:val="nil"/>
              <w:left w:val="nil"/>
              <w:bottom w:val="single" w:sz="4" w:space="0" w:color="auto"/>
              <w:right w:val="single" w:sz="4" w:space="0" w:color="auto"/>
            </w:tcBorders>
            <w:shd w:val="clear" w:color="000000" w:fill="D9D9D9"/>
            <w:vAlign w:val="center"/>
            <w:hideMark/>
          </w:tcPr>
          <w:p w14:paraId="7677FBF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B85323A"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359C714" w14:textId="77777777" w:rsidR="00D232C0" w:rsidRPr="00097B70" w:rsidRDefault="00D232C0" w:rsidP="00C96636">
            <w:pPr>
              <w:jc w:val="right"/>
              <w:rPr>
                <w:rFonts w:cs="Calibri"/>
                <w:color w:val="000000"/>
              </w:rPr>
            </w:pPr>
            <w:r w:rsidRPr="00097B70">
              <w:rPr>
                <w:rFonts w:cs="Calibri"/>
                <w:color w:val="000000"/>
              </w:rPr>
              <w:t>11</w:t>
            </w:r>
          </w:p>
        </w:tc>
        <w:tc>
          <w:tcPr>
            <w:tcW w:w="2552" w:type="dxa"/>
            <w:tcBorders>
              <w:top w:val="nil"/>
              <w:left w:val="nil"/>
              <w:bottom w:val="single" w:sz="4" w:space="0" w:color="auto"/>
              <w:right w:val="single" w:sz="4" w:space="0" w:color="auto"/>
            </w:tcBorders>
            <w:shd w:val="clear" w:color="000000" w:fill="D9D9D9"/>
            <w:vAlign w:val="center"/>
            <w:hideMark/>
          </w:tcPr>
          <w:p w14:paraId="16371C04" w14:textId="77777777" w:rsidR="00D232C0" w:rsidRPr="00097B70" w:rsidRDefault="00D232C0" w:rsidP="00C96636">
            <w:pPr>
              <w:rPr>
                <w:rFonts w:cs="Calibri"/>
                <w:color w:val="000000"/>
              </w:rPr>
            </w:pPr>
            <w:r w:rsidRPr="00097B70">
              <w:rPr>
                <w:rFonts w:cs="Calibri"/>
                <w:color w:val="000000"/>
              </w:rPr>
              <w:t>Parecer do Conselho</w:t>
            </w:r>
          </w:p>
        </w:tc>
        <w:tc>
          <w:tcPr>
            <w:tcW w:w="8930" w:type="dxa"/>
            <w:tcBorders>
              <w:top w:val="nil"/>
              <w:left w:val="nil"/>
              <w:bottom w:val="single" w:sz="4" w:space="0" w:color="auto"/>
              <w:right w:val="single" w:sz="4" w:space="0" w:color="auto"/>
            </w:tcBorders>
            <w:shd w:val="clear" w:color="000000" w:fill="D9D9D9"/>
            <w:vAlign w:val="center"/>
            <w:hideMark/>
          </w:tcPr>
          <w:p w14:paraId="5B3A7F72" w14:textId="77777777" w:rsidR="00D232C0" w:rsidRPr="00097B70" w:rsidRDefault="00D232C0" w:rsidP="00C96636">
            <w:pPr>
              <w:rPr>
                <w:rFonts w:cs="Calibri"/>
                <w:color w:val="000000"/>
              </w:rPr>
            </w:pPr>
            <w:r w:rsidRPr="00097B70">
              <w:rPr>
                <w:rFonts w:cs="Calibri"/>
                <w:color w:val="000000"/>
              </w:rPr>
              <w:t>Parecer do Conselho Fiscal.</w:t>
            </w:r>
          </w:p>
        </w:tc>
        <w:tc>
          <w:tcPr>
            <w:tcW w:w="1701" w:type="dxa"/>
            <w:tcBorders>
              <w:top w:val="nil"/>
              <w:left w:val="nil"/>
              <w:bottom w:val="single" w:sz="4" w:space="0" w:color="auto"/>
              <w:right w:val="single" w:sz="4" w:space="0" w:color="auto"/>
            </w:tcBorders>
            <w:shd w:val="clear" w:color="000000" w:fill="D9D9D9"/>
            <w:vAlign w:val="center"/>
            <w:hideMark/>
          </w:tcPr>
          <w:p w14:paraId="6E3828E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BAD9F83"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FE4C9E4" w14:textId="77777777" w:rsidR="00D232C0" w:rsidRPr="00097B70" w:rsidRDefault="00D232C0" w:rsidP="00C96636">
            <w:pPr>
              <w:jc w:val="right"/>
              <w:rPr>
                <w:rFonts w:cs="Calibri"/>
                <w:color w:val="000000"/>
              </w:rPr>
            </w:pPr>
            <w:r w:rsidRPr="00097B70">
              <w:rPr>
                <w:rFonts w:cs="Calibri"/>
                <w:color w:val="000000"/>
              </w:rPr>
              <w:t>12</w:t>
            </w:r>
          </w:p>
        </w:tc>
        <w:tc>
          <w:tcPr>
            <w:tcW w:w="2552" w:type="dxa"/>
            <w:tcBorders>
              <w:top w:val="nil"/>
              <w:left w:val="nil"/>
              <w:bottom w:val="single" w:sz="4" w:space="0" w:color="auto"/>
              <w:right w:val="single" w:sz="4" w:space="0" w:color="auto"/>
            </w:tcBorders>
            <w:shd w:val="clear" w:color="000000" w:fill="D9D9D9"/>
            <w:vAlign w:val="center"/>
            <w:hideMark/>
          </w:tcPr>
          <w:p w14:paraId="4721FC2E" w14:textId="77777777" w:rsidR="00D232C0" w:rsidRPr="00097B70" w:rsidRDefault="00D232C0" w:rsidP="00C96636">
            <w:pPr>
              <w:rPr>
                <w:rFonts w:cs="Calibri"/>
                <w:color w:val="000000"/>
              </w:rPr>
            </w:pPr>
            <w:r w:rsidRPr="00097B70">
              <w:rPr>
                <w:rFonts w:cs="Calibri"/>
                <w:color w:val="000000"/>
              </w:rPr>
              <w:t>Parecer e relatório de auditoria</w:t>
            </w:r>
          </w:p>
        </w:tc>
        <w:tc>
          <w:tcPr>
            <w:tcW w:w="8930" w:type="dxa"/>
            <w:tcBorders>
              <w:top w:val="nil"/>
              <w:left w:val="nil"/>
              <w:bottom w:val="single" w:sz="4" w:space="0" w:color="auto"/>
              <w:right w:val="single" w:sz="4" w:space="0" w:color="auto"/>
            </w:tcBorders>
            <w:shd w:val="clear" w:color="000000" w:fill="D9D9D9"/>
            <w:vAlign w:val="center"/>
            <w:hideMark/>
          </w:tcPr>
          <w:p w14:paraId="7DD44E11" w14:textId="77777777" w:rsidR="00D232C0" w:rsidRPr="00097B70" w:rsidRDefault="00D232C0" w:rsidP="00C96636">
            <w:pPr>
              <w:rPr>
                <w:rFonts w:cs="Calibri"/>
                <w:color w:val="000000"/>
              </w:rPr>
            </w:pPr>
            <w:r w:rsidRPr="00097B70">
              <w:rPr>
                <w:rFonts w:cs="Calibri"/>
                <w:color w:val="000000"/>
              </w:rPr>
              <w:t>Relatório de Auditoria e respectivo Parecer, quando houver.</w:t>
            </w:r>
          </w:p>
        </w:tc>
        <w:tc>
          <w:tcPr>
            <w:tcW w:w="1701" w:type="dxa"/>
            <w:tcBorders>
              <w:top w:val="nil"/>
              <w:left w:val="nil"/>
              <w:bottom w:val="single" w:sz="4" w:space="0" w:color="auto"/>
              <w:right w:val="single" w:sz="4" w:space="0" w:color="auto"/>
            </w:tcBorders>
            <w:shd w:val="clear" w:color="000000" w:fill="D9D9D9"/>
            <w:vAlign w:val="center"/>
            <w:hideMark/>
          </w:tcPr>
          <w:p w14:paraId="54C3EED1"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B22D044" w14:textId="77777777" w:rsidTr="00C96636">
        <w:trPr>
          <w:trHeight w:val="3346"/>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ECD71C1" w14:textId="77777777" w:rsidR="00D232C0" w:rsidRPr="00097B70" w:rsidRDefault="00D232C0" w:rsidP="00C96636">
            <w:pPr>
              <w:jc w:val="right"/>
              <w:rPr>
                <w:rFonts w:cs="Calibri"/>
                <w:color w:val="000000"/>
              </w:rPr>
            </w:pPr>
            <w:r w:rsidRPr="00097B70">
              <w:rPr>
                <w:rFonts w:cs="Calibri"/>
                <w:color w:val="000000"/>
              </w:rPr>
              <w:lastRenderedPageBreak/>
              <w:t>13</w:t>
            </w:r>
          </w:p>
        </w:tc>
        <w:tc>
          <w:tcPr>
            <w:tcW w:w="2552" w:type="dxa"/>
            <w:tcBorders>
              <w:top w:val="nil"/>
              <w:left w:val="nil"/>
              <w:bottom w:val="single" w:sz="4" w:space="0" w:color="auto"/>
              <w:right w:val="single" w:sz="4" w:space="0" w:color="auto"/>
            </w:tcBorders>
            <w:shd w:val="clear" w:color="000000" w:fill="D9D9D9"/>
            <w:vAlign w:val="center"/>
            <w:hideMark/>
          </w:tcPr>
          <w:p w14:paraId="3A91DB0C" w14:textId="77777777" w:rsidR="00D232C0" w:rsidRPr="00097B70" w:rsidRDefault="00D232C0" w:rsidP="00C96636">
            <w:pPr>
              <w:rPr>
                <w:rFonts w:cs="Calibri"/>
                <w:color w:val="000000"/>
              </w:rPr>
            </w:pPr>
            <w:r w:rsidRPr="00097B70">
              <w:rPr>
                <w:rFonts w:cs="Calibri"/>
                <w:color w:val="000000"/>
              </w:rPr>
              <w:t>Relatórios Art. 47 da LC Nº 101/2000.</w:t>
            </w:r>
          </w:p>
        </w:tc>
        <w:tc>
          <w:tcPr>
            <w:tcW w:w="8930" w:type="dxa"/>
            <w:tcBorders>
              <w:top w:val="nil"/>
              <w:left w:val="nil"/>
              <w:bottom w:val="single" w:sz="4" w:space="0" w:color="auto"/>
              <w:right w:val="single" w:sz="4" w:space="0" w:color="auto"/>
            </w:tcBorders>
            <w:shd w:val="clear" w:color="000000" w:fill="D9D9D9"/>
            <w:vAlign w:val="center"/>
            <w:hideMark/>
          </w:tcPr>
          <w:p w14:paraId="088D1E59" w14:textId="77777777" w:rsidR="00D232C0" w:rsidRPr="00097B70" w:rsidRDefault="00D232C0" w:rsidP="00C96636">
            <w:pPr>
              <w:rPr>
                <w:rFonts w:cs="Calibri"/>
                <w:color w:val="000000"/>
              </w:rPr>
            </w:pPr>
            <w:r w:rsidRPr="00097B70">
              <w:rPr>
                <w:rFonts w:cs="Calibri"/>
                <w:color w:val="000000"/>
              </w:rPr>
              <w:t xml:space="preserve">Nos termos do art. 47 da Lei Complementar nº 101/2000: a - Relatório referente ao fornecimento, no exercício de competência da prestação de contas, de bens e serviços ao controlador, com respectivos preços e condições, comparando-os com os praticados no mercado. b - Demonstrativo dos valores recebidos do controlador, no exercício de competência da prestação de contas, a qualquer título, contendo valor, fonte e destinação. c - Demonstrativo dos valores transferidos ao controlador, no exercício de competência das contas, a qualquer título, contendo valor, fonte e destinação. </w:t>
            </w:r>
          </w:p>
        </w:tc>
        <w:tc>
          <w:tcPr>
            <w:tcW w:w="1701" w:type="dxa"/>
            <w:tcBorders>
              <w:top w:val="nil"/>
              <w:left w:val="nil"/>
              <w:bottom w:val="single" w:sz="4" w:space="0" w:color="auto"/>
              <w:right w:val="single" w:sz="4" w:space="0" w:color="auto"/>
            </w:tcBorders>
            <w:shd w:val="clear" w:color="000000" w:fill="D9D9D9"/>
            <w:vAlign w:val="center"/>
            <w:hideMark/>
          </w:tcPr>
          <w:p w14:paraId="28D1FEA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7C3420A"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19C8FC1"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000000" w:fill="D9D9D9"/>
            <w:vAlign w:val="center"/>
            <w:hideMark/>
          </w:tcPr>
          <w:p w14:paraId="0E43AACB" w14:textId="77777777" w:rsidR="00D232C0" w:rsidRPr="00097B70" w:rsidRDefault="00D232C0" w:rsidP="00C96636">
            <w:pPr>
              <w:rPr>
                <w:rFonts w:cs="Calibri"/>
                <w:color w:val="000000"/>
              </w:rPr>
            </w:pPr>
            <w:r w:rsidRPr="00097B70">
              <w:rPr>
                <w:rFonts w:cs="Calibri"/>
                <w:color w:val="000000"/>
              </w:rPr>
              <w:t>Balancete</w:t>
            </w:r>
          </w:p>
        </w:tc>
        <w:tc>
          <w:tcPr>
            <w:tcW w:w="8930" w:type="dxa"/>
            <w:tcBorders>
              <w:top w:val="nil"/>
              <w:left w:val="nil"/>
              <w:bottom w:val="single" w:sz="4" w:space="0" w:color="auto"/>
              <w:right w:val="single" w:sz="4" w:space="0" w:color="auto"/>
            </w:tcBorders>
            <w:shd w:val="clear" w:color="000000" w:fill="D9D9D9"/>
            <w:vAlign w:val="center"/>
            <w:hideMark/>
          </w:tcPr>
          <w:p w14:paraId="54FBF2C1" w14:textId="77777777" w:rsidR="00D232C0" w:rsidRPr="00097B70" w:rsidRDefault="00D232C0" w:rsidP="00C96636">
            <w:pPr>
              <w:rPr>
                <w:rFonts w:cs="Calibri"/>
                <w:color w:val="000000"/>
              </w:rPr>
            </w:pPr>
            <w:r w:rsidRPr="00097B70">
              <w:rPr>
                <w:rFonts w:cs="Calibri"/>
                <w:color w:val="000000"/>
              </w:rPr>
              <w:t>Balancetes Financeiros mensais do exercício social.</w:t>
            </w:r>
          </w:p>
        </w:tc>
        <w:tc>
          <w:tcPr>
            <w:tcW w:w="1701" w:type="dxa"/>
            <w:tcBorders>
              <w:top w:val="nil"/>
              <w:left w:val="nil"/>
              <w:bottom w:val="single" w:sz="4" w:space="0" w:color="auto"/>
              <w:right w:val="single" w:sz="4" w:space="0" w:color="auto"/>
            </w:tcBorders>
            <w:shd w:val="clear" w:color="000000" w:fill="D9D9D9"/>
            <w:vAlign w:val="center"/>
            <w:hideMark/>
          </w:tcPr>
          <w:p w14:paraId="609CBB1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D86EE7E"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8C9792A"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000000" w:fill="D9D9D9"/>
            <w:vAlign w:val="center"/>
            <w:hideMark/>
          </w:tcPr>
          <w:p w14:paraId="0439F9BB" w14:textId="77777777" w:rsidR="00D232C0" w:rsidRPr="00097B70" w:rsidRDefault="00D232C0" w:rsidP="00C96636">
            <w:pPr>
              <w:rPr>
                <w:rFonts w:cs="Calibri"/>
                <w:color w:val="000000"/>
              </w:rPr>
            </w:pPr>
            <w:r w:rsidRPr="00097B70">
              <w:rPr>
                <w:rFonts w:cs="Calibri"/>
                <w:color w:val="000000"/>
              </w:rPr>
              <w:t>Relação de contas bancárias</w:t>
            </w:r>
          </w:p>
        </w:tc>
        <w:tc>
          <w:tcPr>
            <w:tcW w:w="8930" w:type="dxa"/>
            <w:tcBorders>
              <w:top w:val="nil"/>
              <w:left w:val="nil"/>
              <w:bottom w:val="single" w:sz="4" w:space="0" w:color="auto"/>
              <w:right w:val="single" w:sz="4" w:space="0" w:color="auto"/>
            </w:tcBorders>
            <w:shd w:val="clear" w:color="000000" w:fill="D9D9D9"/>
            <w:vAlign w:val="center"/>
            <w:hideMark/>
          </w:tcPr>
          <w:p w14:paraId="3F2E3A9F" w14:textId="77777777" w:rsidR="00D232C0" w:rsidRPr="00097B70" w:rsidRDefault="00D232C0" w:rsidP="00C96636">
            <w:pPr>
              <w:rPr>
                <w:rFonts w:cs="Calibri"/>
                <w:color w:val="000000"/>
              </w:rPr>
            </w:pPr>
            <w:r w:rsidRPr="00097B70">
              <w:rPr>
                <w:rFonts w:cs="Calibri"/>
                <w:color w:val="000000"/>
              </w:rPr>
              <w:t>Relação das contas bancárias, elaborado pela Tesouraria da Empresa, devendo conter duas colunas, lado a lado para confrontação, os saldos contábeis e dos extratos bancários, em 31 de dezembro do exercício de competência da prestação de contas.</w:t>
            </w:r>
          </w:p>
        </w:tc>
        <w:tc>
          <w:tcPr>
            <w:tcW w:w="1701" w:type="dxa"/>
            <w:tcBorders>
              <w:top w:val="nil"/>
              <w:left w:val="nil"/>
              <w:bottom w:val="single" w:sz="4" w:space="0" w:color="auto"/>
              <w:right w:val="single" w:sz="4" w:space="0" w:color="auto"/>
            </w:tcBorders>
            <w:shd w:val="clear" w:color="000000" w:fill="D9D9D9"/>
            <w:vAlign w:val="center"/>
            <w:hideMark/>
          </w:tcPr>
          <w:p w14:paraId="6B8BCEB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B1A3795"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C783CB3"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000000" w:fill="D9D9D9"/>
            <w:vAlign w:val="center"/>
            <w:hideMark/>
          </w:tcPr>
          <w:p w14:paraId="5BBD92A4" w14:textId="77777777" w:rsidR="00D232C0" w:rsidRPr="00097B70" w:rsidRDefault="00D232C0" w:rsidP="00C96636">
            <w:pPr>
              <w:rPr>
                <w:rFonts w:cs="Calibri"/>
                <w:color w:val="000000"/>
              </w:rPr>
            </w:pPr>
            <w:r w:rsidRPr="00097B70">
              <w:rPr>
                <w:rFonts w:cs="Calibri"/>
                <w:color w:val="000000"/>
              </w:rPr>
              <w:t>Atestado de Contas Bancárias</w:t>
            </w:r>
          </w:p>
        </w:tc>
        <w:tc>
          <w:tcPr>
            <w:tcW w:w="8930" w:type="dxa"/>
            <w:tcBorders>
              <w:top w:val="nil"/>
              <w:left w:val="nil"/>
              <w:bottom w:val="single" w:sz="4" w:space="0" w:color="auto"/>
              <w:right w:val="single" w:sz="4" w:space="0" w:color="auto"/>
            </w:tcBorders>
            <w:shd w:val="clear" w:color="000000" w:fill="D9D9D9"/>
            <w:vAlign w:val="center"/>
            <w:hideMark/>
          </w:tcPr>
          <w:p w14:paraId="12AF81E9" w14:textId="77777777" w:rsidR="00D232C0" w:rsidRPr="00097B70" w:rsidRDefault="00D232C0" w:rsidP="00C96636">
            <w:pPr>
              <w:rPr>
                <w:rFonts w:cs="Calibri"/>
                <w:color w:val="000000"/>
              </w:rPr>
            </w:pPr>
            <w:r w:rsidRPr="00097B70">
              <w:rPr>
                <w:rFonts w:cs="Calibri"/>
                <w:color w:val="000000"/>
              </w:rPr>
              <w:t>Documentos emitidos pelos Bancos nos quais a Empresa manteve contas correntes, firmados por agentes competentes para tal, atestando todas as contas correntes, movimentadas ou não, no exercício, o saldo destas em 31 de dezembro do exercício de competência da prestação de contas e os valores em aplicações financeiras na mesma data.</w:t>
            </w:r>
          </w:p>
        </w:tc>
        <w:tc>
          <w:tcPr>
            <w:tcW w:w="1701" w:type="dxa"/>
            <w:tcBorders>
              <w:top w:val="nil"/>
              <w:left w:val="nil"/>
              <w:bottom w:val="single" w:sz="4" w:space="0" w:color="auto"/>
              <w:right w:val="single" w:sz="4" w:space="0" w:color="auto"/>
            </w:tcBorders>
            <w:shd w:val="clear" w:color="000000" w:fill="D9D9D9"/>
            <w:vAlign w:val="center"/>
            <w:hideMark/>
          </w:tcPr>
          <w:p w14:paraId="7217836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3E266C9"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7D30528" w14:textId="77777777" w:rsidR="00D232C0" w:rsidRPr="00097B70" w:rsidRDefault="00D232C0" w:rsidP="00C96636">
            <w:pPr>
              <w:jc w:val="right"/>
              <w:rPr>
                <w:rFonts w:cs="Calibri"/>
                <w:color w:val="000000"/>
              </w:rPr>
            </w:pPr>
            <w:r w:rsidRPr="00097B70">
              <w:rPr>
                <w:rFonts w:cs="Calibri"/>
                <w:color w:val="000000"/>
              </w:rPr>
              <w:t>17</w:t>
            </w:r>
          </w:p>
        </w:tc>
        <w:tc>
          <w:tcPr>
            <w:tcW w:w="2552" w:type="dxa"/>
            <w:tcBorders>
              <w:top w:val="nil"/>
              <w:left w:val="nil"/>
              <w:bottom w:val="single" w:sz="4" w:space="0" w:color="auto"/>
              <w:right w:val="single" w:sz="4" w:space="0" w:color="auto"/>
            </w:tcBorders>
            <w:shd w:val="clear" w:color="000000" w:fill="D9D9D9"/>
            <w:vAlign w:val="center"/>
            <w:hideMark/>
          </w:tcPr>
          <w:p w14:paraId="45798195" w14:textId="77777777" w:rsidR="00D232C0" w:rsidRPr="00097B70" w:rsidRDefault="00D232C0" w:rsidP="00C96636">
            <w:pPr>
              <w:rPr>
                <w:rFonts w:cs="Calibri"/>
                <w:color w:val="000000"/>
              </w:rPr>
            </w:pPr>
            <w:r w:rsidRPr="00097B70">
              <w:rPr>
                <w:rFonts w:cs="Calibri"/>
                <w:color w:val="000000"/>
              </w:rPr>
              <w:t>Extratos e conciliações bancárias</w:t>
            </w:r>
          </w:p>
        </w:tc>
        <w:tc>
          <w:tcPr>
            <w:tcW w:w="8930" w:type="dxa"/>
            <w:tcBorders>
              <w:top w:val="nil"/>
              <w:left w:val="nil"/>
              <w:bottom w:val="single" w:sz="4" w:space="0" w:color="auto"/>
              <w:right w:val="single" w:sz="4" w:space="0" w:color="auto"/>
            </w:tcBorders>
            <w:shd w:val="clear" w:color="000000" w:fill="D9D9D9"/>
            <w:vAlign w:val="center"/>
            <w:hideMark/>
          </w:tcPr>
          <w:p w14:paraId="616D17DB" w14:textId="77777777" w:rsidR="00D232C0" w:rsidRPr="00097B70" w:rsidRDefault="00D232C0" w:rsidP="00C96636">
            <w:pPr>
              <w:rPr>
                <w:rFonts w:cs="Calibri"/>
                <w:color w:val="000000"/>
              </w:rPr>
            </w:pPr>
            <w:r w:rsidRPr="00097B70">
              <w:rPr>
                <w:rFonts w:cs="Calibri"/>
                <w:color w:val="000000"/>
              </w:rPr>
              <w:t>Extratos de todas as contas Bancárias, evidenciando o saldo em 31 de dezembro do exercício de competência da prestação de contas, mesmo daquelas cujo saldo seja zero, desde que não tenham sido desativadas antes de 01 de janeiro do mesmo exercício.</w:t>
            </w:r>
          </w:p>
        </w:tc>
        <w:tc>
          <w:tcPr>
            <w:tcW w:w="1701" w:type="dxa"/>
            <w:tcBorders>
              <w:top w:val="nil"/>
              <w:left w:val="nil"/>
              <w:bottom w:val="single" w:sz="4" w:space="0" w:color="auto"/>
              <w:right w:val="single" w:sz="4" w:space="0" w:color="auto"/>
            </w:tcBorders>
            <w:shd w:val="clear" w:color="000000" w:fill="D9D9D9"/>
            <w:vAlign w:val="center"/>
            <w:hideMark/>
          </w:tcPr>
          <w:p w14:paraId="3139078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0CCCA87"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F8E1552" w14:textId="77777777" w:rsidR="00D232C0" w:rsidRPr="00097B70" w:rsidRDefault="00D232C0" w:rsidP="00C96636">
            <w:pPr>
              <w:jc w:val="right"/>
              <w:rPr>
                <w:rFonts w:cs="Calibri"/>
                <w:color w:val="000000"/>
              </w:rPr>
            </w:pPr>
            <w:r w:rsidRPr="00097B70">
              <w:rPr>
                <w:rFonts w:cs="Calibri"/>
                <w:color w:val="000000"/>
              </w:rPr>
              <w:lastRenderedPageBreak/>
              <w:t>18</w:t>
            </w:r>
          </w:p>
        </w:tc>
        <w:tc>
          <w:tcPr>
            <w:tcW w:w="2552" w:type="dxa"/>
            <w:tcBorders>
              <w:top w:val="nil"/>
              <w:left w:val="nil"/>
              <w:bottom w:val="single" w:sz="4" w:space="0" w:color="auto"/>
              <w:right w:val="single" w:sz="4" w:space="0" w:color="auto"/>
            </w:tcBorders>
            <w:shd w:val="clear" w:color="000000" w:fill="D9D9D9"/>
            <w:vAlign w:val="center"/>
            <w:hideMark/>
          </w:tcPr>
          <w:p w14:paraId="18D4BEA3" w14:textId="77777777" w:rsidR="00D232C0" w:rsidRPr="00097B70" w:rsidRDefault="00D232C0" w:rsidP="00C96636">
            <w:pPr>
              <w:rPr>
                <w:rFonts w:cs="Calibri"/>
                <w:color w:val="000000"/>
              </w:rPr>
            </w:pPr>
            <w:r w:rsidRPr="00097B70">
              <w:rPr>
                <w:rFonts w:cs="Calibri"/>
                <w:color w:val="000000"/>
              </w:rPr>
              <w:t>Atestado de Contas Bancárias</w:t>
            </w:r>
          </w:p>
        </w:tc>
        <w:tc>
          <w:tcPr>
            <w:tcW w:w="8930" w:type="dxa"/>
            <w:tcBorders>
              <w:top w:val="nil"/>
              <w:left w:val="nil"/>
              <w:bottom w:val="single" w:sz="4" w:space="0" w:color="auto"/>
              <w:right w:val="single" w:sz="4" w:space="0" w:color="auto"/>
            </w:tcBorders>
            <w:shd w:val="clear" w:color="000000" w:fill="D9D9D9"/>
            <w:vAlign w:val="center"/>
            <w:hideMark/>
          </w:tcPr>
          <w:p w14:paraId="34A23082" w14:textId="77777777" w:rsidR="00D232C0" w:rsidRPr="00097B70" w:rsidRDefault="00D232C0" w:rsidP="00C96636">
            <w:pPr>
              <w:rPr>
                <w:rFonts w:cs="Calibri"/>
                <w:color w:val="000000"/>
              </w:rPr>
            </w:pPr>
            <w:r w:rsidRPr="00097B70">
              <w:rPr>
                <w:rFonts w:cs="Calibri"/>
                <w:color w:val="000000"/>
              </w:rPr>
              <w:t>Conciliações das contas bancárias com valores a corresponder pelo Banco ou pela Tesouraria/Contabilidade.</w:t>
            </w:r>
          </w:p>
        </w:tc>
        <w:tc>
          <w:tcPr>
            <w:tcW w:w="1701" w:type="dxa"/>
            <w:tcBorders>
              <w:top w:val="nil"/>
              <w:left w:val="nil"/>
              <w:bottom w:val="single" w:sz="4" w:space="0" w:color="auto"/>
              <w:right w:val="single" w:sz="4" w:space="0" w:color="auto"/>
            </w:tcBorders>
            <w:shd w:val="clear" w:color="000000" w:fill="D9D9D9"/>
            <w:vAlign w:val="center"/>
            <w:hideMark/>
          </w:tcPr>
          <w:p w14:paraId="4D2BB50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C40552C"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B824F9E"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000000" w:fill="D9D9D9"/>
            <w:vAlign w:val="center"/>
            <w:hideMark/>
          </w:tcPr>
          <w:p w14:paraId="0135518B" w14:textId="77777777" w:rsidR="00D232C0" w:rsidRPr="00097B70" w:rsidRDefault="00D232C0" w:rsidP="00C96636">
            <w:pPr>
              <w:rPr>
                <w:rFonts w:cs="Calibri"/>
                <w:color w:val="000000"/>
              </w:rPr>
            </w:pPr>
            <w:r w:rsidRPr="00097B70">
              <w:rPr>
                <w:rFonts w:cs="Calibri"/>
                <w:color w:val="000000"/>
              </w:rPr>
              <w:t>Extratos bancários posteriores ao exercício</w:t>
            </w:r>
          </w:p>
        </w:tc>
        <w:tc>
          <w:tcPr>
            <w:tcW w:w="8930" w:type="dxa"/>
            <w:tcBorders>
              <w:top w:val="nil"/>
              <w:left w:val="nil"/>
              <w:bottom w:val="single" w:sz="4" w:space="0" w:color="auto"/>
              <w:right w:val="single" w:sz="4" w:space="0" w:color="auto"/>
            </w:tcBorders>
            <w:shd w:val="clear" w:color="000000" w:fill="D9D9D9"/>
            <w:vAlign w:val="center"/>
            <w:hideMark/>
          </w:tcPr>
          <w:p w14:paraId="7585FFC2" w14:textId="77777777" w:rsidR="00D232C0" w:rsidRPr="00097B70" w:rsidRDefault="00D232C0" w:rsidP="00C96636">
            <w:pPr>
              <w:rPr>
                <w:rFonts w:cs="Calibri"/>
                <w:color w:val="000000"/>
              </w:rPr>
            </w:pPr>
            <w:r w:rsidRPr="00097B70">
              <w:rPr>
                <w:rFonts w:cs="Calibri"/>
                <w:color w:val="000000"/>
              </w:rPr>
              <w:t xml:space="preserve">Extratos bancários do mês de janeiro do ano subsequente ao das contas, ou dos meses em que ocorreram as regularizações dos valores dos débitos e créditos constantes das conciliações e, no caso </w:t>
            </w:r>
            <w:proofErr w:type="gramStart"/>
            <w:r w:rsidRPr="00097B70">
              <w:rPr>
                <w:rFonts w:cs="Calibri"/>
                <w:color w:val="000000"/>
              </w:rPr>
              <w:t>da</w:t>
            </w:r>
            <w:proofErr w:type="gramEnd"/>
            <w:r w:rsidRPr="00097B70">
              <w:rPr>
                <w:rFonts w:cs="Calibri"/>
                <w:color w:val="000000"/>
              </w:rPr>
              <w:t xml:space="preserve"> regularização não ter ocorrido até a data do encaminhamento da prestação de contas, o fato deverá ser esclarecido nas notas explicativas.</w:t>
            </w:r>
          </w:p>
        </w:tc>
        <w:tc>
          <w:tcPr>
            <w:tcW w:w="1701" w:type="dxa"/>
            <w:tcBorders>
              <w:top w:val="nil"/>
              <w:left w:val="nil"/>
              <w:bottom w:val="single" w:sz="4" w:space="0" w:color="auto"/>
              <w:right w:val="single" w:sz="4" w:space="0" w:color="auto"/>
            </w:tcBorders>
            <w:shd w:val="clear" w:color="000000" w:fill="D9D9D9"/>
            <w:vAlign w:val="center"/>
            <w:hideMark/>
          </w:tcPr>
          <w:p w14:paraId="30B1B38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85BA16C"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B1055BF" w14:textId="77777777" w:rsidR="00D232C0" w:rsidRPr="00097B70" w:rsidRDefault="00D232C0" w:rsidP="00C96636">
            <w:pPr>
              <w:jc w:val="right"/>
              <w:rPr>
                <w:rFonts w:cs="Calibri"/>
                <w:color w:val="000000"/>
              </w:rPr>
            </w:pPr>
            <w:r w:rsidRPr="00097B70">
              <w:rPr>
                <w:rFonts w:cs="Calibri"/>
                <w:color w:val="000000"/>
              </w:rPr>
              <w:t>20</w:t>
            </w:r>
          </w:p>
        </w:tc>
        <w:tc>
          <w:tcPr>
            <w:tcW w:w="2552" w:type="dxa"/>
            <w:tcBorders>
              <w:top w:val="nil"/>
              <w:left w:val="nil"/>
              <w:bottom w:val="single" w:sz="4" w:space="0" w:color="auto"/>
              <w:right w:val="single" w:sz="4" w:space="0" w:color="auto"/>
            </w:tcBorders>
            <w:shd w:val="clear" w:color="000000" w:fill="D9D9D9"/>
            <w:vAlign w:val="center"/>
            <w:hideMark/>
          </w:tcPr>
          <w:p w14:paraId="7CB65547" w14:textId="77777777" w:rsidR="00D232C0" w:rsidRPr="00097B70" w:rsidRDefault="00D232C0" w:rsidP="00C96636">
            <w:pPr>
              <w:rPr>
                <w:rFonts w:cs="Calibri"/>
                <w:color w:val="000000"/>
              </w:rPr>
            </w:pPr>
            <w:r w:rsidRPr="00097B70">
              <w:rPr>
                <w:rFonts w:cs="Calibri"/>
                <w:color w:val="000000"/>
              </w:rPr>
              <w:t>Extratos de Aplicações Financeiras</w:t>
            </w:r>
          </w:p>
        </w:tc>
        <w:tc>
          <w:tcPr>
            <w:tcW w:w="8930" w:type="dxa"/>
            <w:tcBorders>
              <w:top w:val="nil"/>
              <w:left w:val="nil"/>
              <w:bottom w:val="single" w:sz="4" w:space="0" w:color="auto"/>
              <w:right w:val="single" w:sz="4" w:space="0" w:color="auto"/>
            </w:tcBorders>
            <w:shd w:val="clear" w:color="000000" w:fill="D9D9D9"/>
            <w:vAlign w:val="center"/>
            <w:hideMark/>
          </w:tcPr>
          <w:p w14:paraId="79F27D46" w14:textId="77777777" w:rsidR="00D232C0" w:rsidRPr="00097B70" w:rsidRDefault="00D232C0" w:rsidP="00C96636">
            <w:pPr>
              <w:rPr>
                <w:rFonts w:cs="Calibri"/>
                <w:color w:val="000000"/>
              </w:rPr>
            </w:pPr>
            <w:r w:rsidRPr="00097B70">
              <w:rPr>
                <w:rFonts w:cs="Calibri"/>
                <w:color w:val="000000"/>
              </w:rPr>
              <w:t>Extratos bancários evidenciando os saldos em aplicações financeiras em 31 de dezembro do exercício de competência da prestação de contas.</w:t>
            </w:r>
          </w:p>
        </w:tc>
        <w:tc>
          <w:tcPr>
            <w:tcW w:w="1701" w:type="dxa"/>
            <w:tcBorders>
              <w:top w:val="nil"/>
              <w:left w:val="nil"/>
              <w:bottom w:val="single" w:sz="4" w:space="0" w:color="auto"/>
              <w:right w:val="single" w:sz="4" w:space="0" w:color="auto"/>
            </w:tcBorders>
            <w:shd w:val="clear" w:color="000000" w:fill="D9D9D9"/>
            <w:vAlign w:val="center"/>
            <w:hideMark/>
          </w:tcPr>
          <w:p w14:paraId="66BCE9A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2568173"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E4CA790" w14:textId="77777777" w:rsidR="00D232C0" w:rsidRPr="00097B70" w:rsidRDefault="00D232C0" w:rsidP="00C96636">
            <w:pPr>
              <w:jc w:val="right"/>
              <w:rPr>
                <w:rFonts w:cs="Calibri"/>
                <w:color w:val="000000"/>
              </w:rPr>
            </w:pPr>
            <w:r w:rsidRPr="00097B70">
              <w:rPr>
                <w:rFonts w:cs="Calibri"/>
                <w:color w:val="000000"/>
              </w:rPr>
              <w:t>21</w:t>
            </w:r>
          </w:p>
        </w:tc>
        <w:tc>
          <w:tcPr>
            <w:tcW w:w="2552" w:type="dxa"/>
            <w:tcBorders>
              <w:top w:val="nil"/>
              <w:left w:val="nil"/>
              <w:bottom w:val="single" w:sz="4" w:space="0" w:color="auto"/>
              <w:right w:val="single" w:sz="4" w:space="0" w:color="auto"/>
            </w:tcBorders>
            <w:shd w:val="clear" w:color="000000" w:fill="D9D9D9"/>
            <w:vAlign w:val="center"/>
            <w:hideMark/>
          </w:tcPr>
          <w:p w14:paraId="0DC53EEB" w14:textId="77777777" w:rsidR="00D232C0" w:rsidRPr="00097B70" w:rsidRDefault="00D232C0" w:rsidP="00C96636">
            <w:pPr>
              <w:rPr>
                <w:rFonts w:cs="Calibri"/>
                <w:color w:val="000000"/>
              </w:rPr>
            </w:pPr>
            <w:r w:rsidRPr="00097B70">
              <w:rPr>
                <w:rFonts w:cs="Calibri"/>
                <w:color w:val="000000"/>
              </w:rPr>
              <w:t>Relação dos Direitos Realizáveis</w:t>
            </w:r>
          </w:p>
        </w:tc>
        <w:tc>
          <w:tcPr>
            <w:tcW w:w="8930" w:type="dxa"/>
            <w:tcBorders>
              <w:top w:val="nil"/>
              <w:left w:val="nil"/>
              <w:bottom w:val="single" w:sz="4" w:space="0" w:color="auto"/>
              <w:right w:val="single" w:sz="4" w:space="0" w:color="auto"/>
            </w:tcBorders>
            <w:shd w:val="clear" w:color="000000" w:fill="D9D9D9"/>
            <w:vAlign w:val="center"/>
            <w:hideMark/>
          </w:tcPr>
          <w:p w14:paraId="630B7DBC" w14:textId="77777777" w:rsidR="00D232C0" w:rsidRPr="00097B70" w:rsidRDefault="00D232C0" w:rsidP="00C96636">
            <w:pPr>
              <w:rPr>
                <w:rFonts w:cs="Calibri"/>
                <w:color w:val="000000"/>
              </w:rPr>
            </w:pPr>
            <w:r w:rsidRPr="00097B70">
              <w:rPr>
                <w:rFonts w:cs="Calibri"/>
                <w:color w:val="000000"/>
              </w:rPr>
              <w:t>Relação nominal, completa, dos direitos realizáveis no curso do exercício social subsequente e as aplicações de recursos em despesas do exercício seguinte, componentes do saldo do Ativo Circulante, a que se refere o inciso I, do art. 179, da Lei nº 6.404/76, devendo a totalização conferir com o demonstrado no Balanço Patrimonial.</w:t>
            </w:r>
          </w:p>
        </w:tc>
        <w:tc>
          <w:tcPr>
            <w:tcW w:w="1701" w:type="dxa"/>
            <w:tcBorders>
              <w:top w:val="nil"/>
              <w:left w:val="nil"/>
              <w:bottom w:val="single" w:sz="4" w:space="0" w:color="auto"/>
              <w:right w:val="single" w:sz="4" w:space="0" w:color="auto"/>
            </w:tcBorders>
            <w:shd w:val="clear" w:color="000000" w:fill="D9D9D9"/>
            <w:vAlign w:val="center"/>
            <w:hideMark/>
          </w:tcPr>
          <w:p w14:paraId="4AE3704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DBB94FC"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BB0DAB7" w14:textId="77777777" w:rsidR="00D232C0" w:rsidRPr="00097B70" w:rsidRDefault="00D232C0" w:rsidP="00C96636">
            <w:pPr>
              <w:jc w:val="right"/>
              <w:rPr>
                <w:rFonts w:cs="Calibri"/>
                <w:color w:val="000000"/>
              </w:rPr>
            </w:pPr>
            <w:r w:rsidRPr="00097B70">
              <w:rPr>
                <w:rFonts w:cs="Calibri"/>
                <w:color w:val="000000"/>
              </w:rPr>
              <w:t>22</w:t>
            </w:r>
          </w:p>
        </w:tc>
        <w:tc>
          <w:tcPr>
            <w:tcW w:w="2552" w:type="dxa"/>
            <w:tcBorders>
              <w:top w:val="nil"/>
              <w:left w:val="nil"/>
              <w:bottom w:val="single" w:sz="4" w:space="0" w:color="auto"/>
              <w:right w:val="single" w:sz="4" w:space="0" w:color="auto"/>
            </w:tcBorders>
            <w:shd w:val="clear" w:color="000000" w:fill="D9D9D9"/>
            <w:vAlign w:val="center"/>
            <w:hideMark/>
          </w:tcPr>
          <w:p w14:paraId="6AC37253" w14:textId="77777777" w:rsidR="00D232C0" w:rsidRPr="00097B70" w:rsidRDefault="00D232C0" w:rsidP="00C96636">
            <w:pPr>
              <w:rPr>
                <w:rFonts w:cs="Calibri"/>
                <w:color w:val="000000"/>
              </w:rPr>
            </w:pPr>
            <w:r w:rsidRPr="00097B70">
              <w:rPr>
                <w:rFonts w:cs="Calibri"/>
                <w:color w:val="000000"/>
              </w:rPr>
              <w:t>Relação do Ativo Realizável a Longo Prazo</w:t>
            </w:r>
          </w:p>
        </w:tc>
        <w:tc>
          <w:tcPr>
            <w:tcW w:w="8930" w:type="dxa"/>
            <w:tcBorders>
              <w:top w:val="nil"/>
              <w:left w:val="nil"/>
              <w:bottom w:val="single" w:sz="4" w:space="0" w:color="auto"/>
              <w:right w:val="single" w:sz="4" w:space="0" w:color="auto"/>
            </w:tcBorders>
            <w:shd w:val="clear" w:color="000000" w:fill="D9D9D9"/>
            <w:vAlign w:val="center"/>
            <w:hideMark/>
          </w:tcPr>
          <w:p w14:paraId="6705BDCE" w14:textId="77777777" w:rsidR="00D232C0" w:rsidRPr="00097B70" w:rsidRDefault="00D232C0" w:rsidP="00C96636">
            <w:pPr>
              <w:rPr>
                <w:rFonts w:cs="Calibri"/>
                <w:color w:val="000000"/>
              </w:rPr>
            </w:pPr>
            <w:r w:rsidRPr="00097B70">
              <w:rPr>
                <w:rFonts w:cs="Calibri"/>
                <w:color w:val="000000"/>
              </w:rPr>
              <w:t>Relação nominal, completa, dos direitos realizáveis após o término do exercício seguinte, componentes do saldo do Ativo Realizável a Longo Prazo, a que se refere o inciso II, do art. 179, da Lei nº 6.404/76, devendo a totalização conferir com o demonstrado no Balanço Patrimonial.</w:t>
            </w:r>
          </w:p>
        </w:tc>
        <w:tc>
          <w:tcPr>
            <w:tcW w:w="1701" w:type="dxa"/>
            <w:tcBorders>
              <w:top w:val="nil"/>
              <w:left w:val="nil"/>
              <w:bottom w:val="single" w:sz="4" w:space="0" w:color="auto"/>
              <w:right w:val="single" w:sz="4" w:space="0" w:color="auto"/>
            </w:tcBorders>
            <w:shd w:val="clear" w:color="000000" w:fill="D9D9D9"/>
            <w:vAlign w:val="center"/>
            <w:hideMark/>
          </w:tcPr>
          <w:p w14:paraId="624F780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5F8D02C"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04F3A20" w14:textId="77777777" w:rsidR="00D232C0" w:rsidRPr="00097B70" w:rsidRDefault="00D232C0" w:rsidP="00C96636">
            <w:pPr>
              <w:jc w:val="right"/>
              <w:rPr>
                <w:rFonts w:cs="Calibri"/>
                <w:color w:val="000000"/>
              </w:rPr>
            </w:pPr>
            <w:r w:rsidRPr="00097B70">
              <w:rPr>
                <w:rFonts w:cs="Calibri"/>
                <w:color w:val="000000"/>
              </w:rPr>
              <w:t>23</w:t>
            </w:r>
          </w:p>
        </w:tc>
        <w:tc>
          <w:tcPr>
            <w:tcW w:w="2552" w:type="dxa"/>
            <w:tcBorders>
              <w:top w:val="nil"/>
              <w:left w:val="nil"/>
              <w:bottom w:val="single" w:sz="4" w:space="0" w:color="auto"/>
              <w:right w:val="single" w:sz="4" w:space="0" w:color="auto"/>
            </w:tcBorders>
            <w:shd w:val="clear" w:color="000000" w:fill="D9D9D9"/>
            <w:vAlign w:val="center"/>
            <w:hideMark/>
          </w:tcPr>
          <w:p w14:paraId="3A75A867" w14:textId="77777777" w:rsidR="00D232C0" w:rsidRPr="00097B70" w:rsidRDefault="00D232C0" w:rsidP="00C96636">
            <w:pPr>
              <w:rPr>
                <w:rFonts w:cs="Calibri"/>
                <w:color w:val="000000"/>
              </w:rPr>
            </w:pPr>
            <w:r w:rsidRPr="00097B70">
              <w:rPr>
                <w:rFonts w:cs="Calibri"/>
                <w:color w:val="000000"/>
              </w:rPr>
              <w:t>Relação de Investimentos</w:t>
            </w:r>
          </w:p>
        </w:tc>
        <w:tc>
          <w:tcPr>
            <w:tcW w:w="8930" w:type="dxa"/>
            <w:tcBorders>
              <w:top w:val="nil"/>
              <w:left w:val="nil"/>
              <w:bottom w:val="single" w:sz="4" w:space="0" w:color="auto"/>
              <w:right w:val="single" w:sz="4" w:space="0" w:color="auto"/>
            </w:tcBorders>
            <w:shd w:val="clear" w:color="000000" w:fill="D9D9D9"/>
            <w:vAlign w:val="center"/>
            <w:hideMark/>
          </w:tcPr>
          <w:p w14:paraId="4ECA5BE5" w14:textId="77777777" w:rsidR="00D232C0" w:rsidRPr="00097B70" w:rsidRDefault="00D232C0" w:rsidP="00C96636">
            <w:pPr>
              <w:rPr>
                <w:rFonts w:cs="Calibri"/>
                <w:color w:val="000000"/>
              </w:rPr>
            </w:pPr>
            <w:r w:rsidRPr="00097B70">
              <w:rPr>
                <w:rFonts w:cs="Calibri"/>
                <w:color w:val="000000"/>
              </w:rPr>
              <w:t>Relação nominal, completa, dos valores registrados na conta Investimentos a que se refere o inciso III, do art. 179, da Lei nº 6.404/76, devendo a totalização conferir com o demonstrado no Balanço Patrimonial.</w:t>
            </w:r>
          </w:p>
        </w:tc>
        <w:tc>
          <w:tcPr>
            <w:tcW w:w="1701" w:type="dxa"/>
            <w:tcBorders>
              <w:top w:val="nil"/>
              <w:left w:val="nil"/>
              <w:bottom w:val="single" w:sz="4" w:space="0" w:color="auto"/>
              <w:right w:val="single" w:sz="4" w:space="0" w:color="auto"/>
            </w:tcBorders>
            <w:shd w:val="clear" w:color="000000" w:fill="D9D9D9"/>
            <w:vAlign w:val="center"/>
            <w:hideMark/>
          </w:tcPr>
          <w:p w14:paraId="44345049"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54E2C68"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556DEAE" w14:textId="77777777" w:rsidR="00D232C0" w:rsidRPr="00097B70" w:rsidRDefault="00D232C0" w:rsidP="00C96636">
            <w:pPr>
              <w:jc w:val="right"/>
              <w:rPr>
                <w:rFonts w:cs="Calibri"/>
                <w:color w:val="000000"/>
              </w:rPr>
            </w:pPr>
            <w:r w:rsidRPr="00097B70">
              <w:rPr>
                <w:rFonts w:cs="Calibri"/>
                <w:color w:val="000000"/>
              </w:rPr>
              <w:t>24</w:t>
            </w:r>
          </w:p>
        </w:tc>
        <w:tc>
          <w:tcPr>
            <w:tcW w:w="2552" w:type="dxa"/>
            <w:tcBorders>
              <w:top w:val="nil"/>
              <w:left w:val="nil"/>
              <w:bottom w:val="single" w:sz="4" w:space="0" w:color="auto"/>
              <w:right w:val="single" w:sz="4" w:space="0" w:color="auto"/>
            </w:tcBorders>
            <w:shd w:val="clear" w:color="000000" w:fill="D9D9D9"/>
            <w:vAlign w:val="center"/>
            <w:hideMark/>
          </w:tcPr>
          <w:p w14:paraId="00A9A9FB" w14:textId="77777777" w:rsidR="00D232C0" w:rsidRPr="00097B70" w:rsidRDefault="00D232C0" w:rsidP="00C96636">
            <w:pPr>
              <w:rPr>
                <w:rFonts w:cs="Calibri"/>
                <w:color w:val="000000"/>
              </w:rPr>
            </w:pPr>
            <w:r w:rsidRPr="00097B70">
              <w:rPr>
                <w:rFonts w:cs="Calibri"/>
                <w:color w:val="000000"/>
              </w:rPr>
              <w:t>Relação Ativo Imobilizado e Intangível</w:t>
            </w:r>
          </w:p>
        </w:tc>
        <w:tc>
          <w:tcPr>
            <w:tcW w:w="8930" w:type="dxa"/>
            <w:tcBorders>
              <w:top w:val="nil"/>
              <w:left w:val="nil"/>
              <w:bottom w:val="single" w:sz="4" w:space="0" w:color="auto"/>
              <w:right w:val="single" w:sz="4" w:space="0" w:color="auto"/>
            </w:tcBorders>
            <w:shd w:val="clear" w:color="000000" w:fill="D9D9D9"/>
            <w:vAlign w:val="center"/>
            <w:hideMark/>
          </w:tcPr>
          <w:p w14:paraId="07EAC3D3" w14:textId="77777777" w:rsidR="00D232C0" w:rsidRPr="00097B70" w:rsidRDefault="00D232C0" w:rsidP="00C96636">
            <w:pPr>
              <w:rPr>
                <w:rFonts w:cs="Calibri"/>
                <w:color w:val="000000"/>
              </w:rPr>
            </w:pPr>
            <w:r w:rsidRPr="00097B70">
              <w:rPr>
                <w:rFonts w:cs="Calibri"/>
                <w:color w:val="000000"/>
              </w:rPr>
              <w:t>Relação analítica, completa, dos bens componentes do Ativo Imobilizado e do Intangível, a que se referem os incisos IV e VI, do art. 179, da Lei nº 6.404/76, devendo a totalização conferir com o demonstrado no Balanço Patrimonial.</w:t>
            </w:r>
          </w:p>
        </w:tc>
        <w:tc>
          <w:tcPr>
            <w:tcW w:w="1701" w:type="dxa"/>
            <w:tcBorders>
              <w:top w:val="nil"/>
              <w:left w:val="nil"/>
              <w:bottom w:val="single" w:sz="4" w:space="0" w:color="auto"/>
              <w:right w:val="single" w:sz="4" w:space="0" w:color="auto"/>
            </w:tcBorders>
            <w:shd w:val="clear" w:color="000000" w:fill="D9D9D9"/>
            <w:vAlign w:val="center"/>
            <w:hideMark/>
          </w:tcPr>
          <w:p w14:paraId="54672DA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29CE1F4"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30A4255" w14:textId="77777777" w:rsidR="00D232C0" w:rsidRPr="00097B70" w:rsidRDefault="00D232C0" w:rsidP="00C96636">
            <w:pPr>
              <w:jc w:val="right"/>
              <w:rPr>
                <w:rFonts w:cs="Calibri"/>
                <w:color w:val="000000"/>
              </w:rPr>
            </w:pPr>
            <w:r w:rsidRPr="00097B70">
              <w:rPr>
                <w:rFonts w:cs="Calibri"/>
                <w:color w:val="000000"/>
              </w:rPr>
              <w:lastRenderedPageBreak/>
              <w:t>25</w:t>
            </w:r>
          </w:p>
        </w:tc>
        <w:tc>
          <w:tcPr>
            <w:tcW w:w="2552" w:type="dxa"/>
            <w:tcBorders>
              <w:top w:val="nil"/>
              <w:left w:val="nil"/>
              <w:bottom w:val="single" w:sz="4" w:space="0" w:color="auto"/>
              <w:right w:val="single" w:sz="4" w:space="0" w:color="auto"/>
            </w:tcBorders>
            <w:shd w:val="clear" w:color="000000" w:fill="D9D9D9"/>
            <w:vAlign w:val="center"/>
            <w:hideMark/>
          </w:tcPr>
          <w:p w14:paraId="6B9FABB1" w14:textId="77777777" w:rsidR="00D232C0" w:rsidRPr="00097B70" w:rsidRDefault="00D232C0" w:rsidP="00C96636">
            <w:pPr>
              <w:rPr>
                <w:rFonts w:cs="Calibri"/>
                <w:color w:val="000000"/>
              </w:rPr>
            </w:pPr>
            <w:r w:rsidRPr="00097B70">
              <w:rPr>
                <w:rFonts w:cs="Calibri"/>
                <w:color w:val="000000"/>
              </w:rPr>
              <w:t>Relação de bens</w:t>
            </w:r>
          </w:p>
        </w:tc>
        <w:tc>
          <w:tcPr>
            <w:tcW w:w="8930" w:type="dxa"/>
            <w:tcBorders>
              <w:top w:val="nil"/>
              <w:left w:val="nil"/>
              <w:bottom w:val="single" w:sz="4" w:space="0" w:color="auto"/>
              <w:right w:val="single" w:sz="4" w:space="0" w:color="auto"/>
            </w:tcBorders>
            <w:shd w:val="clear" w:color="000000" w:fill="D9D9D9"/>
            <w:vAlign w:val="center"/>
            <w:hideMark/>
          </w:tcPr>
          <w:p w14:paraId="678A8608" w14:textId="77777777" w:rsidR="00D232C0" w:rsidRPr="00097B70" w:rsidRDefault="00D232C0" w:rsidP="00C96636">
            <w:pPr>
              <w:rPr>
                <w:rFonts w:cs="Calibri"/>
                <w:color w:val="000000"/>
              </w:rPr>
            </w:pPr>
            <w:r w:rsidRPr="00097B70">
              <w:rPr>
                <w:rFonts w:cs="Calibri"/>
                <w:color w:val="000000"/>
              </w:rPr>
              <w:t>Relação dos bens incorporados no exercício de competência da prestação de contas, contendo: data da aquisição, discriminação e valor de cada bem, número do processo licitatório e número da nota fiscal pertinente.</w:t>
            </w:r>
          </w:p>
        </w:tc>
        <w:tc>
          <w:tcPr>
            <w:tcW w:w="1701" w:type="dxa"/>
            <w:tcBorders>
              <w:top w:val="nil"/>
              <w:left w:val="nil"/>
              <w:bottom w:val="single" w:sz="4" w:space="0" w:color="auto"/>
              <w:right w:val="single" w:sz="4" w:space="0" w:color="auto"/>
            </w:tcBorders>
            <w:shd w:val="clear" w:color="000000" w:fill="D9D9D9"/>
            <w:vAlign w:val="center"/>
            <w:hideMark/>
          </w:tcPr>
          <w:p w14:paraId="4844CDE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03F9C70"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79513DA" w14:textId="77777777" w:rsidR="00D232C0" w:rsidRPr="00097B70" w:rsidRDefault="00D232C0" w:rsidP="00C96636">
            <w:pPr>
              <w:jc w:val="right"/>
              <w:rPr>
                <w:rFonts w:cs="Calibri"/>
                <w:color w:val="000000"/>
              </w:rPr>
            </w:pPr>
            <w:r w:rsidRPr="00097B70">
              <w:rPr>
                <w:rFonts w:cs="Calibri"/>
                <w:color w:val="000000"/>
              </w:rPr>
              <w:t>26</w:t>
            </w:r>
          </w:p>
        </w:tc>
        <w:tc>
          <w:tcPr>
            <w:tcW w:w="2552" w:type="dxa"/>
            <w:tcBorders>
              <w:top w:val="nil"/>
              <w:left w:val="nil"/>
              <w:bottom w:val="single" w:sz="4" w:space="0" w:color="auto"/>
              <w:right w:val="single" w:sz="4" w:space="0" w:color="auto"/>
            </w:tcBorders>
            <w:shd w:val="clear" w:color="000000" w:fill="D9D9D9"/>
            <w:vAlign w:val="center"/>
            <w:hideMark/>
          </w:tcPr>
          <w:p w14:paraId="1D274D3E" w14:textId="77777777" w:rsidR="00D232C0" w:rsidRPr="00097B70" w:rsidRDefault="00D232C0" w:rsidP="00C96636">
            <w:pPr>
              <w:rPr>
                <w:rFonts w:cs="Calibri"/>
                <w:color w:val="000000"/>
              </w:rPr>
            </w:pPr>
            <w:r w:rsidRPr="00097B70">
              <w:rPr>
                <w:rFonts w:cs="Calibri"/>
                <w:color w:val="000000"/>
              </w:rPr>
              <w:t>Relação bens desincorporados</w:t>
            </w:r>
          </w:p>
        </w:tc>
        <w:tc>
          <w:tcPr>
            <w:tcW w:w="8930" w:type="dxa"/>
            <w:tcBorders>
              <w:top w:val="nil"/>
              <w:left w:val="nil"/>
              <w:bottom w:val="single" w:sz="4" w:space="0" w:color="auto"/>
              <w:right w:val="single" w:sz="4" w:space="0" w:color="auto"/>
            </w:tcBorders>
            <w:shd w:val="clear" w:color="000000" w:fill="D9D9D9"/>
            <w:vAlign w:val="center"/>
            <w:hideMark/>
          </w:tcPr>
          <w:p w14:paraId="07CAFC19" w14:textId="77777777" w:rsidR="00D232C0" w:rsidRPr="00097B70" w:rsidRDefault="00D232C0" w:rsidP="00C96636">
            <w:pPr>
              <w:rPr>
                <w:rFonts w:cs="Calibri"/>
                <w:color w:val="000000"/>
              </w:rPr>
            </w:pPr>
            <w:r w:rsidRPr="00097B70">
              <w:rPr>
                <w:rFonts w:cs="Calibri"/>
                <w:color w:val="000000"/>
              </w:rPr>
              <w:t>Relação dos bens desincorporados no exercício de competência da prestação de contas, contendo: data da baixa, discriminação do item, valor e o número do processo licitatório.</w:t>
            </w:r>
          </w:p>
        </w:tc>
        <w:tc>
          <w:tcPr>
            <w:tcW w:w="1701" w:type="dxa"/>
            <w:tcBorders>
              <w:top w:val="nil"/>
              <w:left w:val="nil"/>
              <w:bottom w:val="single" w:sz="4" w:space="0" w:color="auto"/>
              <w:right w:val="single" w:sz="4" w:space="0" w:color="auto"/>
            </w:tcBorders>
            <w:shd w:val="clear" w:color="000000" w:fill="D9D9D9"/>
            <w:vAlign w:val="center"/>
            <w:hideMark/>
          </w:tcPr>
          <w:p w14:paraId="113603E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FF95F2E"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3615C64" w14:textId="77777777" w:rsidR="00D232C0" w:rsidRPr="00097B70" w:rsidRDefault="00D232C0" w:rsidP="00C96636">
            <w:pPr>
              <w:jc w:val="right"/>
              <w:rPr>
                <w:rFonts w:cs="Calibri"/>
                <w:color w:val="000000"/>
              </w:rPr>
            </w:pPr>
            <w:r w:rsidRPr="00097B70">
              <w:rPr>
                <w:rFonts w:cs="Calibri"/>
                <w:color w:val="000000"/>
              </w:rPr>
              <w:t>27</w:t>
            </w:r>
          </w:p>
        </w:tc>
        <w:tc>
          <w:tcPr>
            <w:tcW w:w="2552" w:type="dxa"/>
            <w:tcBorders>
              <w:top w:val="nil"/>
              <w:left w:val="nil"/>
              <w:bottom w:val="single" w:sz="4" w:space="0" w:color="auto"/>
              <w:right w:val="single" w:sz="4" w:space="0" w:color="auto"/>
            </w:tcBorders>
            <w:shd w:val="clear" w:color="000000" w:fill="D9D9D9"/>
            <w:vAlign w:val="center"/>
            <w:hideMark/>
          </w:tcPr>
          <w:p w14:paraId="49222ACA" w14:textId="77777777" w:rsidR="00D232C0" w:rsidRPr="00097B70" w:rsidRDefault="00D232C0" w:rsidP="00C96636">
            <w:pPr>
              <w:rPr>
                <w:rFonts w:cs="Calibri"/>
                <w:color w:val="000000"/>
              </w:rPr>
            </w:pPr>
            <w:r w:rsidRPr="00097B70">
              <w:rPr>
                <w:rFonts w:cs="Calibri"/>
                <w:color w:val="000000"/>
              </w:rPr>
              <w:t>Relação das obrigações Passivo Circulante</w:t>
            </w:r>
          </w:p>
        </w:tc>
        <w:tc>
          <w:tcPr>
            <w:tcW w:w="8930" w:type="dxa"/>
            <w:tcBorders>
              <w:top w:val="nil"/>
              <w:left w:val="nil"/>
              <w:bottom w:val="single" w:sz="4" w:space="0" w:color="auto"/>
              <w:right w:val="single" w:sz="4" w:space="0" w:color="auto"/>
            </w:tcBorders>
            <w:shd w:val="clear" w:color="000000" w:fill="D9D9D9"/>
            <w:vAlign w:val="center"/>
            <w:hideMark/>
          </w:tcPr>
          <w:p w14:paraId="3ED065A5" w14:textId="77777777" w:rsidR="00D232C0" w:rsidRPr="00097B70" w:rsidRDefault="00D232C0" w:rsidP="00C96636">
            <w:pPr>
              <w:rPr>
                <w:rFonts w:cs="Calibri"/>
                <w:color w:val="000000"/>
              </w:rPr>
            </w:pPr>
            <w:r w:rsidRPr="00097B70">
              <w:rPr>
                <w:rFonts w:cs="Calibri"/>
                <w:color w:val="000000"/>
              </w:rPr>
              <w:t>Relação nominal, completa, das obrigações com vencimentos no curso do exercício social subsequente, com as datas dos respectivos vencimentos finais, componentes do saldo do Passivo Circulante a que se refere o art. 180, da Lei nº 6.404/76, devendo a totalização conferir com o demonstrado no Balanço Patrimonial.</w:t>
            </w:r>
          </w:p>
        </w:tc>
        <w:tc>
          <w:tcPr>
            <w:tcW w:w="1701" w:type="dxa"/>
            <w:tcBorders>
              <w:top w:val="nil"/>
              <w:left w:val="nil"/>
              <w:bottom w:val="single" w:sz="4" w:space="0" w:color="auto"/>
              <w:right w:val="single" w:sz="4" w:space="0" w:color="auto"/>
            </w:tcBorders>
            <w:shd w:val="clear" w:color="000000" w:fill="D9D9D9"/>
            <w:vAlign w:val="center"/>
            <w:hideMark/>
          </w:tcPr>
          <w:p w14:paraId="5BD831B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5B26C54"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CC525AD" w14:textId="77777777" w:rsidR="00D232C0" w:rsidRPr="00097B70" w:rsidRDefault="00D232C0" w:rsidP="00C96636">
            <w:pPr>
              <w:jc w:val="right"/>
              <w:rPr>
                <w:rFonts w:cs="Calibri"/>
                <w:color w:val="000000"/>
              </w:rPr>
            </w:pPr>
            <w:r w:rsidRPr="00097B70">
              <w:rPr>
                <w:rFonts w:cs="Calibri"/>
                <w:color w:val="000000"/>
              </w:rPr>
              <w:t>28</w:t>
            </w:r>
          </w:p>
        </w:tc>
        <w:tc>
          <w:tcPr>
            <w:tcW w:w="2552" w:type="dxa"/>
            <w:tcBorders>
              <w:top w:val="nil"/>
              <w:left w:val="nil"/>
              <w:bottom w:val="single" w:sz="4" w:space="0" w:color="auto"/>
              <w:right w:val="single" w:sz="4" w:space="0" w:color="auto"/>
            </w:tcBorders>
            <w:shd w:val="clear" w:color="000000" w:fill="D9D9D9"/>
            <w:vAlign w:val="center"/>
            <w:hideMark/>
          </w:tcPr>
          <w:p w14:paraId="62434001" w14:textId="77777777" w:rsidR="00D232C0" w:rsidRPr="00097B70" w:rsidRDefault="00D232C0" w:rsidP="00C96636">
            <w:pPr>
              <w:rPr>
                <w:rFonts w:cs="Calibri"/>
                <w:color w:val="000000"/>
              </w:rPr>
            </w:pPr>
            <w:r w:rsidRPr="00097B70">
              <w:rPr>
                <w:rFonts w:cs="Calibri"/>
                <w:color w:val="000000"/>
              </w:rPr>
              <w:t>Relação das obrigações Passivo Não Circulante</w:t>
            </w:r>
          </w:p>
        </w:tc>
        <w:tc>
          <w:tcPr>
            <w:tcW w:w="8930" w:type="dxa"/>
            <w:tcBorders>
              <w:top w:val="nil"/>
              <w:left w:val="nil"/>
              <w:bottom w:val="single" w:sz="4" w:space="0" w:color="auto"/>
              <w:right w:val="single" w:sz="4" w:space="0" w:color="auto"/>
            </w:tcBorders>
            <w:shd w:val="clear" w:color="000000" w:fill="D9D9D9"/>
            <w:vAlign w:val="center"/>
            <w:hideMark/>
          </w:tcPr>
          <w:p w14:paraId="48FB3E67" w14:textId="77777777" w:rsidR="00D232C0" w:rsidRPr="00097B70" w:rsidRDefault="00D232C0" w:rsidP="00C96636">
            <w:pPr>
              <w:rPr>
                <w:rFonts w:cs="Calibri"/>
                <w:color w:val="000000"/>
              </w:rPr>
            </w:pPr>
            <w:r w:rsidRPr="00097B70">
              <w:rPr>
                <w:rFonts w:cs="Calibri"/>
                <w:color w:val="000000"/>
              </w:rPr>
              <w:t>Relação nominal, completa, das obrigações cujos vencimentos tenham prazo superior a 12 meses, com as datas dos respectivos vencimentos finais, componentes do saldo do Passivo Não Circulante a que se refere o art. 180, da Lei nº 6.404/76, devendo a totalização conferir com o demonstrado no Balanço Patrimonial.</w:t>
            </w:r>
          </w:p>
        </w:tc>
        <w:tc>
          <w:tcPr>
            <w:tcW w:w="1701" w:type="dxa"/>
            <w:tcBorders>
              <w:top w:val="nil"/>
              <w:left w:val="nil"/>
              <w:bottom w:val="single" w:sz="4" w:space="0" w:color="auto"/>
              <w:right w:val="single" w:sz="4" w:space="0" w:color="auto"/>
            </w:tcBorders>
            <w:shd w:val="clear" w:color="000000" w:fill="D9D9D9"/>
            <w:vAlign w:val="center"/>
            <w:hideMark/>
          </w:tcPr>
          <w:p w14:paraId="6995DFA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3E44798"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8F297C1" w14:textId="77777777" w:rsidR="00D232C0" w:rsidRPr="00097B70" w:rsidRDefault="00D232C0" w:rsidP="00C96636">
            <w:pPr>
              <w:jc w:val="right"/>
              <w:rPr>
                <w:rFonts w:cs="Calibri"/>
                <w:color w:val="000000"/>
              </w:rPr>
            </w:pPr>
            <w:r w:rsidRPr="00097B70">
              <w:rPr>
                <w:rFonts w:cs="Calibri"/>
                <w:color w:val="000000"/>
              </w:rPr>
              <w:t>29</w:t>
            </w:r>
          </w:p>
        </w:tc>
        <w:tc>
          <w:tcPr>
            <w:tcW w:w="2552" w:type="dxa"/>
            <w:tcBorders>
              <w:top w:val="nil"/>
              <w:left w:val="nil"/>
              <w:bottom w:val="single" w:sz="4" w:space="0" w:color="auto"/>
              <w:right w:val="single" w:sz="4" w:space="0" w:color="auto"/>
            </w:tcBorders>
            <w:shd w:val="clear" w:color="000000" w:fill="D9D9D9"/>
            <w:vAlign w:val="center"/>
            <w:hideMark/>
          </w:tcPr>
          <w:p w14:paraId="2DB4744C" w14:textId="77777777" w:rsidR="00D232C0" w:rsidRPr="00097B70" w:rsidRDefault="00D232C0" w:rsidP="00C96636">
            <w:pPr>
              <w:rPr>
                <w:rFonts w:cs="Calibri"/>
                <w:color w:val="000000"/>
              </w:rPr>
            </w:pPr>
            <w:r w:rsidRPr="00097B70">
              <w:rPr>
                <w:rFonts w:cs="Calibri"/>
                <w:color w:val="000000"/>
              </w:rPr>
              <w:t>Relação das sentenças judiciais</w:t>
            </w:r>
          </w:p>
        </w:tc>
        <w:tc>
          <w:tcPr>
            <w:tcW w:w="8930" w:type="dxa"/>
            <w:tcBorders>
              <w:top w:val="nil"/>
              <w:left w:val="nil"/>
              <w:bottom w:val="single" w:sz="4" w:space="0" w:color="auto"/>
              <w:right w:val="single" w:sz="4" w:space="0" w:color="auto"/>
            </w:tcBorders>
            <w:shd w:val="clear" w:color="000000" w:fill="D9D9D9"/>
            <w:vAlign w:val="center"/>
            <w:hideMark/>
          </w:tcPr>
          <w:p w14:paraId="7EDE4F63" w14:textId="77777777" w:rsidR="00D232C0" w:rsidRPr="00097B70" w:rsidRDefault="00D232C0" w:rsidP="00C96636">
            <w:pPr>
              <w:rPr>
                <w:rFonts w:cs="Calibri"/>
                <w:color w:val="000000"/>
              </w:rPr>
            </w:pPr>
            <w:r w:rsidRPr="00097B70">
              <w:rPr>
                <w:rFonts w:cs="Calibri"/>
                <w:color w:val="000000"/>
              </w:rPr>
              <w:t>Relação nominal, completa, das sentenças judiciais pendentes de pagamento, contendo a data e o número dos autos, a origem do crédito e o valor.</w:t>
            </w:r>
          </w:p>
        </w:tc>
        <w:tc>
          <w:tcPr>
            <w:tcW w:w="1701" w:type="dxa"/>
            <w:tcBorders>
              <w:top w:val="nil"/>
              <w:left w:val="nil"/>
              <w:bottom w:val="single" w:sz="4" w:space="0" w:color="auto"/>
              <w:right w:val="single" w:sz="4" w:space="0" w:color="auto"/>
            </w:tcBorders>
            <w:shd w:val="clear" w:color="000000" w:fill="D9D9D9"/>
            <w:vAlign w:val="center"/>
            <w:hideMark/>
          </w:tcPr>
          <w:p w14:paraId="3198899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565215B"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79B59DA" w14:textId="77777777" w:rsidR="00D232C0" w:rsidRPr="00097B70" w:rsidRDefault="00D232C0" w:rsidP="00C96636">
            <w:pPr>
              <w:jc w:val="right"/>
              <w:rPr>
                <w:rFonts w:cs="Calibri"/>
                <w:color w:val="000000"/>
              </w:rPr>
            </w:pPr>
            <w:r w:rsidRPr="00097B70">
              <w:rPr>
                <w:rFonts w:cs="Calibri"/>
                <w:color w:val="000000"/>
              </w:rPr>
              <w:t>30</w:t>
            </w:r>
          </w:p>
        </w:tc>
        <w:tc>
          <w:tcPr>
            <w:tcW w:w="2552" w:type="dxa"/>
            <w:tcBorders>
              <w:top w:val="nil"/>
              <w:left w:val="nil"/>
              <w:bottom w:val="single" w:sz="4" w:space="0" w:color="auto"/>
              <w:right w:val="single" w:sz="4" w:space="0" w:color="auto"/>
            </w:tcBorders>
            <w:shd w:val="clear" w:color="000000" w:fill="D9D9D9"/>
            <w:vAlign w:val="center"/>
            <w:hideMark/>
          </w:tcPr>
          <w:p w14:paraId="0DD2CC8D" w14:textId="77777777" w:rsidR="00D232C0" w:rsidRPr="00097B70" w:rsidRDefault="00D232C0" w:rsidP="00C96636">
            <w:pPr>
              <w:rPr>
                <w:rFonts w:cs="Calibri"/>
                <w:color w:val="000000"/>
              </w:rPr>
            </w:pPr>
            <w:r w:rsidRPr="00097B70">
              <w:rPr>
                <w:rFonts w:cs="Calibri"/>
                <w:color w:val="000000"/>
              </w:rPr>
              <w:t>Relação das reclamações judiciais</w:t>
            </w:r>
          </w:p>
        </w:tc>
        <w:tc>
          <w:tcPr>
            <w:tcW w:w="8930" w:type="dxa"/>
            <w:tcBorders>
              <w:top w:val="nil"/>
              <w:left w:val="nil"/>
              <w:bottom w:val="single" w:sz="4" w:space="0" w:color="auto"/>
              <w:right w:val="single" w:sz="4" w:space="0" w:color="auto"/>
            </w:tcBorders>
            <w:shd w:val="clear" w:color="000000" w:fill="D9D9D9"/>
            <w:vAlign w:val="center"/>
            <w:hideMark/>
          </w:tcPr>
          <w:p w14:paraId="6AFDF438" w14:textId="77777777" w:rsidR="00D232C0" w:rsidRPr="00097B70" w:rsidRDefault="00D232C0" w:rsidP="00C96636">
            <w:pPr>
              <w:rPr>
                <w:rFonts w:cs="Calibri"/>
                <w:color w:val="000000"/>
              </w:rPr>
            </w:pPr>
            <w:r w:rsidRPr="00097B70">
              <w:rPr>
                <w:rFonts w:cs="Calibri"/>
                <w:color w:val="000000"/>
              </w:rPr>
              <w:t>Relação nominal, completa, dos processos de reclamações judiciais em andamento.</w:t>
            </w:r>
          </w:p>
        </w:tc>
        <w:tc>
          <w:tcPr>
            <w:tcW w:w="1701" w:type="dxa"/>
            <w:tcBorders>
              <w:top w:val="nil"/>
              <w:left w:val="nil"/>
              <w:bottom w:val="single" w:sz="4" w:space="0" w:color="auto"/>
              <w:right w:val="single" w:sz="4" w:space="0" w:color="auto"/>
            </w:tcBorders>
            <w:shd w:val="clear" w:color="000000" w:fill="D9D9D9"/>
            <w:vAlign w:val="center"/>
            <w:hideMark/>
          </w:tcPr>
          <w:p w14:paraId="2B8EEE9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2D34263"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3BD607F" w14:textId="77777777" w:rsidR="00D232C0" w:rsidRPr="00097B70" w:rsidRDefault="00D232C0" w:rsidP="00C96636">
            <w:pPr>
              <w:jc w:val="right"/>
              <w:rPr>
                <w:rFonts w:cs="Calibri"/>
                <w:color w:val="000000"/>
              </w:rPr>
            </w:pPr>
            <w:r w:rsidRPr="00097B70">
              <w:rPr>
                <w:rFonts w:cs="Calibri"/>
                <w:color w:val="000000"/>
              </w:rPr>
              <w:t>31</w:t>
            </w:r>
          </w:p>
        </w:tc>
        <w:tc>
          <w:tcPr>
            <w:tcW w:w="2552" w:type="dxa"/>
            <w:tcBorders>
              <w:top w:val="nil"/>
              <w:left w:val="nil"/>
              <w:bottom w:val="single" w:sz="4" w:space="0" w:color="auto"/>
              <w:right w:val="single" w:sz="4" w:space="0" w:color="auto"/>
            </w:tcBorders>
            <w:shd w:val="clear" w:color="000000" w:fill="D9D9D9"/>
            <w:vAlign w:val="center"/>
            <w:hideMark/>
          </w:tcPr>
          <w:p w14:paraId="032BCA12" w14:textId="77777777" w:rsidR="00D232C0" w:rsidRPr="00097B70" w:rsidRDefault="00D232C0" w:rsidP="00C96636">
            <w:pPr>
              <w:rPr>
                <w:rFonts w:cs="Calibri"/>
                <w:color w:val="000000"/>
              </w:rPr>
            </w:pPr>
            <w:r w:rsidRPr="00097B70">
              <w:rPr>
                <w:rFonts w:cs="Calibri"/>
                <w:color w:val="000000"/>
              </w:rPr>
              <w:t>Certidão de Regularidade Previdenciária</w:t>
            </w:r>
          </w:p>
        </w:tc>
        <w:tc>
          <w:tcPr>
            <w:tcW w:w="8930" w:type="dxa"/>
            <w:tcBorders>
              <w:top w:val="nil"/>
              <w:left w:val="nil"/>
              <w:bottom w:val="single" w:sz="4" w:space="0" w:color="auto"/>
              <w:right w:val="single" w:sz="4" w:space="0" w:color="auto"/>
            </w:tcBorders>
            <w:shd w:val="clear" w:color="000000" w:fill="D9D9D9"/>
            <w:vAlign w:val="center"/>
            <w:hideMark/>
          </w:tcPr>
          <w:p w14:paraId="41F3D786" w14:textId="77777777" w:rsidR="00D232C0" w:rsidRPr="00097B70" w:rsidRDefault="00D232C0" w:rsidP="00C96636">
            <w:pPr>
              <w:rPr>
                <w:rFonts w:cs="Calibri"/>
                <w:color w:val="000000"/>
              </w:rPr>
            </w:pPr>
            <w:r w:rsidRPr="00097B70">
              <w:rPr>
                <w:rFonts w:cs="Calibri"/>
                <w:color w:val="000000"/>
              </w:rPr>
              <w:t>Certificado de Regularidade dos recolhimentos de INSS e FGTS (CND), emitido pela Secretaria da Receita Federal do Brasil, com validade dentro do prazo da entrega da prestação de contas.</w:t>
            </w:r>
          </w:p>
        </w:tc>
        <w:tc>
          <w:tcPr>
            <w:tcW w:w="1701" w:type="dxa"/>
            <w:tcBorders>
              <w:top w:val="nil"/>
              <w:left w:val="nil"/>
              <w:bottom w:val="single" w:sz="4" w:space="0" w:color="auto"/>
              <w:right w:val="single" w:sz="4" w:space="0" w:color="auto"/>
            </w:tcBorders>
            <w:shd w:val="clear" w:color="000000" w:fill="D9D9D9"/>
            <w:vAlign w:val="center"/>
            <w:hideMark/>
          </w:tcPr>
          <w:p w14:paraId="42A0185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7F7E118"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DA695F3" w14:textId="77777777" w:rsidR="00D232C0" w:rsidRPr="00097B70" w:rsidRDefault="00D232C0" w:rsidP="00C96636">
            <w:pPr>
              <w:jc w:val="right"/>
              <w:rPr>
                <w:rFonts w:cs="Calibri"/>
                <w:color w:val="000000"/>
              </w:rPr>
            </w:pPr>
            <w:r w:rsidRPr="00097B70">
              <w:rPr>
                <w:rFonts w:cs="Calibri"/>
                <w:color w:val="000000"/>
              </w:rPr>
              <w:lastRenderedPageBreak/>
              <w:t>32</w:t>
            </w:r>
          </w:p>
        </w:tc>
        <w:tc>
          <w:tcPr>
            <w:tcW w:w="2552" w:type="dxa"/>
            <w:tcBorders>
              <w:top w:val="nil"/>
              <w:left w:val="nil"/>
              <w:bottom w:val="single" w:sz="4" w:space="0" w:color="auto"/>
              <w:right w:val="single" w:sz="4" w:space="0" w:color="auto"/>
            </w:tcBorders>
            <w:shd w:val="clear" w:color="000000" w:fill="D9D9D9"/>
            <w:vAlign w:val="center"/>
            <w:hideMark/>
          </w:tcPr>
          <w:p w14:paraId="0AD357C8" w14:textId="77777777" w:rsidR="00D232C0" w:rsidRPr="00097B70" w:rsidRDefault="00D232C0" w:rsidP="00C96636">
            <w:pPr>
              <w:rPr>
                <w:rFonts w:cs="Calibri"/>
                <w:color w:val="000000"/>
              </w:rPr>
            </w:pPr>
            <w:r w:rsidRPr="00097B70">
              <w:rPr>
                <w:rFonts w:cs="Calibri"/>
                <w:color w:val="000000"/>
              </w:rPr>
              <w:t>Quadro dos Acionistas</w:t>
            </w:r>
          </w:p>
        </w:tc>
        <w:tc>
          <w:tcPr>
            <w:tcW w:w="8930" w:type="dxa"/>
            <w:tcBorders>
              <w:top w:val="nil"/>
              <w:left w:val="nil"/>
              <w:bottom w:val="single" w:sz="4" w:space="0" w:color="auto"/>
              <w:right w:val="single" w:sz="4" w:space="0" w:color="auto"/>
            </w:tcBorders>
            <w:shd w:val="clear" w:color="000000" w:fill="D9D9D9"/>
            <w:vAlign w:val="center"/>
            <w:hideMark/>
          </w:tcPr>
          <w:p w14:paraId="68DB5897" w14:textId="77777777" w:rsidR="00D232C0" w:rsidRPr="00097B70" w:rsidRDefault="00D232C0" w:rsidP="00C96636">
            <w:pPr>
              <w:rPr>
                <w:rFonts w:cs="Calibri"/>
                <w:color w:val="000000"/>
              </w:rPr>
            </w:pPr>
            <w:r w:rsidRPr="00097B70">
              <w:rPr>
                <w:rFonts w:cs="Calibri"/>
                <w:color w:val="000000"/>
              </w:rPr>
              <w:t>Quadro demonstrando a composição do capital social, com a identificação nominal dos acionistas e suas posições quanto à integralização de capital em 31 de dezembro do ano correspondente às contas, quantidade de ações, discriminadas por tipo (Ordinárias e Preferenciais).</w:t>
            </w:r>
          </w:p>
        </w:tc>
        <w:tc>
          <w:tcPr>
            <w:tcW w:w="1701" w:type="dxa"/>
            <w:tcBorders>
              <w:top w:val="nil"/>
              <w:left w:val="nil"/>
              <w:bottom w:val="single" w:sz="4" w:space="0" w:color="auto"/>
              <w:right w:val="single" w:sz="4" w:space="0" w:color="auto"/>
            </w:tcBorders>
            <w:shd w:val="clear" w:color="000000" w:fill="D9D9D9"/>
            <w:vAlign w:val="center"/>
            <w:hideMark/>
          </w:tcPr>
          <w:p w14:paraId="41E276E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324E446"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B832E82" w14:textId="77777777" w:rsidR="00D232C0" w:rsidRPr="00097B70" w:rsidRDefault="00D232C0" w:rsidP="00C96636">
            <w:pPr>
              <w:jc w:val="right"/>
              <w:rPr>
                <w:rFonts w:cs="Calibri"/>
                <w:color w:val="000000"/>
              </w:rPr>
            </w:pPr>
            <w:r w:rsidRPr="00097B70">
              <w:rPr>
                <w:rFonts w:cs="Calibri"/>
                <w:color w:val="000000"/>
              </w:rPr>
              <w:t>33</w:t>
            </w:r>
          </w:p>
        </w:tc>
        <w:tc>
          <w:tcPr>
            <w:tcW w:w="2552" w:type="dxa"/>
            <w:tcBorders>
              <w:top w:val="nil"/>
              <w:left w:val="nil"/>
              <w:bottom w:val="single" w:sz="4" w:space="0" w:color="auto"/>
              <w:right w:val="single" w:sz="4" w:space="0" w:color="auto"/>
            </w:tcBorders>
            <w:shd w:val="clear" w:color="000000" w:fill="D9D9D9"/>
            <w:vAlign w:val="center"/>
            <w:hideMark/>
          </w:tcPr>
          <w:p w14:paraId="229C146F" w14:textId="77777777" w:rsidR="00D232C0" w:rsidRPr="00097B70" w:rsidRDefault="00D232C0" w:rsidP="00C96636">
            <w:pPr>
              <w:rPr>
                <w:rFonts w:cs="Calibri"/>
                <w:color w:val="000000"/>
              </w:rPr>
            </w:pPr>
            <w:r w:rsidRPr="00097B70">
              <w:rPr>
                <w:rFonts w:cs="Calibri"/>
                <w:color w:val="000000"/>
              </w:rPr>
              <w:t>Edital de convocação</w:t>
            </w:r>
          </w:p>
        </w:tc>
        <w:tc>
          <w:tcPr>
            <w:tcW w:w="8930" w:type="dxa"/>
            <w:tcBorders>
              <w:top w:val="nil"/>
              <w:left w:val="nil"/>
              <w:bottom w:val="single" w:sz="4" w:space="0" w:color="auto"/>
              <w:right w:val="single" w:sz="4" w:space="0" w:color="auto"/>
            </w:tcBorders>
            <w:shd w:val="clear" w:color="000000" w:fill="D9D9D9"/>
            <w:vAlign w:val="center"/>
            <w:hideMark/>
          </w:tcPr>
          <w:p w14:paraId="58C8ACAE" w14:textId="77777777" w:rsidR="00D232C0" w:rsidRPr="00097B70" w:rsidRDefault="00D232C0" w:rsidP="00C96636">
            <w:pPr>
              <w:rPr>
                <w:rFonts w:cs="Calibri"/>
                <w:color w:val="000000"/>
              </w:rPr>
            </w:pPr>
            <w:r w:rsidRPr="00097B70">
              <w:rPr>
                <w:rFonts w:cs="Calibri"/>
                <w:color w:val="000000"/>
              </w:rPr>
              <w:t>Editais de Convocação e das Atas das Assembleias, e suas respectivas publicações, realizadas no exercício de competência da prestação de contas.</w:t>
            </w:r>
          </w:p>
        </w:tc>
        <w:tc>
          <w:tcPr>
            <w:tcW w:w="1701" w:type="dxa"/>
            <w:tcBorders>
              <w:top w:val="nil"/>
              <w:left w:val="nil"/>
              <w:bottom w:val="single" w:sz="4" w:space="0" w:color="auto"/>
              <w:right w:val="single" w:sz="4" w:space="0" w:color="auto"/>
            </w:tcBorders>
            <w:shd w:val="clear" w:color="000000" w:fill="D9D9D9"/>
            <w:vAlign w:val="center"/>
            <w:hideMark/>
          </w:tcPr>
          <w:p w14:paraId="25957E8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8C946D9"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95657B3" w14:textId="77777777" w:rsidR="00D232C0" w:rsidRPr="00097B70" w:rsidRDefault="00D232C0" w:rsidP="00C96636">
            <w:pPr>
              <w:jc w:val="right"/>
              <w:rPr>
                <w:rFonts w:cs="Calibri"/>
                <w:color w:val="000000"/>
              </w:rPr>
            </w:pPr>
            <w:r w:rsidRPr="00097B70">
              <w:rPr>
                <w:rFonts w:cs="Calibri"/>
                <w:color w:val="000000"/>
              </w:rPr>
              <w:t>34</w:t>
            </w:r>
          </w:p>
        </w:tc>
        <w:tc>
          <w:tcPr>
            <w:tcW w:w="2552" w:type="dxa"/>
            <w:tcBorders>
              <w:top w:val="nil"/>
              <w:left w:val="nil"/>
              <w:bottom w:val="single" w:sz="4" w:space="0" w:color="auto"/>
              <w:right w:val="single" w:sz="4" w:space="0" w:color="auto"/>
            </w:tcBorders>
            <w:shd w:val="clear" w:color="000000" w:fill="D9D9D9"/>
            <w:vAlign w:val="center"/>
            <w:hideMark/>
          </w:tcPr>
          <w:p w14:paraId="306F5B0D" w14:textId="77777777" w:rsidR="00D232C0" w:rsidRPr="00097B70" w:rsidRDefault="00D232C0" w:rsidP="00C96636">
            <w:pPr>
              <w:rPr>
                <w:rFonts w:cs="Calibri"/>
                <w:color w:val="000000"/>
              </w:rPr>
            </w:pPr>
            <w:r w:rsidRPr="00097B70">
              <w:rPr>
                <w:rFonts w:cs="Calibri"/>
                <w:color w:val="000000"/>
              </w:rPr>
              <w:t>Ata da Assembleia Geral de Acionistas</w:t>
            </w:r>
          </w:p>
        </w:tc>
        <w:tc>
          <w:tcPr>
            <w:tcW w:w="8930" w:type="dxa"/>
            <w:tcBorders>
              <w:top w:val="nil"/>
              <w:left w:val="nil"/>
              <w:bottom w:val="single" w:sz="4" w:space="0" w:color="auto"/>
              <w:right w:val="single" w:sz="4" w:space="0" w:color="auto"/>
            </w:tcBorders>
            <w:shd w:val="clear" w:color="000000" w:fill="D9D9D9"/>
            <w:vAlign w:val="center"/>
            <w:hideMark/>
          </w:tcPr>
          <w:p w14:paraId="3B04C037" w14:textId="77777777" w:rsidR="00D232C0" w:rsidRPr="00097B70" w:rsidRDefault="00D232C0" w:rsidP="00C96636">
            <w:pPr>
              <w:rPr>
                <w:rFonts w:cs="Calibri"/>
                <w:color w:val="000000"/>
              </w:rPr>
            </w:pPr>
            <w:r w:rsidRPr="00097B70">
              <w:rPr>
                <w:rFonts w:cs="Calibri"/>
                <w:color w:val="000000"/>
              </w:rPr>
              <w:t>Ata da Assembleia Geral de Acionistas que deliberou sobre as Demonstrações Financeiras do exercício de competência da prestação de contas, no caso de já ter ocorrido.</w:t>
            </w:r>
          </w:p>
        </w:tc>
        <w:tc>
          <w:tcPr>
            <w:tcW w:w="1701" w:type="dxa"/>
            <w:tcBorders>
              <w:top w:val="nil"/>
              <w:left w:val="nil"/>
              <w:bottom w:val="single" w:sz="4" w:space="0" w:color="auto"/>
              <w:right w:val="single" w:sz="4" w:space="0" w:color="auto"/>
            </w:tcBorders>
            <w:shd w:val="clear" w:color="000000" w:fill="D9D9D9"/>
            <w:vAlign w:val="center"/>
            <w:hideMark/>
          </w:tcPr>
          <w:p w14:paraId="404EC43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3BE134A"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CAFAB67" w14:textId="77777777" w:rsidR="00D232C0" w:rsidRPr="00097B70" w:rsidRDefault="00D232C0" w:rsidP="00C96636">
            <w:pPr>
              <w:jc w:val="right"/>
              <w:rPr>
                <w:rFonts w:cs="Calibri"/>
                <w:color w:val="000000"/>
              </w:rPr>
            </w:pPr>
            <w:r w:rsidRPr="00097B70">
              <w:rPr>
                <w:rFonts w:cs="Calibri"/>
                <w:color w:val="000000"/>
              </w:rPr>
              <w:t>35</w:t>
            </w:r>
          </w:p>
        </w:tc>
        <w:tc>
          <w:tcPr>
            <w:tcW w:w="2552" w:type="dxa"/>
            <w:tcBorders>
              <w:top w:val="nil"/>
              <w:left w:val="nil"/>
              <w:bottom w:val="single" w:sz="4" w:space="0" w:color="auto"/>
              <w:right w:val="single" w:sz="4" w:space="0" w:color="auto"/>
            </w:tcBorders>
            <w:shd w:val="clear" w:color="000000" w:fill="D9D9D9"/>
            <w:vAlign w:val="center"/>
            <w:hideMark/>
          </w:tcPr>
          <w:p w14:paraId="0A4F6D95" w14:textId="77777777" w:rsidR="00D232C0" w:rsidRPr="00097B70" w:rsidRDefault="00D232C0" w:rsidP="00C96636">
            <w:pPr>
              <w:rPr>
                <w:rFonts w:cs="Calibri"/>
                <w:color w:val="000000"/>
              </w:rPr>
            </w:pPr>
            <w:r w:rsidRPr="00097B70">
              <w:rPr>
                <w:rFonts w:cs="Calibri"/>
                <w:color w:val="000000"/>
              </w:rPr>
              <w:t>Termo de Abertura e encerramento</w:t>
            </w:r>
          </w:p>
        </w:tc>
        <w:tc>
          <w:tcPr>
            <w:tcW w:w="8930" w:type="dxa"/>
            <w:tcBorders>
              <w:top w:val="nil"/>
              <w:left w:val="nil"/>
              <w:bottom w:val="single" w:sz="4" w:space="0" w:color="auto"/>
              <w:right w:val="single" w:sz="4" w:space="0" w:color="auto"/>
            </w:tcBorders>
            <w:shd w:val="clear" w:color="000000" w:fill="D9D9D9"/>
            <w:vAlign w:val="center"/>
            <w:hideMark/>
          </w:tcPr>
          <w:p w14:paraId="242B9478" w14:textId="77777777" w:rsidR="00D232C0" w:rsidRPr="00097B70" w:rsidRDefault="00D232C0" w:rsidP="00C96636">
            <w:pPr>
              <w:rPr>
                <w:rFonts w:cs="Calibri"/>
                <w:color w:val="000000"/>
              </w:rPr>
            </w:pPr>
            <w:r w:rsidRPr="00097B70">
              <w:rPr>
                <w:rFonts w:cs="Calibri"/>
                <w:color w:val="000000"/>
              </w:rPr>
              <w:t>Termo de abertura e encerramento do Livro Diário contendo o número de arquivamento na Junta Comercial do Estado do Paraná ou do registro em cartório.</w:t>
            </w:r>
          </w:p>
        </w:tc>
        <w:tc>
          <w:tcPr>
            <w:tcW w:w="1701" w:type="dxa"/>
            <w:tcBorders>
              <w:top w:val="nil"/>
              <w:left w:val="nil"/>
              <w:bottom w:val="single" w:sz="4" w:space="0" w:color="auto"/>
              <w:right w:val="single" w:sz="4" w:space="0" w:color="auto"/>
            </w:tcBorders>
            <w:shd w:val="clear" w:color="000000" w:fill="D9D9D9"/>
            <w:vAlign w:val="center"/>
            <w:hideMark/>
          </w:tcPr>
          <w:p w14:paraId="36EB80E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8A8C193"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DF6B5C8" w14:textId="77777777" w:rsidR="00D232C0" w:rsidRPr="00097B70" w:rsidRDefault="00D232C0" w:rsidP="00C96636">
            <w:pPr>
              <w:jc w:val="right"/>
              <w:rPr>
                <w:rFonts w:cs="Calibri"/>
                <w:color w:val="000000"/>
              </w:rPr>
            </w:pPr>
            <w:r w:rsidRPr="00097B70">
              <w:rPr>
                <w:rFonts w:cs="Calibri"/>
                <w:color w:val="000000"/>
              </w:rPr>
              <w:t>36</w:t>
            </w:r>
          </w:p>
        </w:tc>
        <w:tc>
          <w:tcPr>
            <w:tcW w:w="2552" w:type="dxa"/>
            <w:tcBorders>
              <w:top w:val="nil"/>
              <w:left w:val="nil"/>
              <w:bottom w:val="single" w:sz="4" w:space="0" w:color="auto"/>
              <w:right w:val="single" w:sz="4" w:space="0" w:color="auto"/>
            </w:tcBorders>
            <w:shd w:val="clear" w:color="000000" w:fill="D9D9D9"/>
            <w:vAlign w:val="center"/>
            <w:hideMark/>
          </w:tcPr>
          <w:p w14:paraId="6CA88076" w14:textId="77777777" w:rsidR="00D232C0" w:rsidRPr="00097B70" w:rsidRDefault="00D232C0" w:rsidP="00C96636">
            <w:pPr>
              <w:rPr>
                <w:rFonts w:cs="Calibri"/>
                <w:color w:val="000000"/>
              </w:rPr>
            </w:pPr>
            <w:r w:rsidRPr="00097B70">
              <w:rPr>
                <w:rFonts w:cs="Calibri"/>
                <w:color w:val="000000"/>
              </w:rPr>
              <w:t>Relação de Licitações</w:t>
            </w:r>
          </w:p>
        </w:tc>
        <w:tc>
          <w:tcPr>
            <w:tcW w:w="8930" w:type="dxa"/>
            <w:tcBorders>
              <w:top w:val="nil"/>
              <w:left w:val="nil"/>
              <w:bottom w:val="single" w:sz="4" w:space="0" w:color="auto"/>
              <w:right w:val="single" w:sz="4" w:space="0" w:color="auto"/>
            </w:tcBorders>
            <w:shd w:val="clear" w:color="000000" w:fill="D9D9D9"/>
            <w:vAlign w:val="center"/>
            <w:hideMark/>
          </w:tcPr>
          <w:p w14:paraId="175521A9" w14:textId="77777777" w:rsidR="00D232C0" w:rsidRPr="00097B70" w:rsidRDefault="00D232C0" w:rsidP="00C96636">
            <w:pPr>
              <w:rPr>
                <w:rFonts w:cs="Calibri"/>
                <w:color w:val="000000"/>
              </w:rPr>
            </w:pPr>
            <w:r w:rsidRPr="00097B70">
              <w:rPr>
                <w:rFonts w:cs="Calibri"/>
                <w:color w:val="000000"/>
              </w:rPr>
              <w:t>Relação das licitações realizadas no exercício de competência da prestação de contas, por modalidade, considerando também os procedimentos administrativos de dispensa e inexigibilidade, contendo: o nº de ordem sequencial, a data, o objeto, o nome e CNPJ (ou CPF) do fornecedor vencedor do certame e o valor.</w:t>
            </w:r>
          </w:p>
        </w:tc>
        <w:tc>
          <w:tcPr>
            <w:tcW w:w="1701" w:type="dxa"/>
            <w:tcBorders>
              <w:top w:val="nil"/>
              <w:left w:val="nil"/>
              <w:bottom w:val="single" w:sz="4" w:space="0" w:color="auto"/>
              <w:right w:val="single" w:sz="4" w:space="0" w:color="auto"/>
            </w:tcBorders>
            <w:shd w:val="clear" w:color="000000" w:fill="D9D9D9"/>
            <w:vAlign w:val="center"/>
            <w:hideMark/>
          </w:tcPr>
          <w:p w14:paraId="37F90E5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C808E97" w14:textId="77777777" w:rsidTr="00C96636">
        <w:trPr>
          <w:trHeight w:val="27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D1722A8" w14:textId="77777777" w:rsidR="00D232C0" w:rsidRPr="00097B70" w:rsidRDefault="00D232C0" w:rsidP="00C96636">
            <w:pPr>
              <w:jc w:val="right"/>
              <w:rPr>
                <w:rFonts w:cs="Calibri"/>
                <w:color w:val="000000"/>
              </w:rPr>
            </w:pPr>
            <w:r w:rsidRPr="00097B70">
              <w:rPr>
                <w:rFonts w:cs="Calibri"/>
                <w:color w:val="000000"/>
              </w:rPr>
              <w:t>37</w:t>
            </w:r>
          </w:p>
        </w:tc>
        <w:tc>
          <w:tcPr>
            <w:tcW w:w="2552" w:type="dxa"/>
            <w:tcBorders>
              <w:top w:val="nil"/>
              <w:left w:val="nil"/>
              <w:bottom w:val="single" w:sz="4" w:space="0" w:color="auto"/>
              <w:right w:val="single" w:sz="4" w:space="0" w:color="auto"/>
            </w:tcBorders>
            <w:shd w:val="clear" w:color="000000" w:fill="D9D9D9"/>
            <w:vAlign w:val="center"/>
            <w:hideMark/>
          </w:tcPr>
          <w:p w14:paraId="6B996357" w14:textId="77777777" w:rsidR="00D232C0" w:rsidRPr="00097B70" w:rsidRDefault="00D232C0" w:rsidP="00C96636">
            <w:pPr>
              <w:rPr>
                <w:rFonts w:cs="Calibri"/>
                <w:color w:val="000000"/>
              </w:rPr>
            </w:pPr>
            <w:r w:rsidRPr="00097B70">
              <w:rPr>
                <w:rFonts w:cs="Calibri"/>
                <w:color w:val="000000"/>
              </w:rPr>
              <w:t>Demonstrativo de Movimentação de Pessoal</w:t>
            </w:r>
          </w:p>
        </w:tc>
        <w:tc>
          <w:tcPr>
            <w:tcW w:w="8930" w:type="dxa"/>
            <w:tcBorders>
              <w:top w:val="nil"/>
              <w:left w:val="nil"/>
              <w:bottom w:val="single" w:sz="4" w:space="0" w:color="auto"/>
              <w:right w:val="single" w:sz="4" w:space="0" w:color="auto"/>
            </w:tcBorders>
            <w:shd w:val="clear" w:color="000000" w:fill="D9D9D9"/>
            <w:vAlign w:val="center"/>
            <w:hideMark/>
          </w:tcPr>
          <w:p w14:paraId="7684F86A" w14:textId="77777777" w:rsidR="00D232C0" w:rsidRPr="00097B70" w:rsidRDefault="00D232C0" w:rsidP="00C96636">
            <w:pPr>
              <w:rPr>
                <w:rFonts w:cs="Calibri"/>
                <w:color w:val="000000"/>
              </w:rPr>
            </w:pPr>
            <w:r w:rsidRPr="00097B70">
              <w:rPr>
                <w:rFonts w:cs="Calibri"/>
                <w:color w:val="000000"/>
              </w:rPr>
              <w:t>Demonstrativo da movimentação de pessoal no período de 01 de janeiro a 31 de dezembro do exercício de competência da prestação de contas, contendo: o número de funcionários existentes em 31 de dezembro do exercício anterior, as admissões e demissões ocorridas no exercício respectivo às contas e o quadro em 31 de dezembro do mesmo ano, devendo ser considerados tanto os funcionários colocados à disposição de outros Órgãos ou Instituições quanto os recebidos pela Empresa. O quadro deverá ter uma coluna para indicar o número do processo de autuação da documentação encaminhada para o registro.</w:t>
            </w:r>
          </w:p>
        </w:tc>
        <w:tc>
          <w:tcPr>
            <w:tcW w:w="1701" w:type="dxa"/>
            <w:tcBorders>
              <w:top w:val="nil"/>
              <w:left w:val="nil"/>
              <w:bottom w:val="single" w:sz="4" w:space="0" w:color="auto"/>
              <w:right w:val="single" w:sz="4" w:space="0" w:color="auto"/>
            </w:tcBorders>
            <w:shd w:val="clear" w:color="000000" w:fill="D9D9D9"/>
            <w:vAlign w:val="center"/>
            <w:hideMark/>
          </w:tcPr>
          <w:p w14:paraId="663AE56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E17855C"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AEB2AB1" w14:textId="77777777" w:rsidR="00D232C0" w:rsidRPr="00097B70" w:rsidRDefault="00D232C0" w:rsidP="00C96636">
            <w:pPr>
              <w:jc w:val="right"/>
              <w:rPr>
                <w:rFonts w:cs="Calibri"/>
                <w:color w:val="000000"/>
              </w:rPr>
            </w:pPr>
            <w:r w:rsidRPr="00097B70">
              <w:rPr>
                <w:rFonts w:cs="Calibri"/>
                <w:color w:val="000000"/>
              </w:rPr>
              <w:lastRenderedPageBreak/>
              <w:t>38</w:t>
            </w:r>
          </w:p>
        </w:tc>
        <w:tc>
          <w:tcPr>
            <w:tcW w:w="2552" w:type="dxa"/>
            <w:tcBorders>
              <w:top w:val="nil"/>
              <w:left w:val="nil"/>
              <w:bottom w:val="single" w:sz="4" w:space="0" w:color="auto"/>
              <w:right w:val="single" w:sz="4" w:space="0" w:color="auto"/>
            </w:tcBorders>
            <w:shd w:val="clear" w:color="000000" w:fill="D9D9D9"/>
            <w:vAlign w:val="center"/>
            <w:hideMark/>
          </w:tcPr>
          <w:p w14:paraId="5AD1C19C" w14:textId="77777777" w:rsidR="00D232C0" w:rsidRPr="00097B70" w:rsidRDefault="00D232C0" w:rsidP="00C96636">
            <w:pPr>
              <w:rPr>
                <w:rFonts w:cs="Calibri"/>
                <w:color w:val="000000"/>
              </w:rPr>
            </w:pPr>
            <w:r w:rsidRPr="00097B70">
              <w:rPr>
                <w:rFonts w:cs="Calibri"/>
                <w:color w:val="000000"/>
              </w:rPr>
              <w:t>Declaração de bens</w:t>
            </w:r>
          </w:p>
        </w:tc>
        <w:tc>
          <w:tcPr>
            <w:tcW w:w="8930" w:type="dxa"/>
            <w:tcBorders>
              <w:top w:val="nil"/>
              <w:left w:val="nil"/>
              <w:bottom w:val="single" w:sz="4" w:space="0" w:color="auto"/>
              <w:right w:val="single" w:sz="4" w:space="0" w:color="auto"/>
            </w:tcBorders>
            <w:shd w:val="clear" w:color="000000" w:fill="D9D9D9"/>
            <w:vAlign w:val="center"/>
            <w:hideMark/>
          </w:tcPr>
          <w:p w14:paraId="3BFD5A82" w14:textId="77777777" w:rsidR="00D232C0" w:rsidRPr="00097B70" w:rsidRDefault="00D232C0" w:rsidP="00C96636">
            <w:pPr>
              <w:rPr>
                <w:rFonts w:cs="Calibri"/>
                <w:color w:val="000000"/>
              </w:rPr>
            </w:pPr>
            <w:r w:rsidRPr="00097B70">
              <w:rPr>
                <w:rFonts w:cs="Calibri"/>
                <w:color w:val="000000"/>
              </w:rPr>
              <w:t>Declaração firmada pelo responsável pelo setor de pessoal, atestando o cumprimento da exigência da apresentação da declaração de bens e rendas de que trata o art. 13 da Lei Federal nº 8.429, de 02 de junho de 1992, conforme Modelo nº 4 (Anexo).</w:t>
            </w:r>
          </w:p>
        </w:tc>
        <w:tc>
          <w:tcPr>
            <w:tcW w:w="1701" w:type="dxa"/>
            <w:tcBorders>
              <w:top w:val="nil"/>
              <w:left w:val="nil"/>
              <w:bottom w:val="single" w:sz="4" w:space="0" w:color="auto"/>
              <w:right w:val="single" w:sz="4" w:space="0" w:color="auto"/>
            </w:tcBorders>
            <w:shd w:val="clear" w:color="000000" w:fill="D9D9D9"/>
            <w:vAlign w:val="center"/>
            <w:hideMark/>
          </w:tcPr>
          <w:p w14:paraId="0186091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C121926" w14:textId="77777777" w:rsidTr="00C96636">
        <w:trPr>
          <w:trHeight w:val="21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763D145" w14:textId="77777777" w:rsidR="00D232C0" w:rsidRPr="00097B70" w:rsidRDefault="00D232C0" w:rsidP="00C96636">
            <w:pPr>
              <w:jc w:val="right"/>
              <w:rPr>
                <w:rFonts w:cs="Calibri"/>
                <w:color w:val="000000"/>
              </w:rPr>
            </w:pPr>
            <w:r w:rsidRPr="00097B70">
              <w:rPr>
                <w:rFonts w:cs="Calibri"/>
                <w:color w:val="000000"/>
              </w:rPr>
              <w:t>39</w:t>
            </w:r>
          </w:p>
        </w:tc>
        <w:tc>
          <w:tcPr>
            <w:tcW w:w="2552" w:type="dxa"/>
            <w:tcBorders>
              <w:top w:val="nil"/>
              <w:left w:val="nil"/>
              <w:bottom w:val="single" w:sz="4" w:space="0" w:color="auto"/>
              <w:right w:val="single" w:sz="4" w:space="0" w:color="auto"/>
            </w:tcBorders>
            <w:shd w:val="clear" w:color="000000" w:fill="D9D9D9"/>
            <w:vAlign w:val="center"/>
            <w:hideMark/>
          </w:tcPr>
          <w:p w14:paraId="0B6027E9" w14:textId="77777777" w:rsidR="00D232C0" w:rsidRPr="00097B70" w:rsidRDefault="00D232C0" w:rsidP="00C96636">
            <w:pPr>
              <w:rPr>
                <w:rFonts w:cs="Calibri"/>
                <w:color w:val="000000"/>
              </w:rPr>
            </w:pPr>
            <w:r w:rsidRPr="00097B70">
              <w:rPr>
                <w:rFonts w:cs="Calibri"/>
                <w:color w:val="000000"/>
              </w:rPr>
              <w:t>Declaração de atualização</w:t>
            </w:r>
          </w:p>
        </w:tc>
        <w:tc>
          <w:tcPr>
            <w:tcW w:w="8930" w:type="dxa"/>
            <w:tcBorders>
              <w:top w:val="nil"/>
              <w:left w:val="nil"/>
              <w:bottom w:val="single" w:sz="4" w:space="0" w:color="auto"/>
              <w:right w:val="single" w:sz="4" w:space="0" w:color="auto"/>
            </w:tcBorders>
            <w:shd w:val="clear" w:color="000000" w:fill="D9D9D9"/>
            <w:vAlign w:val="center"/>
            <w:hideMark/>
          </w:tcPr>
          <w:p w14:paraId="02E7DDBB" w14:textId="77777777" w:rsidR="00D232C0" w:rsidRPr="00097B70" w:rsidRDefault="00D232C0" w:rsidP="00C96636">
            <w:pPr>
              <w:rPr>
                <w:rFonts w:cs="Calibri"/>
                <w:color w:val="000000"/>
              </w:rPr>
            </w:pPr>
            <w:r w:rsidRPr="00097B70">
              <w:rPr>
                <w:rFonts w:cs="Calibri"/>
                <w:color w:val="000000"/>
              </w:rPr>
              <w:t>Declaração assinada pelo Dirigente da Sociedade informando ter tomado conhecimento de todos os atos regulamentares, representados por Resoluções, Instruções Normativas, Súmulas e Prejulgados, baixados pelo Tribunal no curso do exercício e daqueles pré-existentes em sua página na internet: www.tce.pr.gov.br, e publicados no expediente Atos Oficiais do Tribunal de Contas (conforme o Modelo nº 5 - DECLARAÇÃO DE ATUALIZAÇÃO SOBRE AS NORMAS E REGULAMENTOS DO TRIBUNAL) (anexo).</w:t>
            </w:r>
          </w:p>
        </w:tc>
        <w:tc>
          <w:tcPr>
            <w:tcW w:w="1701" w:type="dxa"/>
            <w:tcBorders>
              <w:top w:val="nil"/>
              <w:left w:val="nil"/>
              <w:bottom w:val="single" w:sz="4" w:space="0" w:color="auto"/>
              <w:right w:val="single" w:sz="4" w:space="0" w:color="auto"/>
            </w:tcBorders>
            <w:shd w:val="clear" w:color="000000" w:fill="D9D9D9"/>
            <w:vAlign w:val="center"/>
            <w:hideMark/>
          </w:tcPr>
          <w:p w14:paraId="1431F85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93D4616"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D5B9FF8" w14:textId="77777777" w:rsidR="00D232C0" w:rsidRPr="00097B70" w:rsidRDefault="00D232C0" w:rsidP="00C96636">
            <w:pPr>
              <w:jc w:val="right"/>
              <w:rPr>
                <w:rFonts w:cs="Calibri"/>
                <w:color w:val="000000"/>
              </w:rPr>
            </w:pPr>
            <w:r w:rsidRPr="00097B70">
              <w:rPr>
                <w:rFonts w:cs="Calibri"/>
                <w:color w:val="000000"/>
              </w:rPr>
              <w:t>40</w:t>
            </w:r>
          </w:p>
        </w:tc>
        <w:tc>
          <w:tcPr>
            <w:tcW w:w="2552" w:type="dxa"/>
            <w:tcBorders>
              <w:top w:val="nil"/>
              <w:left w:val="nil"/>
              <w:bottom w:val="single" w:sz="4" w:space="0" w:color="auto"/>
              <w:right w:val="single" w:sz="4" w:space="0" w:color="auto"/>
            </w:tcBorders>
            <w:shd w:val="clear" w:color="000000" w:fill="D9D9D9"/>
            <w:vAlign w:val="center"/>
            <w:hideMark/>
          </w:tcPr>
          <w:p w14:paraId="7F14CCC6" w14:textId="77777777" w:rsidR="00D232C0" w:rsidRPr="00097B70" w:rsidRDefault="00D232C0" w:rsidP="00C96636">
            <w:pPr>
              <w:rPr>
                <w:rFonts w:cs="Calibri"/>
                <w:color w:val="000000"/>
              </w:rPr>
            </w:pPr>
            <w:r w:rsidRPr="00097B70">
              <w:rPr>
                <w:rFonts w:cs="Calibri"/>
                <w:color w:val="000000"/>
              </w:rPr>
              <w:t>Ato de nomeação</w:t>
            </w:r>
          </w:p>
        </w:tc>
        <w:tc>
          <w:tcPr>
            <w:tcW w:w="8930" w:type="dxa"/>
            <w:tcBorders>
              <w:top w:val="nil"/>
              <w:left w:val="nil"/>
              <w:bottom w:val="single" w:sz="4" w:space="0" w:color="auto"/>
              <w:right w:val="single" w:sz="4" w:space="0" w:color="auto"/>
            </w:tcBorders>
            <w:shd w:val="clear" w:color="000000" w:fill="D9D9D9"/>
            <w:vAlign w:val="center"/>
            <w:hideMark/>
          </w:tcPr>
          <w:p w14:paraId="5C00C668" w14:textId="77777777" w:rsidR="00D232C0" w:rsidRPr="00097B70" w:rsidRDefault="00D232C0" w:rsidP="00C96636">
            <w:pPr>
              <w:rPr>
                <w:rFonts w:cs="Calibri"/>
                <w:color w:val="000000"/>
              </w:rPr>
            </w:pPr>
            <w:r w:rsidRPr="00097B70">
              <w:rPr>
                <w:rFonts w:cs="Calibri"/>
                <w:color w:val="000000"/>
              </w:rPr>
              <w:t>Ato(s) de nomeação(s) do responsável(s) pelo Controle Interno respectivamente à gestão do exercício de competência, devendo as informações manter correspondência com o cadastro do Tribunal.</w:t>
            </w:r>
          </w:p>
        </w:tc>
        <w:tc>
          <w:tcPr>
            <w:tcW w:w="1701" w:type="dxa"/>
            <w:tcBorders>
              <w:top w:val="nil"/>
              <w:left w:val="nil"/>
              <w:bottom w:val="single" w:sz="4" w:space="0" w:color="auto"/>
              <w:right w:val="single" w:sz="4" w:space="0" w:color="auto"/>
            </w:tcBorders>
            <w:shd w:val="clear" w:color="000000" w:fill="D9D9D9"/>
            <w:vAlign w:val="center"/>
            <w:hideMark/>
          </w:tcPr>
          <w:p w14:paraId="24C8750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85A8CF6"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EB67F99" w14:textId="77777777" w:rsidR="00D232C0" w:rsidRPr="00097B70" w:rsidRDefault="00D232C0" w:rsidP="00C96636">
            <w:pPr>
              <w:jc w:val="right"/>
              <w:rPr>
                <w:rFonts w:cs="Calibri"/>
                <w:color w:val="000000"/>
              </w:rPr>
            </w:pPr>
            <w:r w:rsidRPr="00097B70">
              <w:rPr>
                <w:rFonts w:cs="Calibri"/>
                <w:color w:val="000000"/>
              </w:rPr>
              <w:t>41</w:t>
            </w:r>
          </w:p>
        </w:tc>
        <w:tc>
          <w:tcPr>
            <w:tcW w:w="2552" w:type="dxa"/>
            <w:tcBorders>
              <w:top w:val="nil"/>
              <w:left w:val="nil"/>
              <w:bottom w:val="single" w:sz="4" w:space="0" w:color="auto"/>
              <w:right w:val="single" w:sz="4" w:space="0" w:color="auto"/>
            </w:tcBorders>
            <w:shd w:val="clear" w:color="000000" w:fill="D9D9D9"/>
            <w:vAlign w:val="center"/>
            <w:hideMark/>
          </w:tcPr>
          <w:p w14:paraId="3A4A06F8" w14:textId="77777777" w:rsidR="00D232C0" w:rsidRPr="00097B70" w:rsidRDefault="00D232C0" w:rsidP="00C96636">
            <w:pPr>
              <w:rPr>
                <w:rFonts w:cs="Calibri"/>
                <w:color w:val="000000"/>
              </w:rPr>
            </w:pPr>
            <w:r w:rsidRPr="00097B70">
              <w:rPr>
                <w:rFonts w:cs="Calibri"/>
                <w:color w:val="000000"/>
              </w:rPr>
              <w:t>Parecer do Controle Interno</w:t>
            </w:r>
          </w:p>
        </w:tc>
        <w:tc>
          <w:tcPr>
            <w:tcW w:w="8930" w:type="dxa"/>
            <w:tcBorders>
              <w:top w:val="nil"/>
              <w:left w:val="nil"/>
              <w:bottom w:val="single" w:sz="4" w:space="0" w:color="auto"/>
              <w:right w:val="single" w:sz="4" w:space="0" w:color="auto"/>
            </w:tcBorders>
            <w:shd w:val="clear" w:color="000000" w:fill="D9D9D9"/>
            <w:vAlign w:val="center"/>
            <w:hideMark/>
          </w:tcPr>
          <w:p w14:paraId="44FA31A2" w14:textId="77777777" w:rsidR="00D232C0" w:rsidRPr="00097B70" w:rsidRDefault="00D232C0" w:rsidP="00C96636">
            <w:pPr>
              <w:rPr>
                <w:rFonts w:cs="Calibri"/>
                <w:color w:val="000000"/>
              </w:rPr>
            </w:pPr>
            <w:r w:rsidRPr="00097B70">
              <w:rPr>
                <w:rFonts w:cs="Calibri"/>
                <w:color w:val="000000"/>
              </w:rPr>
              <w:t>Relatório e Parecer do Controle Interno, relativo à prestação de contas, firmado por responsável cadastrado no Setor de Cadastro Geral do Tribunal de Contas, com período de responsabilidade pertinente ao exercício da mesma.</w:t>
            </w:r>
          </w:p>
        </w:tc>
        <w:tc>
          <w:tcPr>
            <w:tcW w:w="1701" w:type="dxa"/>
            <w:tcBorders>
              <w:top w:val="nil"/>
              <w:left w:val="nil"/>
              <w:bottom w:val="single" w:sz="4" w:space="0" w:color="auto"/>
              <w:right w:val="single" w:sz="4" w:space="0" w:color="auto"/>
            </w:tcBorders>
            <w:shd w:val="clear" w:color="000000" w:fill="D9D9D9"/>
            <w:vAlign w:val="center"/>
            <w:hideMark/>
          </w:tcPr>
          <w:p w14:paraId="4D4EF00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866BD5C" w14:textId="77777777" w:rsidTr="00C96636">
        <w:trPr>
          <w:trHeight w:val="315"/>
        </w:trPr>
        <w:tc>
          <w:tcPr>
            <w:tcW w:w="1149" w:type="dxa"/>
            <w:tcBorders>
              <w:top w:val="nil"/>
              <w:left w:val="single" w:sz="4" w:space="0" w:color="auto"/>
              <w:bottom w:val="single" w:sz="8" w:space="0" w:color="auto"/>
              <w:right w:val="single" w:sz="4" w:space="0" w:color="auto"/>
            </w:tcBorders>
            <w:shd w:val="clear" w:color="000000" w:fill="D9D9D9"/>
            <w:vAlign w:val="center"/>
            <w:hideMark/>
          </w:tcPr>
          <w:p w14:paraId="74DEAC74" w14:textId="77777777" w:rsidR="00D232C0" w:rsidRPr="00097B70" w:rsidRDefault="00D232C0" w:rsidP="00C96636">
            <w:pPr>
              <w:jc w:val="right"/>
              <w:rPr>
                <w:rFonts w:cs="Calibri"/>
                <w:color w:val="000000"/>
              </w:rPr>
            </w:pPr>
            <w:r w:rsidRPr="00097B70">
              <w:rPr>
                <w:rFonts w:cs="Calibri"/>
                <w:color w:val="000000"/>
              </w:rPr>
              <w:t>42</w:t>
            </w:r>
          </w:p>
        </w:tc>
        <w:tc>
          <w:tcPr>
            <w:tcW w:w="2552" w:type="dxa"/>
            <w:tcBorders>
              <w:top w:val="nil"/>
              <w:left w:val="nil"/>
              <w:bottom w:val="single" w:sz="8" w:space="0" w:color="auto"/>
              <w:right w:val="single" w:sz="4" w:space="0" w:color="auto"/>
            </w:tcBorders>
            <w:shd w:val="clear" w:color="000000" w:fill="D9D9D9"/>
            <w:vAlign w:val="center"/>
            <w:hideMark/>
          </w:tcPr>
          <w:p w14:paraId="1D8ADE58" w14:textId="77777777" w:rsidR="00D232C0" w:rsidRPr="00097B70" w:rsidRDefault="00D232C0" w:rsidP="00C96636">
            <w:pPr>
              <w:rPr>
                <w:rFonts w:cs="Calibri"/>
                <w:color w:val="000000"/>
              </w:rPr>
            </w:pPr>
            <w:r w:rsidRPr="00097B70">
              <w:rPr>
                <w:rFonts w:cs="Calibri"/>
                <w:color w:val="000000"/>
              </w:rPr>
              <w:t>Outros Documentos</w:t>
            </w:r>
          </w:p>
        </w:tc>
        <w:tc>
          <w:tcPr>
            <w:tcW w:w="8930" w:type="dxa"/>
            <w:tcBorders>
              <w:top w:val="nil"/>
              <w:left w:val="nil"/>
              <w:bottom w:val="single" w:sz="8" w:space="0" w:color="auto"/>
              <w:right w:val="single" w:sz="4" w:space="0" w:color="auto"/>
            </w:tcBorders>
            <w:shd w:val="clear" w:color="000000" w:fill="D9D9D9"/>
            <w:vAlign w:val="center"/>
            <w:hideMark/>
          </w:tcPr>
          <w:p w14:paraId="7380A7B6" w14:textId="77777777" w:rsidR="00D232C0" w:rsidRPr="00097B70" w:rsidRDefault="00D232C0" w:rsidP="00C96636">
            <w:pPr>
              <w:rPr>
                <w:rFonts w:cs="Calibri"/>
                <w:color w:val="000000"/>
              </w:rPr>
            </w:pPr>
            <w:r w:rsidRPr="00097B70">
              <w:rPr>
                <w:rFonts w:cs="Calibri"/>
                <w:color w:val="000000"/>
              </w:rPr>
              <w:t>Outros documentos</w:t>
            </w:r>
          </w:p>
        </w:tc>
        <w:tc>
          <w:tcPr>
            <w:tcW w:w="1701" w:type="dxa"/>
            <w:tcBorders>
              <w:top w:val="nil"/>
              <w:left w:val="nil"/>
              <w:bottom w:val="single" w:sz="8" w:space="0" w:color="auto"/>
              <w:right w:val="single" w:sz="4" w:space="0" w:color="auto"/>
            </w:tcBorders>
            <w:shd w:val="clear" w:color="000000" w:fill="D9D9D9"/>
            <w:vAlign w:val="center"/>
            <w:hideMark/>
          </w:tcPr>
          <w:p w14:paraId="29AEF7D7" w14:textId="77777777" w:rsidR="00D232C0" w:rsidRPr="00097B70" w:rsidRDefault="00D232C0" w:rsidP="00C96636">
            <w:pPr>
              <w:rPr>
                <w:rFonts w:cs="Calibri"/>
                <w:color w:val="000000"/>
              </w:rPr>
            </w:pPr>
            <w:r w:rsidRPr="00097B70">
              <w:rPr>
                <w:rFonts w:cs="Calibri"/>
                <w:color w:val="000000"/>
              </w:rPr>
              <w:t>Somente se aplicável</w:t>
            </w:r>
          </w:p>
        </w:tc>
      </w:tr>
    </w:tbl>
    <w:p w14:paraId="587B4C7C" w14:textId="77777777" w:rsidR="00D232C0" w:rsidRPr="00BF78B0" w:rsidRDefault="00D232C0" w:rsidP="00D232C0">
      <w:pPr>
        <w:spacing w:after="200" w:line="276" w:lineRule="auto"/>
      </w:pPr>
    </w:p>
    <w:p w14:paraId="0D3217A1" w14:textId="77777777" w:rsidR="00D232C0" w:rsidRPr="00BF78B0" w:rsidRDefault="00D232C0" w:rsidP="00D232C0">
      <w:pPr>
        <w:spacing w:after="200" w:line="276" w:lineRule="auto"/>
      </w:pPr>
      <w:r w:rsidRPr="00BF78B0">
        <w:br w:type="page"/>
      </w:r>
    </w:p>
    <w:p w14:paraId="55C12226"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PRESTAÇÃO DE CONTAS ANUAL - </w:t>
      </w:r>
      <w:r w:rsidRPr="00BF78B0">
        <w:rPr>
          <w:sz w:val="28"/>
          <w:szCs w:val="28"/>
        </w:rPr>
        <w:t>documentos exigíveis dos</w:t>
      </w:r>
      <w:r w:rsidRPr="00BF78B0">
        <w:rPr>
          <w:b/>
          <w:sz w:val="28"/>
          <w:szCs w:val="28"/>
        </w:rPr>
        <w:t xml:space="preserve"> consórcios intermunicipais do estado do Paraná e entidades congêneres:</w:t>
      </w:r>
    </w:p>
    <w:tbl>
      <w:tblPr>
        <w:tblW w:w="14332" w:type="dxa"/>
        <w:tblInd w:w="55" w:type="dxa"/>
        <w:tblCellMar>
          <w:left w:w="70" w:type="dxa"/>
          <w:right w:w="70" w:type="dxa"/>
        </w:tblCellMar>
        <w:tblLook w:val="04A0" w:firstRow="1" w:lastRow="0" w:firstColumn="1" w:lastColumn="0" w:noHBand="0" w:noVBand="1"/>
      </w:tblPr>
      <w:tblGrid>
        <w:gridCol w:w="1149"/>
        <w:gridCol w:w="2552"/>
        <w:gridCol w:w="8930"/>
        <w:gridCol w:w="1701"/>
      </w:tblGrid>
      <w:tr w:rsidR="00D232C0" w:rsidRPr="00097B70" w14:paraId="42D4D653" w14:textId="77777777" w:rsidTr="00C96636">
        <w:trPr>
          <w:trHeight w:val="6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6D480184"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nil"/>
              <w:right w:val="single" w:sz="4" w:space="0" w:color="auto"/>
            </w:tcBorders>
            <w:shd w:val="clear" w:color="000000" w:fill="EBF1DE"/>
            <w:vAlign w:val="center"/>
            <w:hideMark/>
          </w:tcPr>
          <w:p w14:paraId="7E6F0C80" w14:textId="77777777" w:rsidR="00D232C0" w:rsidRPr="00097B70" w:rsidRDefault="00D232C0" w:rsidP="00C96636">
            <w:pPr>
              <w:rPr>
                <w:rFonts w:cs="Calibri"/>
                <w:b/>
                <w:bCs/>
                <w:color w:val="000000"/>
              </w:rPr>
            </w:pPr>
            <w:r w:rsidRPr="00097B70">
              <w:rPr>
                <w:rFonts w:cs="Calibri"/>
                <w:b/>
                <w:bCs/>
                <w:color w:val="000000"/>
              </w:rPr>
              <w:t>Nome do documento</w:t>
            </w:r>
          </w:p>
        </w:tc>
        <w:tc>
          <w:tcPr>
            <w:tcW w:w="8930" w:type="dxa"/>
            <w:tcBorders>
              <w:top w:val="single" w:sz="8" w:space="0" w:color="auto"/>
              <w:left w:val="nil"/>
              <w:bottom w:val="nil"/>
              <w:right w:val="single" w:sz="4" w:space="0" w:color="auto"/>
            </w:tcBorders>
            <w:shd w:val="clear" w:color="000000" w:fill="EBF1DE"/>
            <w:vAlign w:val="center"/>
            <w:hideMark/>
          </w:tcPr>
          <w:p w14:paraId="053F8BE8"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nil"/>
              <w:right w:val="single" w:sz="4" w:space="0" w:color="auto"/>
            </w:tcBorders>
            <w:shd w:val="clear" w:color="000000" w:fill="EBF1DE"/>
            <w:vAlign w:val="center"/>
            <w:hideMark/>
          </w:tcPr>
          <w:p w14:paraId="71E6EB11"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27D50B7D" w14:textId="77777777" w:rsidTr="00C96636">
        <w:trPr>
          <w:trHeight w:val="600"/>
        </w:trPr>
        <w:tc>
          <w:tcPr>
            <w:tcW w:w="114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A2EFE66"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14:paraId="77E27D7F"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930" w:type="dxa"/>
            <w:tcBorders>
              <w:top w:val="single" w:sz="8" w:space="0" w:color="auto"/>
              <w:left w:val="nil"/>
              <w:bottom w:val="single" w:sz="4" w:space="0" w:color="auto"/>
              <w:right w:val="single" w:sz="4" w:space="0" w:color="auto"/>
            </w:tcBorders>
            <w:shd w:val="clear" w:color="auto" w:fill="auto"/>
            <w:vAlign w:val="center"/>
            <w:hideMark/>
          </w:tcPr>
          <w:p w14:paraId="46F56773" w14:textId="77777777" w:rsidR="00D232C0" w:rsidRPr="00097B70" w:rsidRDefault="00D232C0" w:rsidP="00C96636">
            <w:pPr>
              <w:rPr>
                <w:rFonts w:cs="Calibri"/>
                <w:color w:val="000000"/>
              </w:rPr>
            </w:pPr>
            <w:r w:rsidRPr="00097B70">
              <w:rPr>
                <w:rFonts w:cs="Calibri"/>
                <w:color w:val="000000"/>
              </w:rPr>
              <w:t>Certidão de habilitação profissional, expedida pelo Conselho Regional de Contabilidade, do Responsável técnico pela contabilidade.</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4F8E796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B8BE8D9"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326796D"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auto" w:fill="auto"/>
            <w:vAlign w:val="center"/>
            <w:hideMark/>
          </w:tcPr>
          <w:p w14:paraId="660D1B38" w14:textId="77777777" w:rsidR="00D232C0" w:rsidRPr="00097B70" w:rsidRDefault="00D232C0" w:rsidP="00C96636">
            <w:pPr>
              <w:rPr>
                <w:rFonts w:cs="Calibri"/>
                <w:color w:val="000000"/>
              </w:rPr>
            </w:pPr>
            <w:r w:rsidRPr="00097B70">
              <w:rPr>
                <w:rFonts w:cs="Calibri"/>
                <w:color w:val="000000"/>
              </w:rPr>
              <w:t>Extratos e conciliações bancárias</w:t>
            </w:r>
          </w:p>
        </w:tc>
        <w:tc>
          <w:tcPr>
            <w:tcW w:w="8930" w:type="dxa"/>
            <w:tcBorders>
              <w:top w:val="nil"/>
              <w:left w:val="nil"/>
              <w:bottom w:val="single" w:sz="4" w:space="0" w:color="auto"/>
              <w:right w:val="single" w:sz="4" w:space="0" w:color="auto"/>
            </w:tcBorders>
            <w:shd w:val="clear" w:color="auto" w:fill="auto"/>
            <w:vAlign w:val="center"/>
            <w:hideMark/>
          </w:tcPr>
          <w:p w14:paraId="1FDA1E45" w14:textId="77777777" w:rsidR="00D232C0" w:rsidRPr="00097B70" w:rsidRDefault="00D232C0" w:rsidP="00C96636">
            <w:pPr>
              <w:rPr>
                <w:rFonts w:cs="Calibri"/>
                <w:color w:val="000000"/>
              </w:rPr>
            </w:pPr>
            <w:r w:rsidRPr="00097B70">
              <w:rPr>
                <w:rFonts w:cs="Calibri"/>
                <w:color w:val="000000"/>
              </w:rPr>
              <w:t>Extratos de todas as Contas Bancárias e das respectivas aplicações financeiras, evidenciando o saldo em 31 de dezembro do exercício. (Inclusive das contas com saldo contábil e bancário igual a zero, desde que não tenham sido desativadas no exercício da prestação de contas).</w:t>
            </w:r>
          </w:p>
        </w:tc>
        <w:tc>
          <w:tcPr>
            <w:tcW w:w="1701" w:type="dxa"/>
            <w:tcBorders>
              <w:top w:val="nil"/>
              <w:left w:val="nil"/>
              <w:bottom w:val="single" w:sz="4" w:space="0" w:color="auto"/>
              <w:right w:val="single" w:sz="4" w:space="0" w:color="auto"/>
            </w:tcBorders>
            <w:shd w:val="clear" w:color="auto" w:fill="auto"/>
            <w:vAlign w:val="center"/>
            <w:hideMark/>
          </w:tcPr>
          <w:p w14:paraId="0DC7F84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95AC5BB"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170A3C0"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auto" w:fill="auto"/>
            <w:vAlign w:val="center"/>
            <w:hideMark/>
          </w:tcPr>
          <w:p w14:paraId="6946CB33" w14:textId="77777777" w:rsidR="00D232C0" w:rsidRPr="00097B70" w:rsidRDefault="00D232C0" w:rsidP="00C96636">
            <w:pPr>
              <w:rPr>
                <w:rFonts w:cs="Calibri"/>
                <w:color w:val="000000"/>
              </w:rPr>
            </w:pPr>
            <w:r w:rsidRPr="00097B70">
              <w:rPr>
                <w:rFonts w:cs="Calibri"/>
                <w:color w:val="000000"/>
              </w:rPr>
              <w:t>Extratos bancários posteriores ao exercício</w:t>
            </w:r>
          </w:p>
        </w:tc>
        <w:tc>
          <w:tcPr>
            <w:tcW w:w="8930" w:type="dxa"/>
            <w:tcBorders>
              <w:top w:val="nil"/>
              <w:left w:val="nil"/>
              <w:bottom w:val="single" w:sz="4" w:space="0" w:color="auto"/>
              <w:right w:val="single" w:sz="4" w:space="0" w:color="auto"/>
            </w:tcBorders>
            <w:shd w:val="clear" w:color="auto" w:fill="auto"/>
            <w:vAlign w:val="center"/>
            <w:hideMark/>
          </w:tcPr>
          <w:p w14:paraId="5BEE442F" w14:textId="77777777" w:rsidR="00D232C0" w:rsidRPr="00097B70" w:rsidRDefault="00D232C0" w:rsidP="00C96636">
            <w:pPr>
              <w:rPr>
                <w:rFonts w:cs="Calibri"/>
                <w:color w:val="000000"/>
              </w:rPr>
            </w:pPr>
            <w:r w:rsidRPr="00097B70">
              <w:rPr>
                <w:rFonts w:cs="Calibri"/>
                <w:color w:val="000000"/>
              </w:rPr>
              <w:t>Extratos bancários do mês de janeiro do exercício seguinte ao da prestação de contas, ou dos meses subsequentes, em que ocorreram as regularizações dos valores dos débitos e créditos constantes das conciliações.</w:t>
            </w:r>
          </w:p>
        </w:tc>
        <w:tc>
          <w:tcPr>
            <w:tcW w:w="1701" w:type="dxa"/>
            <w:tcBorders>
              <w:top w:val="nil"/>
              <w:left w:val="nil"/>
              <w:bottom w:val="single" w:sz="4" w:space="0" w:color="auto"/>
              <w:right w:val="single" w:sz="4" w:space="0" w:color="auto"/>
            </w:tcBorders>
            <w:shd w:val="clear" w:color="auto" w:fill="auto"/>
            <w:vAlign w:val="center"/>
            <w:hideMark/>
          </w:tcPr>
          <w:p w14:paraId="5EBAA50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4FDB01E"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A6060E3" w14:textId="77777777" w:rsidR="00D232C0" w:rsidRPr="00097B70" w:rsidRDefault="00D232C0" w:rsidP="00C96636">
            <w:pPr>
              <w:jc w:val="right"/>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auto" w:fill="auto"/>
            <w:vAlign w:val="center"/>
            <w:hideMark/>
          </w:tcPr>
          <w:p w14:paraId="0E71C906" w14:textId="77777777" w:rsidR="00D232C0" w:rsidRPr="00097B70" w:rsidRDefault="00D232C0" w:rsidP="00C96636">
            <w:pPr>
              <w:rPr>
                <w:rFonts w:cs="Calibri"/>
                <w:color w:val="000000"/>
              </w:rPr>
            </w:pPr>
            <w:r w:rsidRPr="00097B70">
              <w:rPr>
                <w:rFonts w:cs="Calibri"/>
                <w:color w:val="000000"/>
              </w:rPr>
              <w:t>Razão da conta contábil</w:t>
            </w:r>
          </w:p>
        </w:tc>
        <w:tc>
          <w:tcPr>
            <w:tcW w:w="8930" w:type="dxa"/>
            <w:tcBorders>
              <w:top w:val="nil"/>
              <w:left w:val="nil"/>
              <w:bottom w:val="single" w:sz="4" w:space="0" w:color="auto"/>
              <w:right w:val="single" w:sz="4" w:space="0" w:color="auto"/>
            </w:tcBorders>
            <w:shd w:val="clear" w:color="auto" w:fill="auto"/>
            <w:vAlign w:val="center"/>
            <w:hideMark/>
          </w:tcPr>
          <w:p w14:paraId="3E399584" w14:textId="77777777" w:rsidR="00D232C0" w:rsidRPr="00097B70" w:rsidRDefault="00D232C0" w:rsidP="00C96636">
            <w:pPr>
              <w:rPr>
                <w:rFonts w:cs="Calibri"/>
                <w:color w:val="000000"/>
              </w:rPr>
            </w:pPr>
            <w:r w:rsidRPr="00097B70">
              <w:rPr>
                <w:rFonts w:cs="Calibri"/>
                <w:color w:val="000000"/>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top w:val="nil"/>
              <w:left w:val="nil"/>
              <w:bottom w:val="single" w:sz="4" w:space="0" w:color="auto"/>
              <w:right w:val="single" w:sz="4" w:space="0" w:color="auto"/>
            </w:tcBorders>
            <w:shd w:val="clear" w:color="auto" w:fill="auto"/>
            <w:vAlign w:val="center"/>
            <w:hideMark/>
          </w:tcPr>
          <w:p w14:paraId="4229B47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327A092" w14:textId="77777777" w:rsidTr="00C96636">
        <w:trPr>
          <w:trHeight w:val="30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35A5C25" w14:textId="77777777" w:rsidR="00D232C0" w:rsidRPr="00097B70" w:rsidRDefault="00D232C0" w:rsidP="00C96636">
            <w:pPr>
              <w:jc w:val="right"/>
              <w:rPr>
                <w:rFonts w:cs="Calibri"/>
                <w:color w:val="000000"/>
              </w:rPr>
            </w:pPr>
            <w:r w:rsidRPr="00097B70">
              <w:rPr>
                <w:rFonts w:cs="Calibri"/>
                <w:color w:val="000000"/>
              </w:rPr>
              <w:lastRenderedPageBreak/>
              <w:t>5</w:t>
            </w:r>
          </w:p>
        </w:tc>
        <w:tc>
          <w:tcPr>
            <w:tcW w:w="2552" w:type="dxa"/>
            <w:tcBorders>
              <w:top w:val="nil"/>
              <w:left w:val="nil"/>
              <w:bottom w:val="single" w:sz="4" w:space="0" w:color="auto"/>
              <w:right w:val="single" w:sz="4" w:space="0" w:color="auto"/>
            </w:tcBorders>
            <w:shd w:val="clear" w:color="auto" w:fill="auto"/>
            <w:vAlign w:val="center"/>
            <w:hideMark/>
          </w:tcPr>
          <w:p w14:paraId="5C8DCAD6" w14:textId="77777777" w:rsidR="00D232C0" w:rsidRPr="00097B70" w:rsidRDefault="00D232C0" w:rsidP="00C96636">
            <w:pPr>
              <w:rPr>
                <w:rFonts w:cs="Calibri"/>
                <w:color w:val="000000"/>
              </w:rPr>
            </w:pPr>
            <w:r w:rsidRPr="00097B70">
              <w:rPr>
                <w:rFonts w:cs="Calibri"/>
                <w:color w:val="000000"/>
              </w:rPr>
              <w:t>Atestado de Contas Bancárias</w:t>
            </w:r>
          </w:p>
        </w:tc>
        <w:tc>
          <w:tcPr>
            <w:tcW w:w="8930" w:type="dxa"/>
            <w:tcBorders>
              <w:top w:val="nil"/>
              <w:left w:val="nil"/>
              <w:bottom w:val="single" w:sz="4" w:space="0" w:color="auto"/>
              <w:right w:val="single" w:sz="4" w:space="0" w:color="auto"/>
            </w:tcBorders>
            <w:shd w:val="clear" w:color="auto" w:fill="auto"/>
            <w:vAlign w:val="center"/>
            <w:hideMark/>
          </w:tcPr>
          <w:p w14:paraId="46AB53F3" w14:textId="77777777" w:rsidR="00D232C0" w:rsidRPr="00097B70" w:rsidRDefault="00D232C0" w:rsidP="00C96636">
            <w:pPr>
              <w:rPr>
                <w:rFonts w:cs="Calibri"/>
                <w:color w:val="000000"/>
              </w:rPr>
            </w:pPr>
            <w:r w:rsidRPr="00097B70">
              <w:rPr>
                <w:rFonts w:cs="Calibri"/>
                <w:color w:val="000000"/>
              </w:rPr>
              <w:t xml:space="preserve">Documentos emitidos pelos Bancos em que a Entidade mantém contas correntes, firmados por agentes competentes para tal, com certificação de autenticidade de ter sido emitido pela instituição bancária, contendo: i. A lista de todas as contas correntes, movimentadas ou não, no exercício da prestação de contas, separando-se as contas movimentadas das não movimentadas; </w:t>
            </w:r>
            <w:proofErr w:type="spellStart"/>
            <w:r w:rsidRPr="00097B70">
              <w:rPr>
                <w:rFonts w:cs="Calibri"/>
                <w:color w:val="000000"/>
              </w:rPr>
              <w:t>ii</w:t>
            </w:r>
            <w:proofErr w:type="spellEnd"/>
            <w:r w:rsidRPr="00097B70">
              <w:rPr>
                <w:rFonts w:cs="Calibri"/>
                <w:color w:val="000000"/>
              </w:rPr>
              <w:t xml:space="preserve">. O saldo de cada conta em 31/12 daquele exercício;  </w:t>
            </w:r>
            <w:proofErr w:type="spellStart"/>
            <w:r w:rsidRPr="00097B70">
              <w:rPr>
                <w:rFonts w:cs="Calibri"/>
                <w:color w:val="000000"/>
              </w:rPr>
              <w:t>iii</w:t>
            </w:r>
            <w:proofErr w:type="spellEnd"/>
            <w:r w:rsidRPr="00097B70">
              <w:rPr>
                <w:rFonts w:cs="Calibri"/>
                <w:color w:val="000000"/>
              </w:rPr>
              <w:t xml:space="preserve">. Os valores em aplicações financeiras de cada conta em 31/12 daquele exercício, informando as contas correntes a que estão vinculadas as contas de poupança; </w:t>
            </w:r>
            <w:proofErr w:type="spellStart"/>
            <w:r w:rsidRPr="00097B70">
              <w:rPr>
                <w:rFonts w:cs="Calibri"/>
                <w:color w:val="000000"/>
              </w:rPr>
              <w:t>iv</w:t>
            </w:r>
            <w:proofErr w:type="spellEnd"/>
            <w:r w:rsidRPr="00097B70">
              <w:rPr>
                <w:rFonts w:cs="Calibri"/>
                <w:color w:val="000000"/>
              </w:rPr>
              <w:t>. Individualizar na listagem as contas que tem utilização exclusiva como “conta folha de pagamento” ou “conta de arrecadação”.</w:t>
            </w:r>
          </w:p>
        </w:tc>
        <w:tc>
          <w:tcPr>
            <w:tcW w:w="1701" w:type="dxa"/>
            <w:tcBorders>
              <w:top w:val="nil"/>
              <w:left w:val="nil"/>
              <w:bottom w:val="single" w:sz="4" w:space="0" w:color="auto"/>
              <w:right w:val="single" w:sz="4" w:space="0" w:color="auto"/>
            </w:tcBorders>
            <w:shd w:val="clear" w:color="auto" w:fill="auto"/>
            <w:vAlign w:val="center"/>
            <w:hideMark/>
          </w:tcPr>
          <w:p w14:paraId="35C073C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6A2F018" w14:textId="77777777" w:rsidTr="00C96636">
        <w:trPr>
          <w:trHeight w:val="18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247C8C0"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auto" w:fill="auto"/>
            <w:vAlign w:val="center"/>
            <w:hideMark/>
          </w:tcPr>
          <w:p w14:paraId="66ED1AB4" w14:textId="77777777" w:rsidR="00D232C0" w:rsidRPr="00097B70" w:rsidRDefault="00D232C0" w:rsidP="00C96636">
            <w:pPr>
              <w:rPr>
                <w:rFonts w:cs="Calibri"/>
                <w:color w:val="000000"/>
              </w:rPr>
            </w:pPr>
            <w:r w:rsidRPr="00097B70">
              <w:rPr>
                <w:rFonts w:cs="Calibri"/>
                <w:color w:val="000000"/>
              </w:rPr>
              <w:t>Extratos das dívidas contraídas e/ou confessadas</w:t>
            </w:r>
          </w:p>
        </w:tc>
        <w:tc>
          <w:tcPr>
            <w:tcW w:w="8930" w:type="dxa"/>
            <w:tcBorders>
              <w:top w:val="nil"/>
              <w:left w:val="nil"/>
              <w:bottom w:val="single" w:sz="4" w:space="0" w:color="auto"/>
              <w:right w:val="single" w:sz="4" w:space="0" w:color="auto"/>
            </w:tcBorders>
            <w:shd w:val="clear" w:color="auto" w:fill="auto"/>
            <w:vAlign w:val="center"/>
            <w:hideMark/>
          </w:tcPr>
          <w:p w14:paraId="31266AFF" w14:textId="77777777" w:rsidR="00D232C0" w:rsidRPr="00097B70" w:rsidRDefault="00D232C0" w:rsidP="00C96636">
            <w:pPr>
              <w:rPr>
                <w:rFonts w:cs="Calibri"/>
                <w:color w:val="000000"/>
              </w:rPr>
            </w:pPr>
            <w:r w:rsidRPr="00097B70">
              <w:rPr>
                <w:rFonts w:cs="Calibri"/>
                <w:color w:val="00000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a cada entidade do município.</w:t>
            </w:r>
          </w:p>
        </w:tc>
        <w:tc>
          <w:tcPr>
            <w:tcW w:w="1701" w:type="dxa"/>
            <w:tcBorders>
              <w:top w:val="nil"/>
              <w:left w:val="nil"/>
              <w:bottom w:val="single" w:sz="4" w:space="0" w:color="auto"/>
              <w:right w:val="single" w:sz="4" w:space="0" w:color="auto"/>
            </w:tcBorders>
            <w:shd w:val="clear" w:color="auto" w:fill="auto"/>
            <w:vAlign w:val="center"/>
            <w:hideMark/>
          </w:tcPr>
          <w:p w14:paraId="29E378E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8D3413C"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3E193F3" w14:textId="77777777" w:rsidR="00D232C0" w:rsidRPr="00097B70" w:rsidRDefault="00D232C0" w:rsidP="00C96636">
            <w:pPr>
              <w:jc w:val="right"/>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auto" w:fill="auto"/>
            <w:vAlign w:val="center"/>
            <w:hideMark/>
          </w:tcPr>
          <w:p w14:paraId="7FF592D6" w14:textId="77777777" w:rsidR="00D232C0" w:rsidRPr="00097B70" w:rsidRDefault="00D232C0" w:rsidP="00C96636">
            <w:pPr>
              <w:rPr>
                <w:rFonts w:cs="Calibri"/>
                <w:color w:val="000000"/>
              </w:rPr>
            </w:pPr>
            <w:r w:rsidRPr="00097B70">
              <w:rPr>
                <w:rFonts w:cs="Calibri"/>
                <w:color w:val="000000"/>
              </w:rPr>
              <w:t>Publicação de ato</w:t>
            </w:r>
          </w:p>
        </w:tc>
        <w:tc>
          <w:tcPr>
            <w:tcW w:w="8930" w:type="dxa"/>
            <w:tcBorders>
              <w:top w:val="nil"/>
              <w:left w:val="nil"/>
              <w:bottom w:val="single" w:sz="4" w:space="0" w:color="auto"/>
              <w:right w:val="single" w:sz="4" w:space="0" w:color="auto"/>
            </w:tcBorders>
            <w:shd w:val="clear" w:color="auto" w:fill="auto"/>
            <w:vAlign w:val="center"/>
            <w:hideMark/>
          </w:tcPr>
          <w:p w14:paraId="0B0F197A" w14:textId="77777777" w:rsidR="00D232C0" w:rsidRPr="00097B70" w:rsidRDefault="00D232C0" w:rsidP="00C96636">
            <w:pPr>
              <w:rPr>
                <w:rFonts w:cs="Calibri"/>
                <w:color w:val="000000"/>
              </w:rPr>
            </w:pPr>
            <w:r w:rsidRPr="00097B70">
              <w:rPr>
                <w:rFonts w:cs="Calibri"/>
                <w:color w:val="000000"/>
              </w:rPr>
              <w:t>Exemplares originais dos veículos de comunicação (jornais) onde constem as publicações de todos os atos que procederam alterações no orçamento do exercício da prestação de contas, sob a forma de créditos adicionais de qualquer natureza. Anexar tão somente a folha do jornal onde conste impresso o ato legal, grifando-se o número de cada ato.</w:t>
            </w:r>
          </w:p>
        </w:tc>
        <w:tc>
          <w:tcPr>
            <w:tcW w:w="1701" w:type="dxa"/>
            <w:tcBorders>
              <w:top w:val="nil"/>
              <w:left w:val="nil"/>
              <w:bottom w:val="single" w:sz="4" w:space="0" w:color="auto"/>
              <w:right w:val="single" w:sz="4" w:space="0" w:color="auto"/>
            </w:tcBorders>
            <w:shd w:val="clear" w:color="auto" w:fill="auto"/>
            <w:vAlign w:val="center"/>
            <w:hideMark/>
          </w:tcPr>
          <w:p w14:paraId="5D51090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FF15C1A"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B7A546B" w14:textId="77777777" w:rsidR="00D232C0" w:rsidRPr="00097B70" w:rsidRDefault="00D232C0" w:rsidP="00C96636">
            <w:pPr>
              <w:jc w:val="right"/>
              <w:rPr>
                <w:rFonts w:cs="Calibri"/>
                <w:color w:val="000000"/>
              </w:rPr>
            </w:pPr>
            <w:r w:rsidRPr="00097B70">
              <w:rPr>
                <w:rFonts w:cs="Calibri"/>
                <w:color w:val="000000"/>
              </w:rPr>
              <w:t>8</w:t>
            </w:r>
          </w:p>
        </w:tc>
        <w:tc>
          <w:tcPr>
            <w:tcW w:w="2552" w:type="dxa"/>
            <w:tcBorders>
              <w:top w:val="nil"/>
              <w:left w:val="nil"/>
              <w:bottom w:val="single" w:sz="4" w:space="0" w:color="auto"/>
              <w:right w:val="single" w:sz="4" w:space="0" w:color="auto"/>
            </w:tcBorders>
            <w:shd w:val="clear" w:color="auto" w:fill="auto"/>
            <w:vAlign w:val="center"/>
            <w:hideMark/>
          </w:tcPr>
          <w:p w14:paraId="0F055A80" w14:textId="77777777" w:rsidR="00D232C0" w:rsidRPr="00097B70" w:rsidRDefault="00D232C0" w:rsidP="00C96636">
            <w:pPr>
              <w:rPr>
                <w:rFonts w:cs="Calibri"/>
                <w:color w:val="000000"/>
              </w:rPr>
            </w:pPr>
            <w:r w:rsidRPr="00097B70">
              <w:rPr>
                <w:rFonts w:cs="Calibri"/>
                <w:color w:val="000000"/>
              </w:rPr>
              <w:t>Certidão de Regularidade Previdenciária</w:t>
            </w:r>
          </w:p>
        </w:tc>
        <w:tc>
          <w:tcPr>
            <w:tcW w:w="8930" w:type="dxa"/>
            <w:tcBorders>
              <w:top w:val="nil"/>
              <w:left w:val="nil"/>
              <w:bottom w:val="single" w:sz="4" w:space="0" w:color="auto"/>
              <w:right w:val="single" w:sz="4" w:space="0" w:color="auto"/>
            </w:tcBorders>
            <w:shd w:val="clear" w:color="auto" w:fill="auto"/>
            <w:vAlign w:val="center"/>
            <w:hideMark/>
          </w:tcPr>
          <w:p w14:paraId="5B6D9ADE" w14:textId="77777777" w:rsidR="00D232C0" w:rsidRPr="00097B70" w:rsidRDefault="00D232C0" w:rsidP="00C96636">
            <w:pPr>
              <w:rPr>
                <w:rFonts w:cs="Calibri"/>
                <w:color w:val="000000"/>
              </w:rPr>
            </w:pPr>
            <w:r w:rsidRPr="00097B70">
              <w:rPr>
                <w:rFonts w:cs="Calibri"/>
                <w:color w:val="000000"/>
              </w:rPr>
              <w:t>Certificado de Regularidade dos recolhimentos de INSS e FGTS (CND), emitido pela Secretaria da Receita Federal do Brasil, com validade dentro do prazo da entrega da prestação de contas.</w:t>
            </w:r>
          </w:p>
        </w:tc>
        <w:tc>
          <w:tcPr>
            <w:tcW w:w="1701" w:type="dxa"/>
            <w:tcBorders>
              <w:top w:val="nil"/>
              <w:left w:val="nil"/>
              <w:bottom w:val="single" w:sz="4" w:space="0" w:color="auto"/>
              <w:right w:val="single" w:sz="4" w:space="0" w:color="auto"/>
            </w:tcBorders>
            <w:shd w:val="clear" w:color="auto" w:fill="auto"/>
            <w:vAlign w:val="center"/>
            <w:hideMark/>
          </w:tcPr>
          <w:p w14:paraId="16DB2399"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B399BD7"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9674224" w14:textId="77777777" w:rsidR="00D232C0" w:rsidRPr="00097B70" w:rsidRDefault="00D232C0" w:rsidP="00C96636">
            <w:pPr>
              <w:jc w:val="right"/>
              <w:rPr>
                <w:rFonts w:cs="Calibri"/>
                <w:color w:val="000000"/>
              </w:rPr>
            </w:pPr>
            <w:r w:rsidRPr="00097B70">
              <w:rPr>
                <w:rFonts w:cs="Calibri"/>
                <w:color w:val="000000"/>
              </w:rPr>
              <w:lastRenderedPageBreak/>
              <w:t>9</w:t>
            </w:r>
          </w:p>
        </w:tc>
        <w:tc>
          <w:tcPr>
            <w:tcW w:w="2552" w:type="dxa"/>
            <w:tcBorders>
              <w:top w:val="nil"/>
              <w:left w:val="nil"/>
              <w:bottom w:val="single" w:sz="4" w:space="0" w:color="auto"/>
              <w:right w:val="single" w:sz="4" w:space="0" w:color="auto"/>
            </w:tcBorders>
            <w:shd w:val="clear" w:color="auto" w:fill="auto"/>
            <w:vAlign w:val="center"/>
            <w:hideMark/>
          </w:tcPr>
          <w:p w14:paraId="296119C0" w14:textId="77777777" w:rsidR="00D232C0" w:rsidRPr="00097B70" w:rsidRDefault="00D232C0" w:rsidP="00C96636">
            <w:pPr>
              <w:rPr>
                <w:rFonts w:cs="Calibri"/>
                <w:color w:val="000000"/>
              </w:rPr>
            </w:pPr>
            <w:r w:rsidRPr="00097B70">
              <w:rPr>
                <w:rFonts w:cs="Calibri"/>
                <w:color w:val="000000"/>
              </w:rPr>
              <w:t>Transferências recebidas dos municípios consorciados</w:t>
            </w:r>
          </w:p>
        </w:tc>
        <w:tc>
          <w:tcPr>
            <w:tcW w:w="8930" w:type="dxa"/>
            <w:tcBorders>
              <w:top w:val="nil"/>
              <w:left w:val="nil"/>
              <w:bottom w:val="single" w:sz="4" w:space="0" w:color="auto"/>
              <w:right w:val="single" w:sz="4" w:space="0" w:color="auto"/>
            </w:tcBorders>
            <w:shd w:val="clear" w:color="auto" w:fill="auto"/>
            <w:vAlign w:val="center"/>
            <w:hideMark/>
          </w:tcPr>
          <w:p w14:paraId="0D2596D9" w14:textId="77777777" w:rsidR="00D232C0" w:rsidRPr="00097B70" w:rsidRDefault="00D232C0" w:rsidP="00C96636">
            <w:pPr>
              <w:rPr>
                <w:rFonts w:cs="Calibri"/>
                <w:color w:val="000000"/>
              </w:rPr>
            </w:pPr>
            <w:r w:rsidRPr="00097B70">
              <w:rPr>
                <w:rFonts w:cs="Calibri"/>
                <w:color w:val="000000"/>
              </w:rPr>
              <w:t>Demonstrativo dos valores mensais, e o acumulado no ano, recebidos dos entes participantes, conforme o Modelo nº 4 - Relatório: TRANSFERÊNCIAS RECEBIDAS DOS MUNICÍPIOS CONSORCIADOS</w:t>
            </w:r>
          </w:p>
        </w:tc>
        <w:tc>
          <w:tcPr>
            <w:tcW w:w="1701" w:type="dxa"/>
            <w:tcBorders>
              <w:top w:val="nil"/>
              <w:left w:val="nil"/>
              <w:bottom w:val="single" w:sz="4" w:space="0" w:color="auto"/>
              <w:right w:val="single" w:sz="4" w:space="0" w:color="auto"/>
            </w:tcBorders>
            <w:shd w:val="clear" w:color="auto" w:fill="auto"/>
            <w:vAlign w:val="center"/>
            <w:hideMark/>
          </w:tcPr>
          <w:p w14:paraId="7618A9D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3F36C53" w14:textId="77777777" w:rsidTr="00C96636">
        <w:trPr>
          <w:trHeight w:val="21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C1C5A0D"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auto" w:fill="auto"/>
            <w:vAlign w:val="center"/>
            <w:hideMark/>
          </w:tcPr>
          <w:p w14:paraId="46B7817C" w14:textId="77777777" w:rsidR="00D232C0" w:rsidRPr="00097B70" w:rsidRDefault="00D232C0" w:rsidP="00C96636">
            <w:pPr>
              <w:rPr>
                <w:rFonts w:cs="Calibri"/>
                <w:color w:val="000000"/>
              </w:rPr>
            </w:pPr>
            <w:r w:rsidRPr="00097B70">
              <w:rPr>
                <w:rFonts w:cs="Calibri"/>
                <w:color w:val="000000"/>
              </w:rPr>
              <w:t>Declaração de atualização</w:t>
            </w:r>
          </w:p>
        </w:tc>
        <w:tc>
          <w:tcPr>
            <w:tcW w:w="8930" w:type="dxa"/>
            <w:tcBorders>
              <w:top w:val="nil"/>
              <w:left w:val="nil"/>
              <w:bottom w:val="single" w:sz="4" w:space="0" w:color="auto"/>
              <w:right w:val="single" w:sz="4" w:space="0" w:color="auto"/>
            </w:tcBorders>
            <w:shd w:val="clear" w:color="auto" w:fill="auto"/>
            <w:vAlign w:val="center"/>
            <w:hideMark/>
          </w:tcPr>
          <w:p w14:paraId="08EF46F2" w14:textId="77777777" w:rsidR="00D232C0" w:rsidRPr="00097B70" w:rsidRDefault="00D232C0" w:rsidP="00C96636">
            <w:pPr>
              <w:rPr>
                <w:rFonts w:cs="Calibri"/>
                <w:color w:val="000000"/>
              </w:rPr>
            </w:pPr>
            <w:r w:rsidRPr="00097B70">
              <w:rPr>
                <w:rFonts w:cs="Calibri"/>
                <w:color w:val="000000"/>
              </w:rPr>
              <w:t>Declaração assinada pelo Dirigente da Sociedade informando ter tomado conhecimento de todos os atos regulamentares, representados por Resoluções, Instruções Normativas, Súmulas e Prejulgados, baixados pelo Tribunal no curso do exercício e daqueles pré-existentes em sua página na internet: www.tce.pr.gov.br, e publicados no expediente Atos Oficiais do Tribunal de Contas (conforme o Modelo nº 5 - DECLARAÇÃO DE ATUALIZAÇÃO SOBRE AS NORMAS E REGULAMENTOS DO TRIBUNAL)</w:t>
            </w:r>
          </w:p>
        </w:tc>
        <w:tc>
          <w:tcPr>
            <w:tcW w:w="1701" w:type="dxa"/>
            <w:tcBorders>
              <w:top w:val="nil"/>
              <w:left w:val="nil"/>
              <w:bottom w:val="single" w:sz="4" w:space="0" w:color="auto"/>
              <w:right w:val="single" w:sz="4" w:space="0" w:color="auto"/>
            </w:tcBorders>
            <w:shd w:val="clear" w:color="auto" w:fill="auto"/>
            <w:vAlign w:val="center"/>
            <w:hideMark/>
          </w:tcPr>
          <w:p w14:paraId="5E815DA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071DF2D"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C8F61A7" w14:textId="77777777" w:rsidR="00D232C0" w:rsidRPr="00097B70" w:rsidRDefault="00D232C0" w:rsidP="00C96636">
            <w:pPr>
              <w:jc w:val="right"/>
              <w:rPr>
                <w:rFonts w:cs="Calibri"/>
                <w:color w:val="000000"/>
              </w:rPr>
            </w:pPr>
            <w:r w:rsidRPr="00097B70">
              <w:rPr>
                <w:rFonts w:cs="Calibri"/>
                <w:color w:val="000000"/>
              </w:rPr>
              <w:t>11</w:t>
            </w:r>
          </w:p>
        </w:tc>
        <w:tc>
          <w:tcPr>
            <w:tcW w:w="2552" w:type="dxa"/>
            <w:tcBorders>
              <w:top w:val="nil"/>
              <w:left w:val="nil"/>
              <w:bottom w:val="single" w:sz="4" w:space="0" w:color="auto"/>
              <w:right w:val="single" w:sz="4" w:space="0" w:color="auto"/>
            </w:tcBorders>
            <w:shd w:val="clear" w:color="auto" w:fill="auto"/>
            <w:vAlign w:val="center"/>
            <w:hideMark/>
          </w:tcPr>
          <w:p w14:paraId="33A211AB" w14:textId="77777777" w:rsidR="00D232C0" w:rsidRPr="00097B70" w:rsidRDefault="00D232C0" w:rsidP="00C96636">
            <w:pPr>
              <w:rPr>
                <w:rFonts w:cs="Calibri"/>
                <w:color w:val="000000"/>
              </w:rPr>
            </w:pPr>
            <w:r w:rsidRPr="00097B70">
              <w:rPr>
                <w:rFonts w:cs="Calibri"/>
                <w:color w:val="000000"/>
              </w:rPr>
              <w:t>Ato de nomeação</w:t>
            </w:r>
          </w:p>
        </w:tc>
        <w:tc>
          <w:tcPr>
            <w:tcW w:w="8930" w:type="dxa"/>
            <w:tcBorders>
              <w:top w:val="nil"/>
              <w:left w:val="nil"/>
              <w:bottom w:val="single" w:sz="4" w:space="0" w:color="auto"/>
              <w:right w:val="single" w:sz="4" w:space="0" w:color="auto"/>
            </w:tcBorders>
            <w:shd w:val="clear" w:color="auto" w:fill="auto"/>
            <w:vAlign w:val="center"/>
            <w:hideMark/>
          </w:tcPr>
          <w:p w14:paraId="6B8CAA54" w14:textId="77777777" w:rsidR="00D232C0" w:rsidRPr="00097B70" w:rsidRDefault="00D232C0" w:rsidP="00C96636">
            <w:pPr>
              <w:rPr>
                <w:rFonts w:cs="Calibri"/>
                <w:color w:val="000000"/>
              </w:rPr>
            </w:pPr>
            <w:r w:rsidRPr="00097B70">
              <w:rPr>
                <w:rFonts w:cs="Calibri"/>
                <w:color w:val="000000"/>
              </w:rPr>
              <w:t>Ato(s) de nomeação(s) do responsável(s) pelo Controle Interno respectivamente à gestão do exercício de competência, devendo as informações manter correspondência com o cadastro do Tribunal.</w:t>
            </w:r>
          </w:p>
        </w:tc>
        <w:tc>
          <w:tcPr>
            <w:tcW w:w="1701" w:type="dxa"/>
            <w:tcBorders>
              <w:top w:val="nil"/>
              <w:left w:val="nil"/>
              <w:bottom w:val="single" w:sz="4" w:space="0" w:color="auto"/>
              <w:right w:val="single" w:sz="4" w:space="0" w:color="auto"/>
            </w:tcBorders>
            <w:shd w:val="clear" w:color="auto" w:fill="auto"/>
            <w:vAlign w:val="center"/>
            <w:hideMark/>
          </w:tcPr>
          <w:p w14:paraId="0E6F5739"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F277207"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B8BA767" w14:textId="77777777" w:rsidR="00D232C0" w:rsidRPr="00097B70" w:rsidRDefault="00D232C0" w:rsidP="00C96636">
            <w:pPr>
              <w:jc w:val="right"/>
              <w:rPr>
                <w:rFonts w:cs="Calibri"/>
                <w:color w:val="000000"/>
              </w:rPr>
            </w:pPr>
            <w:r w:rsidRPr="00097B70">
              <w:rPr>
                <w:rFonts w:cs="Calibri"/>
                <w:color w:val="000000"/>
              </w:rPr>
              <w:t>12</w:t>
            </w:r>
          </w:p>
        </w:tc>
        <w:tc>
          <w:tcPr>
            <w:tcW w:w="2552" w:type="dxa"/>
            <w:tcBorders>
              <w:top w:val="nil"/>
              <w:left w:val="nil"/>
              <w:bottom w:val="single" w:sz="4" w:space="0" w:color="auto"/>
              <w:right w:val="single" w:sz="4" w:space="0" w:color="auto"/>
            </w:tcBorders>
            <w:shd w:val="clear" w:color="auto" w:fill="auto"/>
            <w:vAlign w:val="center"/>
            <w:hideMark/>
          </w:tcPr>
          <w:p w14:paraId="07A1DD08" w14:textId="77777777" w:rsidR="00D232C0" w:rsidRPr="00097B70" w:rsidRDefault="00D232C0" w:rsidP="00C96636">
            <w:pPr>
              <w:rPr>
                <w:rFonts w:cs="Calibri"/>
                <w:color w:val="000000"/>
              </w:rPr>
            </w:pPr>
            <w:r w:rsidRPr="00097B70">
              <w:rPr>
                <w:rFonts w:cs="Calibri"/>
                <w:color w:val="000000"/>
              </w:rPr>
              <w:t>Balanço orçamentário</w:t>
            </w:r>
          </w:p>
        </w:tc>
        <w:tc>
          <w:tcPr>
            <w:tcW w:w="8930" w:type="dxa"/>
            <w:tcBorders>
              <w:top w:val="nil"/>
              <w:left w:val="nil"/>
              <w:bottom w:val="single" w:sz="4" w:space="0" w:color="auto"/>
              <w:right w:val="single" w:sz="4" w:space="0" w:color="auto"/>
            </w:tcBorders>
            <w:shd w:val="clear" w:color="auto" w:fill="auto"/>
            <w:vAlign w:val="center"/>
            <w:hideMark/>
          </w:tcPr>
          <w:p w14:paraId="67A941BD" w14:textId="77777777" w:rsidR="00D232C0" w:rsidRPr="00097B70" w:rsidRDefault="00D232C0" w:rsidP="00C96636">
            <w:pPr>
              <w:rPr>
                <w:rFonts w:cs="Calibri"/>
                <w:color w:val="000000"/>
              </w:rPr>
            </w:pPr>
            <w:r w:rsidRPr="00097B70">
              <w:rPr>
                <w:rFonts w:cs="Calibri"/>
                <w:color w:val="000000"/>
              </w:rPr>
              <w:t xml:space="preserve">Balanço Orçamentário – Anexo 12, da Lei nº 4.320/64; </w:t>
            </w:r>
          </w:p>
        </w:tc>
        <w:tc>
          <w:tcPr>
            <w:tcW w:w="1701" w:type="dxa"/>
            <w:tcBorders>
              <w:top w:val="nil"/>
              <w:left w:val="nil"/>
              <w:bottom w:val="single" w:sz="4" w:space="0" w:color="auto"/>
              <w:right w:val="single" w:sz="4" w:space="0" w:color="auto"/>
            </w:tcBorders>
            <w:shd w:val="clear" w:color="auto" w:fill="auto"/>
            <w:vAlign w:val="center"/>
            <w:hideMark/>
          </w:tcPr>
          <w:p w14:paraId="634BD49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CBD1CE2"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74E7A31"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auto" w:fill="auto"/>
            <w:vAlign w:val="center"/>
            <w:hideMark/>
          </w:tcPr>
          <w:p w14:paraId="78B2892E" w14:textId="77777777" w:rsidR="00D232C0" w:rsidRPr="00097B70" w:rsidRDefault="00D232C0" w:rsidP="00C96636">
            <w:pPr>
              <w:rPr>
                <w:rFonts w:cs="Calibri"/>
                <w:color w:val="000000"/>
              </w:rPr>
            </w:pPr>
            <w:r w:rsidRPr="00097B70">
              <w:rPr>
                <w:rFonts w:cs="Calibri"/>
                <w:color w:val="000000"/>
              </w:rPr>
              <w:t>Balanço financeiro</w:t>
            </w:r>
          </w:p>
        </w:tc>
        <w:tc>
          <w:tcPr>
            <w:tcW w:w="8930" w:type="dxa"/>
            <w:tcBorders>
              <w:top w:val="nil"/>
              <w:left w:val="nil"/>
              <w:bottom w:val="single" w:sz="4" w:space="0" w:color="auto"/>
              <w:right w:val="single" w:sz="4" w:space="0" w:color="auto"/>
            </w:tcBorders>
            <w:shd w:val="clear" w:color="auto" w:fill="auto"/>
            <w:vAlign w:val="center"/>
            <w:hideMark/>
          </w:tcPr>
          <w:p w14:paraId="7445B2AD" w14:textId="77777777" w:rsidR="00D232C0" w:rsidRPr="00097B70" w:rsidRDefault="00D232C0" w:rsidP="00C96636">
            <w:pPr>
              <w:rPr>
                <w:rFonts w:cs="Calibri"/>
                <w:color w:val="000000"/>
              </w:rPr>
            </w:pPr>
            <w:r w:rsidRPr="00097B70">
              <w:rPr>
                <w:rFonts w:cs="Calibri"/>
                <w:color w:val="000000"/>
              </w:rPr>
              <w:t>Balanço Financeiro – Anexo 13, da Lei nº 4.320/64;</w:t>
            </w:r>
          </w:p>
        </w:tc>
        <w:tc>
          <w:tcPr>
            <w:tcW w:w="1701" w:type="dxa"/>
            <w:tcBorders>
              <w:top w:val="nil"/>
              <w:left w:val="nil"/>
              <w:bottom w:val="single" w:sz="4" w:space="0" w:color="auto"/>
              <w:right w:val="single" w:sz="4" w:space="0" w:color="auto"/>
            </w:tcBorders>
            <w:shd w:val="clear" w:color="auto" w:fill="auto"/>
            <w:vAlign w:val="center"/>
            <w:hideMark/>
          </w:tcPr>
          <w:p w14:paraId="30E4988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8A69E82"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E09E4C5"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auto" w:fill="auto"/>
            <w:vAlign w:val="center"/>
            <w:hideMark/>
          </w:tcPr>
          <w:p w14:paraId="2C9A04CD" w14:textId="77777777" w:rsidR="00D232C0" w:rsidRPr="00097B70" w:rsidRDefault="00D232C0" w:rsidP="00C96636">
            <w:pPr>
              <w:rPr>
                <w:rFonts w:cs="Calibri"/>
                <w:color w:val="000000"/>
              </w:rPr>
            </w:pPr>
            <w:r w:rsidRPr="00097B70">
              <w:rPr>
                <w:rFonts w:cs="Calibri"/>
                <w:color w:val="000000"/>
              </w:rPr>
              <w:t>Demonstrativo de variações patrimoniais</w:t>
            </w:r>
          </w:p>
        </w:tc>
        <w:tc>
          <w:tcPr>
            <w:tcW w:w="8930" w:type="dxa"/>
            <w:tcBorders>
              <w:top w:val="nil"/>
              <w:left w:val="nil"/>
              <w:bottom w:val="single" w:sz="4" w:space="0" w:color="auto"/>
              <w:right w:val="single" w:sz="4" w:space="0" w:color="auto"/>
            </w:tcBorders>
            <w:shd w:val="clear" w:color="auto" w:fill="auto"/>
            <w:vAlign w:val="center"/>
            <w:hideMark/>
          </w:tcPr>
          <w:p w14:paraId="2BB6FEE5" w14:textId="77777777" w:rsidR="00D232C0" w:rsidRPr="00097B70" w:rsidRDefault="00D232C0" w:rsidP="00C96636">
            <w:pPr>
              <w:rPr>
                <w:rFonts w:cs="Calibri"/>
                <w:color w:val="000000"/>
              </w:rPr>
            </w:pPr>
            <w:r w:rsidRPr="00097B70">
              <w:rPr>
                <w:rFonts w:cs="Calibri"/>
                <w:color w:val="000000"/>
              </w:rPr>
              <w:t>Demonstração das Variações Patrimoniais – Anexo 15, da Lei nº 4.320/64;</w:t>
            </w:r>
          </w:p>
        </w:tc>
        <w:tc>
          <w:tcPr>
            <w:tcW w:w="1701" w:type="dxa"/>
            <w:tcBorders>
              <w:top w:val="nil"/>
              <w:left w:val="nil"/>
              <w:bottom w:val="single" w:sz="4" w:space="0" w:color="auto"/>
              <w:right w:val="single" w:sz="4" w:space="0" w:color="auto"/>
            </w:tcBorders>
            <w:shd w:val="clear" w:color="auto" w:fill="auto"/>
            <w:vAlign w:val="center"/>
            <w:hideMark/>
          </w:tcPr>
          <w:p w14:paraId="265D698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BD68294"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B1BD716"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auto" w:fill="auto"/>
            <w:vAlign w:val="center"/>
            <w:hideMark/>
          </w:tcPr>
          <w:p w14:paraId="56175C7B" w14:textId="77777777" w:rsidR="00D232C0" w:rsidRPr="00097B70" w:rsidRDefault="00D232C0" w:rsidP="00C96636">
            <w:pPr>
              <w:rPr>
                <w:rFonts w:cs="Calibri"/>
                <w:color w:val="000000"/>
              </w:rPr>
            </w:pPr>
            <w:r w:rsidRPr="00097B70">
              <w:rPr>
                <w:rFonts w:cs="Calibri"/>
                <w:color w:val="000000"/>
              </w:rPr>
              <w:t>Balanço patrimonial</w:t>
            </w:r>
          </w:p>
        </w:tc>
        <w:tc>
          <w:tcPr>
            <w:tcW w:w="8930" w:type="dxa"/>
            <w:tcBorders>
              <w:top w:val="nil"/>
              <w:left w:val="nil"/>
              <w:bottom w:val="single" w:sz="4" w:space="0" w:color="auto"/>
              <w:right w:val="single" w:sz="4" w:space="0" w:color="auto"/>
            </w:tcBorders>
            <w:shd w:val="clear" w:color="auto" w:fill="auto"/>
            <w:vAlign w:val="center"/>
            <w:hideMark/>
          </w:tcPr>
          <w:p w14:paraId="5943AD54" w14:textId="77777777" w:rsidR="00D232C0" w:rsidRPr="00097B70" w:rsidRDefault="00D232C0" w:rsidP="00C96636">
            <w:pPr>
              <w:rPr>
                <w:rFonts w:cs="Calibri"/>
                <w:color w:val="000000"/>
              </w:rPr>
            </w:pPr>
            <w:r w:rsidRPr="00097B70">
              <w:rPr>
                <w:rFonts w:cs="Calibri"/>
                <w:color w:val="000000"/>
              </w:rPr>
              <w:t xml:space="preserve">Balanço Patrimonial – Anexo 14, da Lei nº 4.320/64; </w:t>
            </w:r>
          </w:p>
        </w:tc>
        <w:tc>
          <w:tcPr>
            <w:tcW w:w="1701" w:type="dxa"/>
            <w:tcBorders>
              <w:top w:val="nil"/>
              <w:left w:val="nil"/>
              <w:bottom w:val="single" w:sz="4" w:space="0" w:color="auto"/>
              <w:right w:val="single" w:sz="4" w:space="0" w:color="auto"/>
            </w:tcBorders>
            <w:shd w:val="clear" w:color="auto" w:fill="auto"/>
            <w:vAlign w:val="center"/>
            <w:hideMark/>
          </w:tcPr>
          <w:p w14:paraId="145D56C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4527DC8"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F5C5EC0"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auto" w:fill="auto"/>
            <w:vAlign w:val="center"/>
            <w:hideMark/>
          </w:tcPr>
          <w:p w14:paraId="25ABD6AD" w14:textId="77777777" w:rsidR="00D232C0" w:rsidRPr="00097B70" w:rsidRDefault="00D232C0" w:rsidP="00C96636">
            <w:pPr>
              <w:rPr>
                <w:rFonts w:cs="Calibri"/>
                <w:color w:val="000000"/>
              </w:rPr>
            </w:pPr>
            <w:r w:rsidRPr="00097B70">
              <w:rPr>
                <w:rFonts w:cs="Calibri"/>
                <w:color w:val="000000"/>
              </w:rPr>
              <w:t>Demonstrativo da dívida fundada</w:t>
            </w:r>
          </w:p>
        </w:tc>
        <w:tc>
          <w:tcPr>
            <w:tcW w:w="8930" w:type="dxa"/>
            <w:tcBorders>
              <w:top w:val="nil"/>
              <w:left w:val="nil"/>
              <w:bottom w:val="single" w:sz="4" w:space="0" w:color="auto"/>
              <w:right w:val="single" w:sz="4" w:space="0" w:color="auto"/>
            </w:tcBorders>
            <w:shd w:val="clear" w:color="auto" w:fill="auto"/>
            <w:vAlign w:val="center"/>
            <w:hideMark/>
          </w:tcPr>
          <w:p w14:paraId="4C57660A" w14:textId="77777777" w:rsidR="00D232C0" w:rsidRPr="00097B70" w:rsidRDefault="00D232C0" w:rsidP="00C96636">
            <w:pPr>
              <w:rPr>
                <w:rFonts w:cs="Calibri"/>
                <w:color w:val="000000"/>
              </w:rPr>
            </w:pPr>
            <w:r w:rsidRPr="00097B70">
              <w:rPr>
                <w:rFonts w:cs="Calibri"/>
                <w:color w:val="000000"/>
              </w:rPr>
              <w:t>Demonstração da Dívida Fundada – Anexo 16, da Lei nº 4.320/64;</w:t>
            </w:r>
          </w:p>
        </w:tc>
        <w:tc>
          <w:tcPr>
            <w:tcW w:w="1701" w:type="dxa"/>
            <w:tcBorders>
              <w:top w:val="nil"/>
              <w:left w:val="nil"/>
              <w:bottom w:val="single" w:sz="4" w:space="0" w:color="auto"/>
              <w:right w:val="single" w:sz="4" w:space="0" w:color="auto"/>
            </w:tcBorders>
            <w:shd w:val="clear" w:color="auto" w:fill="auto"/>
            <w:vAlign w:val="center"/>
            <w:hideMark/>
          </w:tcPr>
          <w:p w14:paraId="4FF27A8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B0525CB"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BB0301C" w14:textId="77777777" w:rsidR="00D232C0" w:rsidRPr="00097B70" w:rsidRDefault="00D232C0" w:rsidP="00C96636">
            <w:pPr>
              <w:jc w:val="right"/>
              <w:rPr>
                <w:rFonts w:cs="Calibri"/>
                <w:color w:val="000000"/>
              </w:rPr>
            </w:pPr>
            <w:r w:rsidRPr="00097B70">
              <w:rPr>
                <w:rFonts w:cs="Calibri"/>
                <w:color w:val="000000"/>
              </w:rPr>
              <w:t>17</w:t>
            </w:r>
          </w:p>
        </w:tc>
        <w:tc>
          <w:tcPr>
            <w:tcW w:w="2552" w:type="dxa"/>
            <w:tcBorders>
              <w:top w:val="nil"/>
              <w:left w:val="nil"/>
              <w:bottom w:val="single" w:sz="4" w:space="0" w:color="auto"/>
              <w:right w:val="single" w:sz="4" w:space="0" w:color="auto"/>
            </w:tcBorders>
            <w:shd w:val="clear" w:color="auto" w:fill="auto"/>
            <w:vAlign w:val="center"/>
            <w:hideMark/>
          </w:tcPr>
          <w:p w14:paraId="01325C78" w14:textId="77777777" w:rsidR="00D232C0" w:rsidRPr="00097B70" w:rsidRDefault="00D232C0" w:rsidP="00C96636">
            <w:pPr>
              <w:rPr>
                <w:rFonts w:cs="Calibri"/>
                <w:color w:val="000000"/>
              </w:rPr>
            </w:pPr>
            <w:r w:rsidRPr="00097B70">
              <w:rPr>
                <w:rFonts w:cs="Calibri"/>
                <w:color w:val="000000"/>
              </w:rPr>
              <w:t>Demonstrativo da dívida flutuante</w:t>
            </w:r>
          </w:p>
        </w:tc>
        <w:tc>
          <w:tcPr>
            <w:tcW w:w="8930" w:type="dxa"/>
            <w:tcBorders>
              <w:top w:val="nil"/>
              <w:left w:val="nil"/>
              <w:bottom w:val="single" w:sz="4" w:space="0" w:color="auto"/>
              <w:right w:val="single" w:sz="4" w:space="0" w:color="auto"/>
            </w:tcBorders>
            <w:shd w:val="clear" w:color="auto" w:fill="auto"/>
            <w:vAlign w:val="center"/>
            <w:hideMark/>
          </w:tcPr>
          <w:p w14:paraId="04122736" w14:textId="77777777" w:rsidR="00D232C0" w:rsidRPr="00097B70" w:rsidRDefault="00D232C0" w:rsidP="00C96636">
            <w:pPr>
              <w:rPr>
                <w:rFonts w:cs="Calibri"/>
                <w:color w:val="000000"/>
              </w:rPr>
            </w:pPr>
            <w:r w:rsidRPr="00097B70">
              <w:rPr>
                <w:rFonts w:cs="Calibri"/>
                <w:color w:val="000000"/>
              </w:rPr>
              <w:t xml:space="preserve">Demonstração da Dívida Flutuante – Anexo 17, da Lei nº 4.320/64; </w:t>
            </w:r>
          </w:p>
        </w:tc>
        <w:tc>
          <w:tcPr>
            <w:tcW w:w="1701" w:type="dxa"/>
            <w:tcBorders>
              <w:top w:val="nil"/>
              <w:left w:val="nil"/>
              <w:bottom w:val="single" w:sz="4" w:space="0" w:color="auto"/>
              <w:right w:val="single" w:sz="4" w:space="0" w:color="auto"/>
            </w:tcBorders>
            <w:shd w:val="clear" w:color="auto" w:fill="auto"/>
            <w:vAlign w:val="center"/>
            <w:hideMark/>
          </w:tcPr>
          <w:p w14:paraId="4776FE4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78F5EB0"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F87A1FB" w14:textId="77777777" w:rsidR="00D232C0" w:rsidRPr="00097B70" w:rsidRDefault="00D232C0" w:rsidP="00C96636">
            <w:pPr>
              <w:jc w:val="right"/>
              <w:rPr>
                <w:rFonts w:cs="Calibri"/>
                <w:color w:val="000000"/>
              </w:rPr>
            </w:pPr>
            <w:r w:rsidRPr="00097B70">
              <w:rPr>
                <w:rFonts w:cs="Calibri"/>
                <w:color w:val="000000"/>
              </w:rPr>
              <w:lastRenderedPageBreak/>
              <w:t>18</w:t>
            </w:r>
          </w:p>
        </w:tc>
        <w:tc>
          <w:tcPr>
            <w:tcW w:w="2552" w:type="dxa"/>
            <w:tcBorders>
              <w:top w:val="nil"/>
              <w:left w:val="nil"/>
              <w:bottom w:val="single" w:sz="4" w:space="0" w:color="auto"/>
              <w:right w:val="single" w:sz="4" w:space="0" w:color="auto"/>
            </w:tcBorders>
            <w:shd w:val="clear" w:color="auto" w:fill="auto"/>
            <w:vAlign w:val="center"/>
            <w:hideMark/>
          </w:tcPr>
          <w:p w14:paraId="215DEDBB" w14:textId="77777777" w:rsidR="00D232C0" w:rsidRPr="00097B70" w:rsidRDefault="00D232C0" w:rsidP="00C96636">
            <w:pPr>
              <w:rPr>
                <w:rFonts w:cs="Calibri"/>
                <w:color w:val="000000"/>
              </w:rPr>
            </w:pPr>
            <w:r w:rsidRPr="00097B70">
              <w:rPr>
                <w:rFonts w:cs="Calibri"/>
                <w:color w:val="000000"/>
              </w:rPr>
              <w:t>Publicação de demonstrações contábeis</w:t>
            </w:r>
          </w:p>
        </w:tc>
        <w:tc>
          <w:tcPr>
            <w:tcW w:w="8930" w:type="dxa"/>
            <w:tcBorders>
              <w:top w:val="nil"/>
              <w:left w:val="nil"/>
              <w:bottom w:val="single" w:sz="4" w:space="0" w:color="auto"/>
              <w:right w:val="single" w:sz="4" w:space="0" w:color="auto"/>
            </w:tcBorders>
            <w:shd w:val="clear" w:color="auto" w:fill="auto"/>
            <w:vAlign w:val="center"/>
            <w:hideMark/>
          </w:tcPr>
          <w:p w14:paraId="2B75E6B7" w14:textId="77777777" w:rsidR="00D232C0" w:rsidRPr="00097B70" w:rsidRDefault="00D232C0" w:rsidP="00C96636">
            <w:pPr>
              <w:rPr>
                <w:rFonts w:cs="Calibri"/>
                <w:color w:val="000000"/>
              </w:rPr>
            </w:pPr>
            <w:r w:rsidRPr="00097B70">
              <w:rPr>
                <w:rFonts w:cs="Calibri"/>
                <w:color w:val="000000"/>
              </w:rPr>
              <w:t xml:space="preserve">Publicação das Demonstrações Contábeis em jornal de regular circulação; </w:t>
            </w:r>
          </w:p>
        </w:tc>
        <w:tc>
          <w:tcPr>
            <w:tcW w:w="1701" w:type="dxa"/>
            <w:tcBorders>
              <w:top w:val="nil"/>
              <w:left w:val="nil"/>
              <w:bottom w:val="single" w:sz="4" w:space="0" w:color="auto"/>
              <w:right w:val="single" w:sz="4" w:space="0" w:color="auto"/>
            </w:tcBorders>
            <w:shd w:val="clear" w:color="auto" w:fill="auto"/>
            <w:vAlign w:val="center"/>
            <w:hideMark/>
          </w:tcPr>
          <w:p w14:paraId="6520D4C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1A0E52E"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230469B"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auto" w:fill="auto"/>
            <w:vAlign w:val="center"/>
            <w:hideMark/>
          </w:tcPr>
          <w:p w14:paraId="6111526B" w14:textId="77777777" w:rsidR="00D232C0" w:rsidRPr="00097B70" w:rsidRDefault="00D232C0" w:rsidP="00C96636">
            <w:pPr>
              <w:rPr>
                <w:rFonts w:cs="Calibri"/>
                <w:color w:val="000000"/>
              </w:rPr>
            </w:pPr>
            <w:r w:rsidRPr="00097B70">
              <w:rPr>
                <w:rFonts w:cs="Calibri"/>
                <w:color w:val="000000"/>
              </w:rPr>
              <w:t>Parecer do Controle Interno</w:t>
            </w:r>
          </w:p>
        </w:tc>
        <w:tc>
          <w:tcPr>
            <w:tcW w:w="8930" w:type="dxa"/>
            <w:tcBorders>
              <w:top w:val="nil"/>
              <w:left w:val="nil"/>
              <w:bottom w:val="single" w:sz="4" w:space="0" w:color="auto"/>
              <w:right w:val="single" w:sz="4" w:space="0" w:color="auto"/>
            </w:tcBorders>
            <w:shd w:val="clear" w:color="auto" w:fill="auto"/>
            <w:vAlign w:val="center"/>
            <w:hideMark/>
          </w:tcPr>
          <w:p w14:paraId="7093AFDB" w14:textId="77777777" w:rsidR="00D232C0" w:rsidRPr="00097B70" w:rsidRDefault="00D232C0" w:rsidP="00C96636">
            <w:pPr>
              <w:rPr>
                <w:rFonts w:cs="Calibri"/>
                <w:color w:val="000000"/>
              </w:rPr>
            </w:pPr>
            <w:r w:rsidRPr="00097B70">
              <w:rPr>
                <w:rFonts w:cs="Calibri"/>
                <w:color w:val="000000"/>
              </w:rPr>
              <w:t xml:space="preserve">Relatório e Parecer do Controle Interno, relativo à prestação de contas, firmado por responsável cadastrado no Setor de Cadastro Geral do Tribunal de Contas, com período de responsabilidade pertinente ao exercício da mesma. (Preencher o modelo nº 6, nos aspectos pertinentes aos Consórcios Intermunicipais). </w:t>
            </w:r>
          </w:p>
        </w:tc>
        <w:tc>
          <w:tcPr>
            <w:tcW w:w="1701" w:type="dxa"/>
            <w:tcBorders>
              <w:top w:val="nil"/>
              <w:left w:val="nil"/>
              <w:bottom w:val="single" w:sz="4" w:space="0" w:color="auto"/>
              <w:right w:val="single" w:sz="4" w:space="0" w:color="auto"/>
            </w:tcBorders>
            <w:shd w:val="clear" w:color="auto" w:fill="auto"/>
            <w:vAlign w:val="center"/>
            <w:hideMark/>
          </w:tcPr>
          <w:p w14:paraId="6CCE4E5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08CB87B" w14:textId="77777777" w:rsidTr="00C96636">
        <w:trPr>
          <w:trHeight w:val="315"/>
        </w:trPr>
        <w:tc>
          <w:tcPr>
            <w:tcW w:w="1149" w:type="dxa"/>
            <w:tcBorders>
              <w:top w:val="nil"/>
              <w:left w:val="single" w:sz="4" w:space="0" w:color="auto"/>
              <w:bottom w:val="single" w:sz="8" w:space="0" w:color="auto"/>
              <w:right w:val="single" w:sz="4" w:space="0" w:color="auto"/>
            </w:tcBorders>
            <w:shd w:val="clear" w:color="auto" w:fill="auto"/>
            <w:vAlign w:val="center"/>
            <w:hideMark/>
          </w:tcPr>
          <w:p w14:paraId="5484F3BF" w14:textId="77777777" w:rsidR="00D232C0" w:rsidRPr="00097B70" w:rsidRDefault="00D232C0" w:rsidP="00C96636">
            <w:pPr>
              <w:jc w:val="right"/>
              <w:rPr>
                <w:rFonts w:cs="Calibri"/>
                <w:color w:val="000000"/>
              </w:rPr>
            </w:pPr>
            <w:r w:rsidRPr="00097B70">
              <w:rPr>
                <w:rFonts w:cs="Calibri"/>
                <w:color w:val="000000"/>
              </w:rPr>
              <w:t>20</w:t>
            </w:r>
          </w:p>
        </w:tc>
        <w:tc>
          <w:tcPr>
            <w:tcW w:w="2552" w:type="dxa"/>
            <w:tcBorders>
              <w:top w:val="nil"/>
              <w:left w:val="nil"/>
              <w:bottom w:val="single" w:sz="8" w:space="0" w:color="auto"/>
              <w:right w:val="single" w:sz="4" w:space="0" w:color="auto"/>
            </w:tcBorders>
            <w:shd w:val="clear" w:color="auto" w:fill="auto"/>
            <w:vAlign w:val="center"/>
            <w:hideMark/>
          </w:tcPr>
          <w:p w14:paraId="0B87BEA8" w14:textId="77777777" w:rsidR="00D232C0" w:rsidRPr="00097B70" w:rsidRDefault="00D232C0" w:rsidP="00C96636">
            <w:pPr>
              <w:rPr>
                <w:rFonts w:cs="Calibri"/>
                <w:color w:val="000000"/>
              </w:rPr>
            </w:pPr>
            <w:r w:rsidRPr="00097B70">
              <w:rPr>
                <w:rFonts w:cs="Calibri"/>
                <w:color w:val="000000"/>
              </w:rPr>
              <w:t>Outros Documentos</w:t>
            </w:r>
          </w:p>
        </w:tc>
        <w:tc>
          <w:tcPr>
            <w:tcW w:w="8930" w:type="dxa"/>
            <w:tcBorders>
              <w:top w:val="nil"/>
              <w:left w:val="nil"/>
              <w:bottom w:val="single" w:sz="8" w:space="0" w:color="auto"/>
              <w:right w:val="single" w:sz="4" w:space="0" w:color="auto"/>
            </w:tcBorders>
            <w:shd w:val="clear" w:color="auto" w:fill="auto"/>
            <w:vAlign w:val="center"/>
            <w:hideMark/>
          </w:tcPr>
          <w:p w14:paraId="71A9E575" w14:textId="77777777" w:rsidR="00D232C0" w:rsidRPr="00097B70" w:rsidRDefault="00D232C0" w:rsidP="00C96636">
            <w:pPr>
              <w:rPr>
                <w:rFonts w:cs="Calibri"/>
                <w:color w:val="000000"/>
              </w:rPr>
            </w:pPr>
            <w:r w:rsidRPr="00097B70">
              <w:rPr>
                <w:rFonts w:cs="Calibri"/>
                <w:color w:val="000000"/>
              </w:rPr>
              <w:t>Outros documentos</w:t>
            </w:r>
          </w:p>
        </w:tc>
        <w:tc>
          <w:tcPr>
            <w:tcW w:w="1701" w:type="dxa"/>
            <w:tcBorders>
              <w:top w:val="nil"/>
              <w:left w:val="nil"/>
              <w:bottom w:val="single" w:sz="8" w:space="0" w:color="auto"/>
              <w:right w:val="single" w:sz="4" w:space="0" w:color="auto"/>
            </w:tcBorders>
            <w:shd w:val="clear" w:color="auto" w:fill="auto"/>
            <w:vAlign w:val="center"/>
            <w:hideMark/>
          </w:tcPr>
          <w:p w14:paraId="1DD49CB6" w14:textId="77777777" w:rsidR="00D232C0" w:rsidRPr="00097B70" w:rsidRDefault="00D232C0" w:rsidP="00C96636">
            <w:pPr>
              <w:rPr>
                <w:rFonts w:cs="Calibri"/>
                <w:color w:val="000000"/>
              </w:rPr>
            </w:pPr>
            <w:r w:rsidRPr="00097B70">
              <w:rPr>
                <w:rFonts w:cs="Calibri"/>
                <w:color w:val="000000"/>
              </w:rPr>
              <w:t>Somente se aplicável</w:t>
            </w:r>
          </w:p>
        </w:tc>
      </w:tr>
    </w:tbl>
    <w:p w14:paraId="318DE94D" w14:textId="77777777" w:rsidR="00D232C0" w:rsidRPr="00BF78B0" w:rsidRDefault="00D232C0" w:rsidP="00D232C0">
      <w:pPr>
        <w:spacing w:after="200" w:line="276" w:lineRule="auto"/>
      </w:pPr>
    </w:p>
    <w:p w14:paraId="2C3C05AB" w14:textId="77777777" w:rsidR="00D232C0" w:rsidRPr="00BF78B0" w:rsidRDefault="00D232C0" w:rsidP="00D232C0">
      <w:pPr>
        <w:spacing w:after="200" w:line="276" w:lineRule="auto"/>
      </w:pPr>
      <w:r w:rsidRPr="00BF78B0">
        <w:br w:type="page"/>
      </w:r>
    </w:p>
    <w:p w14:paraId="15B2362C"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PRESTAÇÃO DE CONTAS ANUAL - </w:t>
      </w:r>
      <w:r w:rsidRPr="00BF78B0">
        <w:rPr>
          <w:sz w:val="28"/>
          <w:szCs w:val="28"/>
        </w:rPr>
        <w:t>documentos exigíveis das</w:t>
      </w:r>
      <w:r w:rsidRPr="00BF78B0">
        <w:rPr>
          <w:b/>
          <w:sz w:val="28"/>
          <w:szCs w:val="28"/>
        </w:rPr>
        <w:t xml:space="preserve"> câmaras municipais:</w:t>
      </w:r>
    </w:p>
    <w:tbl>
      <w:tblPr>
        <w:tblW w:w="14332" w:type="dxa"/>
        <w:tblInd w:w="55" w:type="dxa"/>
        <w:tblCellMar>
          <w:left w:w="70" w:type="dxa"/>
          <w:right w:w="70" w:type="dxa"/>
        </w:tblCellMar>
        <w:tblLook w:val="04A0" w:firstRow="1" w:lastRow="0" w:firstColumn="1" w:lastColumn="0" w:noHBand="0" w:noVBand="1"/>
      </w:tblPr>
      <w:tblGrid>
        <w:gridCol w:w="1149"/>
        <w:gridCol w:w="2552"/>
        <w:gridCol w:w="8930"/>
        <w:gridCol w:w="1701"/>
      </w:tblGrid>
      <w:tr w:rsidR="00D232C0" w:rsidRPr="00097B70" w14:paraId="07F5B129" w14:textId="77777777" w:rsidTr="00C96636">
        <w:trPr>
          <w:trHeight w:val="615"/>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70D4E4ED"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nil"/>
              <w:right w:val="single" w:sz="4" w:space="0" w:color="auto"/>
            </w:tcBorders>
            <w:shd w:val="clear" w:color="000000" w:fill="EBF1DE"/>
            <w:vAlign w:val="center"/>
            <w:hideMark/>
          </w:tcPr>
          <w:p w14:paraId="325F3D5D" w14:textId="77777777" w:rsidR="00D232C0" w:rsidRPr="00097B70" w:rsidRDefault="00D232C0" w:rsidP="00C96636">
            <w:pPr>
              <w:rPr>
                <w:rFonts w:cs="Calibri"/>
                <w:b/>
                <w:bCs/>
                <w:color w:val="000000"/>
              </w:rPr>
            </w:pPr>
            <w:r w:rsidRPr="00097B70">
              <w:rPr>
                <w:rFonts w:cs="Calibri"/>
                <w:b/>
                <w:bCs/>
                <w:color w:val="000000"/>
              </w:rPr>
              <w:t>Nome do documento</w:t>
            </w:r>
          </w:p>
        </w:tc>
        <w:tc>
          <w:tcPr>
            <w:tcW w:w="8930" w:type="dxa"/>
            <w:tcBorders>
              <w:top w:val="single" w:sz="8" w:space="0" w:color="auto"/>
              <w:left w:val="nil"/>
              <w:bottom w:val="nil"/>
              <w:right w:val="single" w:sz="4" w:space="0" w:color="auto"/>
            </w:tcBorders>
            <w:shd w:val="clear" w:color="000000" w:fill="EBF1DE"/>
            <w:vAlign w:val="center"/>
            <w:hideMark/>
          </w:tcPr>
          <w:p w14:paraId="0AC1F22E"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nil"/>
              <w:right w:val="single" w:sz="4" w:space="0" w:color="auto"/>
            </w:tcBorders>
            <w:shd w:val="clear" w:color="000000" w:fill="EBF1DE"/>
            <w:vAlign w:val="center"/>
            <w:hideMark/>
          </w:tcPr>
          <w:p w14:paraId="4D747693"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31A3B0C1" w14:textId="77777777" w:rsidTr="00C96636">
        <w:trPr>
          <w:trHeight w:val="1200"/>
        </w:trPr>
        <w:tc>
          <w:tcPr>
            <w:tcW w:w="114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779A1781"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000000" w:fill="D9D9D9"/>
            <w:vAlign w:val="center"/>
            <w:hideMark/>
          </w:tcPr>
          <w:p w14:paraId="6D84B71B"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930" w:type="dxa"/>
            <w:tcBorders>
              <w:top w:val="single" w:sz="8" w:space="0" w:color="auto"/>
              <w:left w:val="nil"/>
              <w:bottom w:val="single" w:sz="4" w:space="0" w:color="auto"/>
              <w:right w:val="single" w:sz="4" w:space="0" w:color="auto"/>
            </w:tcBorders>
            <w:shd w:val="clear" w:color="000000" w:fill="D9D9D9"/>
            <w:vAlign w:val="center"/>
            <w:hideMark/>
          </w:tcPr>
          <w:p w14:paraId="177181C5" w14:textId="77777777" w:rsidR="00D232C0" w:rsidRPr="00097B70" w:rsidRDefault="00D232C0" w:rsidP="00C96636">
            <w:pPr>
              <w:rPr>
                <w:rFonts w:cs="Calibri"/>
                <w:color w:val="000000"/>
              </w:rPr>
            </w:pPr>
            <w:r w:rsidRPr="00097B70">
              <w:rPr>
                <w:rFonts w:cs="Calibri"/>
                <w:color w:val="000000"/>
              </w:rPr>
              <w:t>Certidão de Habilitação Profissional do responsável pela contabilidade, expedida pelo Conselho Regional de Contabilidade. No caso de contabilidade centralizada no executivo, anexar cópia da Certidão do responsável pela contabilidade do Município.</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788C18E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CC278F9"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FC0B25A"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000000" w:fill="D9D9D9"/>
            <w:vAlign w:val="center"/>
            <w:hideMark/>
          </w:tcPr>
          <w:p w14:paraId="4E872985" w14:textId="77777777" w:rsidR="00D232C0" w:rsidRPr="00097B70" w:rsidRDefault="00D232C0" w:rsidP="00C96636">
            <w:pPr>
              <w:rPr>
                <w:rFonts w:cs="Calibri"/>
                <w:color w:val="000000"/>
              </w:rPr>
            </w:pPr>
            <w:r w:rsidRPr="00097B70">
              <w:rPr>
                <w:rFonts w:cs="Calibri"/>
                <w:color w:val="000000"/>
              </w:rPr>
              <w:t>Comprovantes da dívida fundada</w:t>
            </w:r>
          </w:p>
        </w:tc>
        <w:tc>
          <w:tcPr>
            <w:tcW w:w="8930" w:type="dxa"/>
            <w:tcBorders>
              <w:top w:val="nil"/>
              <w:left w:val="nil"/>
              <w:bottom w:val="single" w:sz="4" w:space="0" w:color="auto"/>
              <w:right w:val="single" w:sz="4" w:space="0" w:color="auto"/>
            </w:tcBorders>
            <w:shd w:val="clear" w:color="000000" w:fill="D9D9D9"/>
            <w:vAlign w:val="center"/>
            <w:hideMark/>
          </w:tcPr>
          <w:p w14:paraId="3250B2DA" w14:textId="77777777" w:rsidR="00D232C0" w:rsidRPr="00097B70" w:rsidRDefault="00D232C0" w:rsidP="00C96636">
            <w:pPr>
              <w:rPr>
                <w:rFonts w:cs="Calibri"/>
                <w:color w:val="000000"/>
              </w:rPr>
            </w:pPr>
            <w:r w:rsidRPr="00097B70">
              <w:rPr>
                <w:rFonts w:cs="Calibri"/>
                <w:color w:val="00000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w:t>
            </w:r>
          </w:p>
        </w:tc>
        <w:tc>
          <w:tcPr>
            <w:tcW w:w="1701" w:type="dxa"/>
            <w:tcBorders>
              <w:top w:val="nil"/>
              <w:left w:val="nil"/>
              <w:bottom w:val="single" w:sz="4" w:space="0" w:color="auto"/>
              <w:right w:val="single" w:sz="4" w:space="0" w:color="auto"/>
            </w:tcBorders>
            <w:shd w:val="clear" w:color="000000" w:fill="D9D9D9"/>
            <w:vAlign w:val="center"/>
            <w:hideMark/>
          </w:tcPr>
          <w:p w14:paraId="5CEA1F5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2EB79BD" w14:textId="77777777" w:rsidTr="00C96636">
        <w:trPr>
          <w:trHeight w:val="30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BA7ACCA"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000000" w:fill="D9D9D9"/>
            <w:vAlign w:val="center"/>
            <w:hideMark/>
          </w:tcPr>
          <w:p w14:paraId="1A9CB466" w14:textId="77777777" w:rsidR="00D232C0" w:rsidRPr="00097B70" w:rsidRDefault="00D232C0" w:rsidP="00C96636">
            <w:pPr>
              <w:rPr>
                <w:rFonts w:cs="Calibri"/>
                <w:color w:val="000000"/>
              </w:rPr>
            </w:pPr>
            <w:r w:rsidRPr="00097B70">
              <w:rPr>
                <w:rFonts w:cs="Calibri"/>
                <w:color w:val="000000"/>
              </w:rPr>
              <w:t>Saldos bancários</w:t>
            </w:r>
          </w:p>
        </w:tc>
        <w:tc>
          <w:tcPr>
            <w:tcW w:w="8930" w:type="dxa"/>
            <w:tcBorders>
              <w:top w:val="nil"/>
              <w:left w:val="nil"/>
              <w:bottom w:val="single" w:sz="4" w:space="0" w:color="auto"/>
              <w:right w:val="single" w:sz="4" w:space="0" w:color="auto"/>
            </w:tcBorders>
            <w:shd w:val="clear" w:color="000000" w:fill="D9D9D9"/>
            <w:vAlign w:val="center"/>
            <w:hideMark/>
          </w:tcPr>
          <w:p w14:paraId="08C18001" w14:textId="77777777" w:rsidR="00D232C0" w:rsidRPr="00097B70" w:rsidRDefault="00D232C0" w:rsidP="00C96636">
            <w:pPr>
              <w:rPr>
                <w:rFonts w:cs="Calibri"/>
                <w:color w:val="000000"/>
              </w:rPr>
            </w:pPr>
            <w:r w:rsidRPr="00097B70">
              <w:rPr>
                <w:rFonts w:cs="Calibri"/>
                <w:color w:val="000000"/>
              </w:rPr>
              <w:t xml:space="preserve">Documentos emitidos pelos Bancos em que a Entidade mantém contas correntes, firmados por agentes competentes para tal, com certificação de autenticidade de ter sido emitido pela instituição bancária, contendo:  i. A lista de todas as contas correntes, movimentadas ou não, no exercício da prestação de contas, indicando as contas movimentadas das não movimentadas; </w:t>
            </w:r>
            <w:proofErr w:type="spellStart"/>
            <w:r w:rsidRPr="00097B70">
              <w:rPr>
                <w:rFonts w:cs="Calibri"/>
                <w:color w:val="000000"/>
              </w:rPr>
              <w:t>ii</w:t>
            </w:r>
            <w:proofErr w:type="spellEnd"/>
            <w:r w:rsidRPr="00097B70">
              <w:rPr>
                <w:rFonts w:cs="Calibri"/>
                <w:color w:val="000000"/>
              </w:rPr>
              <w:t xml:space="preserve">. O saldo de cada conta em 31/12 daquele exercício; </w:t>
            </w:r>
            <w:proofErr w:type="spellStart"/>
            <w:r w:rsidRPr="00097B70">
              <w:rPr>
                <w:rFonts w:cs="Calibri"/>
                <w:color w:val="000000"/>
              </w:rPr>
              <w:t>iii</w:t>
            </w:r>
            <w:proofErr w:type="spellEnd"/>
            <w:r w:rsidRPr="00097B70">
              <w:rPr>
                <w:rFonts w:cs="Calibri"/>
                <w:color w:val="000000"/>
              </w:rPr>
              <w:t xml:space="preserve">. Os valores em aplicações financeiras de cada conta em 31/12 daquele exercício, informando as contas correntes a que estão vinculadas as contas de poupança; </w:t>
            </w:r>
            <w:proofErr w:type="spellStart"/>
            <w:r w:rsidRPr="00097B70">
              <w:rPr>
                <w:rFonts w:cs="Calibri"/>
                <w:color w:val="000000"/>
              </w:rPr>
              <w:t>iv</w:t>
            </w:r>
            <w:proofErr w:type="spellEnd"/>
            <w:r w:rsidRPr="00097B70">
              <w:rPr>
                <w:rFonts w:cs="Calibri"/>
                <w:color w:val="000000"/>
              </w:rPr>
              <w:t>. Indicar na listagem o tipo da conta segundo a utilização para movimento, conta folha de pagamento ou conta de arrecadação.</w:t>
            </w:r>
          </w:p>
        </w:tc>
        <w:tc>
          <w:tcPr>
            <w:tcW w:w="1701" w:type="dxa"/>
            <w:tcBorders>
              <w:top w:val="nil"/>
              <w:left w:val="nil"/>
              <w:bottom w:val="single" w:sz="4" w:space="0" w:color="auto"/>
              <w:right w:val="single" w:sz="4" w:space="0" w:color="auto"/>
            </w:tcBorders>
            <w:shd w:val="clear" w:color="000000" w:fill="D9D9D9"/>
            <w:vAlign w:val="center"/>
            <w:hideMark/>
          </w:tcPr>
          <w:p w14:paraId="02585CC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15FC672" w14:textId="77777777" w:rsidTr="00C96636">
        <w:trPr>
          <w:trHeight w:val="30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EA9F36B" w14:textId="77777777" w:rsidR="00D232C0" w:rsidRPr="00097B70" w:rsidRDefault="00D232C0" w:rsidP="00C96636">
            <w:pPr>
              <w:jc w:val="right"/>
              <w:rPr>
                <w:rFonts w:cs="Calibri"/>
                <w:color w:val="000000"/>
              </w:rPr>
            </w:pPr>
            <w:r w:rsidRPr="00097B70">
              <w:rPr>
                <w:rFonts w:cs="Calibri"/>
                <w:color w:val="000000"/>
              </w:rPr>
              <w:lastRenderedPageBreak/>
              <w:t>4</w:t>
            </w:r>
          </w:p>
        </w:tc>
        <w:tc>
          <w:tcPr>
            <w:tcW w:w="2552" w:type="dxa"/>
            <w:tcBorders>
              <w:top w:val="nil"/>
              <w:left w:val="nil"/>
              <w:bottom w:val="single" w:sz="4" w:space="0" w:color="auto"/>
              <w:right w:val="single" w:sz="4" w:space="0" w:color="auto"/>
            </w:tcBorders>
            <w:shd w:val="clear" w:color="000000" w:fill="D9D9D9"/>
            <w:vAlign w:val="center"/>
            <w:hideMark/>
          </w:tcPr>
          <w:p w14:paraId="08EC43B7" w14:textId="77777777" w:rsidR="00D232C0" w:rsidRPr="00097B70" w:rsidRDefault="00D232C0" w:rsidP="00C96636">
            <w:pPr>
              <w:rPr>
                <w:rFonts w:cs="Calibri"/>
                <w:color w:val="000000"/>
              </w:rPr>
            </w:pPr>
            <w:r w:rsidRPr="00097B70">
              <w:rPr>
                <w:rFonts w:cs="Calibri"/>
                <w:color w:val="000000"/>
              </w:rPr>
              <w:t>Extratos bancários posteriores ao exercício</w:t>
            </w:r>
          </w:p>
        </w:tc>
        <w:tc>
          <w:tcPr>
            <w:tcW w:w="8930" w:type="dxa"/>
            <w:tcBorders>
              <w:top w:val="nil"/>
              <w:left w:val="nil"/>
              <w:bottom w:val="single" w:sz="4" w:space="0" w:color="auto"/>
              <w:right w:val="single" w:sz="4" w:space="0" w:color="auto"/>
            </w:tcBorders>
            <w:shd w:val="clear" w:color="000000" w:fill="D9D9D9"/>
            <w:vAlign w:val="center"/>
            <w:hideMark/>
          </w:tcPr>
          <w:p w14:paraId="6AEE700F" w14:textId="77777777" w:rsidR="00D232C0" w:rsidRPr="00097B70" w:rsidRDefault="00D232C0" w:rsidP="00C96636">
            <w:pPr>
              <w:rPr>
                <w:rFonts w:cs="Calibri"/>
                <w:color w:val="000000"/>
              </w:rPr>
            </w:pPr>
            <w:r w:rsidRPr="00097B70">
              <w:rPr>
                <w:rFonts w:cs="Calibri"/>
                <w:color w:val="000000"/>
              </w:rPr>
              <w:t xml:space="preserve">Extratos bancários do mês de janeiro do exercício seguinte ao da prestação de contas, ou dos meses subsequentes,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tc>
        <w:tc>
          <w:tcPr>
            <w:tcW w:w="1701" w:type="dxa"/>
            <w:tcBorders>
              <w:top w:val="nil"/>
              <w:left w:val="nil"/>
              <w:bottom w:val="single" w:sz="4" w:space="0" w:color="auto"/>
              <w:right w:val="single" w:sz="4" w:space="0" w:color="auto"/>
            </w:tcBorders>
            <w:shd w:val="clear" w:color="000000" w:fill="D9D9D9"/>
            <w:vAlign w:val="center"/>
            <w:hideMark/>
          </w:tcPr>
          <w:p w14:paraId="584DF29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4DFEB65"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24CE37A"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000000" w:fill="D9D9D9"/>
            <w:vAlign w:val="center"/>
            <w:hideMark/>
          </w:tcPr>
          <w:p w14:paraId="2ABF6D8D" w14:textId="77777777" w:rsidR="00D232C0" w:rsidRPr="00097B70" w:rsidRDefault="00D232C0" w:rsidP="00C96636">
            <w:pPr>
              <w:rPr>
                <w:rFonts w:cs="Calibri"/>
                <w:color w:val="000000"/>
              </w:rPr>
            </w:pPr>
            <w:r w:rsidRPr="00097B70">
              <w:rPr>
                <w:rFonts w:cs="Calibri"/>
                <w:color w:val="000000"/>
              </w:rPr>
              <w:t>Declaração de inexistência de banco oficial</w:t>
            </w:r>
          </w:p>
        </w:tc>
        <w:tc>
          <w:tcPr>
            <w:tcW w:w="8930" w:type="dxa"/>
            <w:tcBorders>
              <w:top w:val="nil"/>
              <w:left w:val="nil"/>
              <w:bottom w:val="single" w:sz="4" w:space="0" w:color="auto"/>
              <w:right w:val="single" w:sz="4" w:space="0" w:color="auto"/>
            </w:tcBorders>
            <w:shd w:val="clear" w:color="000000" w:fill="D9D9D9"/>
            <w:vAlign w:val="center"/>
            <w:hideMark/>
          </w:tcPr>
          <w:p w14:paraId="0CDA96D6" w14:textId="77777777" w:rsidR="00D232C0" w:rsidRPr="00097B70" w:rsidRDefault="00D232C0" w:rsidP="00C96636">
            <w:pPr>
              <w:rPr>
                <w:rFonts w:cs="Calibri"/>
                <w:color w:val="000000"/>
              </w:rPr>
            </w:pPr>
            <w:r w:rsidRPr="00097B70">
              <w:rPr>
                <w:rFonts w:cs="Calibri"/>
                <w:color w:val="000000"/>
              </w:rPr>
              <w:t>Declaração atestando a inexistência de agência de banco oficial no Município, quando for o caso.</w:t>
            </w:r>
          </w:p>
        </w:tc>
        <w:tc>
          <w:tcPr>
            <w:tcW w:w="1701" w:type="dxa"/>
            <w:tcBorders>
              <w:top w:val="nil"/>
              <w:left w:val="nil"/>
              <w:bottom w:val="single" w:sz="4" w:space="0" w:color="auto"/>
              <w:right w:val="single" w:sz="4" w:space="0" w:color="auto"/>
            </w:tcBorders>
            <w:shd w:val="clear" w:color="000000" w:fill="D9D9D9"/>
            <w:vAlign w:val="center"/>
            <w:hideMark/>
          </w:tcPr>
          <w:p w14:paraId="38D956B3"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4CD34106"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D56376B"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000000" w:fill="D9D9D9"/>
            <w:vAlign w:val="center"/>
            <w:hideMark/>
          </w:tcPr>
          <w:p w14:paraId="0F98C06B" w14:textId="77777777" w:rsidR="00D232C0" w:rsidRPr="00097B70" w:rsidRDefault="00D232C0" w:rsidP="00C96636">
            <w:pPr>
              <w:rPr>
                <w:rFonts w:cs="Calibri"/>
                <w:color w:val="000000"/>
              </w:rPr>
            </w:pPr>
            <w:r w:rsidRPr="00097B70">
              <w:rPr>
                <w:rFonts w:cs="Calibri"/>
                <w:color w:val="000000"/>
              </w:rPr>
              <w:t>Razão da conta contábil</w:t>
            </w:r>
          </w:p>
        </w:tc>
        <w:tc>
          <w:tcPr>
            <w:tcW w:w="8930" w:type="dxa"/>
            <w:tcBorders>
              <w:top w:val="nil"/>
              <w:left w:val="nil"/>
              <w:bottom w:val="single" w:sz="4" w:space="0" w:color="auto"/>
              <w:right w:val="single" w:sz="4" w:space="0" w:color="auto"/>
            </w:tcBorders>
            <w:shd w:val="clear" w:color="000000" w:fill="D9D9D9"/>
            <w:vAlign w:val="center"/>
            <w:hideMark/>
          </w:tcPr>
          <w:p w14:paraId="721A735A" w14:textId="77777777" w:rsidR="00D232C0" w:rsidRPr="00097B70" w:rsidRDefault="00D232C0" w:rsidP="00C96636">
            <w:pPr>
              <w:rPr>
                <w:rFonts w:cs="Calibri"/>
                <w:color w:val="000000"/>
              </w:rPr>
            </w:pPr>
            <w:r w:rsidRPr="00097B70">
              <w:rPr>
                <w:rFonts w:cs="Calibri"/>
                <w:color w:val="000000"/>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1701" w:type="dxa"/>
            <w:tcBorders>
              <w:top w:val="nil"/>
              <w:left w:val="nil"/>
              <w:bottom w:val="single" w:sz="4" w:space="0" w:color="auto"/>
              <w:right w:val="single" w:sz="4" w:space="0" w:color="auto"/>
            </w:tcBorders>
            <w:shd w:val="clear" w:color="000000" w:fill="D9D9D9"/>
            <w:vAlign w:val="center"/>
            <w:hideMark/>
          </w:tcPr>
          <w:p w14:paraId="7BC8438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810261E"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F7258D2" w14:textId="77777777" w:rsidR="00D232C0" w:rsidRPr="00097B70" w:rsidRDefault="00D232C0" w:rsidP="00C96636">
            <w:pPr>
              <w:jc w:val="right"/>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000000" w:fill="D9D9D9"/>
            <w:vAlign w:val="center"/>
            <w:hideMark/>
          </w:tcPr>
          <w:p w14:paraId="40C661BB" w14:textId="77777777" w:rsidR="00D232C0" w:rsidRPr="00097B70" w:rsidRDefault="00D232C0" w:rsidP="00C96636">
            <w:pPr>
              <w:rPr>
                <w:rFonts w:cs="Calibri"/>
                <w:color w:val="000000"/>
              </w:rPr>
            </w:pPr>
            <w:r w:rsidRPr="00097B70">
              <w:rPr>
                <w:rFonts w:cs="Calibri"/>
                <w:color w:val="000000"/>
              </w:rPr>
              <w:t>Certidão de Regularidade Previdenciária</w:t>
            </w:r>
          </w:p>
        </w:tc>
        <w:tc>
          <w:tcPr>
            <w:tcW w:w="8930" w:type="dxa"/>
            <w:tcBorders>
              <w:top w:val="nil"/>
              <w:left w:val="nil"/>
              <w:bottom w:val="single" w:sz="4" w:space="0" w:color="auto"/>
              <w:right w:val="single" w:sz="4" w:space="0" w:color="auto"/>
            </w:tcBorders>
            <w:shd w:val="clear" w:color="000000" w:fill="D9D9D9"/>
            <w:vAlign w:val="center"/>
            <w:hideMark/>
          </w:tcPr>
          <w:p w14:paraId="15A01CED" w14:textId="77777777" w:rsidR="00D232C0" w:rsidRPr="00097B70" w:rsidRDefault="00D232C0" w:rsidP="00C96636">
            <w:pPr>
              <w:rPr>
                <w:rFonts w:cs="Calibri"/>
                <w:color w:val="000000"/>
              </w:rPr>
            </w:pPr>
            <w:r w:rsidRPr="00097B70">
              <w:rPr>
                <w:rFonts w:cs="Calibri"/>
                <w:color w:val="000000"/>
              </w:rPr>
              <w:t>Certificado de Regularidade Previdenciária – CRP, do Município, emitido pelo Ministério da Previdência Social – MPS, com validade atualizada à entrega da prestação de contas.</w:t>
            </w:r>
          </w:p>
        </w:tc>
        <w:tc>
          <w:tcPr>
            <w:tcW w:w="1701" w:type="dxa"/>
            <w:tcBorders>
              <w:top w:val="nil"/>
              <w:left w:val="nil"/>
              <w:bottom w:val="single" w:sz="4" w:space="0" w:color="auto"/>
              <w:right w:val="single" w:sz="4" w:space="0" w:color="auto"/>
            </w:tcBorders>
            <w:shd w:val="clear" w:color="000000" w:fill="D9D9D9"/>
            <w:vAlign w:val="center"/>
            <w:hideMark/>
          </w:tcPr>
          <w:p w14:paraId="3A826958"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3812FD7F"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E931BDF" w14:textId="77777777" w:rsidR="00D232C0" w:rsidRPr="00097B70" w:rsidRDefault="00D232C0" w:rsidP="00C96636">
            <w:pPr>
              <w:jc w:val="right"/>
              <w:rPr>
                <w:rFonts w:cs="Calibri"/>
                <w:color w:val="000000"/>
              </w:rPr>
            </w:pPr>
            <w:r w:rsidRPr="00097B70">
              <w:rPr>
                <w:rFonts w:cs="Calibri"/>
                <w:color w:val="000000"/>
              </w:rPr>
              <w:t>8</w:t>
            </w:r>
          </w:p>
        </w:tc>
        <w:tc>
          <w:tcPr>
            <w:tcW w:w="2552" w:type="dxa"/>
            <w:tcBorders>
              <w:top w:val="nil"/>
              <w:left w:val="nil"/>
              <w:bottom w:val="single" w:sz="4" w:space="0" w:color="auto"/>
              <w:right w:val="single" w:sz="4" w:space="0" w:color="auto"/>
            </w:tcBorders>
            <w:shd w:val="clear" w:color="000000" w:fill="D9D9D9"/>
            <w:vAlign w:val="center"/>
            <w:hideMark/>
          </w:tcPr>
          <w:p w14:paraId="4CA12515" w14:textId="77777777" w:rsidR="00D232C0" w:rsidRPr="00097B70" w:rsidRDefault="00D232C0" w:rsidP="00C96636">
            <w:pPr>
              <w:rPr>
                <w:rFonts w:cs="Calibri"/>
                <w:color w:val="000000"/>
              </w:rPr>
            </w:pPr>
            <w:r w:rsidRPr="00097B70">
              <w:rPr>
                <w:rFonts w:cs="Calibri"/>
                <w:color w:val="000000"/>
              </w:rPr>
              <w:t>Balanço orçamentário</w:t>
            </w:r>
          </w:p>
        </w:tc>
        <w:tc>
          <w:tcPr>
            <w:tcW w:w="8930" w:type="dxa"/>
            <w:tcBorders>
              <w:top w:val="nil"/>
              <w:left w:val="nil"/>
              <w:bottom w:val="single" w:sz="4" w:space="0" w:color="auto"/>
              <w:right w:val="single" w:sz="4" w:space="0" w:color="auto"/>
            </w:tcBorders>
            <w:shd w:val="clear" w:color="000000" w:fill="D9D9D9"/>
            <w:vAlign w:val="center"/>
            <w:hideMark/>
          </w:tcPr>
          <w:p w14:paraId="5D18861F" w14:textId="77777777" w:rsidR="00D232C0" w:rsidRPr="00097B70" w:rsidRDefault="00D232C0" w:rsidP="00C96636">
            <w:pPr>
              <w:rPr>
                <w:rFonts w:cs="Calibri"/>
                <w:color w:val="000000"/>
              </w:rPr>
            </w:pPr>
            <w:r w:rsidRPr="00097B70">
              <w:rPr>
                <w:rFonts w:cs="Calibri"/>
                <w:color w:val="000000"/>
              </w:rPr>
              <w:t>Balanço Orçamentário – Anexo 12,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10DE37E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85B85E6"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B93B88B" w14:textId="77777777" w:rsidR="00D232C0" w:rsidRPr="00097B70" w:rsidRDefault="00D232C0" w:rsidP="00C96636">
            <w:pPr>
              <w:jc w:val="right"/>
              <w:rPr>
                <w:rFonts w:cs="Calibri"/>
                <w:color w:val="000000"/>
              </w:rPr>
            </w:pPr>
            <w:r w:rsidRPr="00097B70">
              <w:rPr>
                <w:rFonts w:cs="Calibri"/>
                <w:color w:val="000000"/>
              </w:rPr>
              <w:t>9</w:t>
            </w:r>
          </w:p>
        </w:tc>
        <w:tc>
          <w:tcPr>
            <w:tcW w:w="2552" w:type="dxa"/>
            <w:tcBorders>
              <w:top w:val="nil"/>
              <w:left w:val="nil"/>
              <w:bottom w:val="single" w:sz="4" w:space="0" w:color="auto"/>
              <w:right w:val="single" w:sz="4" w:space="0" w:color="auto"/>
            </w:tcBorders>
            <w:shd w:val="clear" w:color="000000" w:fill="D9D9D9"/>
            <w:vAlign w:val="center"/>
            <w:hideMark/>
          </w:tcPr>
          <w:p w14:paraId="7D1B8A4E" w14:textId="77777777" w:rsidR="00D232C0" w:rsidRPr="00097B70" w:rsidRDefault="00D232C0" w:rsidP="00C96636">
            <w:pPr>
              <w:rPr>
                <w:rFonts w:cs="Calibri"/>
                <w:color w:val="000000"/>
              </w:rPr>
            </w:pPr>
            <w:r w:rsidRPr="00097B70">
              <w:rPr>
                <w:rFonts w:cs="Calibri"/>
                <w:color w:val="000000"/>
              </w:rPr>
              <w:t>Balanço financeiro</w:t>
            </w:r>
          </w:p>
        </w:tc>
        <w:tc>
          <w:tcPr>
            <w:tcW w:w="8930" w:type="dxa"/>
            <w:tcBorders>
              <w:top w:val="nil"/>
              <w:left w:val="nil"/>
              <w:bottom w:val="single" w:sz="4" w:space="0" w:color="auto"/>
              <w:right w:val="single" w:sz="4" w:space="0" w:color="auto"/>
            </w:tcBorders>
            <w:shd w:val="clear" w:color="000000" w:fill="D9D9D9"/>
            <w:vAlign w:val="center"/>
            <w:hideMark/>
          </w:tcPr>
          <w:p w14:paraId="2495BC10" w14:textId="77777777" w:rsidR="00D232C0" w:rsidRPr="00097B70" w:rsidRDefault="00D232C0" w:rsidP="00C96636">
            <w:pPr>
              <w:rPr>
                <w:rFonts w:cs="Calibri"/>
                <w:color w:val="000000"/>
              </w:rPr>
            </w:pPr>
            <w:r w:rsidRPr="00097B70">
              <w:rPr>
                <w:rFonts w:cs="Calibri"/>
                <w:color w:val="000000"/>
              </w:rPr>
              <w:t>Balanço Financeiro – Anexo 13,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1F5C70A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9E923F2"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A2C955C" w14:textId="77777777" w:rsidR="00D232C0" w:rsidRPr="00097B70" w:rsidRDefault="00D232C0" w:rsidP="00C96636">
            <w:pPr>
              <w:jc w:val="right"/>
              <w:rPr>
                <w:rFonts w:cs="Calibri"/>
                <w:color w:val="000000"/>
              </w:rPr>
            </w:pPr>
            <w:r w:rsidRPr="00097B70">
              <w:rPr>
                <w:rFonts w:cs="Calibri"/>
                <w:color w:val="000000"/>
              </w:rPr>
              <w:lastRenderedPageBreak/>
              <w:t>10</w:t>
            </w:r>
          </w:p>
        </w:tc>
        <w:tc>
          <w:tcPr>
            <w:tcW w:w="2552" w:type="dxa"/>
            <w:tcBorders>
              <w:top w:val="nil"/>
              <w:left w:val="nil"/>
              <w:bottom w:val="single" w:sz="4" w:space="0" w:color="auto"/>
              <w:right w:val="single" w:sz="4" w:space="0" w:color="auto"/>
            </w:tcBorders>
            <w:shd w:val="clear" w:color="000000" w:fill="D9D9D9"/>
            <w:vAlign w:val="center"/>
            <w:hideMark/>
          </w:tcPr>
          <w:p w14:paraId="0B6AA4DF" w14:textId="77777777" w:rsidR="00D232C0" w:rsidRPr="00097B70" w:rsidRDefault="00D232C0" w:rsidP="00C96636">
            <w:pPr>
              <w:rPr>
                <w:rFonts w:cs="Calibri"/>
                <w:color w:val="000000"/>
              </w:rPr>
            </w:pPr>
            <w:r w:rsidRPr="00097B70">
              <w:rPr>
                <w:rFonts w:cs="Calibri"/>
                <w:color w:val="000000"/>
              </w:rPr>
              <w:t>Demonstrativo de variações patrimoniais</w:t>
            </w:r>
          </w:p>
        </w:tc>
        <w:tc>
          <w:tcPr>
            <w:tcW w:w="8930" w:type="dxa"/>
            <w:tcBorders>
              <w:top w:val="nil"/>
              <w:left w:val="nil"/>
              <w:bottom w:val="single" w:sz="4" w:space="0" w:color="auto"/>
              <w:right w:val="single" w:sz="4" w:space="0" w:color="auto"/>
            </w:tcBorders>
            <w:shd w:val="clear" w:color="000000" w:fill="D9D9D9"/>
            <w:vAlign w:val="center"/>
            <w:hideMark/>
          </w:tcPr>
          <w:p w14:paraId="1543A634" w14:textId="77777777" w:rsidR="00D232C0" w:rsidRPr="00097B70" w:rsidRDefault="00D232C0" w:rsidP="00C96636">
            <w:pPr>
              <w:rPr>
                <w:rFonts w:cs="Calibri"/>
                <w:color w:val="000000"/>
              </w:rPr>
            </w:pPr>
            <w:r w:rsidRPr="00097B70">
              <w:rPr>
                <w:rFonts w:cs="Calibri"/>
                <w:color w:val="000000"/>
              </w:rPr>
              <w:t>Demonstração das Variações Patrimoniais – Anexo 15,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5F4BCC4A"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C12C5CF"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014FECB" w14:textId="77777777" w:rsidR="00D232C0" w:rsidRPr="00097B70" w:rsidRDefault="00D232C0" w:rsidP="00C96636">
            <w:pPr>
              <w:jc w:val="right"/>
              <w:rPr>
                <w:rFonts w:cs="Calibri"/>
                <w:color w:val="000000"/>
              </w:rPr>
            </w:pPr>
            <w:r w:rsidRPr="00097B70">
              <w:rPr>
                <w:rFonts w:cs="Calibri"/>
                <w:color w:val="000000"/>
              </w:rPr>
              <w:t>11</w:t>
            </w:r>
          </w:p>
        </w:tc>
        <w:tc>
          <w:tcPr>
            <w:tcW w:w="2552" w:type="dxa"/>
            <w:tcBorders>
              <w:top w:val="nil"/>
              <w:left w:val="nil"/>
              <w:bottom w:val="single" w:sz="4" w:space="0" w:color="auto"/>
              <w:right w:val="single" w:sz="4" w:space="0" w:color="auto"/>
            </w:tcBorders>
            <w:shd w:val="clear" w:color="000000" w:fill="D9D9D9"/>
            <w:vAlign w:val="center"/>
            <w:hideMark/>
          </w:tcPr>
          <w:p w14:paraId="407F593C" w14:textId="77777777" w:rsidR="00D232C0" w:rsidRPr="00097B70" w:rsidRDefault="00D232C0" w:rsidP="00C96636">
            <w:pPr>
              <w:rPr>
                <w:rFonts w:cs="Calibri"/>
                <w:color w:val="000000"/>
              </w:rPr>
            </w:pPr>
            <w:r w:rsidRPr="00097B70">
              <w:rPr>
                <w:rFonts w:cs="Calibri"/>
                <w:color w:val="000000"/>
              </w:rPr>
              <w:t>Balanço patrimonial</w:t>
            </w:r>
          </w:p>
        </w:tc>
        <w:tc>
          <w:tcPr>
            <w:tcW w:w="8930" w:type="dxa"/>
            <w:tcBorders>
              <w:top w:val="nil"/>
              <w:left w:val="nil"/>
              <w:bottom w:val="single" w:sz="4" w:space="0" w:color="auto"/>
              <w:right w:val="single" w:sz="4" w:space="0" w:color="auto"/>
            </w:tcBorders>
            <w:shd w:val="clear" w:color="000000" w:fill="D9D9D9"/>
            <w:vAlign w:val="center"/>
            <w:hideMark/>
          </w:tcPr>
          <w:p w14:paraId="708F2212" w14:textId="77777777" w:rsidR="00D232C0" w:rsidRPr="00097B70" w:rsidRDefault="00D232C0" w:rsidP="00C96636">
            <w:pPr>
              <w:rPr>
                <w:rFonts w:cs="Calibri"/>
                <w:color w:val="000000"/>
              </w:rPr>
            </w:pPr>
            <w:r w:rsidRPr="00097B70">
              <w:rPr>
                <w:rFonts w:cs="Calibri"/>
                <w:color w:val="000000"/>
              </w:rPr>
              <w:t>Balanço Patrimonial – Anexo 14,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3E1AFAC2"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279C4A4"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73B6E2A" w14:textId="77777777" w:rsidR="00D232C0" w:rsidRPr="00097B70" w:rsidRDefault="00D232C0" w:rsidP="00C96636">
            <w:pPr>
              <w:jc w:val="right"/>
              <w:rPr>
                <w:rFonts w:cs="Calibri"/>
                <w:color w:val="000000"/>
              </w:rPr>
            </w:pPr>
            <w:r w:rsidRPr="00097B70">
              <w:rPr>
                <w:rFonts w:cs="Calibri"/>
                <w:color w:val="000000"/>
              </w:rPr>
              <w:t>12</w:t>
            </w:r>
          </w:p>
        </w:tc>
        <w:tc>
          <w:tcPr>
            <w:tcW w:w="2552" w:type="dxa"/>
            <w:tcBorders>
              <w:top w:val="nil"/>
              <w:left w:val="nil"/>
              <w:bottom w:val="single" w:sz="4" w:space="0" w:color="auto"/>
              <w:right w:val="single" w:sz="4" w:space="0" w:color="auto"/>
            </w:tcBorders>
            <w:shd w:val="clear" w:color="000000" w:fill="D9D9D9"/>
            <w:vAlign w:val="center"/>
            <w:hideMark/>
          </w:tcPr>
          <w:p w14:paraId="6DFE2489" w14:textId="77777777" w:rsidR="00D232C0" w:rsidRPr="00097B70" w:rsidRDefault="00D232C0" w:rsidP="00C96636">
            <w:pPr>
              <w:rPr>
                <w:rFonts w:cs="Calibri"/>
                <w:color w:val="000000"/>
              </w:rPr>
            </w:pPr>
            <w:r w:rsidRPr="00097B70">
              <w:rPr>
                <w:rFonts w:cs="Calibri"/>
                <w:color w:val="000000"/>
              </w:rPr>
              <w:t>Demonstrativo da dívida fundada</w:t>
            </w:r>
          </w:p>
        </w:tc>
        <w:tc>
          <w:tcPr>
            <w:tcW w:w="8930" w:type="dxa"/>
            <w:tcBorders>
              <w:top w:val="nil"/>
              <w:left w:val="nil"/>
              <w:bottom w:val="single" w:sz="4" w:space="0" w:color="auto"/>
              <w:right w:val="single" w:sz="4" w:space="0" w:color="auto"/>
            </w:tcBorders>
            <w:shd w:val="clear" w:color="000000" w:fill="D9D9D9"/>
            <w:vAlign w:val="center"/>
            <w:hideMark/>
          </w:tcPr>
          <w:p w14:paraId="49CC8F75" w14:textId="77777777" w:rsidR="00D232C0" w:rsidRPr="00097B70" w:rsidRDefault="00D232C0" w:rsidP="00C96636">
            <w:pPr>
              <w:rPr>
                <w:rFonts w:cs="Calibri"/>
                <w:color w:val="000000"/>
              </w:rPr>
            </w:pPr>
            <w:r w:rsidRPr="00097B70">
              <w:rPr>
                <w:rFonts w:cs="Calibri"/>
                <w:color w:val="000000"/>
              </w:rPr>
              <w:t>Demonstração da Dívida Fundada – Anexo 16,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47A866BA"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722101D2"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4797D9A"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000000" w:fill="D9D9D9"/>
            <w:vAlign w:val="center"/>
            <w:hideMark/>
          </w:tcPr>
          <w:p w14:paraId="33D4555D" w14:textId="77777777" w:rsidR="00D232C0" w:rsidRPr="00097B70" w:rsidRDefault="00D232C0" w:rsidP="00C96636">
            <w:pPr>
              <w:rPr>
                <w:rFonts w:cs="Calibri"/>
                <w:color w:val="000000"/>
              </w:rPr>
            </w:pPr>
            <w:r w:rsidRPr="00097B70">
              <w:rPr>
                <w:rFonts w:cs="Calibri"/>
                <w:color w:val="000000"/>
              </w:rPr>
              <w:t>Demonstrativo da dívida flutuante</w:t>
            </w:r>
          </w:p>
        </w:tc>
        <w:tc>
          <w:tcPr>
            <w:tcW w:w="8930" w:type="dxa"/>
            <w:tcBorders>
              <w:top w:val="nil"/>
              <w:left w:val="nil"/>
              <w:bottom w:val="single" w:sz="4" w:space="0" w:color="auto"/>
              <w:right w:val="single" w:sz="4" w:space="0" w:color="auto"/>
            </w:tcBorders>
            <w:shd w:val="clear" w:color="000000" w:fill="D9D9D9"/>
            <w:vAlign w:val="center"/>
            <w:hideMark/>
          </w:tcPr>
          <w:p w14:paraId="73DB9125" w14:textId="77777777" w:rsidR="00D232C0" w:rsidRPr="00097B70" w:rsidRDefault="00D232C0" w:rsidP="00C96636">
            <w:pPr>
              <w:rPr>
                <w:rFonts w:cs="Calibri"/>
                <w:color w:val="000000"/>
              </w:rPr>
            </w:pPr>
            <w:r w:rsidRPr="00097B70">
              <w:rPr>
                <w:rFonts w:cs="Calibri"/>
                <w:color w:val="000000"/>
              </w:rPr>
              <w:t>Demonstração da Dívida Flutuante – Anexo 17, da Lei nº 4.320/64, assinado e identificado pelo representante da entidade (Gestor das Contas ou Gestor Atual), pelo Contabilista e pelo responsável pelo Controle Interno;</w:t>
            </w:r>
          </w:p>
        </w:tc>
        <w:tc>
          <w:tcPr>
            <w:tcW w:w="1701" w:type="dxa"/>
            <w:tcBorders>
              <w:top w:val="nil"/>
              <w:left w:val="nil"/>
              <w:bottom w:val="single" w:sz="4" w:space="0" w:color="auto"/>
              <w:right w:val="single" w:sz="4" w:space="0" w:color="auto"/>
            </w:tcBorders>
            <w:shd w:val="clear" w:color="000000" w:fill="D9D9D9"/>
            <w:vAlign w:val="center"/>
            <w:hideMark/>
          </w:tcPr>
          <w:p w14:paraId="495C39C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97672C8"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74FCB86"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000000" w:fill="D9D9D9"/>
            <w:vAlign w:val="center"/>
            <w:hideMark/>
          </w:tcPr>
          <w:p w14:paraId="4B3FC5CC" w14:textId="77777777" w:rsidR="00D232C0" w:rsidRPr="00097B70" w:rsidRDefault="00D232C0" w:rsidP="00C96636">
            <w:pPr>
              <w:rPr>
                <w:rFonts w:cs="Calibri"/>
                <w:color w:val="000000"/>
              </w:rPr>
            </w:pPr>
            <w:r w:rsidRPr="00097B70">
              <w:rPr>
                <w:rFonts w:cs="Calibri"/>
                <w:color w:val="000000"/>
              </w:rPr>
              <w:t>Publicação de demonstrações contábeis</w:t>
            </w:r>
          </w:p>
        </w:tc>
        <w:tc>
          <w:tcPr>
            <w:tcW w:w="8930" w:type="dxa"/>
            <w:tcBorders>
              <w:top w:val="nil"/>
              <w:left w:val="nil"/>
              <w:bottom w:val="single" w:sz="4" w:space="0" w:color="auto"/>
              <w:right w:val="single" w:sz="4" w:space="0" w:color="auto"/>
            </w:tcBorders>
            <w:shd w:val="clear" w:color="000000" w:fill="D9D9D9"/>
            <w:vAlign w:val="center"/>
            <w:hideMark/>
          </w:tcPr>
          <w:p w14:paraId="6893EF29" w14:textId="77777777" w:rsidR="00D232C0" w:rsidRPr="00097B70" w:rsidRDefault="00D232C0" w:rsidP="00C96636">
            <w:pPr>
              <w:rPr>
                <w:rFonts w:cs="Calibri"/>
                <w:color w:val="000000"/>
              </w:rPr>
            </w:pPr>
            <w:r w:rsidRPr="00097B70">
              <w:rPr>
                <w:rFonts w:cs="Calibri"/>
                <w:color w:val="000000"/>
              </w:rPr>
              <w:t>Publicação das Demonstrações Contábeis no Diário Oficial do Município e/ou em outro jornal de circulação;</w:t>
            </w:r>
          </w:p>
        </w:tc>
        <w:tc>
          <w:tcPr>
            <w:tcW w:w="1701" w:type="dxa"/>
            <w:tcBorders>
              <w:top w:val="nil"/>
              <w:left w:val="nil"/>
              <w:bottom w:val="single" w:sz="4" w:space="0" w:color="auto"/>
              <w:right w:val="single" w:sz="4" w:space="0" w:color="auto"/>
            </w:tcBorders>
            <w:shd w:val="clear" w:color="000000" w:fill="D9D9D9"/>
            <w:vAlign w:val="center"/>
            <w:hideMark/>
          </w:tcPr>
          <w:p w14:paraId="0E4ADFC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C8687BC"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01E5F0B"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000000" w:fill="D9D9D9"/>
            <w:vAlign w:val="center"/>
            <w:hideMark/>
          </w:tcPr>
          <w:p w14:paraId="2830CA31" w14:textId="77777777" w:rsidR="00D232C0" w:rsidRPr="00097B70" w:rsidRDefault="00D232C0" w:rsidP="00C96636">
            <w:pPr>
              <w:rPr>
                <w:rFonts w:cs="Calibri"/>
                <w:color w:val="000000"/>
              </w:rPr>
            </w:pPr>
            <w:r w:rsidRPr="00097B70">
              <w:rPr>
                <w:rFonts w:cs="Calibri"/>
                <w:color w:val="000000"/>
              </w:rPr>
              <w:t>Parecer do Controle Interno</w:t>
            </w:r>
          </w:p>
        </w:tc>
        <w:tc>
          <w:tcPr>
            <w:tcW w:w="8930" w:type="dxa"/>
            <w:tcBorders>
              <w:top w:val="nil"/>
              <w:left w:val="nil"/>
              <w:bottom w:val="single" w:sz="4" w:space="0" w:color="auto"/>
              <w:right w:val="single" w:sz="4" w:space="0" w:color="auto"/>
            </w:tcBorders>
            <w:shd w:val="clear" w:color="000000" w:fill="D9D9D9"/>
            <w:vAlign w:val="center"/>
            <w:hideMark/>
          </w:tcPr>
          <w:p w14:paraId="72C97F2F" w14:textId="77777777" w:rsidR="00D232C0" w:rsidRPr="00097B70" w:rsidRDefault="00D232C0" w:rsidP="00C96636">
            <w:pPr>
              <w:rPr>
                <w:rFonts w:cs="Calibri"/>
                <w:color w:val="000000"/>
              </w:rPr>
            </w:pPr>
            <w:r w:rsidRPr="00097B70">
              <w:rPr>
                <w:rFonts w:cs="Calibri"/>
                <w:color w:val="000000"/>
              </w:rPr>
              <w:t>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da mesma.</w:t>
            </w:r>
          </w:p>
        </w:tc>
        <w:tc>
          <w:tcPr>
            <w:tcW w:w="1701" w:type="dxa"/>
            <w:tcBorders>
              <w:top w:val="nil"/>
              <w:left w:val="nil"/>
              <w:bottom w:val="single" w:sz="4" w:space="0" w:color="auto"/>
              <w:right w:val="single" w:sz="4" w:space="0" w:color="auto"/>
            </w:tcBorders>
            <w:shd w:val="clear" w:color="000000" w:fill="D9D9D9"/>
            <w:vAlign w:val="center"/>
            <w:hideMark/>
          </w:tcPr>
          <w:p w14:paraId="37211DF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B4D9E3C"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0120154"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000000" w:fill="D9D9D9"/>
            <w:vAlign w:val="center"/>
            <w:hideMark/>
          </w:tcPr>
          <w:p w14:paraId="6DC9B8AC" w14:textId="77777777" w:rsidR="00D232C0" w:rsidRPr="00097B70" w:rsidRDefault="00D232C0" w:rsidP="00C96636">
            <w:pPr>
              <w:rPr>
                <w:rFonts w:cs="Calibri"/>
                <w:color w:val="000000"/>
              </w:rPr>
            </w:pPr>
            <w:r w:rsidRPr="00097B70">
              <w:rPr>
                <w:rFonts w:cs="Calibri"/>
                <w:color w:val="000000"/>
              </w:rPr>
              <w:t>Publicação de ato remuneratório</w:t>
            </w:r>
          </w:p>
        </w:tc>
        <w:tc>
          <w:tcPr>
            <w:tcW w:w="8930" w:type="dxa"/>
            <w:tcBorders>
              <w:top w:val="nil"/>
              <w:left w:val="nil"/>
              <w:bottom w:val="single" w:sz="4" w:space="0" w:color="auto"/>
              <w:right w:val="single" w:sz="4" w:space="0" w:color="auto"/>
            </w:tcBorders>
            <w:shd w:val="clear" w:color="000000" w:fill="D9D9D9"/>
            <w:vAlign w:val="center"/>
            <w:hideMark/>
          </w:tcPr>
          <w:p w14:paraId="6EBE916C" w14:textId="77777777" w:rsidR="00D232C0" w:rsidRPr="00097B70" w:rsidRDefault="00D232C0" w:rsidP="00C96636">
            <w:pPr>
              <w:rPr>
                <w:rFonts w:cs="Calibri"/>
                <w:color w:val="000000"/>
              </w:rPr>
            </w:pPr>
            <w:r w:rsidRPr="00097B70">
              <w:rPr>
                <w:rFonts w:cs="Calibri"/>
                <w:color w:val="000000"/>
              </w:rPr>
              <w:t xml:space="preserve">Cópia das folhas dos veículos de comunicação (jornais) onde constem as publicações de todos os atos legais que tratam do reajuste da remuneração dos agentes políticos do Poder Legislativo, com aplicabilidade durante o exercício; </w:t>
            </w:r>
          </w:p>
        </w:tc>
        <w:tc>
          <w:tcPr>
            <w:tcW w:w="1701" w:type="dxa"/>
            <w:tcBorders>
              <w:top w:val="nil"/>
              <w:left w:val="nil"/>
              <w:bottom w:val="single" w:sz="4" w:space="0" w:color="auto"/>
              <w:right w:val="single" w:sz="4" w:space="0" w:color="auto"/>
            </w:tcBorders>
            <w:shd w:val="clear" w:color="000000" w:fill="D9D9D9"/>
            <w:vAlign w:val="center"/>
            <w:hideMark/>
          </w:tcPr>
          <w:p w14:paraId="1FDDCEA7"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344B5BF"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BBC14CE" w14:textId="77777777" w:rsidR="00D232C0" w:rsidRPr="00097B70" w:rsidRDefault="00D232C0" w:rsidP="00C96636">
            <w:pPr>
              <w:jc w:val="right"/>
              <w:rPr>
                <w:rFonts w:cs="Calibri"/>
                <w:color w:val="000000"/>
              </w:rPr>
            </w:pPr>
            <w:r w:rsidRPr="00097B70">
              <w:rPr>
                <w:rFonts w:cs="Calibri"/>
                <w:color w:val="000000"/>
              </w:rPr>
              <w:t>17</w:t>
            </w:r>
          </w:p>
        </w:tc>
        <w:tc>
          <w:tcPr>
            <w:tcW w:w="2552" w:type="dxa"/>
            <w:tcBorders>
              <w:top w:val="nil"/>
              <w:left w:val="nil"/>
              <w:bottom w:val="single" w:sz="4" w:space="0" w:color="auto"/>
              <w:right w:val="single" w:sz="4" w:space="0" w:color="auto"/>
            </w:tcBorders>
            <w:shd w:val="clear" w:color="000000" w:fill="D9D9D9"/>
            <w:vAlign w:val="center"/>
            <w:hideMark/>
          </w:tcPr>
          <w:p w14:paraId="4976CE5E" w14:textId="77777777" w:rsidR="00D232C0" w:rsidRPr="00097B70" w:rsidRDefault="00D232C0" w:rsidP="00C96636">
            <w:pPr>
              <w:rPr>
                <w:rFonts w:cs="Calibri"/>
                <w:color w:val="000000"/>
              </w:rPr>
            </w:pPr>
            <w:r w:rsidRPr="00097B70">
              <w:rPr>
                <w:rFonts w:cs="Calibri"/>
                <w:color w:val="000000"/>
              </w:rPr>
              <w:t>Lei de Instituição do Órgão Oficial</w:t>
            </w:r>
          </w:p>
        </w:tc>
        <w:tc>
          <w:tcPr>
            <w:tcW w:w="8930" w:type="dxa"/>
            <w:tcBorders>
              <w:top w:val="nil"/>
              <w:left w:val="nil"/>
              <w:bottom w:val="single" w:sz="4" w:space="0" w:color="auto"/>
              <w:right w:val="single" w:sz="4" w:space="0" w:color="auto"/>
            </w:tcBorders>
            <w:shd w:val="clear" w:color="000000" w:fill="D9D9D9"/>
            <w:vAlign w:val="center"/>
            <w:hideMark/>
          </w:tcPr>
          <w:p w14:paraId="6DD7DA71" w14:textId="77777777" w:rsidR="00D232C0" w:rsidRPr="00097B70" w:rsidRDefault="00D232C0" w:rsidP="00C96636">
            <w:pPr>
              <w:rPr>
                <w:rFonts w:cs="Calibri"/>
                <w:color w:val="000000"/>
              </w:rPr>
            </w:pPr>
            <w:r w:rsidRPr="00097B70">
              <w:rPr>
                <w:rFonts w:cs="Calibri"/>
                <w:color w:val="000000"/>
              </w:rPr>
              <w:t>Cópia do ato de instituição do Órgão Oficial de Imprensa do Município e que atende também ao Poder Legislativo.</w:t>
            </w:r>
          </w:p>
        </w:tc>
        <w:tc>
          <w:tcPr>
            <w:tcW w:w="1701" w:type="dxa"/>
            <w:tcBorders>
              <w:top w:val="nil"/>
              <w:left w:val="nil"/>
              <w:bottom w:val="single" w:sz="4" w:space="0" w:color="auto"/>
              <w:right w:val="single" w:sz="4" w:space="0" w:color="auto"/>
            </w:tcBorders>
            <w:shd w:val="clear" w:color="000000" w:fill="D9D9D9"/>
            <w:vAlign w:val="center"/>
            <w:hideMark/>
          </w:tcPr>
          <w:p w14:paraId="0CE4094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A5A2913" w14:textId="77777777" w:rsidTr="00C96636">
        <w:trPr>
          <w:trHeight w:val="315"/>
        </w:trPr>
        <w:tc>
          <w:tcPr>
            <w:tcW w:w="1149" w:type="dxa"/>
            <w:tcBorders>
              <w:top w:val="nil"/>
              <w:left w:val="single" w:sz="4" w:space="0" w:color="auto"/>
              <w:bottom w:val="single" w:sz="8" w:space="0" w:color="auto"/>
              <w:right w:val="single" w:sz="4" w:space="0" w:color="auto"/>
            </w:tcBorders>
            <w:shd w:val="clear" w:color="000000" w:fill="D9D9D9"/>
            <w:vAlign w:val="center"/>
            <w:hideMark/>
          </w:tcPr>
          <w:p w14:paraId="1DFD28C5" w14:textId="77777777" w:rsidR="00D232C0" w:rsidRPr="00097B70" w:rsidRDefault="00D232C0" w:rsidP="00C96636">
            <w:pPr>
              <w:jc w:val="right"/>
              <w:rPr>
                <w:rFonts w:cs="Calibri"/>
                <w:color w:val="000000"/>
              </w:rPr>
            </w:pPr>
            <w:r w:rsidRPr="00097B70">
              <w:rPr>
                <w:rFonts w:cs="Calibri"/>
                <w:color w:val="000000"/>
              </w:rPr>
              <w:lastRenderedPageBreak/>
              <w:t>18</w:t>
            </w:r>
          </w:p>
        </w:tc>
        <w:tc>
          <w:tcPr>
            <w:tcW w:w="2552" w:type="dxa"/>
            <w:tcBorders>
              <w:top w:val="nil"/>
              <w:left w:val="nil"/>
              <w:bottom w:val="single" w:sz="8" w:space="0" w:color="auto"/>
              <w:right w:val="single" w:sz="4" w:space="0" w:color="auto"/>
            </w:tcBorders>
            <w:shd w:val="clear" w:color="000000" w:fill="D9D9D9"/>
            <w:vAlign w:val="center"/>
            <w:hideMark/>
          </w:tcPr>
          <w:p w14:paraId="1411D2E1" w14:textId="77777777" w:rsidR="00D232C0" w:rsidRPr="00097B70" w:rsidRDefault="00D232C0" w:rsidP="00C96636">
            <w:pPr>
              <w:rPr>
                <w:rFonts w:cs="Calibri"/>
                <w:color w:val="000000"/>
              </w:rPr>
            </w:pPr>
            <w:r w:rsidRPr="00097B70">
              <w:rPr>
                <w:rFonts w:cs="Calibri"/>
                <w:color w:val="000000"/>
              </w:rPr>
              <w:t>Outros Documentos</w:t>
            </w:r>
          </w:p>
        </w:tc>
        <w:tc>
          <w:tcPr>
            <w:tcW w:w="8930" w:type="dxa"/>
            <w:tcBorders>
              <w:top w:val="nil"/>
              <w:left w:val="nil"/>
              <w:bottom w:val="single" w:sz="8" w:space="0" w:color="auto"/>
              <w:right w:val="single" w:sz="4" w:space="0" w:color="auto"/>
            </w:tcBorders>
            <w:shd w:val="clear" w:color="000000" w:fill="D9D9D9"/>
            <w:vAlign w:val="center"/>
            <w:hideMark/>
          </w:tcPr>
          <w:p w14:paraId="0AD3B5E4" w14:textId="77777777" w:rsidR="00D232C0" w:rsidRPr="00097B70" w:rsidRDefault="00D232C0" w:rsidP="00C96636">
            <w:pPr>
              <w:rPr>
                <w:rFonts w:cs="Calibri"/>
                <w:color w:val="000000"/>
              </w:rPr>
            </w:pPr>
            <w:r w:rsidRPr="00097B70">
              <w:rPr>
                <w:rFonts w:cs="Calibri"/>
                <w:color w:val="000000"/>
              </w:rPr>
              <w:t>Outros documentos</w:t>
            </w:r>
          </w:p>
        </w:tc>
        <w:tc>
          <w:tcPr>
            <w:tcW w:w="1701" w:type="dxa"/>
            <w:tcBorders>
              <w:top w:val="nil"/>
              <w:left w:val="nil"/>
              <w:bottom w:val="single" w:sz="8" w:space="0" w:color="auto"/>
              <w:right w:val="single" w:sz="4" w:space="0" w:color="auto"/>
            </w:tcBorders>
            <w:shd w:val="clear" w:color="000000" w:fill="D9D9D9"/>
            <w:vAlign w:val="center"/>
            <w:hideMark/>
          </w:tcPr>
          <w:p w14:paraId="76F5AF7C" w14:textId="77777777" w:rsidR="00D232C0" w:rsidRPr="00097B70" w:rsidRDefault="00D232C0" w:rsidP="00C96636">
            <w:pPr>
              <w:rPr>
                <w:rFonts w:cs="Calibri"/>
                <w:color w:val="000000"/>
              </w:rPr>
            </w:pPr>
            <w:r w:rsidRPr="00097B70">
              <w:rPr>
                <w:rFonts w:cs="Calibri"/>
                <w:color w:val="000000"/>
              </w:rPr>
              <w:t>Somente se aplicável</w:t>
            </w:r>
          </w:p>
        </w:tc>
      </w:tr>
    </w:tbl>
    <w:p w14:paraId="7FE68FA5" w14:textId="77777777" w:rsidR="00D232C0" w:rsidRPr="00BF78B0" w:rsidRDefault="00D232C0" w:rsidP="00D232C0">
      <w:pPr>
        <w:spacing w:after="200" w:line="276" w:lineRule="auto"/>
      </w:pPr>
    </w:p>
    <w:p w14:paraId="4B21B3AA" w14:textId="77777777" w:rsidR="00D232C0" w:rsidRPr="00BF78B0" w:rsidRDefault="00D232C0" w:rsidP="00D232C0">
      <w:pPr>
        <w:spacing w:after="200" w:line="276" w:lineRule="auto"/>
      </w:pPr>
      <w:r w:rsidRPr="00BF78B0">
        <w:br w:type="page"/>
      </w:r>
    </w:p>
    <w:p w14:paraId="66F64B02"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PRESTAÇÃO DE CONTAS ANUAL - </w:t>
      </w:r>
      <w:r w:rsidRPr="00BF78B0">
        <w:rPr>
          <w:sz w:val="28"/>
          <w:szCs w:val="28"/>
        </w:rPr>
        <w:t>documentos exigíveis da</w:t>
      </w:r>
      <w:r w:rsidRPr="00BF78B0">
        <w:rPr>
          <w:b/>
          <w:sz w:val="28"/>
          <w:szCs w:val="28"/>
        </w:rPr>
        <w:t xml:space="preserve"> chefia do poder executivo estadual, secretarias de estado e Procuradoria Geral do Estado:</w:t>
      </w:r>
    </w:p>
    <w:tbl>
      <w:tblPr>
        <w:tblW w:w="14332" w:type="dxa"/>
        <w:tblInd w:w="55" w:type="dxa"/>
        <w:tblCellMar>
          <w:left w:w="70" w:type="dxa"/>
          <w:right w:w="70" w:type="dxa"/>
        </w:tblCellMar>
        <w:tblLook w:val="04A0" w:firstRow="1" w:lastRow="0" w:firstColumn="1" w:lastColumn="0" w:noHBand="0" w:noVBand="1"/>
      </w:tblPr>
      <w:tblGrid>
        <w:gridCol w:w="1149"/>
        <w:gridCol w:w="2552"/>
        <w:gridCol w:w="8930"/>
        <w:gridCol w:w="1701"/>
      </w:tblGrid>
      <w:tr w:rsidR="00D232C0" w:rsidRPr="00097B70" w14:paraId="33DDD42F" w14:textId="77777777" w:rsidTr="00C96636">
        <w:trPr>
          <w:trHeight w:val="6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11A88C28"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nil"/>
              <w:right w:val="single" w:sz="4" w:space="0" w:color="auto"/>
            </w:tcBorders>
            <w:shd w:val="clear" w:color="000000" w:fill="EBF1DE"/>
            <w:vAlign w:val="center"/>
            <w:hideMark/>
          </w:tcPr>
          <w:p w14:paraId="0A159AC0" w14:textId="77777777" w:rsidR="00D232C0" w:rsidRPr="00097B70" w:rsidRDefault="00D232C0" w:rsidP="00C96636">
            <w:pPr>
              <w:rPr>
                <w:rFonts w:cs="Calibri"/>
                <w:b/>
                <w:bCs/>
                <w:color w:val="000000"/>
              </w:rPr>
            </w:pPr>
            <w:r w:rsidRPr="00097B70">
              <w:rPr>
                <w:rFonts w:cs="Calibri"/>
                <w:b/>
                <w:bCs/>
                <w:color w:val="000000"/>
              </w:rPr>
              <w:t>Nome do documento</w:t>
            </w:r>
          </w:p>
        </w:tc>
        <w:tc>
          <w:tcPr>
            <w:tcW w:w="8930" w:type="dxa"/>
            <w:tcBorders>
              <w:top w:val="single" w:sz="8" w:space="0" w:color="auto"/>
              <w:left w:val="nil"/>
              <w:bottom w:val="nil"/>
              <w:right w:val="single" w:sz="4" w:space="0" w:color="auto"/>
            </w:tcBorders>
            <w:shd w:val="clear" w:color="000000" w:fill="EBF1DE"/>
            <w:vAlign w:val="center"/>
            <w:hideMark/>
          </w:tcPr>
          <w:p w14:paraId="79DE5E69"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nil"/>
              <w:right w:val="single" w:sz="4" w:space="0" w:color="auto"/>
            </w:tcBorders>
            <w:shd w:val="clear" w:color="000000" w:fill="EBF1DE"/>
            <w:vAlign w:val="center"/>
            <w:hideMark/>
          </w:tcPr>
          <w:p w14:paraId="62D8D7DB"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0833A039" w14:textId="77777777" w:rsidTr="00C96636">
        <w:trPr>
          <w:trHeight w:val="3000"/>
        </w:trPr>
        <w:tc>
          <w:tcPr>
            <w:tcW w:w="114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021F0EE"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14:paraId="1124BCD8" w14:textId="77777777" w:rsidR="00D232C0" w:rsidRPr="00097B70" w:rsidRDefault="00D232C0" w:rsidP="00C96636">
            <w:pPr>
              <w:rPr>
                <w:rFonts w:cs="Calibri"/>
                <w:color w:val="000000"/>
              </w:rPr>
            </w:pPr>
            <w:r w:rsidRPr="00097B70">
              <w:rPr>
                <w:rFonts w:cs="Calibri"/>
                <w:color w:val="000000"/>
              </w:rPr>
              <w:t>Relatório de gestão</w:t>
            </w:r>
          </w:p>
        </w:tc>
        <w:tc>
          <w:tcPr>
            <w:tcW w:w="8930" w:type="dxa"/>
            <w:tcBorders>
              <w:top w:val="single" w:sz="8" w:space="0" w:color="auto"/>
              <w:left w:val="nil"/>
              <w:bottom w:val="single" w:sz="4" w:space="0" w:color="auto"/>
              <w:right w:val="single" w:sz="4" w:space="0" w:color="auto"/>
            </w:tcBorders>
            <w:shd w:val="clear" w:color="auto" w:fill="auto"/>
            <w:vAlign w:val="center"/>
            <w:hideMark/>
          </w:tcPr>
          <w:p w14:paraId="496D70E7" w14:textId="77777777" w:rsidR="00D232C0" w:rsidRPr="00097B70" w:rsidRDefault="00D232C0" w:rsidP="00C96636">
            <w:pPr>
              <w:rPr>
                <w:rFonts w:cs="Calibri"/>
                <w:color w:val="000000"/>
              </w:rPr>
            </w:pPr>
            <w:r w:rsidRPr="00097B70">
              <w:rPr>
                <w:rFonts w:cs="Calibri"/>
                <w:color w:val="000000"/>
              </w:rPr>
              <w:t>Relatório circunstanciado da gestão, destacando entre outros elementos: a) observância da legislação pertinente, em especial quanto ao plano plurianual, às diretrizes orçamentárias e ao orçamento anual; b) execução orçamentária e financeira da entidade, com esclarecimentos, se for o caso, das causas que ensejaram a baixa arrecadação e/ou baixa realização orçamentária dos projetos/atividades; c) comparativo das metas previstas e realizadas (Demonstrativo de Metas Físicas), com esclarecimentos, se for o caso, sobre as causas que inviabilizaram o pleno cumprimento; d) fatos relevantes ocorridos no exercício que tenham impactado, positiva ou negativamente, a gestão da entidade;</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06911DD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96475CF"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F9664A1"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auto" w:fill="auto"/>
            <w:vAlign w:val="center"/>
            <w:hideMark/>
          </w:tcPr>
          <w:p w14:paraId="079F37A1" w14:textId="77777777" w:rsidR="00D232C0" w:rsidRPr="00097B70" w:rsidRDefault="00D232C0" w:rsidP="00C96636">
            <w:pPr>
              <w:rPr>
                <w:rFonts w:cs="Calibri"/>
                <w:color w:val="000000"/>
              </w:rPr>
            </w:pPr>
            <w:r w:rsidRPr="00097B70">
              <w:rPr>
                <w:rFonts w:cs="Calibri"/>
                <w:color w:val="000000"/>
              </w:rPr>
              <w:t>Relatório de medidas saneadoras</w:t>
            </w:r>
          </w:p>
        </w:tc>
        <w:tc>
          <w:tcPr>
            <w:tcW w:w="8930" w:type="dxa"/>
            <w:tcBorders>
              <w:top w:val="nil"/>
              <w:left w:val="nil"/>
              <w:bottom w:val="single" w:sz="4" w:space="0" w:color="auto"/>
              <w:right w:val="single" w:sz="4" w:space="0" w:color="auto"/>
            </w:tcBorders>
            <w:shd w:val="clear" w:color="auto" w:fill="auto"/>
            <w:vAlign w:val="center"/>
            <w:hideMark/>
          </w:tcPr>
          <w:p w14:paraId="0225C561" w14:textId="77777777" w:rsidR="00D232C0" w:rsidRPr="00097B70" w:rsidRDefault="00D232C0" w:rsidP="00C96636">
            <w:pPr>
              <w:rPr>
                <w:rFonts w:cs="Calibri"/>
                <w:color w:val="000000"/>
              </w:rPr>
            </w:pPr>
            <w:r w:rsidRPr="00097B70">
              <w:rPr>
                <w:rFonts w:cs="Calibri"/>
                <w:color w:val="000000"/>
              </w:rPr>
              <w:t>Relatório das medidas implementadas com vistas ao cumprimento das determinações contidas nos Acórdãos que julgaram as contas dos exercícios anteriores, bem como das providências adotadas face às ressalvas e recomendações;</w:t>
            </w:r>
          </w:p>
        </w:tc>
        <w:tc>
          <w:tcPr>
            <w:tcW w:w="1701" w:type="dxa"/>
            <w:tcBorders>
              <w:top w:val="nil"/>
              <w:left w:val="nil"/>
              <w:bottom w:val="single" w:sz="4" w:space="0" w:color="auto"/>
              <w:right w:val="single" w:sz="4" w:space="0" w:color="auto"/>
            </w:tcBorders>
            <w:shd w:val="clear" w:color="auto" w:fill="auto"/>
            <w:vAlign w:val="center"/>
            <w:hideMark/>
          </w:tcPr>
          <w:p w14:paraId="7E11BBF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4010494"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E083B79"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auto" w:fill="auto"/>
            <w:vAlign w:val="center"/>
            <w:hideMark/>
          </w:tcPr>
          <w:p w14:paraId="4CDE706A" w14:textId="77777777" w:rsidR="00D232C0" w:rsidRPr="00097B70" w:rsidRDefault="00D232C0" w:rsidP="00C96636">
            <w:pPr>
              <w:rPr>
                <w:rFonts w:cs="Calibri"/>
                <w:color w:val="000000"/>
              </w:rPr>
            </w:pPr>
            <w:r w:rsidRPr="00097B70">
              <w:rPr>
                <w:rFonts w:cs="Calibri"/>
                <w:color w:val="000000"/>
              </w:rPr>
              <w:t>Demonstrativo Orçamentário</w:t>
            </w:r>
          </w:p>
        </w:tc>
        <w:tc>
          <w:tcPr>
            <w:tcW w:w="8930" w:type="dxa"/>
            <w:tcBorders>
              <w:top w:val="nil"/>
              <w:left w:val="nil"/>
              <w:bottom w:val="single" w:sz="4" w:space="0" w:color="auto"/>
              <w:right w:val="single" w:sz="4" w:space="0" w:color="auto"/>
            </w:tcBorders>
            <w:shd w:val="clear" w:color="auto" w:fill="auto"/>
            <w:vAlign w:val="center"/>
            <w:hideMark/>
          </w:tcPr>
          <w:p w14:paraId="0C8B7C3C" w14:textId="77777777" w:rsidR="00D232C0" w:rsidRPr="00097B70" w:rsidRDefault="00D232C0" w:rsidP="00C96636">
            <w:pPr>
              <w:rPr>
                <w:rFonts w:cs="Calibri"/>
                <w:color w:val="000000"/>
              </w:rPr>
            </w:pPr>
            <w:r w:rsidRPr="00097B70">
              <w:rPr>
                <w:rFonts w:cs="Calibri"/>
                <w:color w:val="000000"/>
              </w:rPr>
              <w:t>Demonstrativo do Orçamento Autorizado (SIA 109);</w:t>
            </w:r>
          </w:p>
        </w:tc>
        <w:tc>
          <w:tcPr>
            <w:tcW w:w="1701" w:type="dxa"/>
            <w:tcBorders>
              <w:top w:val="nil"/>
              <w:left w:val="nil"/>
              <w:bottom w:val="single" w:sz="4" w:space="0" w:color="auto"/>
              <w:right w:val="single" w:sz="4" w:space="0" w:color="auto"/>
            </w:tcBorders>
            <w:shd w:val="clear" w:color="auto" w:fill="auto"/>
            <w:vAlign w:val="center"/>
            <w:hideMark/>
          </w:tcPr>
          <w:p w14:paraId="5E29C89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E4ABB67"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6194C53" w14:textId="77777777" w:rsidR="00D232C0" w:rsidRPr="00097B70" w:rsidRDefault="00D232C0" w:rsidP="00C96636">
            <w:pPr>
              <w:jc w:val="right"/>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auto" w:fill="auto"/>
            <w:vAlign w:val="center"/>
            <w:hideMark/>
          </w:tcPr>
          <w:p w14:paraId="0391EC97" w14:textId="77777777" w:rsidR="00D232C0" w:rsidRPr="00097B70" w:rsidRDefault="00D232C0" w:rsidP="00C96636">
            <w:pPr>
              <w:rPr>
                <w:rFonts w:cs="Calibri"/>
                <w:color w:val="000000"/>
              </w:rPr>
            </w:pPr>
            <w:r w:rsidRPr="00097B70">
              <w:rPr>
                <w:rFonts w:cs="Calibri"/>
                <w:color w:val="000000"/>
              </w:rPr>
              <w:t>Demonstrativo de despesas</w:t>
            </w:r>
          </w:p>
        </w:tc>
        <w:tc>
          <w:tcPr>
            <w:tcW w:w="8930" w:type="dxa"/>
            <w:tcBorders>
              <w:top w:val="nil"/>
              <w:left w:val="nil"/>
              <w:bottom w:val="single" w:sz="4" w:space="0" w:color="auto"/>
              <w:right w:val="single" w:sz="4" w:space="0" w:color="auto"/>
            </w:tcBorders>
            <w:shd w:val="clear" w:color="auto" w:fill="auto"/>
            <w:vAlign w:val="center"/>
            <w:hideMark/>
          </w:tcPr>
          <w:p w14:paraId="102E0791" w14:textId="77777777" w:rsidR="00D232C0" w:rsidRPr="00097B70" w:rsidRDefault="00D232C0" w:rsidP="00C96636">
            <w:pPr>
              <w:rPr>
                <w:rFonts w:cs="Calibri"/>
                <w:color w:val="000000"/>
              </w:rPr>
            </w:pPr>
            <w:r w:rsidRPr="00097B70">
              <w:rPr>
                <w:rFonts w:cs="Calibri"/>
                <w:color w:val="000000"/>
              </w:rPr>
              <w:t>Demonstrativo da despesa segundo a natureza – Anexo 2 da Lei nº 4.320/64 (SIA 815, 816 e 817);</w:t>
            </w:r>
          </w:p>
        </w:tc>
        <w:tc>
          <w:tcPr>
            <w:tcW w:w="1701" w:type="dxa"/>
            <w:tcBorders>
              <w:top w:val="nil"/>
              <w:left w:val="nil"/>
              <w:bottom w:val="single" w:sz="4" w:space="0" w:color="auto"/>
              <w:right w:val="single" w:sz="4" w:space="0" w:color="auto"/>
            </w:tcBorders>
            <w:shd w:val="clear" w:color="auto" w:fill="auto"/>
            <w:vAlign w:val="center"/>
            <w:hideMark/>
          </w:tcPr>
          <w:p w14:paraId="50E50DA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1640794"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4044D8A"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041F6900" w14:textId="77777777" w:rsidR="00D232C0" w:rsidRPr="00097B70" w:rsidRDefault="00D232C0" w:rsidP="00C96636">
            <w:pPr>
              <w:rPr>
                <w:rFonts w:cs="Calibri"/>
                <w:color w:val="000000"/>
              </w:rPr>
            </w:pPr>
            <w:r w:rsidRPr="00097B70">
              <w:rPr>
                <w:rFonts w:cs="Calibri"/>
                <w:color w:val="000000"/>
              </w:rPr>
              <w:t>Comparativo de despesas</w:t>
            </w:r>
          </w:p>
        </w:tc>
        <w:tc>
          <w:tcPr>
            <w:tcW w:w="8930" w:type="dxa"/>
            <w:tcBorders>
              <w:top w:val="nil"/>
              <w:left w:val="nil"/>
              <w:bottom w:val="single" w:sz="4" w:space="0" w:color="auto"/>
              <w:right w:val="single" w:sz="4" w:space="0" w:color="auto"/>
            </w:tcBorders>
            <w:shd w:val="clear" w:color="auto" w:fill="auto"/>
            <w:vAlign w:val="center"/>
            <w:hideMark/>
          </w:tcPr>
          <w:p w14:paraId="440BCB83" w14:textId="77777777" w:rsidR="00D232C0" w:rsidRPr="00097B70" w:rsidRDefault="00D232C0" w:rsidP="00C96636">
            <w:pPr>
              <w:rPr>
                <w:rFonts w:cs="Calibri"/>
                <w:color w:val="000000"/>
              </w:rPr>
            </w:pPr>
            <w:r w:rsidRPr="00097B70">
              <w:rPr>
                <w:rFonts w:cs="Calibri"/>
                <w:color w:val="000000"/>
              </w:rPr>
              <w:t>Comparativo da despesa autorizada com a realizada – Anexo 11 da Lei nº 4.320/64 (SIA 845);</w:t>
            </w:r>
          </w:p>
        </w:tc>
        <w:tc>
          <w:tcPr>
            <w:tcW w:w="1701" w:type="dxa"/>
            <w:tcBorders>
              <w:top w:val="nil"/>
              <w:left w:val="nil"/>
              <w:bottom w:val="single" w:sz="4" w:space="0" w:color="auto"/>
              <w:right w:val="single" w:sz="4" w:space="0" w:color="auto"/>
            </w:tcBorders>
            <w:shd w:val="clear" w:color="auto" w:fill="auto"/>
            <w:vAlign w:val="center"/>
            <w:hideMark/>
          </w:tcPr>
          <w:p w14:paraId="138B485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41EB9B8"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58392E7"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auto" w:fill="auto"/>
            <w:vAlign w:val="center"/>
            <w:hideMark/>
          </w:tcPr>
          <w:p w14:paraId="33A79577" w14:textId="77777777" w:rsidR="00D232C0" w:rsidRPr="00097B70" w:rsidRDefault="00D232C0" w:rsidP="00C96636">
            <w:pPr>
              <w:rPr>
                <w:rFonts w:cs="Calibri"/>
                <w:color w:val="000000"/>
              </w:rPr>
            </w:pPr>
            <w:r w:rsidRPr="00097B70">
              <w:rPr>
                <w:rFonts w:cs="Calibri"/>
                <w:color w:val="000000"/>
              </w:rPr>
              <w:t>Comparativo de despesas por espécie</w:t>
            </w:r>
          </w:p>
        </w:tc>
        <w:tc>
          <w:tcPr>
            <w:tcW w:w="8930" w:type="dxa"/>
            <w:tcBorders>
              <w:top w:val="nil"/>
              <w:left w:val="nil"/>
              <w:bottom w:val="single" w:sz="4" w:space="0" w:color="auto"/>
              <w:right w:val="single" w:sz="4" w:space="0" w:color="auto"/>
            </w:tcBorders>
            <w:shd w:val="clear" w:color="auto" w:fill="auto"/>
            <w:vAlign w:val="center"/>
            <w:hideMark/>
          </w:tcPr>
          <w:p w14:paraId="3F1DBF23" w14:textId="77777777" w:rsidR="00D232C0" w:rsidRPr="00097B70" w:rsidRDefault="00D232C0" w:rsidP="00C96636">
            <w:pPr>
              <w:rPr>
                <w:rFonts w:cs="Calibri"/>
                <w:color w:val="000000"/>
              </w:rPr>
            </w:pPr>
            <w:r w:rsidRPr="00097B70">
              <w:rPr>
                <w:rFonts w:cs="Calibri"/>
                <w:color w:val="000000"/>
              </w:rPr>
              <w:t>Comparativo da despesa autorizada com a realizada, segundo os desdobramentos por espécie – Anexo 11-A da Lei nº 4.320/64 (SIA 846);</w:t>
            </w:r>
          </w:p>
        </w:tc>
        <w:tc>
          <w:tcPr>
            <w:tcW w:w="1701" w:type="dxa"/>
            <w:tcBorders>
              <w:top w:val="nil"/>
              <w:left w:val="nil"/>
              <w:bottom w:val="single" w:sz="4" w:space="0" w:color="auto"/>
              <w:right w:val="single" w:sz="4" w:space="0" w:color="auto"/>
            </w:tcBorders>
            <w:shd w:val="clear" w:color="auto" w:fill="auto"/>
            <w:vAlign w:val="center"/>
            <w:hideMark/>
          </w:tcPr>
          <w:p w14:paraId="733A717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861FBA1"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9C78E33" w14:textId="77777777" w:rsidR="00D232C0" w:rsidRPr="00097B70" w:rsidRDefault="00D232C0" w:rsidP="00C96636">
            <w:pPr>
              <w:jc w:val="right"/>
              <w:rPr>
                <w:rFonts w:cs="Calibri"/>
                <w:color w:val="000000"/>
              </w:rPr>
            </w:pPr>
            <w:r w:rsidRPr="00097B70">
              <w:rPr>
                <w:rFonts w:cs="Calibri"/>
                <w:color w:val="000000"/>
              </w:rPr>
              <w:lastRenderedPageBreak/>
              <w:t>7</w:t>
            </w:r>
          </w:p>
        </w:tc>
        <w:tc>
          <w:tcPr>
            <w:tcW w:w="2552" w:type="dxa"/>
            <w:tcBorders>
              <w:top w:val="nil"/>
              <w:left w:val="nil"/>
              <w:bottom w:val="single" w:sz="4" w:space="0" w:color="auto"/>
              <w:right w:val="single" w:sz="4" w:space="0" w:color="auto"/>
            </w:tcBorders>
            <w:shd w:val="clear" w:color="auto" w:fill="auto"/>
            <w:vAlign w:val="center"/>
            <w:hideMark/>
          </w:tcPr>
          <w:p w14:paraId="07A729E0" w14:textId="77777777" w:rsidR="00D232C0" w:rsidRPr="00097B70" w:rsidRDefault="00D232C0" w:rsidP="00C96636">
            <w:pPr>
              <w:rPr>
                <w:rFonts w:cs="Calibri"/>
                <w:color w:val="000000"/>
              </w:rPr>
            </w:pPr>
            <w:r w:rsidRPr="00097B70">
              <w:rPr>
                <w:rFonts w:cs="Calibri"/>
                <w:color w:val="000000"/>
              </w:rPr>
              <w:t>Balanço orçamentário</w:t>
            </w:r>
          </w:p>
        </w:tc>
        <w:tc>
          <w:tcPr>
            <w:tcW w:w="8930" w:type="dxa"/>
            <w:tcBorders>
              <w:top w:val="nil"/>
              <w:left w:val="nil"/>
              <w:bottom w:val="single" w:sz="4" w:space="0" w:color="auto"/>
              <w:right w:val="single" w:sz="4" w:space="0" w:color="auto"/>
            </w:tcBorders>
            <w:shd w:val="clear" w:color="auto" w:fill="auto"/>
            <w:vAlign w:val="center"/>
            <w:hideMark/>
          </w:tcPr>
          <w:p w14:paraId="32FE26B4" w14:textId="77777777" w:rsidR="00D232C0" w:rsidRPr="00097B70" w:rsidRDefault="00D232C0" w:rsidP="00C96636">
            <w:pPr>
              <w:rPr>
                <w:rFonts w:cs="Calibri"/>
                <w:color w:val="000000"/>
              </w:rPr>
            </w:pPr>
            <w:r w:rsidRPr="00097B70">
              <w:rPr>
                <w:rFonts w:cs="Calibri"/>
                <w:color w:val="000000"/>
              </w:rPr>
              <w:t>Balanço orçamentário – Anexo 12 da Lei nº 4.320/64 (SIA 850), sendo que nas contas com títulos genéricos como Diversas, Outras, etc., a entidade deverá discriminar a composição das mesmas, ou anexar documentos que comprovem os registros;</w:t>
            </w:r>
          </w:p>
        </w:tc>
        <w:tc>
          <w:tcPr>
            <w:tcW w:w="1701" w:type="dxa"/>
            <w:tcBorders>
              <w:top w:val="nil"/>
              <w:left w:val="nil"/>
              <w:bottom w:val="single" w:sz="4" w:space="0" w:color="auto"/>
              <w:right w:val="single" w:sz="4" w:space="0" w:color="auto"/>
            </w:tcBorders>
            <w:shd w:val="clear" w:color="auto" w:fill="auto"/>
            <w:vAlign w:val="center"/>
            <w:hideMark/>
          </w:tcPr>
          <w:p w14:paraId="5B1FA74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E218384"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1FF3458" w14:textId="77777777" w:rsidR="00D232C0" w:rsidRPr="00097B70" w:rsidRDefault="00D232C0" w:rsidP="00C96636">
            <w:pPr>
              <w:jc w:val="right"/>
              <w:rPr>
                <w:rFonts w:cs="Calibri"/>
                <w:color w:val="000000"/>
              </w:rPr>
            </w:pPr>
            <w:r w:rsidRPr="00097B70">
              <w:rPr>
                <w:rFonts w:cs="Calibri"/>
                <w:color w:val="000000"/>
              </w:rPr>
              <w:t>8</w:t>
            </w:r>
          </w:p>
        </w:tc>
        <w:tc>
          <w:tcPr>
            <w:tcW w:w="2552" w:type="dxa"/>
            <w:tcBorders>
              <w:top w:val="nil"/>
              <w:left w:val="nil"/>
              <w:bottom w:val="single" w:sz="4" w:space="0" w:color="auto"/>
              <w:right w:val="single" w:sz="4" w:space="0" w:color="auto"/>
            </w:tcBorders>
            <w:shd w:val="clear" w:color="auto" w:fill="auto"/>
            <w:vAlign w:val="center"/>
            <w:hideMark/>
          </w:tcPr>
          <w:p w14:paraId="0687DA2E" w14:textId="77777777" w:rsidR="00D232C0" w:rsidRPr="00097B70" w:rsidRDefault="00D232C0" w:rsidP="00C96636">
            <w:pPr>
              <w:rPr>
                <w:rFonts w:cs="Calibri"/>
                <w:color w:val="000000"/>
              </w:rPr>
            </w:pPr>
            <w:r w:rsidRPr="00097B70">
              <w:rPr>
                <w:rFonts w:cs="Calibri"/>
                <w:color w:val="000000"/>
              </w:rPr>
              <w:t>Balanço financeiro</w:t>
            </w:r>
          </w:p>
        </w:tc>
        <w:tc>
          <w:tcPr>
            <w:tcW w:w="8930" w:type="dxa"/>
            <w:tcBorders>
              <w:top w:val="nil"/>
              <w:left w:val="nil"/>
              <w:bottom w:val="single" w:sz="4" w:space="0" w:color="auto"/>
              <w:right w:val="single" w:sz="4" w:space="0" w:color="auto"/>
            </w:tcBorders>
            <w:shd w:val="clear" w:color="auto" w:fill="auto"/>
            <w:vAlign w:val="center"/>
            <w:hideMark/>
          </w:tcPr>
          <w:p w14:paraId="24C9D1C2" w14:textId="77777777" w:rsidR="00D232C0" w:rsidRPr="00097B70" w:rsidRDefault="00D232C0" w:rsidP="00C96636">
            <w:pPr>
              <w:rPr>
                <w:rFonts w:cs="Calibri"/>
                <w:color w:val="000000"/>
              </w:rPr>
            </w:pPr>
            <w:r w:rsidRPr="00097B70">
              <w:rPr>
                <w:rFonts w:cs="Calibri"/>
                <w:color w:val="000000"/>
              </w:rPr>
              <w:t>Balanço financeiro – Anexo 13 da Lei nº 4.320/64 (SIA 855);</w:t>
            </w:r>
          </w:p>
        </w:tc>
        <w:tc>
          <w:tcPr>
            <w:tcW w:w="1701" w:type="dxa"/>
            <w:tcBorders>
              <w:top w:val="nil"/>
              <w:left w:val="nil"/>
              <w:bottom w:val="single" w:sz="4" w:space="0" w:color="auto"/>
              <w:right w:val="single" w:sz="4" w:space="0" w:color="auto"/>
            </w:tcBorders>
            <w:shd w:val="clear" w:color="auto" w:fill="auto"/>
            <w:vAlign w:val="center"/>
            <w:hideMark/>
          </w:tcPr>
          <w:p w14:paraId="6D80B80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99FCB85"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6BF532A" w14:textId="77777777" w:rsidR="00D232C0" w:rsidRPr="00097B70" w:rsidRDefault="00D232C0" w:rsidP="00C96636">
            <w:pPr>
              <w:jc w:val="right"/>
              <w:rPr>
                <w:rFonts w:cs="Calibri"/>
                <w:color w:val="000000"/>
              </w:rPr>
            </w:pPr>
            <w:r w:rsidRPr="00097B70">
              <w:rPr>
                <w:rFonts w:cs="Calibri"/>
                <w:color w:val="000000"/>
              </w:rPr>
              <w:t>9</w:t>
            </w:r>
          </w:p>
        </w:tc>
        <w:tc>
          <w:tcPr>
            <w:tcW w:w="2552" w:type="dxa"/>
            <w:tcBorders>
              <w:top w:val="nil"/>
              <w:left w:val="nil"/>
              <w:bottom w:val="single" w:sz="4" w:space="0" w:color="auto"/>
              <w:right w:val="single" w:sz="4" w:space="0" w:color="auto"/>
            </w:tcBorders>
            <w:shd w:val="clear" w:color="auto" w:fill="auto"/>
            <w:vAlign w:val="center"/>
            <w:hideMark/>
          </w:tcPr>
          <w:p w14:paraId="54E667F8" w14:textId="77777777" w:rsidR="00D232C0" w:rsidRPr="00097B70" w:rsidRDefault="00D232C0" w:rsidP="00C96636">
            <w:pPr>
              <w:rPr>
                <w:rFonts w:cs="Calibri"/>
                <w:color w:val="000000"/>
              </w:rPr>
            </w:pPr>
            <w:r w:rsidRPr="00097B70">
              <w:rPr>
                <w:rFonts w:cs="Calibri"/>
                <w:color w:val="000000"/>
              </w:rPr>
              <w:t>Extratos e conciliações bancárias</w:t>
            </w:r>
          </w:p>
        </w:tc>
        <w:tc>
          <w:tcPr>
            <w:tcW w:w="8930" w:type="dxa"/>
            <w:tcBorders>
              <w:top w:val="nil"/>
              <w:left w:val="nil"/>
              <w:bottom w:val="single" w:sz="4" w:space="0" w:color="auto"/>
              <w:right w:val="single" w:sz="4" w:space="0" w:color="auto"/>
            </w:tcBorders>
            <w:shd w:val="clear" w:color="auto" w:fill="auto"/>
            <w:vAlign w:val="center"/>
            <w:hideMark/>
          </w:tcPr>
          <w:p w14:paraId="262F7CA6" w14:textId="77777777" w:rsidR="00D232C0" w:rsidRPr="00097B70" w:rsidRDefault="00D232C0" w:rsidP="00C96636">
            <w:pPr>
              <w:rPr>
                <w:rFonts w:cs="Calibri"/>
                <w:color w:val="000000"/>
              </w:rPr>
            </w:pPr>
            <w:r w:rsidRPr="00097B70">
              <w:rPr>
                <w:rFonts w:cs="Calibri"/>
                <w:color w:val="000000"/>
              </w:rPr>
              <w:t xml:space="preserve">Extratos e conciliações bancárias comprovando as Disponibilidades Financeiras em 31/12/2010, inclusive das contas correntes referentes à movimentação dos recursos relativos ao Cartão Corporativo e de recursos Vinculados (Convênios, Depósitos, Cauções, </w:t>
            </w:r>
            <w:proofErr w:type="spellStart"/>
            <w:r w:rsidRPr="00097B70">
              <w:rPr>
                <w:rFonts w:cs="Calibri"/>
                <w:color w:val="000000"/>
              </w:rPr>
              <w:t>etc</w:t>
            </w:r>
            <w:proofErr w:type="spellEnd"/>
            <w:r w:rsidRPr="00097B70">
              <w:rPr>
                <w:rFonts w:cs="Calibri"/>
                <w:color w:val="000000"/>
              </w:rPr>
              <w:t>);</w:t>
            </w:r>
          </w:p>
        </w:tc>
        <w:tc>
          <w:tcPr>
            <w:tcW w:w="1701" w:type="dxa"/>
            <w:tcBorders>
              <w:top w:val="nil"/>
              <w:left w:val="nil"/>
              <w:bottom w:val="single" w:sz="4" w:space="0" w:color="auto"/>
              <w:right w:val="single" w:sz="4" w:space="0" w:color="auto"/>
            </w:tcBorders>
            <w:shd w:val="clear" w:color="auto" w:fill="auto"/>
            <w:vAlign w:val="center"/>
            <w:hideMark/>
          </w:tcPr>
          <w:p w14:paraId="06CDA0D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5C4A4F1"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24F7360"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auto" w:fill="auto"/>
            <w:vAlign w:val="center"/>
            <w:hideMark/>
          </w:tcPr>
          <w:p w14:paraId="5D09FD58" w14:textId="77777777" w:rsidR="00D232C0" w:rsidRPr="00097B70" w:rsidRDefault="00D232C0" w:rsidP="00C96636">
            <w:pPr>
              <w:rPr>
                <w:rFonts w:cs="Calibri"/>
                <w:color w:val="000000"/>
              </w:rPr>
            </w:pPr>
            <w:r w:rsidRPr="00097B70">
              <w:rPr>
                <w:rFonts w:cs="Calibri"/>
                <w:color w:val="000000"/>
              </w:rPr>
              <w:t>Demonstrativo de variações patrimoniais</w:t>
            </w:r>
          </w:p>
        </w:tc>
        <w:tc>
          <w:tcPr>
            <w:tcW w:w="8930" w:type="dxa"/>
            <w:tcBorders>
              <w:top w:val="nil"/>
              <w:left w:val="nil"/>
              <w:bottom w:val="single" w:sz="4" w:space="0" w:color="auto"/>
              <w:right w:val="single" w:sz="4" w:space="0" w:color="auto"/>
            </w:tcBorders>
            <w:shd w:val="clear" w:color="auto" w:fill="auto"/>
            <w:vAlign w:val="center"/>
            <w:hideMark/>
          </w:tcPr>
          <w:p w14:paraId="63490025" w14:textId="77777777" w:rsidR="00D232C0" w:rsidRPr="00097B70" w:rsidRDefault="00D232C0" w:rsidP="00C96636">
            <w:pPr>
              <w:rPr>
                <w:rFonts w:cs="Calibri"/>
                <w:color w:val="000000"/>
              </w:rPr>
            </w:pPr>
            <w:r w:rsidRPr="00097B70">
              <w:rPr>
                <w:rFonts w:cs="Calibri"/>
                <w:color w:val="000000"/>
              </w:rPr>
              <w:t>Demonstração das Variações Patrimoniais – Anexo 15 da Lei nº 4.320/64 (SIA 865), sendo que nas contas com títulos genéricos como Diversas, Outras, etc., a entidade deverá discriminar a composição das mesmas ou anexar documentos que comprovem os registros;</w:t>
            </w:r>
          </w:p>
        </w:tc>
        <w:tc>
          <w:tcPr>
            <w:tcW w:w="1701" w:type="dxa"/>
            <w:tcBorders>
              <w:top w:val="nil"/>
              <w:left w:val="nil"/>
              <w:bottom w:val="single" w:sz="4" w:space="0" w:color="auto"/>
              <w:right w:val="single" w:sz="4" w:space="0" w:color="auto"/>
            </w:tcBorders>
            <w:shd w:val="clear" w:color="auto" w:fill="auto"/>
            <w:vAlign w:val="center"/>
            <w:hideMark/>
          </w:tcPr>
          <w:p w14:paraId="029769D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C007237"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3F875BC" w14:textId="77777777" w:rsidR="00D232C0" w:rsidRPr="00097B70" w:rsidRDefault="00D232C0" w:rsidP="00C96636">
            <w:pPr>
              <w:jc w:val="right"/>
              <w:rPr>
                <w:rFonts w:cs="Calibri"/>
                <w:color w:val="000000"/>
              </w:rPr>
            </w:pPr>
            <w:r w:rsidRPr="00097B70">
              <w:rPr>
                <w:rFonts w:cs="Calibri"/>
                <w:color w:val="000000"/>
              </w:rPr>
              <w:t>11</w:t>
            </w:r>
          </w:p>
        </w:tc>
        <w:tc>
          <w:tcPr>
            <w:tcW w:w="2552" w:type="dxa"/>
            <w:tcBorders>
              <w:top w:val="nil"/>
              <w:left w:val="nil"/>
              <w:bottom w:val="single" w:sz="4" w:space="0" w:color="auto"/>
              <w:right w:val="single" w:sz="4" w:space="0" w:color="auto"/>
            </w:tcBorders>
            <w:shd w:val="clear" w:color="auto" w:fill="auto"/>
            <w:vAlign w:val="center"/>
            <w:hideMark/>
          </w:tcPr>
          <w:p w14:paraId="4DC9A95E" w14:textId="77777777" w:rsidR="00D232C0" w:rsidRPr="00097B70" w:rsidRDefault="00D232C0" w:rsidP="00C96636">
            <w:pPr>
              <w:rPr>
                <w:rFonts w:cs="Calibri"/>
                <w:color w:val="000000"/>
              </w:rPr>
            </w:pPr>
            <w:r w:rsidRPr="00097B70">
              <w:rPr>
                <w:rFonts w:cs="Calibri"/>
                <w:color w:val="000000"/>
              </w:rPr>
              <w:t>Relação de obras em andamento</w:t>
            </w:r>
          </w:p>
        </w:tc>
        <w:tc>
          <w:tcPr>
            <w:tcW w:w="8930" w:type="dxa"/>
            <w:tcBorders>
              <w:top w:val="nil"/>
              <w:left w:val="nil"/>
              <w:bottom w:val="single" w:sz="4" w:space="0" w:color="auto"/>
              <w:right w:val="single" w:sz="4" w:space="0" w:color="auto"/>
            </w:tcBorders>
            <w:shd w:val="clear" w:color="auto" w:fill="auto"/>
            <w:vAlign w:val="center"/>
            <w:hideMark/>
          </w:tcPr>
          <w:p w14:paraId="4C736446" w14:textId="77777777" w:rsidR="00D232C0" w:rsidRPr="00097B70" w:rsidRDefault="00D232C0" w:rsidP="00C96636">
            <w:pPr>
              <w:rPr>
                <w:rFonts w:cs="Calibri"/>
                <w:color w:val="000000"/>
              </w:rPr>
            </w:pPr>
            <w:r w:rsidRPr="00097B70">
              <w:rPr>
                <w:rFonts w:cs="Calibri"/>
                <w:color w:val="000000"/>
              </w:rPr>
              <w:t>Relação das obras em andamento, contendo percentual de execução, previsão de conclusão ou justificativas, quando for o caso, do atraso ou paralisação das mesmas;</w:t>
            </w:r>
          </w:p>
        </w:tc>
        <w:tc>
          <w:tcPr>
            <w:tcW w:w="1701" w:type="dxa"/>
            <w:tcBorders>
              <w:top w:val="nil"/>
              <w:left w:val="nil"/>
              <w:bottom w:val="single" w:sz="4" w:space="0" w:color="auto"/>
              <w:right w:val="single" w:sz="4" w:space="0" w:color="auto"/>
            </w:tcBorders>
            <w:shd w:val="clear" w:color="auto" w:fill="auto"/>
            <w:vAlign w:val="center"/>
            <w:hideMark/>
          </w:tcPr>
          <w:p w14:paraId="01DAA53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BAF0781"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82A75E8" w14:textId="77777777" w:rsidR="00D232C0" w:rsidRPr="00097B70" w:rsidRDefault="00D232C0" w:rsidP="00C96636">
            <w:pPr>
              <w:jc w:val="right"/>
              <w:rPr>
                <w:rFonts w:cs="Calibri"/>
                <w:color w:val="000000"/>
              </w:rPr>
            </w:pPr>
            <w:r w:rsidRPr="00097B70">
              <w:rPr>
                <w:rFonts w:cs="Calibri"/>
                <w:color w:val="000000"/>
              </w:rPr>
              <w:t>12</w:t>
            </w:r>
          </w:p>
        </w:tc>
        <w:tc>
          <w:tcPr>
            <w:tcW w:w="2552" w:type="dxa"/>
            <w:tcBorders>
              <w:top w:val="nil"/>
              <w:left w:val="nil"/>
              <w:bottom w:val="single" w:sz="4" w:space="0" w:color="auto"/>
              <w:right w:val="single" w:sz="4" w:space="0" w:color="auto"/>
            </w:tcBorders>
            <w:shd w:val="clear" w:color="auto" w:fill="auto"/>
            <w:vAlign w:val="center"/>
            <w:hideMark/>
          </w:tcPr>
          <w:p w14:paraId="0FFA3288" w14:textId="77777777" w:rsidR="00D232C0" w:rsidRPr="00097B70" w:rsidRDefault="00D232C0" w:rsidP="00C96636">
            <w:pPr>
              <w:rPr>
                <w:rFonts w:cs="Calibri"/>
                <w:color w:val="000000"/>
              </w:rPr>
            </w:pPr>
            <w:r w:rsidRPr="00097B70">
              <w:rPr>
                <w:rFonts w:cs="Calibri"/>
                <w:color w:val="000000"/>
              </w:rPr>
              <w:t>Relação de bens</w:t>
            </w:r>
          </w:p>
        </w:tc>
        <w:tc>
          <w:tcPr>
            <w:tcW w:w="8930" w:type="dxa"/>
            <w:tcBorders>
              <w:top w:val="nil"/>
              <w:left w:val="nil"/>
              <w:bottom w:val="single" w:sz="4" w:space="0" w:color="auto"/>
              <w:right w:val="single" w:sz="4" w:space="0" w:color="auto"/>
            </w:tcBorders>
            <w:shd w:val="clear" w:color="auto" w:fill="auto"/>
            <w:vAlign w:val="center"/>
            <w:hideMark/>
          </w:tcPr>
          <w:p w14:paraId="0C713897" w14:textId="77777777" w:rsidR="00D232C0" w:rsidRPr="00097B70" w:rsidRDefault="00D232C0" w:rsidP="00C96636">
            <w:pPr>
              <w:rPr>
                <w:rFonts w:cs="Calibri"/>
                <w:color w:val="000000"/>
              </w:rPr>
            </w:pPr>
            <w:r w:rsidRPr="00097B70">
              <w:rPr>
                <w:rFonts w:cs="Calibri"/>
                <w:color w:val="000000"/>
              </w:rPr>
              <w:t>Relação dos bens adquiridos (destacando os bens incorporados e a incorporar) e alienados ou baixados no exercício de 2010;</w:t>
            </w:r>
          </w:p>
        </w:tc>
        <w:tc>
          <w:tcPr>
            <w:tcW w:w="1701" w:type="dxa"/>
            <w:tcBorders>
              <w:top w:val="nil"/>
              <w:left w:val="nil"/>
              <w:bottom w:val="single" w:sz="4" w:space="0" w:color="auto"/>
              <w:right w:val="single" w:sz="4" w:space="0" w:color="auto"/>
            </w:tcBorders>
            <w:shd w:val="clear" w:color="auto" w:fill="auto"/>
            <w:vAlign w:val="center"/>
            <w:hideMark/>
          </w:tcPr>
          <w:p w14:paraId="6E94C0A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A1E2DC6"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4BFB50E"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auto" w:fill="auto"/>
            <w:vAlign w:val="center"/>
            <w:hideMark/>
          </w:tcPr>
          <w:p w14:paraId="2991C815" w14:textId="77777777" w:rsidR="00D232C0" w:rsidRPr="00097B70" w:rsidRDefault="00D232C0" w:rsidP="00C96636">
            <w:pPr>
              <w:rPr>
                <w:rFonts w:cs="Calibri"/>
                <w:color w:val="000000"/>
              </w:rPr>
            </w:pPr>
            <w:r w:rsidRPr="00097B70">
              <w:rPr>
                <w:rFonts w:cs="Calibri"/>
                <w:color w:val="000000"/>
              </w:rPr>
              <w:t>Balanço patrimonial</w:t>
            </w:r>
          </w:p>
        </w:tc>
        <w:tc>
          <w:tcPr>
            <w:tcW w:w="8930" w:type="dxa"/>
            <w:tcBorders>
              <w:top w:val="nil"/>
              <w:left w:val="nil"/>
              <w:bottom w:val="single" w:sz="4" w:space="0" w:color="auto"/>
              <w:right w:val="single" w:sz="4" w:space="0" w:color="auto"/>
            </w:tcBorders>
            <w:shd w:val="clear" w:color="auto" w:fill="auto"/>
            <w:vAlign w:val="center"/>
            <w:hideMark/>
          </w:tcPr>
          <w:p w14:paraId="58B599FB" w14:textId="77777777" w:rsidR="00D232C0" w:rsidRPr="00097B70" w:rsidRDefault="00D232C0" w:rsidP="00C96636">
            <w:pPr>
              <w:rPr>
                <w:rFonts w:cs="Calibri"/>
                <w:color w:val="000000"/>
              </w:rPr>
            </w:pPr>
            <w:r w:rsidRPr="00097B70">
              <w:rPr>
                <w:rFonts w:cs="Calibri"/>
                <w:color w:val="000000"/>
              </w:rPr>
              <w:t>Balanço Patrimonial – Anexo 14 da Lei nº 4.320/64 (SIA 860), sendo que nas contas com títulos genéricos como Diversas, Outras, etc., a entidade deverá discriminar a composição das mesmas ou anexar documentos que comprovem os registros;</w:t>
            </w:r>
          </w:p>
        </w:tc>
        <w:tc>
          <w:tcPr>
            <w:tcW w:w="1701" w:type="dxa"/>
            <w:tcBorders>
              <w:top w:val="nil"/>
              <w:left w:val="nil"/>
              <w:bottom w:val="single" w:sz="4" w:space="0" w:color="auto"/>
              <w:right w:val="single" w:sz="4" w:space="0" w:color="auto"/>
            </w:tcBorders>
            <w:shd w:val="clear" w:color="auto" w:fill="auto"/>
            <w:vAlign w:val="center"/>
            <w:hideMark/>
          </w:tcPr>
          <w:p w14:paraId="49E10F8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C7F5C17"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2CEDC72"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auto" w:fill="auto"/>
            <w:vAlign w:val="center"/>
            <w:hideMark/>
          </w:tcPr>
          <w:p w14:paraId="64EBE13F" w14:textId="77777777" w:rsidR="00D232C0" w:rsidRPr="00097B70" w:rsidRDefault="00D232C0" w:rsidP="00C96636">
            <w:pPr>
              <w:rPr>
                <w:rFonts w:cs="Calibri"/>
                <w:color w:val="000000"/>
              </w:rPr>
            </w:pPr>
            <w:r w:rsidRPr="00097B70">
              <w:rPr>
                <w:rFonts w:cs="Calibri"/>
                <w:color w:val="000000"/>
              </w:rPr>
              <w:t>Demonstrativo da dívida fundada</w:t>
            </w:r>
          </w:p>
        </w:tc>
        <w:tc>
          <w:tcPr>
            <w:tcW w:w="8930" w:type="dxa"/>
            <w:tcBorders>
              <w:top w:val="nil"/>
              <w:left w:val="nil"/>
              <w:bottom w:val="single" w:sz="4" w:space="0" w:color="auto"/>
              <w:right w:val="single" w:sz="4" w:space="0" w:color="auto"/>
            </w:tcBorders>
            <w:shd w:val="clear" w:color="auto" w:fill="auto"/>
            <w:vAlign w:val="center"/>
            <w:hideMark/>
          </w:tcPr>
          <w:p w14:paraId="482D13F0" w14:textId="77777777" w:rsidR="00D232C0" w:rsidRPr="00097B70" w:rsidRDefault="00D232C0" w:rsidP="00C96636">
            <w:pPr>
              <w:rPr>
                <w:rFonts w:cs="Calibri"/>
                <w:color w:val="000000"/>
              </w:rPr>
            </w:pPr>
            <w:r w:rsidRPr="00097B70">
              <w:rPr>
                <w:rFonts w:cs="Calibri"/>
                <w:color w:val="000000"/>
              </w:rPr>
              <w:t>Demonstração da Dívida Fundada – Anexo 16 da Lei nº 4.320/64 (SIA 870, 871, 872 e 873);</w:t>
            </w:r>
          </w:p>
        </w:tc>
        <w:tc>
          <w:tcPr>
            <w:tcW w:w="1701" w:type="dxa"/>
            <w:tcBorders>
              <w:top w:val="nil"/>
              <w:left w:val="nil"/>
              <w:bottom w:val="single" w:sz="4" w:space="0" w:color="auto"/>
              <w:right w:val="single" w:sz="4" w:space="0" w:color="auto"/>
            </w:tcBorders>
            <w:shd w:val="clear" w:color="auto" w:fill="auto"/>
            <w:vAlign w:val="center"/>
            <w:hideMark/>
          </w:tcPr>
          <w:p w14:paraId="0462C72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CFF5022"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CFCC349" w14:textId="77777777" w:rsidR="00D232C0" w:rsidRPr="00097B70" w:rsidRDefault="00D232C0" w:rsidP="00C96636">
            <w:pPr>
              <w:jc w:val="right"/>
              <w:rPr>
                <w:rFonts w:cs="Calibri"/>
                <w:color w:val="000000"/>
              </w:rPr>
            </w:pPr>
            <w:r w:rsidRPr="00097B70">
              <w:rPr>
                <w:rFonts w:cs="Calibri"/>
                <w:color w:val="000000"/>
              </w:rPr>
              <w:lastRenderedPageBreak/>
              <w:t>15</w:t>
            </w:r>
          </w:p>
        </w:tc>
        <w:tc>
          <w:tcPr>
            <w:tcW w:w="2552" w:type="dxa"/>
            <w:tcBorders>
              <w:top w:val="nil"/>
              <w:left w:val="nil"/>
              <w:bottom w:val="single" w:sz="4" w:space="0" w:color="auto"/>
              <w:right w:val="single" w:sz="4" w:space="0" w:color="auto"/>
            </w:tcBorders>
            <w:shd w:val="clear" w:color="auto" w:fill="auto"/>
            <w:vAlign w:val="center"/>
            <w:hideMark/>
          </w:tcPr>
          <w:p w14:paraId="27DC94B3" w14:textId="77777777" w:rsidR="00D232C0" w:rsidRPr="00097B70" w:rsidRDefault="00D232C0" w:rsidP="00C96636">
            <w:pPr>
              <w:rPr>
                <w:rFonts w:cs="Calibri"/>
                <w:color w:val="000000"/>
              </w:rPr>
            </w:pPr>
            <w:r w:rsidRPr="00097B70">
              <w:rPr>
                <w:rFonts w:cs="Calibri"/>
                <w:color w:val="000000"/>
              </w:rPr>
              <w:t>Demonstrativo da dívida flutuante</w:t>
            </w:r>
          </w:p>
        </w:tc>
        <w:tc>
          <w:tcPr>
            <w:tcW w:w="8930" w:type="dxa"/>
            <w:tcBorders>
              <w:top w:val="nil"/>
              <w:left w:val="nil"/>
              <w:bottom w:val="single" w:sz="4" w:space="0" w:color="auto"/>
              <w:right w:val="single" w:sz="4" w:space="0" w:color="auto"/>
            </w:tcBorders>
            <w:shd w:val="clear" w:color="auto" w:fill="auto"/>
            <w:vAlign w:val="center"/>
            <w:hideMark/>
          </w:tcPr>
          <w:p w14:paraId="54414DF3" w14:textId="77777777" w:rsidR="00D232C0" w:rsidRPr="00097B70" w:rsidRDefault="00D232C0" w:rsidP="00C96636">
            <w:pPr>
              <w:rPr>
                <w:rFonts w:cs="Calibri"/>
                <w:color w:val="000000"/>
              </w:rPr>
            </w:pPr>
            <w:r w:rsidRPr="00097B70">
              <w:rPr>
                <w:rFonts w:cs="Calibri"/>
                <w:color w:val="000000"/>
              </w:rPr>
              <w:t>Demonstração da Dívida Flutuante – Anexo 17 da Lei nº 4.320/64 (SIA 875);</w:t>
            </w:r>
          </w:p>
        </w:tc>
        <w:tc>
          <w:tcPr>
            <w:tcW w:w="1701" w:type="dxa"/>
            <w:tcBorders>
              <w:top w:val="nil"/>
              <w:left w:val="nil"/>
              <w:bottom w:val="single" w:sz="4" w:space="0" w:color="auto"/>
              <w:right w:val="single" w:sz="4" w:space="0" w:color="auto"/>
            </w:tcBorders>
            <w:shd w:val="clear" w:color="auto" w:fill="auto"/>
            <w:vAlign w:val="center"/>
            <w:hideMark/>
          </w:tcPr>
          <w:p w14:paraId="6858429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F9A2B73"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9B1E173"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auto" w:fill="auto"/>
            <w:vAlign w:val="center"/>
            <w:hideMark/>
          </w:tcPr>
          <w:p w14:paraId="0822BBFE" w14:textId="77777777" w:rsidR="00D232C0" w:rsidRPr="00097B70" w:rsidRDefault="00D232C0" w:rsidP="00C96636">
            <w:pPr>
              <w:rPr>
                <w:rFonts w:cs="Calibri"/>
                <w:color w:val="000000"/>
              </w:rPr>
            </w:pPr>
            <w:r w:rsidRPr="00097B70">
              <w:rPr>
                <w:rFonts w:cs="Calibri"/>
                <w:color w:val="000000"/>
              </w:rPr>
              <w:t>Relação de restos a pagar</w:t>
            </w:r>
          </w:p>
        </w:tc>
        <w:tc>
          <w:tcPr>
            <w:tcW w:w="8930" w:type="dxa"/>
            <w:tcBorders>
              <w:top w:val="nil"/>
              <w:left w:val="nil"/>
              <w:bottom w:val="single" w:sz="4" w:space="0" w:color="auto"/>
              <w:right w:val="single" w:sz="4" w:space="0" w:color="auto"/>
            </w:tcBorders>
            <w:shd w:val="clear" w:color="auto" w:fill="auto"/>
            <w:vAlign w:val="center"/>
            <w:hideMark/>
          </w:tcPr>
          <w:p w14:paraId="3792B021" w14:textId="77777777" w:rsidR="00D232C0" w:rsidRPr="00097B70" w:rsidRDefault="00D232C0" w:rsidP="00C96636">
            <w:pPr>
              <w:rPr>
                <w:rFonts w:cs="Calibri"/>
                <w:color w:val="000000"/>
              </w:rPr>
            </w:pPr>
            <w:r w:rsidRPr="00097B70">
              <w:rPr>
                <w:rFonts w:cs="Calibri"/>
                <w:color w:val="000000"/>
              </w:rPr>
              <w:t>Relação de Restos a Pagar (SIA 220);</w:t>
            </w:r>
          </w:p>
        </w:tc>
        <w:tc>
          <w:tcPr>
            <w:tcW w:w="1701" w:type="dxa"/>
            <w:tcBorders>
              <w:top w:val="nil"/>
              <w:left w:val="nil"/>
              <w:bottom w:val="single" w:sz="4" w:space="0" w:color="auto"/>
              <w:right w:val="single" w:sz="4" w:space="0" w:color="auto"/>
            </w:tcBorders>
            <w:shd w:val="clear" w:color="auto" w:fill="auto"/>
            <w:vAlign w:val="center"/>
            <w:hideMark/>
          </w:tcPr>
          <w:p w14:paraId="117BA5F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AFD72DA"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881C240" w14:textId="77777777" w:rsidR="00D232C0" w:rsidRPr="00097B70" w:rsidRDefault="00D232C0" w:rsidP="00C96636">
            <w:pPr>
              <w:jc w:val="right"/>
              <w:rPr>
                <w:rFonts w:cs="Calibri"/>
                <w:color w:val="000000"/>
              </w:rPr>
            </w:pPr>
            <w:r w:rsidRPr="00097B70">
              <w:rPr>
                <w:rFonts w:cs="Calibri"/>
                <w:color w:val="000000"/>
              </w:rPr>
              <w:t>17</w:t>
            </w:r>
          </w:p>
        </w:tc>
        <w:tc>
          <w:tcPr>
            <w:tcW w:w="2552" w:type="dxa"/>
            <w:tcBorders>
              <w:top w:val="nil"/>
              <w:left w:val="nil"/>
              <w:bottom w:val="single" w:sz="4" w:space="0" w:color="auto"/>
              <w:right w:val="single" w:sz="4" w:space="0" w:color="auto"/>
            </w:tcBorders>
            <w:shd w:val="clear" w:color="auto" w:fill="auto"/>
            <w:vAlign w:val="center"/>
            <w:hideMark/>
          </w:tcPr>
          <w:p w14:paraId="55060B88" w14:textId="77777777" w:rsidR="00D232C0" w:rsidRPr="00097B70" w:rsidRDefault="00D232C0" w:rsidP="00C96636">
            <w:pPr>
              <w:rPr>
                <w:rFonts w:cs="Calibri"/>
                <w:color w:val="000000"/>
              </w:rPr>
            </w:pPr>
            <w:r w:rsidRPr="00097B70">
              <w:rPr>
                <w:rFonts w:cs="Calibri"/>
                <w:color w:val="000000"/>
              </w:rPr>
              <w:t>Demonstrativo do almoxarifado</w:t>
            </w:r>
          </w:p>
        </w:tc>
        <w:tc>
          <w:tcPr>
            <w:tcW w:w="8930" w:type="dxa"/>
            <w:tcBorders>
              <w:top w:val="nil"/>
              <w:left w:val="nil"/>
              <w:bottom w:val="single" w:sz="4" w:space="0" w:color="auto"/>
              <w:right w:val="single" w:sz="4" w:space="0" w:color="auto"/>
            </w:tcBorders>
            <w:shd w:val="clear" w:color="auto" w:fill="auto"/>
            <w:vAlign w:val="center"/>
            <w:hideMark/>
          </w:tcPr>
          <w:p w14:paraId="63F54B07" w14:textId="77777777" w:rsidR="00D232C0" w:rsidRPr="00097B70" w:rsidRDefault="00D232C0" w:rsidP="00C96636">
            <w:pPr>
              <w:rPr>
                <w:rFonts w:cs="Calibri"/>
                <w:color w:val="000000"/>
              </w:rPr>
            </w:pPr>
            <w:r w:rsidRPr="00097B70">
              <w:rPr>
                <w:rFonts w:cs="Calibri"/>
                <w:color w:val="000000"/>
              </w:rPr>
              <w:t>Demonstrativo da movimentação do almoxarifado no exercício de 2010, evidenciando saldo do exercício anterior, entradas, saídas e saldo em 31/12/2010;</w:t>
            </w:r>
          </w:p>
        </w:tc>
        <w:tc>
          <w:tcPr>
            <w:tcW w:w="1701" w:type="dxa"/>
            <w:tcBorders>
              <w:top w:val="nil"/>
              <w:left w:val="nil"/>
              <w:bottom w:val="single" w:sz="4" w:space="0" w:color="auto"/>
              <w:right w:val="single" w:sz="4" w:space="0" w:color="auto"/>
            </w:tcBorders>
            <w:shd w:val="clear" w:color="auto" w:fill="auto"/>
            <w:vAlign w:val="center"/>
            <w:hideMark/>
          </w:tcPr>
          <w:p w14:paraId="544C3797"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E3ECB5B"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82BC440" w14:textId="77777777" w:rsidR="00D232C0" w:rsidRPr="00097B70" w:rsidRDefault="00D232C0" w:rsidP="00C96636">
            <w:pPr>
              <w:jc w:val="right"/>
              <w:rPr>
                <w:rFonts w:cs="Calibri"/>
                <w:color w:val="000000"/>
              </w:rPr>
            </w:pPr>
            <w:r w:rsidRPr="00097B70">
              <w:rPr>
                <w:rFonts w:cs="Calibri"/>
                <w:color w:val="000000"/>
              </w:rPr>
              <w:t>18</w:t>
            </w:r>
          </w:p>
        </w:tc>
        <w:tc>
          <w:tcPr>
            <w:tcW w:w="2552" w:type="dxa"/>
            <w:tcBorders>
              <w:top w:val="nil"/>
              <w:left w:val="nil"/>
              <w:bottom w:val="single" w:sz="4" w:space="0" w:color="auto"/>
              <w:right w:val="single" w:sz="4" w:space="0" w:color="auto"/>
            </w:tcBorders>
            <w:shd w:val="clear" w:color="auto" w:fill="auto"/>
            <w:vAlign w:val="center"/>
            <w:hideMark/>
          </w:tcPr>
          <w:p w14:paraId="0214A7CA" w14:textId="77777777" w:rsidR="00D232C0" w:rsidRPr="00097B70" w:rsidRDefault="00D232C0" w:rsidP="00C96636">
            <w:pPr>
              <w:rPr>
                <w:rFonts w:cs="Calibri"/>
                <w:color w:val="000000"/>
              </w:rPr>
            </w:pPr>
            <w:r w:rsidRPr="00097B70">
              <w:rPr>
                <w:rFonts w:cs="Calibri"/>
                <w:color w:val="000000"/>
              </w:rPr>
              <w:t>Balancete</w:t>
            </w:r>
          </w:p>
        </w:tc>
        <w:tc>
          <w:tcPr>
            <w:tcW w:w="8930" w:type="dxa"/>
            <w:tcBorders>
              <w:top w:val="nil"/>
              <w:left w:val="nil"/>
              <w:bottom w:val="single" w:sz="4" w:space="0" w:color="auto"/>
              <w:right w:val="single" w:sz="4" w:space="0" w:color="auto"/>
            </w:tcBorders>
            <w:shd w:val="clear" w:color="auto" w:fill="auto"/>
            <w:vAlign w:val="center"/>
            <w:hideMark/>
          </w:tcPr>
          <w:p w14:paraId="6D75B05E" w14:textId="77777777" w:rsidR="00D232C0" w:rsidRPr="00097B70" w:rsidRDefault="00D232C0" w:rsidP="00C96636">
            <w:pPr>
              <w:rPr>
                <w:rFonts w:cs="Calibri"/>
                <w:color w:val="000000"/>
              </w:rPr>
            </w:pPr>
            <w:r w:rsidRPr="00097B70">
              <w:rPr>
                <w:rFonts w:cs="Calibri"/>
                <w:color w:val="000000"/>
              </w:rPr>
              <w:t>Balancete do mês de Dezembro de 2010, sem encerramento (SIA 215);</w:t>
            </w:r>
          </w:p>
        </w:tc>
        <w:tc>
          <w:tcPr>
            <w:tcW w:w="1701" w:type="dxa"/>
            <w:tcBorders>
              <w:top w:val="nil"/>
              <w:left w:val="nil"/>
              <w:bottom w:val="single" w:sz="4" w:space="0" w:color="auto"/>
              <w:right w:val="single" w:sz="4" w:space="0" w:color="auto"/>
            </w:tcBorders>
            <w:shd w:val="clear" w:color="auto" w:fill="auto"/>
            <w:vAlign w:val="center"/>
            <w:hideMark/>
          </w:tcPr>
          <w:p w14:paraId="56FC0AF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6038CE5" w14:textId="77777777" w:rsidTr="00C96636">
        <w:trPr>
          <w:trHeight w:val="3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A0C190E"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auto" w:fill="auto"/>
            <w:vAlign w:val="center"/>
            <w:hideMark/>
          </w:tcPr>
          <w:p w14:paraId="6D2A145C" w14:textId="77777777" w:rsidR="00D232C0" w:rsidRPr="00097B70" w:rsidRDefault="00D232C0" w:rsidP="00C96636">
            <w:pPr>
              <w:rPr>
                <w:rFonts w:cs="Calibri"/>
                <w:color w:val="000000"/>
              </w:rPr>
            </w:pPr>
            <w:r w:rsidRPr="00097B70">
              <w:rPr>
                <w:rFonts w:cs="Calibri"/>
                <w:color w:val="000000"/>
              </w:rPr>
              <w:t>Relação de admitidos</w:t>
            </w:r>
          </w:p>
        </w:tc>
        <w:tc>
          <w:tcPr>
            <w:tcW w:w="8930" w:type="dxa"/>
            <w:tcBorders>
              <w:top w:val="nil"/>
              <w:left w:val="nil"/>
              <w:bottom w:val="single" w:sz="4" w:space="0" w:color="auto"/>
              <w:right w:val="single" w:sz="4" w:space="0" w:color="auto"/>
            </w:tcBorders>
            <w:shd w:val="clear" w:color="auto" w:fill="auto"/>
            <w:vAlign w:val="center"/>
            <w:hideMark/>
          </w:tcPr>
          <w:p w14:paraId="025C0B4E" w14:textId="77777777" w:rsidR="00D232C0" w:rsidRPr="00097B70" w:rsidRDefault="00D232C0" w:rsidP="00C96636">
            <w:pPr>
              <w:rPr>
                <w:rFonts w:cs="Calibri"/>
                <w:color w:val="000000"/>
              </w:rPr>
            </w:pPr>
            <w:r w:rsidRPr="00097B70">
              <w:rPr>
                <w:rFonts w:cs="Calibri"/>
                <w:color w:val="000000"/>
              </w:rPr>
              <w:t>Relação do pessoal admitido em 2010, decorrente de aprovação em Concurso Público ou Teste Seletivo, evidenciando o nº do protocolo no Tribunal de Contas da documentação enviada para registro da admissão, conforme Anexo nº 03 da IN 49/2010, ou em caso de ausência de contratação preencher Declaração conforme Anexo nº 04 da IN 49/2010; a) A Secretaria de Estado da Administração e Previdência – SEAP deverá informar todos os processos protocolados neste Tribunal para registro de pessoal, ainda que os admitidos não tenham sido lotados na SEAP, indicando neste caso a entidade para o qual o processo seletivo foi realizado; b) As entidades que receberam pessoal admitido através de processo seletivo realizado pela SEAP deverão preencher o Anexo nº 03, indicando esta situação na coluna “Nº DE PROTOCOLO-TC”;</w:t>
            </w:r>
          </w:p>
        </w:tc>
        <w:tc>
          <w:tcPr>
            <w:tcW w:w="1701" w:type="dxa"/>
            <w:tcBorders>
              <w:top w:val="nil"/>
              <w:left w:val="nil"/>
              <w:bottom w:val="single" w:sz="4" w:space="0" w:color="auto"/>
              <w:right w:val="single" w:sz="4" w:space="0" w:color="auto"/>
            </w:tcBorders>
            <w:shd w:val="clear" w:color="auto" w:fill="auto"/>
            <w:vAlign w:val="center"/>
            <w:hideMark/>
          </w:tcPr>
          <w:p w14:paraId="202A68C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FAE0132"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140E072" w14:textId="77777777" w:rsidR="00D232C0" w:rsidRPr="00097B70" w:rsidRDefault="00D232C0" w:rsidP="00C96636">
            <w:pPr>
              <w:jc w:val="right"/>
              <w:rPr>
                <w:rFonts w:cs="Calibri"/>
                <w:color w:val="000000"/>
              </w:rPr>
            </w:pPr>
            <w:r w:rsidRPr="00097B70">
              <w:rPr>
                <w:rFonts w:cs="Calibri"/>
                <w:color w:val="000000"/>
              </w:rPr>
              <w:t>20</w:t>
            </w:r>
          </w:p>
        </w:tc>
        <w:tc>
          <w:tcPr>
            <w:tcW w:w="2552" w:type="dxa"/>
            <w:tcBorders>
              <w:top w:val="nil"/>
              <w:left w:val="nil"/>
              <w:bottom w:val="single" w:sz="4" w:space="0" w:color="auto"/>
              <w:right w:val="single" w:sz="4" w:space="0" w:color="auto"/>
            </w:tcBorders>
            <w:shd w:val="clear" w:color="auto" w:fill="auto"/>
            <w:vAlign w:val="center"/>
            <w:hideMark/>
          </w:tcPr>
          <w:p w14:paraId="50EF322E" w14:textId="77777777" w:rsidR="00D232C0" w:rsidRPr="00097B70" w:rsidRDefault="00D232C0" w:rsidP="00C96636">
            <w:pPr>
              <w:rPr>
                <w:rFonts w:cs="Calibri"/>
                <w:color w:val="000000"/>
              </w:rPr>
            </w:pPr>
            <w:r w:rsidRPr="00097B70">
              <w:rPr>
                <w:rFonts w:cs="Calibri"/>
                <w:color w:val="000000"/>
              </w:rPr>
              <w:t>Declaração de bens</w:t>
            </w:r>
          </w:p>
        </w:tc>
        <w:tc>
          <w:tcPr>
            <w:tcW w:w="8930" w:type="dxa"/>
            <w:tcBorders>
              <w:top w:val="nil"/>
              <w:left w:val="nil"/>
              <w:bottom w:val="single" w:sz="4" w:space="0" w:color="auto"/>
              <w:right w:val="single" w:sz="4" w:space="0" w:color="auto"/>
            </w:tcBorders>
            <w:shd w:val="clear" w:color="auto" w:fill="auto"/>
            <w:vAlign w:val="center"/>
            <w:hideMark/>
          </w:tcPr>
          <w:p w14:paraId="0364F478" w14:textId="77777777" w:rsidR="00D232C0" w:rsidRPr="00097B70" w:rsidRDefault="00D232C0" w:rsidP="00C96636">
            <w:pPr>
              <w:rPr>
                <w:rFonts w:cs="Calibri"/>
                <w:color w:val="000000"/>
              </w:rPr>
            </w:pPr>
            <w:r w:rsidRPr="00097B70">
              <w:rPr>
                <w:rFonts w:cs="Calibri"/>
                <w:color w:val="000000"/>
              </w:rPr>
              <w:t>Declaração expressa do Chefe do Grupo de Recursos Humanos Setorial, de que o(s) Gestor(es) das Contas indicados no Anexo nº 02 estão em dia com a exigência da apresentação da declaração de bens e rendas de trata o art. 13 da Lei Federal nº 8.429, de 02 de junho de 1992, e Lei Estadual nº 13.047 de 16 de janeiro de 2001, conforme Anexo nº 05;</w:t>
            </w:r>
          </w:p>
        </w:tc>
        <w:tc>
          <w:tcPr>
            <w:tcW w:w="1701" w:type="dxa"/>
            <w:tcBorders>
              <w:top w:val="nil"/>
              <w:left w:val="nil"/>
              <w:bottom w:val="single" w:sz="4" w:space="0" w:color="auto"/>
              <w:right w:val="single" w:sz="4" w:space="0" w:color="auto"/>
            </w:tcBorders>
            <w:shd w:val="clear" w:color="auto" w:fill="auto"/>
            <w:vAlign w:val="center"/>
            <w:hideMark/>
          </w:tcPr>
          <w:p w14:paraId="5303465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F372ABF"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170BE99" w14:textId="77777777" w:rsidR="00D232C0" w:rsidRPr="00097B70" w:rsidRDefault="00D232C0" w:rsidP="00C96636">
            <w:pPr>
              <w:jc w:val="right"/>
              <w:rPr>
                <w:rFonts w:cs="Calibri"/>
                <w:color w:val="000000"/>
              </w:rPr>
            </w:pPr>
            <w:r w:rsidRPr="00097B70">
              <w:rPr>
                <w:rFonts w:cs="Calibri"/>
                <w:color w:val="000000"/>
              </w:rPr>
              <w:lastRenderedPageBreak/>
              <w:t>21</w:t>
            </w:r>
          </w:p>
        </w:tc>
        <w:tc>
          <w:tcPr>
            <w:tcW w:w="2552" w:type="dxa"/>
            <w:tcBorders>
              <w:top w:val="nil"/>
              <w:left w:val="nil"/>
              <w:bottom w:val="single" w:sz="4" w:space="0" w:color="auto"/>
              <w:right w:val="single" w:sz="4" w:space="0" w:color="auto"/>
            </w:tcBorders>
            <w:shd w:val="clear" w:color="auto" w:fill="auto"/>
            <w:vAlign w:val="center"/>
            <w:hideMark/>
          </w:tcPr>
          <w:p w14:paraId="2D4CA87C" w14:textId="77777777" w:rsidR="00D232C0" w:rsidRPr="00097B70" w:rsidRDefault="00D232C0" w:rsidP="00C96636">
            <w:pPr>
              <w:rPr>
                <w:rFonts w:cs="Calibri"/>
                <w:color w:val="000000"/>
              </w:rPr>
            </w:pPr>
            <w:r w:rsidRPr="00097B70">
              <w:rPr>
                <w:rFonts w:cs="Calibri"/>
                <w:color w:val="000000"/>
              </w:rPr>
              <w:t>Relação de bens doados</w:t>
            </w:r>
          </w:p>
        </w:tc>
        <w:tc>
          <w:tcPr>
            <w:tcW w:w="8930" w:type="dxa"/>
            <w:tcBorders>
              <w:top w:val="nil"/>
              <w:left w:val="nil"/>
              <w:bottom w:val="single" w:sz="4" w:space="0" w:color="auto"/>
              <w:right w:val="single" w:sz="4" w:space="0" w:color="auto"/>
            </w:tcBorders>
            <w:shd w:val="clear" w:color="auto" w:fill="auto"/>
            <w:vAlign w:val="center"/>
            <w:hideMark/>
          </w:tcPr>
          <w:p w14:paraId="70E859A9" w14:textId="77777777" w:rsidR="00D232C0" w:rsidRPr="00097B70" w:rsidRDefault="00D232C0" w:rsidP="00C96636">
            <w:pPr>
              <w:rPr>
                <w:rFonts w:cs="Calibri"/>
                <w:color w:val="000000"/>
              </w:rPr>
            </w:pPr>
            <w:r w:rsidRPr="00097B70">
              <w:rPr>
                <w:rFonts w:cs="Calibri"/>
                <w:color w:val="000000"/>
              </w:rPr>
              <w:t>Caso a entidade tenha recebido bens em doação, ou doado bens, elaborar relação contendo a descrição dos bens doados ou recebidos, o Doador ou Donatário, e o valor monetário atribuído ao bem na contabilidade;</w:t>
            </w:r>
          </w:p>
        </w:tc>
        <w:tc>
          <w:tcPr>
            <w:tcW w:w="1701" w:type="dxa"/>
            <w:tcBorders>
              <w:top w:val="nil"/>
              <w:left w:val="nil"/>
              <w:bottom w:val="single" w:sz="4" w:space="0" w:color="auto"/>
              <w:right w:val="single" w:sz="4" w:space="0" w:color="auto"/>
            </w:tcBorders>
            <w:shd w:val="clear" w:color="auto" w:fill="auto"/>
            <w:vAlign w:val="center"/>
            <w:hideMark/>
          </w:tcPr>
          <w:p w14:paraId="1CC4A694"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4C508B04"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26FB6F4" w14:textId="77777777" w:rsidR="00D232C0" w:rsidRPr="00097B70" w:rsidRDefault="00D232C0" w:rsidP="00C96636">
            <w:pPr>
              <w:jc w:val="right"/>
              <w:rPr>
                <w:rFonts w:cs="Calibri"/>
                <w:color w:val="000000"/>
              </w:rPr>
            </w:pPr>
            <w:r w:rsidRPr="00097B70">
              <w:rPr>
                <w:rFonts w:cs="Calibri"/>
                <w:color w:val="000000"/>
              </w:rPr>
              <w:t>22</w:t>
            </w:r>
          </w:p>
        </w:tc>
        <w:tc>
          <w:tcPr>
            <w:tcW w:w="2552" w:type="dxa"/>
            <w:tcBorders>
              <w:top w:val="nil"/>
              <w:left w:val="nil"/>
              <w:bottom w:val="single" w:sz="4" w:space="0" w:color="auto"/>
              <w:right w:val="single" w:sz="4" w:space="0" w:color="auto"/>
            </w:tcBorders>
            <w:shd w:val="clear" w:color="auto" w:fill="auto"/>
            <w:vAlign w:val="center"/>
            <w:hideMark/>
          </w:tcPr>
          <w:p w14:paraId="52CA991D"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930" w:type="dxa"/>
            <w:tcBorders>
              <w:top w:val="nil"/>
              <w:left w:val="nil"/>
              <w:bottom w:val="single" w:sz="4" w:space="0" w:color="auto"/>
              <w:right w:val="single" w:sz="4" w:space="0" w:color="auto"/>
            </w:tcBorders>
            <w:shd w:val="clear" w:color="auto" w:fill="auto"/>
            <w:vAlign w:val="center"/>
            <w:hideMark/>
          </w:tcPr>
          <w:p w14:paraId="4160CBA5" w14:textId="77777777" w:rsidR="00D232C0" w:rsidRPr="00097B70" w:rsidRDefault="00D232C0" w:rsidP="00C96636">
            <w:pPr>
              <w:rPr>
                <w:rFonts w:cs="Calibri"/>
                <w:color w:val="000000"/>
              </w:rPr>
            </w:pPr>
            <w:r w:rsidRPr="00097B70">
              <w:rPr>
                <w:rFonts w:cs="Calibri"/>
                <w:color w:val="000000"/>
              </w:rPr>
              <w:t>Certidão de regularidade junto ao Conselho Regional de Contabilidade – CRC do profissional que assina os Demonstrativos, emitida no exercício de 2011.</w:t>
            </w:r>
          </w:p>
        </w:tc>
        <w:tc>
          <w:tcPr>
            <w:tcW w:w="1701" w:type="dxa"/>
            <w:tcBorders>
              <w:top w:val="nil"/>
              <w:left w:val="nil"/>
              <w:bottom w:val="single" w:sz="4" w:space="0" w:color="auto"/>
              <w:right w:val="single" w:sz="4" w:space="0" w:color="auto"/>
            </w:tcBorders>
            <w:shd w:val="clear" w:color="auto" w:fill="auto"/>
            <w:vAlign w:val="center"/>
            <w:hideMark/>
          </w:tcPr>
          <w:p w14:paraId="3971582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AE4A90C" w14:textId="77777777" w:rsidTr="00C96636">
        <w:trPr>
          <w:trHeight w:val="315"/>
        </w:trPr>
        <w:tc>
          <w:tcPr>
            <w:tcW w:w="1149" w:type="dxa"/>
            <w:tcBorders>
              <w:top w:val="nil"/>
              <w:left w:val="single" w:sz="4" w:space="0" w:color="auto"/>
              <w:bottom w:val="single" w:sz="8" w:space="0" w:color="auto"/>
              <w:right w:val="single" w:sz="4" w:space="0" w:color="auto"/>
            </w:tcBorders>
            <w:shd w:val="clear" w:color="auto" w:fill="auto"/>
            <w:vAlign w:val="center"/>
            <w:hideMark/>
          </w:tcPr>
          <w:p w14:paraId="48F1FC08" w14:textId="77777777" w:rsidR="00D232C0" w:rsidRPr="00097B70" w:rsidRDefault="00D232C0" w:rsidP="00C96636">
            <w:pPr>
              <w:jc w:val="right"/>
              <w:rPr>
                <w:rFonts w:cs="Calibri"/>
                <w:color w:val="000000"/>
              </w:rPr>
            </w:pPr>
            <w:r w:rsidRPr="00097B70">
              <w:rPr>
                <w:rFonts w:cs="Calibri"/>
                <w:color w:val="000000"/>
              </w:rPr>
              <w:t>23</w:t>
            </w:r>
          </w:p>
        </w:tc>
        <w:tc>
          <w:tcPr>
            <w:tcW w:w="2552" w:type="dxa"/>
            <w:tcBorders>
              <w:top w:val="nil"/>
              <w:left w:val="nil"/>
              <w:bottom w:val="single" w:sz="8" w:space="0" w:color="auto"/>
              <w:right w:val="single" w:sz="4" w:space="0" w:color="auto"/>
            </w:tcBorders>
            <w:shd w:val="clear" w:color="auto" w:fill="auto"/>
            <w:vAlign w:val="center"/>
            <w:hideMark/>
          </w:tcPr>
          <w:p w14:paraId="065EA81C" w14:textId="77777777" w:rsidR="00D232C0" w:rsidRPr="00097B70" w:rsidRDefault="00D232C0" w:rsidP="00C96636">
            <w:pPr>
              <w:rPr>
                <w:rFonts w:cs="Calibri"/>
                <w:color w:val="000000"/>
              </w:rPr>
            </w:pPr>
            <w:r w:rsidRPr="00097B70">
              <w:rPr>
                <w:rFonts w:cs="Calibri"/>
                <w:color w:val="000000"/>
              </w:rPr>
              <w:t>Outros Documentos</w:t>
            </w:r>
          </w:p>
        </w:tc>
        <w:tc>
          <w:tcPr>
            <w:tcW w:w="8930" w:type="dxa"/>
            <w:tcBorders>
              <w:top w:val="nil"/>
              <w:left w:val="nil"/>
              <w:bottom w:val="single" w:sz="8" w:space="0" w:color="auto"/>
              <w:right w:val="single" w:sz="4" w:space="0" w:color="auto"/>
            </w:tcBorders>
            <w:shd w:val="clear" w:color="auto" w:fill="auto"/>
            <w:vAlign w:val="center"/>
            <w:hideMark/>
          </w:tcPr>
          <w:p w14:paraId="7863EE8B" w14:textId="77777777" w:rsidR="00D232C0" w:rsidRPr="00097B70" w:rsidRDefault="00D232C0" w:rsidP="00C96636">
            <w:pPr>
              <w:rPr>
                <w:rFonts w:cs="Calibri"/>
                <w:color w:val="000000"/>
              </w:rPr>
            </w:pPr>
            <w:r w:rsidRPr="00097B70">
              <w:rPr>
                <w:rFonts w:cs="Calibri"/>
                <w:color w:val="000000"/>
              </w:rPr>
              <w:t>Outros documentos;</w:t>
            </w:r>
          </w:p>
        </w:tc>
        <w:tc>
          <w:tcPr>
            <w:tcW w:w="1701" w:type="dxa"/>
            <w:tcBorders>
              <w:top w:val="nil"/>
              <w:left w:val="nil"/>
              <w:bottom w:val="single" w:sz="8" w:space="0" w:color="auto"/>
              <w:right w:val="single" w:sz="4" w:space="0" w:color="auto"/>
            </w:tcBorders>
            <w:shd w:val="clear" w:color="auto" w:fill="auto"/>
            <w:vAlign w:val="center"/>
            <w:hideMark/>
          </w:tcPr>
          <w:p w14:paraId="2CC3496D" w14:textId="77777777" w:rsidR="00D232C0" w:rsidRPr="00097B70" w:rsidRDefault="00D232C0" w:rsidP="00C96636">
            <w:pPr>
              <w:rPr>
                <w:rFonts w:cs="Calibri"/>
                <w:color w:val="000000"/>
              </w:rPr>
            </w:pPr>
            <w:r w:rsidRPr="00097B70">
              <w:rPr>
                <w:rFonts w:cs="Calibri"/>
                <w:color w:val="000000"/>
              </w:rPr>
              <w:t>Somente se aplicável</w:t>
            </w:r>
          </w:p>
        </w:tc>
      </w:tr>
    </w:tbl>
    <w:p w14:paraId="11361205" w14:textId="77777777" w:rsidR="00D232C0" w:rsidRPr="00BF78B0" w:rsidRDefault="00D232C0" w:rsidP="00D232C0">
      <w:pPr>
        <w:spacing w:after="200" w:line="276" w:lineRule="auto"/>
      </w:pPr>
    </w:p>
    <w:p w14:paraId="625E096E"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t xml:space="preserve">PRESTAÇÃO DE CONTAS ANUAL </w:t>
      </w:r>
      <w:r w:rsidRPr="00BF78B0">
        <w:rPr>
          <w:sz w:val="28"/>
          <w:szCs w:val="28"/>
        </w:rPr>
        <w:t>- documentos exigíveis das</w:t>
      </w:r>
      <w:r w:rsidRPr="00BF78B0">
        <w:rPr>
          <w:b/>
          <w:sz w:val="28"/>
          <w:szCs w:val="28"/>
        </w:rPr>
        <w:t xml:space="preserve"> autarquias estaduais, órgãos de regime especial, fundações estaduais, Ministério Público Estadual, Assembleia Legislativa, Tribunal de Contas e Tribunal de Justiça:</w:t>
      </w:r>
    </w:p>
    <w:tbl>
      <w:tblPr>
        <w:tblW w:w="14332" w:type="dxa"/>
        <w:tblInd w:w="55" w:type="dxa"/>
        <w:tblCellMar>
          <w:left w:w="70" w:type="dxa"/>
          <w:right w:w="70" w:type="dxa"/>
        </w:tblCellMar>
        <w:tblLook w:val="04A0" w:firstRow="1" w:lastRow="0" w:firstColumn="1" w:lastColumn="0" w:noHBand="0" w:noVBand="1"/>
      </w:tblPr>
      <w:tblGrid>
        <w:gridCol w:w="1149"/>
        <w:gridCol w:w="2552"/>
        <w:gridCol w:w="8930"/>
        <w:gridCol w:w="1701"/>
      </w:tblGrid>
      <w:tr w:rsidR="00D232C0" w:rsidRPr="00097B70" w14:paraId="7912DE47" w14:textId="77777777" w:rsidTr="00C96636">
        <w:trPr>
          <w:trHeight w:val="6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4C9CA2F7"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nil"/>
              <w:right w:val="single" w:sz="4" w:space="0" w:color="auto"/>
            </w:tcBorders>
            <w:shd w:val="clear" w:color="000000" w:fill="EBF1DE"/>
            <w:vAlign w:val="center"/>
            <w:hideMark/>
          </w:tcPr>
          <w:p w14:paraId="3024CE0D" w14:textId="77777777" w:rsidR="00D232C0" w:rsidRPr="00097B70" w:rsidRDefault="00D232C0" w:rsidP="00C96636">
            <w:pPr>
              <w:rPr>
                <w:rFonts w:cs="Calibri"/>
                <w:b/>
                <w:bCs/>
                <w:color w:val="000000"/>
              </w:rPr>
            </w:pPr>
            <w:r w:rsidRPr="00097B70">
              <w:rPr>
                <w:rFonts w:cs="Calibri"/>
                <w:b/>
                <w:bCs/>
                <w:color w:val="000000"/>
              </w:rPr>
              <w:t>Nome do documento</w:t>
            </w:r>
          </w:p>
        </w:tc>
        <w:tc>
          <w:tcPr>
            <w:tcW w:w="8930" w:type="dxa"/>
            <w:tcBorders>
              <w:top w:val="single" w:sz="8" w:space="0" w:color="auto"/>
              <w:left w:val="nil"/>
              <w:bottom w:val="nil"/>
              <w:right w:val="single" w:sz="4" w:space="0" w:color="auto"/>
            </w:tcBorders>
            <w:shd w:val="clear" w:color="000000" w:fill="EBF1DE"/>
            <w:vAlign w:val="center"/>
            <w:hideMark/>
          </w:tcPr>
          <w:p w14:paraId="0F0186EB"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nil"/>
              <w:right w:val="single" w:sz="4" w:space="0" w:color="auto"/>
            </w:tcBorders>
            <w:shd w:val="clear" w:color="000000" w:fill="EBF1DE"/>
            <w:vAlign w:val="center"/>
            <w:hideMark/>
          </w:tcPr>
          <w:p w14:paraId="48A18FB5"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3FF102CC" w14:textId="77777777" w:rsidTr="00C96636">
        <w:trPr>
          <w:trHeight w:val="3000"/>
        </w:trPr>
        <w:tc>
          <w:tcPr>
            <w:tcW w:w="114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63E64D97"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000000" w:fill="D9D9D9"/>
            <w:vAlign w:val="center"/>
            <w:hideMark/>
          </w:tcPr>
          <w:p w14:paraId="153B872E" w14:textId="77777777" w:rsidR="00D232C0" w:rsidRPr="00097B70" w:rsidRDefault="00D232C0" w:rsidP="00C96636">
            <w:pPr>
              <w:rPr>
                <w:rFonts w:cs="Calibri"/>
                <w:color w:val="000000"/>
              </w:rPr>
            </w:pPr>
            <w:r w:rsidRPr="00097B70">
              <w:rPr>
                <w:rFonts w:cs="Calibri"/>
                <w:color w:val="000000"/>
              </w:rPr>
              <w:t>Relatório de gestão</w:t>
            </w:r>
          </w:p>
        </w:tc>
        <w:tc>
          <w:tcPr>
            <w:tcW w:w="8930" w:type="dxa"/>
            <w:tcBorders>
              <w:top w:val="single" w:sz="8" w:space="0" w:color="auto"/>
              <w:left w:val="nil"/>
              <w:bottom w:val="single" w:sz="4" w:space="0" w:color="auto"/>
              <w:right w:val="single" w:sz="4" w:space="0" w:color="auto"/>
            </w:tcBorders>
            <w:shd w:val="clear" w:color="000000" w:fill="D9D9D9"/>
            <w:vAlign w:val="center"/>
            <w:hideMark/>
          </w:tcPr>
          <w:p w14:paraId="27BDA3B7" w14:textId="77777777" w:rsidR="00D232C0" w:rsidRPr="00097B70" w:rsidRDefault="00D232C0" w:rsidP="00C96636">
            <w:pPr>
              <w:rPr>
                <w:rFonts w:cs="Calibri"/>
                <w:color w:val="000000"/>
              </w:rPr>
            </w:pPr>
            <w:r w:rsidRPr="00097B70">
              <w:rPr>
                <w:rFonts w:cs="Calibri"/>
                <w:color w:val="000000"/>
              </w:rPr>
              <w:t>Relatório circunstanciado da gestão, destacando entre outros elementos: a) observância da legislação pertinente, em especial quanto ao plano plurianual, às diretrizes orçamentárias e ao orçamento anual; b) execução orçamentária e financeira da entidade, com esclarecimentos, se for o caso, das causas que ensejaram a baixa arrecadação e/ou baixa realização orçamentária dos projetos/atividades; c) comparativo das metas previstas e realizadas (Demonstrativo de Metas Físicas), com esclarecimentos, se for o caso, sobre as causas que inviabilizaram o pleno cumprimento; d) fatos relevantes ocorridos no exercício que tenham impactado, positiva ou negativamente, a gestão da entidade;</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313E593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7481ACE"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C051CF6" w14:textId="77777777" w:rsidR="00D232C0" w:rsidRPr="00097B70" w:rsidRDefault="00D232C0" w:rsidP="00C96636">
            <w:pPr>
              <w:jc w:val="right"/>
              <w:rPr>
                <w:rFonts w:cs="Calibri"/>
                <w:color w:val="000000"/>
              </w:rPr>
            </w:pPr>
            <w:r w:rsidRPr="00097B70">
              <w:rPr>
                <w:rFonts w:cs="Calibri"/>
                <w:color w:val="000000"/>
              </w:rPr>
              <w:lastRenderedPageBreak/>
              <w:t>2</w:t>
            </w:r>
          </w:p>
        </w:tc>
        <w:tc>
          <w:tcPr>
            <w:tcW w:w="2552" w:type="dxa"/>
            <w:tcBorders>
              <w:top w:val="nil"/>
              <w:left w:val="nil"/>
              <w:bottom w:val="single" w:sz="4" w:space="0" w:color="auto"/>
              <w:right w:val="single" w:sz="4" w:space="0" w:color="auto"/>
            </w:tcBorders>
            <w:shd w:val="clear" w:color="000000" w:fill="D9D9D9"/>
            <w:vAlign w:val="center"/>
            <w:hideMark/>
          </w:tcPr>
          <w:p w14:paraId="0B34BC79" w14:textId="77777777" w:rsidR="00D232C0" w:rsidRPr="00097B70" w:rsidRDefault="00D232C0" w:rsidP="00C96636">
            <w:pPr>
              <w:rPr>
                <w:rFonts w:cs="Calibri"/>
                <w:color w:val="000000"/>
              </w:rPr>
            </w:pPr>
            <w:r w:rsidRPr="00097B70">
              <w:rPr>
                <w:rFonts w:cs="Calibri"/>
                <w:color w:val="000000"/>
              </w:rPr>
              <w:t>Relatório de medidas saneadoras</w:t>
            </w:r>
          </w:p>
        </w:tc>
        <w:tc>
          <w:tcPr>
            <w:tcW w:w="8930" w:type="dxa"/>
            <w:tcBorders>
              <w:top w:val="nil"/>
              <w:left w:val="nil"/>
              <w:bottom w:val="single" w:sz="4" w:space="0" w:color="auto"/>
              <w:right w:val="single" w:sz="4" w:space="0" w:color="auto"/>
            </w:tcBorders>
            <w:shd w:val="clear" w:color="000000" w:fill="D9D9D9"/>
            <w:vAlign w:val="center"/>
            <w:hideMark/>
          </w:tcPr>
          <w:p w14:paraId="012F1CCB" w14:textId="77777777" w:rsidR="00D232C0" w:rsidRPr="00097B70" w:rsidRDefault="00D232C0" w:rsidP="00C96636">
            <w:pPr>
              <w:rPr>
                <w:rFonts w:cs="Calibri"/>
                <w:color w:val="000000"/>
              </w:rPr>
            </w:pPr>
            <w:r w:rsidRPr="00097B70">
              <w:rPr>
                <w:rFonts w:cs="Calibri"/>
                <w:color w:val="000000"/>
              </w:rPr>
              <w:t>Relatório das medidas implementadas com vistas ao cumprimento das determinações contidas nos Acórdãos que julgaram as contas dos exercícios anteriores, bem como das providências adotadas face às ressalvas e recomendações;</w:t>
            </w:r>
          </w:p>
        </w:tc>
        <w:tc>
          <w:tcPr>
            <w:tcW w:w="1701" w:type="dxa"/>
            <w:tcBorders>
              <w:top w:val="nil"/>
              <w:left w:val="nil"/>
              <w:bottom w:val="single" w:sz="4" w:space="0" w:color="auto"/>
              <w:right w:val="single" w:sz="4" w:space="0" w:color="auto"/>
            </w:tcBorders>
            <w:shd w:val="clear" w:color="000000" w:fill="D9D9D9"/>
            <w:vAlign w:val="center"/>
            <w:hideMark/>
          </w:tcPr>
          <w:p w14:paraId="0770390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9EA9686"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43939B3"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000000" w:fill="D9D9D9"/>
            <w:vAlign w:val="center"/>
            <w:hideMark/>
          </w:tcPr>
          <w:p w14:paraId="426756A1" w14:textId="77777777" w:rsidR="00D232C0" w:rsidRPr="00097B70" w:rsidRDefault="00D232C0" w:rsidP="00C96636">
            <w:pPr>
              <w:rPr>
                <w:rFonts w:cs="Calibri"/>
                <w:color w:val="000000"/>
              </w:rPr>
            </w:pPr>
            <w:r w:rsidRPr="00097B70">
              <w:rPr>
                <w:rFonts w:cs="Calibri"/>
                <w:color w:val="000000"/>
              </w:rPr>
              <w:t>Demonstrativo de receita e despesa</w:t>
            </w:r>
          </w:p>
        </w:tc>
        <w:tc>
          <w:tcPr>
            <w:tcW w:w="8930" w:type="dxa"/>
            <w:tcBorders>
              <w:top w:val="nil"/>
              <w:left w:val="nil"/>
              <w:bottom w:val="single" w:sz="4" w:space="0" w:color="auto"/>
              <w:right w:val="single" w:sz="4" w:space="0" w:color="auto"/>
            </w:tcBorders>
            <w:shd w:val="clear" w:color="000000" w:fill="D9D9D9"/>
            <w:vAlign w:val="center"/>
            <w:hideMark/>
          </w:tcPr>
          <w:p w14:paraId="117326B9" w14:textId="77777777" w:rsidR="00D232C0" w:rsidRPr="00097B70" w:rsidRDefault="00D232C0" w:rsidP="00C96636">
            <w:pPr>
              <w:rPr>
                <w:rFonts w:cs="Calibri"/>
                <w:color w:val="000000"/>
              </w:rPr>
            </w:pPr>
            <w:r w:rsidRPr="00097B70">
              <w:rPr>
                <w:rFonts w:cs="Calibri"/>
                <w:color w:val="000000"/>
              </w:rPr>
              <w:t>Demonstrativo da Receita e Despesa segundo as Categorias Econômicas – Anexo 1 da Lei nº 4.320/64 (SIA 805);</w:t>
            </w:r>
          </w:p>
        </w:tc>
        <w:tc>
          <w:tcPr>
            <w:tcW w:w="1701" w:type="dxa"/>
            <w:tcBorders>
              <w:top w:val="nil"/>
              <w:left w:val="nil"/>
              <w:bottom w:val="single" w:sz="4" w:space="0" w:color="auto"/>
              <w:right w:val="single" w:sz="4" w:space="0" w:color="auto"/>
            </w:tcBorders>
            <w:shd w:val="clear" w:color="000000" w:fill="D9D9D9"/>
            <w:vAlign w:val="center"/>
            <w:hideMark/>
          </w:tcPr>
          <w:p w14:paraId="09A13E9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D61FB5F"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79D5598" w14:textId="77777777" w:rsidR="00D232C0" w:rsidRPr="00097B70" w:rsidRDefault="00D232C0" w:rsidP="00C96636">
            <w:pPr>
              <w:jc w:val="right"/>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000000" w:fill="D9D9D9"/>
            <w:vAlign w:val="center"/>
            <w:hideMark/>
          </w:tcPr>
          <w:p w14:paraId="39E96390" w14:textId="77777777" w:rsidR="00D232C0" w:rsidRPr="00097B70" w:rsidRDefault="00D232C0" w:rsidP="00C96636">
            <w:pPr>
              <w:rPr>
                <w:rFonts w:cs="Calibri"/>
                <w:color w:val="000000"/>
              </w:rPr>
            </w:pPr>
            <w:r w:rsidRPr="00097B70">
              <w:rPr>
                <w:rFonts w:cs="Calibri"/>
                <w:color w:val="000000"/>
              </w:rPr>
              <w:t>Demonstrativo de receitas</w:t>
            </w:r>
          </w:p>
        </w:tc>
        <w:tc>
          <w:tcPr>
            <w:tcW w:w="8930" w:type="dxa"/>
            <w:tcBorders>
              <w:top w:val="nil"/>
              <w:left w:val="nil"/>
              <w:bottom w:val="single" w:sz="4" w:space="0" w:color="auto"/>
              <w:right w:val="single" w:sz="4" w:space="0" w:color="auto"/>
            </w:tcBorders>
            <w:shd w:val="clear" w:color="000000" w:fill="D9D9D9"/>
            <w:vAlign w:val="center"/>
            <w:hideMark/>
          </w:tcPr>
          <w:p w14:paraId="499D5FC2" w14:textId="77777777" w:rsidR="00D232C0" w:rsidRPr="00097B70" w:rsidRDefault="00D232C0" w:rsidP="00C96636">
            <w:pPr>
              <w:rPr>
                <w:rFonts w:cs="Calibri"/>
                <w:color w:val="000000"/>
              </w:rPr>
            </w:pPr>
            <w:r w:rsidRPr="00097B70">
              <w:rPr>
                <w:rFonts w:cs="Calibri"/>
                <w:color w:val="000000"/>
              </w:rPr>
              <w:t>Demonstrativo de receitas segundo as categorias econômicas – Anexo 2 da Lei nº 4.320/64 (SIA 810);</w:t>
            </w:r>
          </w:p>
        </w:tc>
        <w:tc>
          <w:tcPr>
            <w:tcW w:w="1701" w:type="dxa"/>
            <w:tcBorders>
              <w:top w:val="nil"/>
              <w:left w:val="nil"/>
              <w:bottom w:val="single" w:sz="4" w:space="0" w:color="auto"/>
              <w:right w:val="single" w:sz="4" w:space="0" w:color="auto"/>
            </w:tcBorders>
            <w:shd w:val="clear" w:color="000000" w:fill="D9D9D9"/>
            <w:vAlign w:val="center"/>
            <w:hideMark/>
          </w:tcPr>
          <w:p w14:paraId="356F6427"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F9A5871"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2F51EC4"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000000" w:fill="D9D9D9"/>
            <w:vAlign w:val="center"/>
            <w:hideMark/>
          </w:tcPr>
          <w:p w14:paraId="10AA01F9" w14:textId="77777777" w:rsidR="00D232C0" w:rsidRPr="00097B70" w:rsidRDefault="00D232C0" w:rsidP="00C96636">
            <w:pPr>
              <w:rPr>
                <w:rFonts w:cs="Calibri"/>
                <w:color w:val="000000"/>
              </w:rPr>
            </w:pPr>
            <w:r w:rsidRPr="00097B70">
              <w:rPr>
                <w:rFonts w:cs="Calibri"/>
                <w:color w:val="000000"/>
              </w:rPr>
              <w:t>Demonstrativo de despesas</w:t>
            </w:r>
          </w:p>
        </w:tc>
        <w:tc>
          <w:tcPr>
            <w:tcW w:w="8930" w:type="dxa"/>
            <w:tcBorders>
              <w:top w:val="nil"/>
              <w:left w:val="nil"/>
              <w:bottom w:val="single" w:sz="4" w:space="0" w:color="auto"/>
              <w:right w:val="single" w:sz="4" w:space="0" w:color="auto"/>
            </w:tcBorders>
            <w:shd w:val="clear" w:color="000000" w:fill="D9D9D9"/>
            <w:vAlign w:val="center"/>
            <w:hideMark/>
          </w:tcPr>
          <w:p w14:paraId="651A6CD9" w14:textId="77777777" w:rsidR="00D232C0" w:rsidRPr="00097B70" w:rsidRDefault="00D232C0" w:rsidP="00C96636">
            <w:pPr>
              <w:rPr>
                <w:rFonts w:cs="Calibri"/>
                <w:color w:val="000000"/>
              </w:rPr>
            </w:pPr>
            <w:r w:rsidRPr="00097B70">
              <w:rPr>
                <w:rFonts w:cs="Calibri"/>
                <w:color w:val="000000"/>
              </w:rPr>
              <w:t>Demonstrativo da Despesa Segundo a Natureza – Anexo 2 da Lei nº 4.320/64 (SIA 815, 816 e 817);</w:t>
            </w:r>
          </w:p>
        </w:tc>
        <w:tc>
          <w:tcPr>
            <w:tcW w:w="1701" w:type="dxa"/>
            <w:tcBorders>
              <w:top w:val="nil"/>
              <w:left w:val="nil"/>
              <w:bottom w:val="single" w:sz="4" w:space="0" w:color="auto"/>
              <w:right w:val="single" w:sz="4" w:space="0" w:color="auto"/>
            </w:tcBorders>
            <w:shd w:val="clear" w:color="000000" w:fill="D9D9D9"/>
            <w:vAlign w:val="center"/>
            <w:hideMark/>
          </w:tcPr>
          <w:p w14:paraId="41CEA4F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022B834"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F3FA4F1"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000000" w:fill="D9D9D9"/>
            <w:vAlign w:val="center"/>
            <w:hideMark/>
          </w:tcPr>
          <w:p w14:paraId="57A78CBD" w14:textId="77777777" w:rsidR="00D232C0" w:rsidRPr="00097B70" w:rsidRDefault="00D232C0" w:rsidP="00C96636">
            <w:pPr>
              <w:rPr>
                <w:rFonts w:cs="Calibri"/>
                <w:color w:val="000000"/>
              </w:rPr>
            </w:pPr>
            <w:r w:rsidRPr="00097B70">
              <w:rPr>
                <w:rFonts w:cs="Calibri"/>
                <w:color w:val="000000"/>
              </w:rPr>
              <w:t>Comparativo da receita</w:t>
            </w:r>
          </w:p>
        </w:tc>
        <w:tc>
          <w:tcPr>
            <w:tcW w:w="8930" w:type="dxa"/>
            <w:tcBorders>
              <w:top w:val="nil"/>
              <w:left w:val="nil"/>
              <w:bottom w:val="single" w:sz="4" w:space="0" w:color="auto"/>
              <w:right w:val="single" w:sz="4" w:space="0" w:color="auto"/>
            </w:tcBorders>
            <w:shd w:val="clear" w:color="000000" w:fill="D9D9D9"/>
            <w:vAlign w:val="center"/>
            <w:hideMark/>
          </w:tcPr>
          <w:p w14:paraId="51CF0AAC" w14:textId="77777777" w:rsidR="00D232C0" w:rsidRPr="00097B70" w:rsidRDefault="00D232C0" w:rsidP="00C96636">
            <w:pPr>
              <w:rPr>
                <w:rFonts w:cs="Calibri"/>
                <w:color w:val="000000"/>
              </w:rPr>
            </w:pPr>
            <w:r w:rsidRPr="00097B70">
              <w:rPr>
                <w:rFonts w:cs="Calibri"/>
                <w:color w:val="000000"/>
              </w:rPr>
              <w:t>Comparativo da Receita Orçada com a Arrecadada – Anexo 10 da Lei nº 4.320/64 (SIA 840);</w:t>
            </w:r>
          </w:p>
        </w:tc>
        <w:tc>
          <w:tcPr>
            <w:tcW w:w="1701" w:type="dxa"/>
            <w:tcBorders>
              <w:top w:val="nil"/>
              <w:left w:val="nil"/>
              <w:bottom w:val="single" w:sz="4" w:space="0" w:color="auto"/>
              <w:right w:val="single" w:sz="4" w:space="0" w:color="auto"/>
            </w:tcBorders>
            <w:shd w:val="clear" w:color="000000" w:fill="D9D9D9"/>
            <w:vAlign w:val="center"/>
            <w:hideMark/>
          </w:tcPr>
          <w:p w14:paraId="0ED9446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451F6AD"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F017BFC" w14:textId="77777777" w:rsidR="00D232C0" w:rsidRPr="00097B70" w:rsidRDefault="00D232C0" w:rsidP="00C96636">
            <w:pPr>
              <w:jc w:val="right"/>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000000" w:fill="D9D9D9"/>
            <w:vAlign w:val="center"/>
            <w:hideMark/>
          </w:tcPr>
          <w:p w14:paraId="46FE24E6" w14:textId="77777777" w:rsidR="00D232C0" w:rsidRPr="00097B70" w:rsidRDefault="00D232C0" w:rsidP="00C96636">
            <w:pPr>
              <w:rPr>
                <w:rFonts w:cs="Calibri"/>
                <w:color w:val="000000"/>
              </w:rPr>
            </w:pPr>
            <w:r w:rsidRPr="00097B70">
              <w:rPr>
                <w:rFonts w:cs="Calibri"/>
                <w:color w:val="000000"/>
              </w:rPr>
              <w:t>Comparativo de despesas</w:t>
            </w:r>
          </w:p>
        </w:tc>
        <w:tc>
          <w:tcPr>
            <w:tcW w:w="8930" w:type="dxa"/>
            <w:tcBorders>
              <w:top w:val="nil"/>
              <w:left w:val="nil"/>
              <w:bottom w:val="single" w:sz="4" w:space="0" w:color="auto"/>
              <w:right w:val="single" w:sz="4" w:space="0" w:color="auto"/>
            </w:tcBorders>
            <w:shd w:val="clear" w:color="000000" w:fill="D9D9D9"/>
            <w:vAlign w:val="center"/>
            <w:hideMark/>
          </w:tcPr>
          <w:p w14:paraId="1EDA67CB" w14:textId="77777777" w:rsidR="00D232C0" w:rsidRPr="00097B70" w:rsidRDefault="00D232C0" w:rsidP="00C96636">
            <w:pPr>
              <w:rPr>
                <w:rFonts w:cs="Calibri"/>
                <w:color w:val="000000"/>
              </w:rPr>
            </w:pPr>
            <w:r w:rsidRPr="00097B70">
              <w:rPr>
                <w:rFonts w:cs="Calibri"/>
                <w:color w:val="000000"/>
              </w:rPr>
              <w:t>Comparativo da Despesa Autorizada com a Realizada – Anexo 11 da Lei nº 4.320/64 (SIA 845);</w:t>
            </w:r>
          </w:p>
        </w:tc>
        <w:tc>
          <w:tcPr>
            <w:tcW w:w="1701" w:type="dxa"/>
            <w:tcBorders>
              <w:top w:val="nil"/>
              <w:left w:val="nil"/>
              <w:bottom w:val="single" w:sz="4" w:space="0" w:color="auto"/>
              <w:right w:val="single" w:sz="4" w:space="0" w:color="auto"/>
            </w:tcBorders>
            <w:shd w:val="clear" w:color="000000" w:fill="D9D9D9"/>
            <w:vAlign w:val="center"/>
            <w:hideMark/>
          </w:tcPr>
          <w:p w14:paraId="3BCCA13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89A474F"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7712510" w14:textId="77777777" w:rsidR="00D232C0" w:rsidRPr="00097B70" w:rsidRDefault="00D232C0" w:rsidP="00C96636">
            <w:pPr>
              <w:jc w:val="right"/>
              <w:rPr>
                <w:rFonts w:cs="Calibri"/>
                <w:color w:val="000000"/>
              </w:rPr>
            </w:pPr>
            <w:r w:rsidRPr="00097B70">
              <w:rPr>
                <w:rFonts w:cs="Calibri"/>
                <w:color w:val="000000"/>
              </w:rPr>
              <w:t>8</w:t>
            </w:r>
          </w:p>
        </w:tc>
        <w:tc>
          <w:tcPr>
            <w:tcW w:w="2552" w:type="dxa"/>
            <w:tcBorders>
              <w:top w:val="nil"/>
              <w:left w:val="nil"/>
              <w:bottom w:val="single" w:sz="4" w:space="0" w:color="auto"/>
              <w:right w:val="single" w:sz="4" w:space="0" w:color="auto"/>
            </w:tcBorders>
            <w:shd w:val="clear" w:color="000000" w:fill="D9D9D9"/>
            <w:vAlign w:val="center"/>
            <w:hideMark/>
          </w:tcPr>
          <w:p w14:paraId="5AA7A4F6" w14:textId="77777777" w:rsidR="00D232C0" w:rsidRPr="00097B70" w:rsidRDefault="00D232C0" w:rsidP="00C96636">
            <w:pPr>
              <w:rPr>
                <w:rFonts w:cs="Calibri"/>
                <w:color w:val="000000"/>
              </w:rPr>
            </w:pPr>
            <w:r w:rsidRPr="00097B70">
              <w:rPr>
                <w:rFonts w:cs="Calibri"/>
                <w:color w:val="000000"/>
              </w:rPr>
              <w:t>Comparativo de despesas por espécie</w:t>
            </w:r>
          </w:p>
        </w:tc>
        <w:tc>
          <w:tcPr>
            <w:tcW w:w="8930" w:type="dxa"/>
            <w:tcBorders>
              <w:top w:val="nil"/>
              <w:left w:val="nil"/>
              <w:bottom w:val="single" w:sz="4" w:space="0" w:color="auto"/>
              <w:right w:val="single" w:sz="4" w:space="0" w:color="auto"/>
            </w:tcBorders>
            <w:shd w:val="clear" w:color="000000" w:fill="D9D9D9"/>
            <w:vAlign w:val="center"/>
            <w:hideMark/>
          </w:tcPr>
          <w:p w14:paraId="6C705C83" w14:textId="77777777" w:rsidR="00D232C0" w:rsidRPr="00097B70" w:rsidRDefault="00D232C0" w:rsidP="00C96636">
            <w:pPr>
              <w:rPr>
                <w:rFonts w:cs="Calibri"/>
                <w:color w:val="000000"/>
              </w:rPr>
            </w:pPr>
            <w:r w:rsidRPr="00097B70">
              <w:rPr>
                <w:rFonts w:cs="Calibri"/>
                <w:color w:val="000000"/>
              </w:rPr>
              <w:t>Comparativo da Despesa Autorizada com a Realizada, segundo os Desdobramentos por Espécie – Anexo 11-A da Lei nº 4.320/64 (SIA 846);</w:t>
            </w:r>
          </w:p>
        </w:tc>
        <w:tc>
          <w:tcPr>
            <w:tcW w:w="1701" w:type="dxa"/>
            <w:tcBorders>
              <w:top w:val="nil"/>
              <w:left w:val="nil"/>
              <w:bottom w:val="single" w:sz="4" w:space="0" w:color="auto"/>
              <w:right w:val="single" w:sz="4" w:space="0" w:color="auto"/>
            </w:tcBorders>
            <w:shd w:val="clear" w:color="000000" w:fill="D9D9D9"/>
            <w:vAlign w:val="center"/>
            <w:hideMark/>
          </w:tcPr>
          <w:p w14:paraId="2D9A040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166FFE7"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1AE5A59" w14:textId="77777777" w:rsidR="00D232C0" w:rsidRPr="00097B70" w:rsidRDefault="00D232C0" w:rsidP="00C96636">
            <w:pPr>
              <w:jc w:val="right"/>
              <w:rPr>
                <w:rFonts w:cs="Calibri"/>
                <w:color w:val="000000"/>
              </w:rPr>
            </w:pPr>
            <w:r w:rsidRPr="00097B70">
              <w:rPr>
                <w:rFonts w:cs="Calibri"/>
                <w:color w:val="000000"/>
              </w:rPr>
              <w:t>9</w:t>
            </w:r>
          </w:p>
        </w:tc>
        <w:tc>
          <w:tcPr>
            <w:tcW w:w="2552" w:type="dxa"/>
            <w:tcBorders>
              <w:top w:val="nil"/>
              <w:left w:val="nil"/>
              <w:bottom w:val="single" w:sz="4" w:space="0" w:color="auto"/>
              <w:right w:val="single" w:sz="4" w:space="0" w:color="auto"/>
            </w:tcBorders>
            <w:shd w:val="clear" w:color="000000" w:fill="D9D9D9"/>
            <w:vAlign w:val="center"/>
            <w:hideMark/>
          </w:tcPr>
          <w:p w14:paraId="38CCC819" w14:textId="77777777" w:rsidR="00D232C0" w:rsidRPr="00097B70" w:rsidRDefault="00D232C0" w:rsidP="00C96636">
            <w:pPr>
              <w:rPr>
                <w:rFonts w:cs="Calibri"/>
                <w:color w:val="000000"/>
              </w:rPr>
            </w:pPr>
            <w:r w:rsidRPr="00097B70">
              <w:rPr>
                <w:rFonts w:cs="Calibri"/>
                <w:color w:val="000000"/>
              </w:rPr>
              <w:t>Balanço orçamentário</w:t>
            </w:r>
          </w:p>
        </w:tc>
        <w:tc>
          <w:tcPr>
            <w:tcW w:w="8930" w:type="dxa"/>
            <w:tcBorders>
              <w:top w:val="nil"/>
              <w:left w:val="nil"/>
              <w:bottom w:val="single" w:sz="4" w:space="0" w:color="auto"/>
              <w:right w:val="single" w:sz="4" w:space="0" w:color="auto"/>
            </w:tcBorders>
            <w:shd w:val="clear" w:color="000000" w:fill="D9D9D9"/>
            <w:vAlign w:val="center"/>
            <w:hideMark/>
          </w:tcPr>
          <w:p w14:paraId="232530AA" w14:textId="77777777" w:rsidR="00D232C0" w:rsidRPr="00097B70" w:rsidRDefault="00D232C0" w:rsidP="00C96636">
            <w:pPr>
              <w:rPr>
                <w:rFonts w:cs="Calibri"/>
                <w:color w:val="000000"/>
              </w:rPr>
            </w:pPr>
            <w:r w:rsidRPr="00097B70">
              <w:rPr>
                <w:rFonts w:cs="Calibri"/>
                <w:color w:val="000000"/>
              </w:rPr>
              <w:t>Balanço Orçamentário – Anexo 12 da Lei nº 4.320/64 (SIA 850), sendo que as contas com títulos genéricos como Diversas, Outras, etc., a entidade deverá discriminar a composição das mesmas, ou anexar documentos que comprovem os registros;</w:t>
            </w:r>
          </w:p>
        </w:tc>
        <w:tc>
          <w:tcPr>
            <w:tcW w:w="1701" w:type="dxa"/>
            <w:tcBorders>
              <w:top w:val="nil"/>
              <w:left w:val="nil"/>
              <w:bottom w:val="single" w:sz="4" w:space="0" w:color="auto"/>
              <w:right w:val="single" w:sz="4" w:space="0" w:color="auto"/>
            </w:tcBorders>
            <w:shd w:val="clear" w:color="000000" w:fill="D9D9D9"/>
            <w:vAlign w:val="center"/>
            <w:hideMark/>
          </w:tcPr>
          <w:p w14:paraId="64C8AB7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4D309CC"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773E435"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000000" w:fill="D9D9D9"/>
            <w:vAlign w:val="center"/>
            <w:hideMark/>
          </w:tcPr>
          <w:p w14:paraId="6406B44C" w14:textId="77777777" w:rsidR="00D232C0" w:rsidRPr="00097B70" w:rsidRDefault="00D232C0" w:rsidP="00C96636">
            <w:pPr>
              <w:rPr>
                <w:rFonts w:cs="Calibri"/>
                <w:color w:val="000000"/>
              </w:rPr>
            </w:pPr>
            <w:r w:rsidRPr="00097B70">
              <w:rPr>
                <w:rFonts w:cs="Calibri"/>
                <w:color w:val="000000"/>
              </w:rPr>
              <w:t>Balanço financeiro</w:t>
            </w:r>
          </w:p>
        </w:tc>
        <w:tc>
          <w:tcPr>
            <w:tcW w:w="8930" w:type="dxa"/>
            <w:tcBorders>
              <w:top w:val="nil"/>
              <w:left w:val="nil"/>
              <w:bottom w:val="single" w:sz="4" w:space="0" w:color="auto"/>
              <w:right w:val="single" w:sz="4" w:space="0" w:color="auto"/>
            </w:tcBorders>
            <w:shd w:val="clear" w:color="000000" w:fill="D9D9D9"/>
            <w:vAlign w:val="center"/>
            <w:hideMark/>
          </w:tcPr>
          <w:p w14:paraId="703FB441" w14:textId="77777777" w:rsidR="00D232C0" w:rsidRPr="00097B70" w:rsidRDefault="00D232C0" w:rsidP="00C96636">
            <w:pPr>
              <w:rPr>
                <w:rFonts w:cs="Calibri"/>
                <w:color w:val="000000"/>
              </w:rPr>
            </w:pPr>
            <w:r w:rsidRPr="00097B70">
              <w:rPr>
                <w:rFonts w:cs="Calibri"/>
                <w:color w:val="000000"/>
              </w:rPr>
              <w:t>Balanço Financeiro – Anexo 13 da Lei nº 4.320/64 (SIA 855);</w:t>
            </w:r>
          </w:p>
        </w:tc>
        <w:tc>
          <w:tcPr>
            <w:tcW w:w="1701" w:type="dxa"/>
            <w:tcBorders>
              <w:top w:val="nil"/>
              <w:left w:val="nil"/>
              <w:bottom w:val="single" w:sz="4" w:space="0" w:color="auto"/>
              <w:right w:val="single" w:sz="4" w:space="0" w:color="auto"/>
            </w:tcBorders>
            <w:shd w:val="clear" w:color="000000" w:fill="D9D9D9"/>
            <w:vAlign w:val="center"/>
            <w:hideMark/>
          </w:tcPr>
          <w:p w14:paraId="56F309F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5890148"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F2BBD9C" w14:textId="77777777" w:rsidR="00D232C0" w:rsidRPr="00097B70" w:rsidRDefault="00D232C0" w:rsidP="00C96636">
            <w:pPr>
              <w:jc w:val="right"/>
              <w:rPr>
                <w:rFonts w:cs="Calibri"/>
                <w:color w:val="000000"/>
              </w:rPr>
            </w:pPr>
            <w:r w:rsidRPr="00097B70">
              <w:rPr>
                <w:rFonts w:cs="Calibri"/>
                <w:color w:val="000000"/>
              </w:rPr>
              <w:t>11</w:t>
            </w:r>
          </w:p>
        </w:tc>
        <w:tc>
          <w:tcPr>
            <w:tcW w:w="2552" w:type="dxa"/>
            <w:tcBorders>
              <w:top w:val="nil"/>
              <w:left w:val="nil"/>
              <w:bottom w:val="single" w:sz="4" w:space="0" w:color="auto"/>
              <w:right w:val="single" w:sz="4" w:space="0" w:color="auto"/>
            </w:tcBorders>
            <w:shd w:val="clear" w:color="000000" w:fill="D9D9D9"/>
            <w:vAlign w:val="center"/>
            <w:hideMark/>
          </w:tcPr>
          <w:p w14:paraId="7C15F617" w14:textId="77777777" w:rsidR="00D232C0" w:rsidRPr="00097B70" w:rsidRDefault="00D232C0" w:rsidP="00C96636">
            <w:pPr>
              <w:rPr>
                <w:rFonts w:cs="Calibri"/>
                <w:color w:val="000000"/>
              </w:rPr>
            </w:pPr>
            <w:r w:rsidRPr="00097B70">
              <w:rPr>
                <w:rFonts w:cs="Calibri"/>
                <w:color w:val="000000"/>
              </w:rPr>
              <w:t>Termo de conferência</w:t>
            </w:r>
          </w:p>
        </w:tc>
        <w:tc>
          <w:tcPr>
            <w:tcW w:w="8930" w:type="dxa"/>
            <w:tcBorders>
              <w:top w:val="nil"/>
              <w:left w:val="nil"/>
              <w:bottom w:val="single" w:sz="4" w:space="0" w:color="auto"/>
              <w:right w:val="single" w:sz="4" w:space="0" w:color="auto"/>
            </w:tcBorders>
            <w:shd w:val="clear" w:color="000000" w:fill="D9D9D9"/>
            <w:vAlign w:val="center"/>
            <w:hideMark/>
          </w:tcPr>
          <w:p w14:paraId="718ECA43" w14:textId="77777777" w:rsidR="00D232C0" w:rsidRPr="00097B70" w:rsidRDefault="00D232C0" w:rsidP="00C96636">
            <w:pPr>
              <w:rPr>
                <w:rFonts w:cs="Calibri"/>
                <w:color w:val="000000"/>
              </w:rPr>
            </w:pPr>
            <w:r w:rsidRPr="00097B70">
              <w:rPr>
                <w:rFonts w:cs="Calibri"/>
                <w:color w:val="000000"/>
              </w:rPr>
              <w:t>Termo de conferência de caixa em 31/12/2010;</w:t>
            </w:r>
          </w:p>
        </w:tc>
        <w:tc>
          <w:tcPr>
            <w:tcW w:w="1701" w:type="dxa"/>
            <w:tcBorders>
              <w:top w:val="nil"/>
              <w:left w:val="nil"/>
              <w:bottom w:val="single" w:sz="4" w:space="0" w:color="auto"/>
              <w:right w:val="single" w:sz="4" w:space="0" w:color="auto"/>
            </w:tcBorders>
            <w:shd w:val="clear" w:color="000000" w:fill="D9D9D9"/>
            <w:vAlign w:val="center"/>
            <w:hideMark/>
          </w:tcPr>
          <w:p w14:paraId="0DF25A9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DD9AFA9"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402FF20" w14:textId="77777777" w:rsidR="00D232C0" w:rsidRPr="00097B70" w:rsidRDefault="00D232C0" w:rsidP="00C96636">
            <w:pPr>
              <w:jc w:val="right"/>
              <w:rPr>
                <w:rFonts w:cs="Calibri"/>
                <w:color w:val="000000"/>
              </w:rPr>
            </w:pPr>
            <w:r w:rsidRPr="00097B70">
              <w:rPr>
                <w:rFonts w:cs="Calibri"/>
                <w:color w:val="000000"/>
              </w:rPr>
              <w:lastRenderedPageBreak/>
              <w:t>12</w:t>
            </w:r>
          </w:p>
        </w:tc>
        <w:tc>
          <w:tcPr>
            <w:tcW w:w="2552" w:type="dxa"/>
            <w:tcBorders>
              <w:top w:val="nil"/>
              <w:left w:val="nil"/>
              <w:bottom w:val="single" w:sz="4" w:space="0" w:color="auto"/>
              <w:right w:val="single" w:sz="4" w:space="0" w:color="auto"/>
            </w:tcBorders>
            <w:shd w:val="clear" w:color="000000" w:fill="D9D9D9"/>
            <w:vAlign w:val="center"/>
            <w:hideMark/>
          </w:tcPr>
          <w:p w14:paraId="52022B8A" w14:textId="77777777" w:rsidR="00D232C0" w:rsidRPr="00097B70" w:rsidRDefault="00D232C0" w:rsidP="00C96636">
            <w:pPr>
              <w:rPr>
                <w:rFonts w:cs="Calibri"/>
                <w:color w:val="000000"/>
              </w:rPr>
            </w:pPr>
            <w:r w:rsidRPr="00097B70">
              <w:rPr>
                <w:rFonts w:cs="Calibri"/>
                <w:color w:val="000000"/>
              </w:rPr>
              <w:t>Extratos e conciliações bancárias</w:t>
            </w:r>
          </w:p>
        </w:tc>
        <w:tc>
          <w:tcPr>
            <w:tcW w:w="8930" w:type="dxa"/>
            <w:tcBorders>
              <w:top w:val="nil"/>
              <w:left w:val="nil"/>
              <w:bottom w:val="single" w:sz="4" w:space="0" w:color="auto"/>
              <w:right w:val="single" w:sz="4" w:space="0" w:color="auto"/>
            </w:tcBorders>
            <w:shd w:val="clear" w:color="000000" w:fill="D9D9D9"/>
            <w:vAlign w:val="center"/>
            <w:hideMark/>
          </w:tcPr>
          <w:p w14:paraId="384D40D3" w14:textId="77777777" w:rsidR="00D232C0" w:rsidRPr="00097B70" w:rsidRDefault="00D232C0" w:rsidP="00C96636">
            <w:pPr>
              <w:rPr>
                <w:rFonts w:cs="Calibri"/>
                <w:color w:val="000000"/>
              </w:rPr>
            </w:pPr>
            <w:r w:rsidRPr="00097B70">
              <w:rPr>
                <w:rFonts w:cs="Calibri"/>
                <w:color w:val="000000"/>
              </w:rPr>
              <w:t>Resumo das conciliações bancárias, conforme Anexo nº 06, com cópias dos extratos e conciliações bancárias das contas ativas e inativas (com saldo zerado) em 31/12/2010, e dos meses subsequentes caso seja necessário evidenciar os ajustes demonstrados nas conciliações;</w:t>
            </w:r>
          </w:p>
        </w:tc>
        <w:tc>
          <w:tcPr>
            <w:tcW w:w="1701" w:type="dxa"/>
            <w:tcBorders>
              <w:top w:val="nil"/>
              <w:left w:val="nil"/>
              <w:bottom w:val="single" w:sz="4" w:space="0" w:color="auto"/>
              <w:right w:val="single" w:sz="4" w:space="0" w:color="auto"/>
            </w:tcBorders>
            <w:shd w:val="clear" w:color="000000" w:fill="D9D9D9"/>
            <w:vAlign w:val="center"/>
            <w:hideMark/>
          </w:tcPr>
          <w:p w14:paraId="06BCA38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CEB4174"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3349C6A"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000000" w:fill="D9D9D9"/>
            <w:vAlign w:val="center"/>
            <w:hideMark/>
          </w:tcPr>
          <w:p w14:paraId="44618D49" w14:textId="77777777" w:rsidR="00D232C0" w:rsidRPr="00097B70" w:rsidRDefault="00D232C0" w:rsidP="00C96636">
            <w:pPr>
              <w:rPr>
                <w:rFonts w:cs="Calibri"/>
                <w:color w:val="000000"/>
              </w:rPr>
            </w:pPr>
            <w:r w:rsidRPr="00097B70">
              <w:rPr>
                <w:rFonts w:cs="Calibri"/>
                <w:color w:val="000000"/>
              </w:rPr>
              <w:t>Demonstrativo dos rendimentos</w:t>
            </w:r>
          </w:p>
        </w:tc>
        <w:tc>
          <w:tcPr>
            <w:tcW w:w="8930" w:type="dxa"/>
            <w:tcBorders>
              <w:top w:val="nil"/>
              <w:left w:val="nil"/>
              <w:bottom w:val="single" w:sz="4" w:space="0" w:color="auto"/>
              <w:right w:val="single" w:sz="4" w:space="0" w:color="auto"/>
            </w:tcBorders>
            <w:shd w:val="clear" w:color="000000" w:fill="D9D9D9"/>
            <w:vAlign w:val="center"/>
            <w:hideMark/>
          </w:tcPr>
          <w:p w14:paraId="6D76103E" w14:textId="77777777" w:rsidR="00D232C0" w:rsidRPr="00097B70" w:rsidRDefault="00D232C0" w:rsidP="00C96636">
            <w:pPr>
              <w:rPr>
                <w:rFonts w:cs="Calibri"/>
                <w:color w:val="000000"/>
              </w:rPr>
            </w:pPr>
            <w:r w:rsidRPr="00097B70">
              <w:rPr>
                <w:rFonts w:cs="Calibri"/>
                <w:color w:val="000000"/>
              </w:rPr>
              <w:t>Demonstrativo dos rendimentos de aplicações financeiras, evidenciando mensalmente os resultados auferidos no período, conforme Anexo nº 07, com os comprovantes bancários correspondentes;</w:t>
            </w:r>
          </w:p>
        </w:tc>
        <w:tc>
          <w:tcPr>
            <w:tcW w:w="1701" w:type="dxa"/>
            <w:tcBorders>
              <w:top w:val="nil"/>
              <w:left w:val="nil"/>
              <w:bottom w:val="single" w:sz="4" w:space="0" w:color="auto"/>
              <w:right w:val="single" w:sz="4" w:space="0" w:color="auto"/>
            </w:tcBorders>
            <w:shd w:val="clear" w:color="000000" w:fill="D9D9D9"/>
            <w:vAlign w:val="center"/>
            <w:hideMark/>
          </w:tcPr>
          <w:p w14:paraId="655A1BD9"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7430D70"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83ACF03"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000000" w:fill="D9D9D9"/>
            <w:vAlign w:val="center"/>
            <w:hideMark/>
          </w:tcPr>
          <w:p w14:paraId="0324980F" w14:textId="77777777" w:rsidR="00D232C0" w:rsidRPr="00097B70" w:rsidRDefault="00D232C0" w:rsidP="00C96636">
            <w:pPr>
              <w:rPr>
                <w:rFonts w:cs="Calibri"/>
                <w:color w:val="000000"/>
              </w:rPr>
            </w:pPr>
            <w:r w:rsidRPr="00097B70">
              <w:rPr>
                <w:rFonts w:cs="Calibri"/>
                <w:color w:val="000000"/>
              </w:rPr>
              <w:t>Demonstrativo de variações patrimoniais</w:t>
            </w:r>
          </w:p>
        </w:tc>
        <w:tc>
          <w:tcPr>
            <w:tcW w:w="8930" w:type="dxa"/>
            <w:tcBorders>
              <w:top w:val="nil"/>
              <w:left w:val="nil"/>
              <w:bottom w:val="single" w:sz="4" w:space="0" w:color="auto"/>
              <w:right w:val="single" w:sz="4" w:space="0" w:color="auto"/>
            </w:tcBorders>
            <w:shd w:val="clear" w:color="000000" w:fill="D9D9D9"/>
            <w:vAlign w:val="center"/>
            <w:hideMark/>
          </w:tcPr>
          <w:p w14:paraId="2DEA3591" w14:textId="77777777" w:rsidR="00D232C0" w:rsidRPr="00097B70" w:rsidRDefault="00D232C0" w:rsidP="00C96636">
            <w:pPr>
              <w:rPr>
                <w:rFonts w:cs="Calibri"/>
                <w:color w:val="000000"/>
              </w:rPr>
            </w:pPr>
            <w:r w:rsidRPr="00097B70">
              <w:rPr>
                <w:rFonts w:cs="Calibri"/>
                <w:color w:val="000000"/>
              </w:rPr>
              <w:t>Demonstração das Variações Patrimoniais – Anexo 15 da Lei nº 4.320/64 (SIA 865), sendo que nas contas com títulos genéricos como Diversas, Outras, etc., a entidade deverá discriminar a composição das mesmas ou anexar documentos que comprovem os registros;</w:t>
            </w:r>
          </w:p>
        </w:tc>
        <w:tc>
          <w:tcPr>
            <w:tcW w:w="1701" w:type="dxa"/>
            <w:tcBorders>
              <w:top w:val="nil"/>
              <w:left w:val="nil"/>
              <w:bottom w:val="single" w:sz="4" w:space="0" w:color="auto"/>
              <w:right w:val="single" w:sz="4" w:space="0" w:color="auto"/>
            </w:tcBorders>
            <w:shd w:val="clear" w:color="000000" w:fill="D9D9D9"/>
            <w:vAlign w:val="center"/>
            <w:hideMark/>
          </w:tcPr>
          <w:p w14:paraId="0D15C569"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5AB7581"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2672F53"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000000" w:fill="D9D9D9"/>
            <w:vAlign w:val="center"/>
            <w:hideMark/>
          </w:tcPr>
          <w:p w14:paraId="4B8F2804" w14:textId="77777777" w:rsidR="00D232C0" w:rsidRPr="00097B70" w:rsidRDefault="00D232C0" w:rsidP="00C96636">
            <w:pPr>
              <w:rPr>
                <w:rFonts w:cs="Calibri"/>
                <w:color w:val="000000"/>
              </w:rPr>
            </w:pPr>
            <w:r w:rsidRPr="00097B70">
              <w:rPr>
                <w:rFonts w:cs="Calibri"/>
                <w:color w:val="000000"/>
              </w:rPr>
              <w:t>Relação de obras em andamento</w:t>
            </w:r>
          </w:p>
        </w:tc>
        <w:tc>
          <w:tcPr>
            <w:tcW w:w="8930" w:type="dxa"/>
            <w:tcBorders>
              <w:top w:val="nil"/>
              <w:left w:val="nil"/>
              <w:bottom w:val="single" w:sz="4" w:space="0" w:color="auto"/>
              <w:right w:val="single" w:sz="4" w:space="0" w:color="auto"/>
            </w:tcBorders>
            <w:shd w:val="clear" w:color="000000" w:fill="D9D9D9"/>
            <w:vAlign w:val="center"/>
            <w:hideMark/>
          </w:tcPr>
          <w:p w14:paraId="4DFF0961" w14:textId="77777777" w:rsidR="00D232C0" w:rsidRPr="00097B70" w:rsidRDefault="00D232C0" w:rsidP="00C96636">
            <w:pPr>
              <w:rPr>
                <w:rFonts w:cs="Calibri"/>
                <w:color w:val="000000"/>
              </w:rPr>
            </w:pPr>
            <w:r w:rsidRPr="00097B70">
              <w:rPr>
                <w:rFonts w:cs="Calibri"/>
                <w:color w:val="000000"/>
              </w:rPr>
              <w:t>Relação das obras em andamento, contendo percentual de execução, previsão de conclusão ou justificativas, quando for o caso, do atraso ou paralisação das mesmas;</w:t>
            </w:r>
          </w:p>
        </w:tc>
        <w:tc>
          <w:tcPr>
            <w:tcW w:w="1701" w:type="dxa"/>
            <w:tcBorders>
              <w:top w:val="nil"/>
              <w:left w:val="nil"/>
              <w:bottom w:val="single" w:sz="4" w:space="0" w:color="auto"/>
              <w:right w:val="single" w:sz="4" w:space="0" w:color="auto"/>
            </w:tcBorders>
            <w:shd w:val="clear" w:color="000000" w:fill="D9D9D9"/>
            <w:vAlign w:val="center"/>
            <w:hideMark/>
          </w:tcPr>
          <w:p w14:paraId="4C17BC9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14C5C85"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DC79E9E"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000000" w:fill="D9D9D9"/>
            <w:vAlign w:val="center"/>
            <w:hideMark/>
          </w:tcPr>
          <w:p w14:paraId="4E1CFB8C" w14:textId="77777777" w:rsidR="00D232C0" w:rsidRPr="00097B70" w:rsidRDefault="00D232C0" w:rsidP="00C96636">
            <w:pPr>
              <w:rPr>
                <w:rFonts w:cs="Calibri"/>
                <w:color w:val="000000"/>
              </w:rPr>
            </w:pPr>
            <w:r w:rsidRPr="00097B70">
              <w:rPr>
                <w:rFonts w:cs="Calibri"/>
                <w:color w:val="000000"/>
              </w:rPr>
              <w:t>Relação de bens</w:t>
            </w:r>
          </w:p>
        </w:tc>
        <w:tc>
          <w:tcPr>
            <w:tcW w:w="8930" w:type="dxa"/>
            <w:tcBorders>
              <w:top w:val="nil"/>
              <w:left w:val="nil"/>
              <w:bottom w:val="single" w:sz="4" w:space="0" w:color="auto"/>
              <w:right w:val="single" w:sz="4" w:space="0" w:color="auto"/>
            </w:tcBorders>
            <w:shd w:val="clear" w:color="000000" w:fill="D9D9D9"/>
            <w:vAlign w:val="center"/>
            <w:hideMark/>
          </w:tcPr>
          <w:p w14:paraId="48EB1621" w14:textId="77777777" w:rsidR="00D232C0" w:rsidRPr="00097B70" w:rsidRDefault="00D232C0" w:rsidP="00C96636">
            <w:pPr>
              <w:rPr>
                <w:rFonts w:cs="Calibri"/>
                <w:color w:val="000000"/>
              </w:rPr>
            </w:pPr>
            <w:r w:rsidRPr="00097B70">
              <w:rPr>
                <w:rFonts w:cs="Calibri"/>
                <w:color w:val="000000"/>
              </w:rPr>
              <w:t>Relação dos bens adquiridos (destacando os bens incorporados e a incorporar) e alienados ou baixados no exercício de 2010;</w:t>
            </w:r>
          </w:p>
        </w:tc>
        <w:tc>
          <w:tcPr>
            <w:tcW w:w="1701" w:type="dxa"/>
            <w:tcBorders>
              <w:top w:val="nil"/>
              <w:left w:val="nil"/>
              <w:bottom w:val="single" w:sz="4" w:space="0" w:color="auto"/>
              <w:right w:val="single" w:sz="4" w:space="0" w:color="auto"/>
            </w:tcBorders>
            <w:shd w:val="clear" w:color="000000" w:fill="D9D9D9"/>
            <w:vAlign w:val="center"/>
            <w:hideMark/>
          </w:tcPr>
          <w:p w14:paraId="7DBCDBE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4198E79"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986380C" w14:textId="77777777" w:rsidR="00D232C0" w:rsidRPr="00097B70" w:rsidRDefault="00D232C0" w:rsidP="00C96636">
            <w:pPr>
              <w:jc w:val="right"/>
              <w:rPr>
                <w:rFonts w:cs="Calibri"/>
                <w:color w:val="000000"/>
              </w:rPr>
            </w:pPr>
            <w:r w:rsidRPr="00097B70">
              <w:rPr>
                <w:rFonts w:cs="Calibri"/>
                <w:color w:val="000000"/>
              </w:rPr>
              <w:t>17</w:t>
            </w:r>
          </w:p>
        </w:tc>
        <w:tc>
          <w:tcPr>
            <w:tcW w:w="2552" w:type="dxa"/>
            <w:tcBorders>
              <w:top w:val="nil"/>
              <w:left w:val="nil"/>
              <w:bottom w:val="single" w:sz="4" w:space="0" w:color="auto"/>
              <w:right w:val="single" w:sz="4" w:space="0" w:color="auto"/>
            </w:tcBorders>
            <w:shd w:val="clear" w:color="000000" w:fill="D9D9D9"/>
            <w:vAlign w:val="center"/>
            <w:hideMark/>
          </w:tcPr>
          <w:p w14:paraId="2D212D7B" w14:textId="77777777" w:rsidR="00D232C0" w:rsidRPr="00097B70" w:rsidRDefault="00D232C0" w:rsidP="00C96636">
            <w:pPr>
              <w:rPr>
                <w:rFonts w:cs="Calibri"/>
                <w:color w:val="000000"/>
              </w:rPr>
            </w:pPr>
            <w:r w:rsidRPr="00097B70">
              <w:rPr>
                <w:rFonts w:cs="Calibri"/>
                <w:color w:val="000000"/>
              </w:rPr>
              <w:t>Balanço patrimonial</w:t>
            </w:r>
          </w:p>
        </w:tc>
        <w:tc>
          <w:tcPr>
            <w:tcW w:w="8930" w:type="dxa"/>
            <w:tcBorders>
              <w:top w:val="nil"/>
              <w:left w:val="nil"/>
              <w:bottom w:val="single" w:sz="4" w:space="0" w:color="auto"/>
              <w:right w:val="single" w:sz="4" w:space="0" w:color="auto"/>
            </w:tcBorders>
            <w:shd w:val="clear" w:color="000000" w:fill="D9D9D9"/>
            <w:vAlign w:val="center"/>
            <w:hideMark/>
          </w:tcPr>
          <w:p w14:paraId="6CDA8ABE" w14:textId="77777777" w:rsidR="00D232C0" w:rsidRPr="00097B70" w:rsidRDefault="00D232C0" w:rsidP="00C96636">
            <w:pPr>
              <w:rPr>
                <w:rFonts w:cs="Calibri"/>
                <w:color w:val="000000"/>
              </w:rPr>
            </w:pPr>
            <w:r w:rsidRPr="00097B70">
              <w:rPr>
                <w:rFonts w:cs="Calibri"/>
                <w:color w:val="000000"/>
              </w:rPr>
              <w:t>Anexo 14 da Lei nº 4.320/64 (SIA 860), sendo que nas contas com títulos genéricos como Diversas, Outras, etc., a entidade deverá discriminar a composição das mesmas ou anexar documentos que comprovem os registros;</w:t>
            </w:r>
          </w:p>
        </w:tc>
        <w:tc>
          <w:tcPr>
            <w:tcW w:w="1701" w:type="dxa"/>
            <w:tcBorders>
              <w:top w:val="nil"/>
              <w:left w:val="nil"/>
              <w:bottom w:val="single" w:sz="4" w:space="0" w:color="auto"/>
              <w:right w:val="single" w:sz="4" w:space="0" w:color="auto"/>
            </w:tcBorders>
            <w:shd w:val="clear" w:color="000000" w:fill="D9D9D9"/>
            <w:vAlign w:val="center"/>
            <w:hideMark/>
          </w:tcPr>
          <w:p w14:paraId="17098AA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6E6F496"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37B9551" w14:textId="77777777" w:rsidR="00D232C0" w:rsidRPr="00097B70" w:rsidRDefault="00D232C0" w:rsidP="00C96636">
            <w:pPr>
              <w:jc w:val="right"/>
              <w:rPr>
                <w:rFonts w:cs="Calibri"/>
                <w:color w:val="000000"/>
              </w:rPr>
            </w:pPr>
            <w:r w:rsidRPr="00097B70">
              <w:rPr>
                <w:rFonts w:cs="Calibri"/>
                <w:color w:val="000000"/>
              </w:rPr>
              <w:t>18</w:t>
            </w:r>
          </w:p>
        </w:tc>
        <w:tc>
          <w:tcPr>
            <w:tcW w:w="2552" w:type="dxa"/>
            <w:tcBorders>
              <w:top w:val="nil"/>
              <w:left w:val="nil"/>
              <w:bottom w:val="single" w:sz="4" w:space="0" w:color="auto"/>
              <w:right w:val="single" w:sz="4" w:space="0" w:color="auto"/>
            </w:tcBorders>
            <w:shd w:val="clear" w:color="000000" w:fill="D9D9D9"/>
            <w:vAlign w:val="center"/>
            <w:hideMark/>
          </w:tcPr>
          <w:p w14:paraId="771C2AB3" w14:textId="77777777" w:rsidR="00D232C0" w:rsidRPr="00097B70" w:rsidRDefault="00D232C0" w:rsidP="00C96636">
            <w:pPr>
              <w:rPr>
                <w:rFonts w:cs="Calibri"/>
                <w:color w:val="000000"/>
              </w:rPr>
            </w:pPr>
            <w:r w:rsidRPr="00097B70">
              <w:rPr>
                <w:rFonts w:cs="Calibri"/>
                <w:color w:val="000000"/>
              </w:rPr>
              <w:t>Demonstrativo da dívida fundada</w:t>
            </w:r>
          </w:p>
        </w:tc>
        <w:tc>
          <w:tcPr>
            <w:tcW w:w="8930" w:type="dxa"/>
            <w:tcBorders>
              <w:top w:val="nil"/>
              <w:left w:val="nil"/>
              <w:bottom w:val="single" w:sz="4" w:space="0" w:color="auto"/>
              <w:right w:val="single" w:sz="4" w:space="0" w:color="auto"/>
            </w:tcBorders>
            <w:shd w:val="clear" w:color="000000" w:fill="D9D9D9"/>
            <w:vAlign w:val="center"/>
            <w:hideMark/>
          </w:tcPr>
          <w:p w14:paraId="0E9F12E9" w14:textId="77777777" w:rsidR="00D232C0" w:rsidRPr="00097B70" w:rsidRDefault="00D232C0" w:rsidP="00C96636">
            <w:pPr>
              <w:rPr>
                <w:rFonts w:cs="Calibri"/>
                <w:color w:val="000000"/>
              </w:rPr>
            </w:pPr>
            <w:r w:rsidRPr="00097B70">
              <w:rPr>
                <w:rFonts w:cs="Calibri"/>
                <w:color w:val="000000"/>
              </w:rPr>
              <w:t>Demonstração da Dívida Fundada – Anexo 16 da Lei nº 4.320/64 (SIA 870, 871, 872 e 873);</w:t>
            </w:r>
          </w:p>
        </w:tc>
        <w:tc>
          <w:tcPr>
            <w:tcW w:w="1701" w:type="dxa"/>
            <w:tcBorders>
              <w:top w:val="nil"/>
              <w:left w:val="nil"/>
              <w:bottom w:val="single" w:sz="4" w:space="0" w:color="auto"/>
              <w:right w:val="single" w:sz="4" w:space="0" w:color="auto"/>
            </w:tcBorders>
            <w:shd w:val="clear" w:color="000000" w:fill="D9D9D9"/>
            <w:vAlign w:val="center"/>
            <w:hideMark/>
          </w:tcPr>
          <w:p w14:paraId="07A52E1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E242FA2"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5420777"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000000" w:fill="D9D9D9"/>
            <w:vAlign w:val="center"/>
            <w:hideMark/>
          </w:tcPr>
          <w:p w14:paraId="11254C6E" w14:textId="77777777" w:rsidR="00D232C0" w:rsidRPr="00097B70" w:rsidRDefault="00D232C0" w:rsidP="00C96636">
            <w:pPr>
              <w:rPr>
                <w:rFonts w:cs="Calibri"/>
                <w:color w:val="000000"/>
              </w:rPr>
            </w:pPr>
            <w:r w:rsidRPr="00097B70">
              <w:rPr>
                <w:rFonts w:cs="Calibri"/>
                <w:color w:val="000000"/>
              </w:rPr>
              <w:t>Demonstrativo da dívida flutuante</w:t>
            </w:r>
          </w:p>
        </w:tc>
        <w:tc>
          <w:tcPr>
            <w:tcW w:w="8930" w:type="dxa"/>
            <w:tcBorders>
              <w:top w:val="nil"/>
              <w:left w:val="nil"/>
              <w:bottom w:val="single" w:sz="4" w:space="0" w:color="auto"/>
              <w:right w:val="single" w:sz="4" w:space="0" w:color="auto"/>
            </w:tcBorders>
            <w:shd w:val="clear" w:color="000000" w:fill="D9D9D9"/>
            <w:vAlign w:val="center"/>
            <w:hideMark/>
          </w:tcPr>
          <w:p w14:paraId="5EF1D686" w14:textId="77777777" w:rsidR="00D232C0" w:rsidRPr="00097B70" w:rsidRDefault="00D232C0" w:rsidP="00C96636">
            <w:pPr>
              <w:rPr>
                <w:rFonts w:cs="Calibri"/>
                <w:color w:val="000000"/>
              </w:rPr>
            </w:pPr>
            <w:r w:rsidRPr="00097B70">
              <w:rPr>
                <w:rFonts w:cs="Calibri"/>
                <w:color w:val="000000"/>
              </w:rPr>
              <w:t>Demonstração da Dívida Flutuante – Anexo 17 da Lei nº 4.320/64 (SIA 875);</w:t>
            </w:r>
          </w:p>
        </w:tc>
        <w:tc>
          <w:tcPr>
            <w:tcW w:w="1701" w:type="dxa"/>
            <w:tcBorders>
              <w:top w:val="nil"/>
              <w:left w:val="nil"/>
              <w:bottom w:val="single" w:sz="4" w:space="0" w:color="auto"/>
              <w:right w:val="single" w:sz="4" w:space="0" w:color="auto"/>
            </w:tcBorders>
            <w:shd w:val="clear" w:color="000000" w:fill="D9D9D9"/>
            <w:vAlign w:val="center"/>
            <w:hideMark/>
          </w:tcPr>
          <w:p w14:paraId="7EBFC637"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53E3D95"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D4412DF" w14:textId="77777777" w:rsidR="00D232C0" w:rsidRPr="00097B70" w:rsidRDefault="00D232C0" w:rsidP="00C96636">
            <w:pPr>
              <w:jc w:val="right"/>
              <w:rPr>
                <w:rFonts w:cs="Calibri"/>
                <w:color w:val="000000"/>
              </w:rPr>
            </w:pPr>
            <w:r w:rsidRPr="00097B70">
              <w:rPr>
                <w:rFonts w:cs="Calibri"/>
                <w:color w:val="000000"/>
              </w:rPr>
              <w:t>20</w:t>
            </w:r>
          </w:p>
        </w:tc>
        <w:tc>
          <w:tcPr>
            <w:tcW w:w="2552" w:type="dxa"/>
            <w:tcBorders>
              <w:top w:val="nil"/>
              <w:left w:val="nil"/>
              <w:bottom w:val="single" w:sz="4" w:space="0" w:color="auto"/>
              <w:right w:val="single" w:sz="4" w:space="0" w:color="auto"/>
            </w:tcBorders>
            <w:shd w:val="clear" w:color="000000" w:fill="D9D9D9"/>
            <w:vAlign w:val="center"/>
            <w:hideMark/>
          </w:tcPr>
          <w:p w14:paraId="6794D79E" w14:textId="77777777" w:rsidR="00D232C0" w:rsidRPr="00097B70" w:rsidRDefault="00D232C0" w:rsidP="00C96636">
            <w:pPr>
              <w:rPr>
                <w:rFonts w:cs="Calibri"/>
                <w:color w:val="000000"/>
              </w:rPr>
            </w:pPr>
            <w:r w:rsidRPr="00097B70">
              <w:rPr>
                <w:rFonts w:cs="Calibri"/>
                <w:color w:val="000000"/>
              </w:rPr>
              <w:t>Relação de restos a pagar</w:t>
            </w:r>
          </w:p>
        </w:tc>
        <w:tc>
          <w:tcPr>
            <w:tcW w:w="8930" w:type="dxa"/>
            <w:tcBorders>
              <w:top w:val="nil"/>
              <w:left w:val="nil"/>
              <w:bottom w:val="single" w:sz="4" w:space="0" w:color="auto"/>
              <w:right w:val="single" w:sz="4" w:space="0" w:color="auto"/>
            </w:tcBorders>
            <w:shd w:val="clear" w:color="000000" w:fill="D9D9D9"/>
            <w:vAlign w:val="center"/>
            <w:hideMark/>
          </w:tcPr>
          <w:p w14:paraId="5420A3BC" w14:textId="77777777" w:rsidR="00D232C0" w:rsidRPr="00097B70" w:rsidRDefault="00D232C0" w:rsidP="00C96636">
            <w:pPr>
              <w:rPr>
                <w:rFonts w:cs="Calibri"/>
                <w:color w:val="000000"/>
              </w:rPr>
            </w:pPr>
            <w:r w:rsidRPr="00097B70">
              <w:rPr>
                <w:rFonts w:cs="Calibri"/>
                <w:color w:val="000000"/>
              </w:rPr>
              <w:t>Relação de Restos a Pagar (SIA 220);</w:t>
            </w:r>
          </w:p>
        </w:tc>
        <w:tc>
          <w:tcPr>
            <w:tcW w:w="1701" w:type="dxa"/>
            <w:tcBorders>
              <w:top w:val="nil"/>
              <w:left w:val="nil"/>
              <w:bottom w:val="single" w:sz="4" w:space="0" w:color="auto"/>
              <w:right w:val="single" w:sz="4" w:space="0" w:color="auto"/>
            </w:tcBorders>
            <w:shd w:val="clear" w:color="000000" w:fill="D9D9D9"/>
            <w:vAlign w:val="center"/>
            <w:hideMark/>
          </w:tcPr>
          <w:p w14:paraId="03364D4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7EC0020"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FCD52D9" w14:textId="77777777" w:rsidR="00D232C0" w:rsidRPr="00097B70" w:rsidRDefault="00D232C0" w:rsidP="00C96636">
            <w:pPr>
              <w:jc w:val="right"/>
              <w:rPr>
                <w:rFonts w:cs="Calibri"/>
                <w:color w:val="000000"/>
              </w:rPr>
            </w:pPr>
            <w:r w:rsidRPr="00097B70">
              <w:rPr>
                <w:rFonts w:cs="Calibri"/>
                <w:color w:val="000000"/>
              </w:rPr>
              <w:lastRenderedPageBreak/>
              <w:t>21</w:t>
            </w:r>
          </w:p>
        </w:tc>
        <w:tc>
          <w:tcPr>
            <w:tcW w:w="2552" w:type="dxa"/>
            <w:tcBorders>
              <w:top w:val="nil"/>
              <w:left w:val="nil"/>
              <w:bottom w:val="single" w:sz="4" w:space="0" w:color="auto"/>
              <w:right w:val="single" w:sz="4" w:space="0" w:color="auto"/>
            </w:tcBorders>
            <w:shd w:val="clear" w:color="000000" w:fill="D9D9D9"/>
            <w:vAlign w:val="center"/>
            <w:hideMark/>
          </w:tcPr>
          <w:p w14:paraId="12F037E2" w14:textId="77777777" w:rsidR="00D232C0" w:rsidRPr="00097B70" w:rsidRDefault="00D232C0" w:rsidP="00C96636">
            <w:pPr>
              <w:rPr>
                <w:rFonts w:cs="Calibri"/>
                <w:color w:val="000000"/>
              </w:rPr>
            </w:pPr>
            <w:r w:rsidRPr="00097B70">
              <w:rPr>
                <w:rFonts w:cs="Calibri"/>
                <w:color w:val="000000"/>
              </w:rPr>
              <w:t>Demonstrativo do almoxarifado</w:t>
            </w:r>
          </w:p>
        </w:tc>
        <w:tc>
          <w:tcPr>
            <w:tcW w:w="8930" w:type="dxa"/>
            <w:tcBorders>
              <w:top w:val="nil"/>
              <w:left w:val="nil"/>
              <w:bottom w:val="single" w:sz="4" w:space="0" w:color="auto"/>
              <w:right w:val="single" w:sz="4" w:space="0" w:color="auto"/>
            </w:tcBorders>
            <w:shd w:val="clear" w:color="000000" w:fill="D9D9D9"/>
            <w:vAlign w:val="center"/>
            <w:hideMark/>
          </w:tcPr>
          <w:p w14:paraId="249CA5E8" w14:textId="77777777" w:rsidR="00D232C0" w:rsidRPr="00097B70" w:rsidRDefault="00D232C0" w:rsidP="00C96636">
            <w:pPr>
              <w:rPr>
                <w:rFonts w:cs="Calibri"/>
                <w:color w:val="000000"/>
              </w:rPr>
            </w:pPr>
            <w:r w:rsidRPr="00097B70">
              <w:rPr>
                <w:rFonts w:cs="Calibri"/>
                <w:color w:val="000000"/>
              </w:rPr>
              <w:t>Demonstrativo da movimentação do almoxarifado no exercício de 2010, evidenciando saldo do exercício anterior, entradas, saídas e saldo em 31/12/2010;</w:t>
            </w:r>
          </w:p>
        </w:tc>
        <w:tc>
          <w:tcPr>
            <w:tcW w:w="1701" w:type="dxa"/>
            <w:tcBorders>
              <w:top w:val="nil"/>
              <w:left w:val="nil"/>
              <w:bottom w:val="single" w:sz="4" w:space="0" w:color="auto"/>
              <w:right w:val="single" w:sz="4" w:space="0" w:color="auto"/>
            </w:tcBorders>
            <w:shd w:val="clear" w:color="000000" w:fill="D9D9D9"/>
            <w:vAlign w:val="center"/>
            <w:hideMark/>
          </w:tcPr>
          <w:p w14:paraId="28956FB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2DBB1A1"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3CD7F08" w14:textId="77777777" w:rsidR="00D232C0" w:rsidRPr="00097B70" w:rsidRDefault="00D232C0" w:rsidP="00C96636">
            <w:pPr>
              <w:jc w:val="right"/>
              <w:rPr>
                <w:rFonts w:cs="Calibri"/>
                <w:color w:val="000000"/>
              </w:rPr>
            </w:pPr>
            <w:r w:rsidRPr="00097B70">
              <w:rPr>
                <w:rFonts w:cs="Calibri"/>
                <w:color w:val="000000"/>
              </w:rPr>
              <w:t>22</w:t>
            </w:r>
          </w:p>
        </w:tc>
        <w:tc>
          <w:tcPr>
            <w:tcW w:w="2552" w:type="dxa"/>
            <w:tcBorders>
              <w:top w:val="nil"/>
              <w:left w:val="nil"/>
              <w:bottom w:val="single" w:sz="4" w:space="0" w:color="auto"/>
              <w:right w:val="single" w:sz="4" w:space="0" w:color="auto"/>
            </w:tcBorders>
            <w:shd w:val="clear" w:color="000000" w:fill="D9D9D9"/>
            <w:vAlign w:val="center"/>
            <w:hideMark/>
          </w:tcPr>
          <w:p w14:paraId="7D8EFA3E" w14:textId="77777777" w:rsidR="00D232C0" w:rsidRPr="00097B70" w:rsidRDefault="00D232C0" w:rsidP="00C96636">
            <w:pPr>
              <w:rPr>
                <w:rFonts w:cs="Calibri"/>
                <w:color w:val="000000"/>
              </w:rPr>
            </w:pPr>
            <w:r w:rsidRPr="00097B70">
              <w:rPr>
                <w:rFonts w:cs="Calibri"/>
                <w:color w:val="000000"/>
              </w:rPr>
              <w:t>Balancete</w:t>
            </w:r>
          </w:p>
        </w:tc>
        <w:tc>
          <w:tcPr>
            <w:tcW w:w="8930" w:type="dxa"/>
            <w:tcBorders>
              <w:top w:val="nil"/>
              <w:left w:val="nil"/>
              <w:bottom w:val="single" w:sz="4" w:space="0" w:color="auto"/>
              <w:right w:val="single" w:sz="4" w:space="0" w:color="auto"/>
            </w:tcBorders>
            <w:shd w:val="clear" w:color="000000" w:fill="D9D9D9"/>
            <w:vAlign w:val="center"/>
            <w:hideMark/>
          </w:tcPr>
          <w:p w14:paraId="71232065" w14:textId="77777777" w:rsidR="00D232C0" w:rsidRPr="00097B70" w:rsidRDefault="00D232C0" w:rsidP="00C96636">
            <w:pPr>
              <w:rPr>
                <w:rFonts w:cs="Calibri"/>
                <w:color w:val="000000"/>
              </w:rPr>
            </w:pPr>
            <w:r w:rsidRPr="00097B70">
              <w:rPr>
                <w:rFonts w:cs="Calibri"/>
                <w:color w:val="000000"/>
              </w:rPr>
              <w:t>Balancete do mês de Dezembro de 2010, sem encerramento (SIA 215);</w:t>
            </w:r>
          </w:p>
        </w:tc>
        <w:tc>
          <w:tcPr>
            <w:tcW w:w="1701" w:type="dxa"/>
            <w:tcBorders>
              <w:top w:val="nil"/>
              <w:left w:val="nil"/>
              <w:bottom w:val="single" w:sz="4" w:space="0" w:color="auto"/>
              <w:right w:val="single" w:sz="4" w:space="0" w:color="auto"/>
            </w:tcBorders>
            <w:shd w:val="clear" w:color="000000" w:fill="D9D9D9"/>
            <w:vAlign w:val="center"/>
            <w:hideMark/>
          </w:tcPr>
          <w:p w14:paraId="6B9EB6E7"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D6DEE75" w14:textId="77777777" w:rsidTr="00C96636">
        <w:trPr>
          <w:trHeight w:val="21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13A551E" w14:textId="77777777" w:rsidR="00D232C0" w:rsidRPr="00097B70" w:rsidRDefault="00D232C0" w:rsidP="00C96636">
            <w:pPr>
              <w:jc w:val="right"/>
              <w:rPr>
                <w:rFonts w:cs="Calibri"/>
                <w:color w:val="000000"/>
              </w:rPr>
            </w:pPr>
            <w:r w:rsidRPr="00097B70">
              <w:rPr>
                <w:rFonts w:cs="Calibri"/>
                <w:color w:val="000000"/>
              </w:rPr>
              <w:t>23</w:t>
            </w:r>
          </w:p>
        </w:tc>
        <w:tc>
          <w:tcPr>
            <w:tcW w:w="2552" w:type="dxa"/>
            <w:tcBorders>
              <w:top w:val="nil"/>
              <w:left w:val="nil"/>
              <w:bottom w:val="single" w:sz="4" w:space="0" w:color="auto"/>
              <w:right w:val="single" w:sz="4" w:space="0" w:color="auto"/>
            </w:tcBorders>
            <w:shd w:val="clear" w:color="000000" w:fill="D9D9D9"/>
            <w:vAlign w:val="center"/>
            <w:hideMark/>
          </w:tcPr>
          <w:p w14:paraId="35E01B64" w14:textId="77777777" w:rsidR="00D232C0" w:rsidRPr="00097B70" w:rsidRDefault="00D232C0" w:rsidP="00C96636">
            <w:pPr>
              <w:rPr>
                <w:rFonts w:cs="Calibri"/>
                <w:color w:val="000000"/>
              </w:rPr>
            </w:pPr>
            <w:r w:rsidRPr="00097B70">
              <w:rPr>
                <w:rFonts w:cs="Calibri"/>
                <w:color w:val="000000"/>
              </w:rPr>
              <w:t>Relação de admitidos</w:t>
            </w:r>
          </w:p>
        </w:tc>
        <w:tc>
          <w:tcPr>
            <w:tcW w:w="8930" w:type="dxa"/>
            <w:tcBorders>
              <w:top w:val="nil"/>
              <w:left w:val="nil"/>
              <w:bottom w:val="single" w:sz="4" w:space="0" w:color="auto"/>
              <w:right w:val="single" w:sz="4" w:space="0" w:color="auto"/>
            </w:tcBorders>
            <w:shd w:val="clear" w:color="000000" w:fill="D9D9D9"/>
            <w:vAlign w:val="center"/>
            <w:hideMark/>
          </w:tcPr>
          <w:p w14:paraId="7187ADB5" w14:textId="77777777" w:rsidR="00D232C0" w:rsidRPr="00097B70" w:rsidRDefault="00D232C0" w:rsidP="00C96636">
            <w:pPr>
              <w:rPr>
                <w:rFonts w:cs="Calibri"/>
                <w:color w:val="000000"/>
              </w:rPr>
            </w:pPr>
            <w:r w:rsidRPr="00097B70">
              <w:rPr>
                <w:rFonts w:cs="Calibri"/>
                <w:color w:val="000000"/>
              </w:rPr>
              <w:t>Relação do pessoal admitido em 2010, decorrente de aprovação em Concurso Público ou Teste Seletivo, evidenciando o nº do protocolo no Tribunal de Contas da documentação enviada para registro da admissão, conforme Anexo nº 03, ou em caso de ausência de contratação preencher Declaração conforme Anexo nº 04. As entidades que receberam pessoal admitido através de processo seletivo realizado pela SEAP deverão preencher o Anexo nº 03, indicando esta situação na coluna “Nº DE PROTOCOLO-TC”;</w:t>
            </w:r>
          </w:p>
        </w:tc>
        <w:tc>
          <w:tcPr>
            <w:tcW w:w="1701" w:type="dxa"/>
            <w:tcBorders>
              <w:top w:val="nil"/>
              <w:left w:val="nil"/>
              <w:bottom w:val="single" w:sz="4" w:space="0" w:color="auto"/>
              <w:right w:val="single" w:sz="4" w:space="0" w:color="auto"/>
            </w:tcBorders>
            <w:shd w:val="clear" w:color="000000" w:fill="D9D9D9"/>
            <w:vAlign w:val="center"/>
            <w:hideMark/>
          </w:tcPr>
          <w:p w14:paraId="7D1FF10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9F1FD8A"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D61EDC7" w14:textId="77777777" w:rsidR="00D232C0" w:rsidRPr="00097B70" w:rsidRDefault="00D232C0" w:rsidP="00C96636">
            <w:pPr>
              <w:jc w:val="right"/>
              <w:rPr>
                <w:rFonts w:cs="Calibri"/>
                <w:color w:val="000000"/>
              </w:rPr>
            </w:pPr>
            <w:r w:rsidRPr="00097B70">
              <w:rPr>
                <w:rFonts w:cs="Calibri"/>
                <w:color w:val="000000"/>
              </w:rPr>
              <w:t>24</w:t>
            </w:r>
          </w:p>
        </w:tc>
        <w:tc>
          <w:tcPr>
            <w:tcW w:w="2552" w:type="dxa"/>
            <w:tcBorders>
              <w:top w:val="nil"/>
              <w:left w:val="nil"/>
              <w:bottom w:val="single" w:sz="4" w:space="0" w:color="auto"/>
              <w:right w:val="single" w:sz="4" w:space="0" w:color="auto"/>
            </w:tcBorders>
            <w:shd w:val="clear" w:color="000000" w:fill="D9D9D9"/>
            <w:vAlign w:val="center"/>
            <w:hideMark/>
          </w:tcPr>
          <w:p w14:paraId="00EB94A8" w14:textId="77777777" w:rsidR="00D232C0" w:rsidRPr="00097B70" w:rsidRDefault="00D232C0" w:rsidP="00C96636">
            <w:pPr>
              <w:rPr>
                <w:rFonts w:cs="Calibri"/>
                <w:color w:val="000000"/>
              </w:rPr>
            </w:pPr>
            <w:r w:rsidRPr="00097B70">
              <w:rPr>
                <w:rFonts w:cs="Calibri"/>
                <w:color w:val="000000"/>
              </w:rPr>
              <w:t>Declaração de bens</w:t>
            </w:r>
          </w:p>
        </w:tc>
        <w:tc>
          <w:tcPr>
            <w:tcW w:w="8930" w:type="dxa"/>
            <w:tcBorders>
              <w:top w:val="nil"/>
              <w:left w:val="nil"/>
              <w:bottom w:val="single" w:sz="4" w:space="0" w:color="auto"/>
              <w:right w:val="single" w:sz="4" w:space="0" w:color="auto"/>
            </w:tcBorders>
            <w:shd w:val="clear" w:color="000000" w:fill="D9D9D9"/>
            <w:vAlign w:val="center"/>
            <w:hideMark/>
          </w:tcPr>
          <w:p w14:paraId="68B2AEB2" w14:textId="77777777" w:rsidR="00D232C0" w:rsidRPr="00097B70" w:rsidRDefault="00D232C0" w:rsidP="00C96636">
            <w:pPr>
              <w:rPr>
                <w:rFonts w:cs="Calibri"/>
                <w:color w:val="000000"/>
              </w:rPr>
            </w:pPr>
            <w:r w:rsidRPr="00097B70">
              <w:rPr>
                <w:rFonts w:cs="Calibri"/>
                <w:color w:val="000000"/>
              </w:rPr>
              <w:t>Declaração expressa da unidade de pessoal, de que o(s) Gestor(es) das Contas indicados no Anexo nº 02 estão em dia com a exigência da apresentação da declaração de bens e rendas de trata o art. 13 da Lei Federal nº 8.429, de 02 de junho de 1992, e Lei Estadual nº 13.047 de 16 de janeiro de 2001, conforme Anexo nº 05;</w:t>
            </w:r>
          </w:p>
        </w:tc>
        <w:tc>
          <w:tcPr>
            <w:tcW w:w="1701" w:type="dxa"/>
            <w:tcBorders>
              <w:top w:val="nil"/>
              <w:left w:val="nil"/>
              <w:bottom w:val="single" w:sz="4" w:space="0" w:color="auto"/>
              <w:right w:val="single" w:sz="4" w:space="0" w:color="auto"/>
            </w:tcBorders>
            <w:shd w:val="clear" w:color="000000" w:fill="D9D9D9"/>
            <w:vAlign w:val="center"/>
            <w:hideMark/>
          </w:tcPr>
          <w:p w14:paraId="29E4CF5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9CDA44C"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39869ED" w14:textId="77777777" w:rsidR="00D232C0" w:rsidRPr="00097B70" w:rsidRDefault="00D232C0" w:rsidP="00C96636">
            <w:pPr>
              <w:jc w:val="right"/>
              <w:rPr>
                <w:rFonts w:cs="Calibri"/>
                <w:color w:val="000000"/>
              </w:rPr>
            </w:pPr>
            <w:r w:rsidRPr="00097B70">
              <w:rPr>
                <w:rFonts w:cs="Calibri"/>
                <w:color w:val="000000"/>
              </w:rPr>
              <w:t>25</w:t>
            </w:r>
          </w:p>
        </w:tc>
        <w:tc>
          <w:tcPr>
            <w:tcW w:w="2552" w:type="dxa"/>
            <w:tcBorders>
              <w:top w:val="nil"/>
              <w:left w:val="nil"/>
              <w:bottom w:val="single" w:sz="4" w:space="0" w:color="auto"/>
              <w:right w:val="single" w:sz="4" w:space="0" w:color="auto"/>
            </w:tcBorders>
            <w:shd w:val="clear" w:color="000000" w:fill="D9D9D9"/>
            <w:vAlign w:val="center"/>
            <w:hideMark/>
          </w:tcPr>
          <w:p w14:paraId="69249E49" w14:textId="77777777" w:rsidR="00D232C0" w:rsidRPr="00097B70" w:rsidRDefault="00D232C0" w:rsidP="00C96636">
            <w:pPr>
              <w:rPr>
                <w:rFonts w:cs="Calibri"/>
                <w:color w:val="000000"/>
              </w:rPr>
            </w:pPr>
            <w:r w:rsidRPr="00097B70">
              <w:rPr>
                <w:rFonts w:cs="Calibri"/>
                <w:color w:val="000000"/>
              </w:rPr>
              <w:t>Relação de bens doados</w:t>
            </w:r>
          </w:p>
        </w:tc>
        <w:tc>
          <w:tcPr>
            <w:tcW w:w="8930" w:type="dxa"/>
            <w:tcBorders>
              <w:top w:val="nil"/>
              <w:left w:val="nil"/>
              <w:bottom w:val="single" w:sz="4" w:space="0" w:color="auto"/>
              <w:right w:val="single" w:sz="4" w:space="0" w:color="auto"/>
            </w:tcBorders>
            <w:shd w:val="clear" w:color="000000" w:fill="D9D9D9"/>
            <w:vAlign w:val="center"/>
            <w:hideMark/>
          </w:tcPr>
          <w:p w14:paraId="3CD933A8" w14:textId="77777777" w:rsidR="00D232C0" w:rsidRPr="00097B70" w:rsidRDefault="00D232C0" w:rsidP="00C96636">
            <w:pPr>
              <w:rPr>
                <w:rFonts w:cs="Calibri"/>
                <w:color w:val="000000"/>
              </w:rPr>
            </w:pPr>
            <w:r w:rsidRPr="00097B70">
              <w:rPr>
                <w:rFonts w:cs="Calibri"/>
                <w:color w:val="000000"/>
              </w:rPr>
              <w:t>Caso a entidade tenha recebido bens em doação, ou doado bens, elaborar relação contendo a descrição dos bens doados ou recebidos, o Doador ou Donatário, e o valor monetário atribuído ao bem na contabilidade;</w:t>
            </w:r>
          </w:p>
        </w:tc>
        <w:tc>
          <w:tcPr>
            <w:tcW w:w="1701" w:type="dxa"/>
            <w:tcBorders>
              <w:top w:val="nil"/>
              <w:left w:val="nil"/>
              <w:bottom w:val="single" w:sz="4" w:space="0" w:color="auto"/>
              <w:right w:val="single" w:sz="4" w:space="0" w:color="auto"/>
            </w:tcBorders>
            <w:shd w:val="clear" w:color="000000" w:fill="D9D9D9"/>
            <w:vAlign w:val="center"/>
            <w:hideMark/>
          </w:tcPr>
          <w:p w14:paraId="739F8567"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350018F0"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124D664" w14:textId="77777777" w:rsidR="00D232C0" w:rsidRPr="00097B70" w:rsidRDefault="00D232C0" w:rsidP="00C96636">
            <w:pPr>
              <w:jc w:val="right"/>
              <w:rPr>
                <w:rFonts w:cs="Calibri"/>
                <w:color w:val="000000"/>
              </w:rPr>
            </w:pPr>
            <w:r w:rsidRPr="00097B70">
              <w:rPr>
                <w:rFonts w:cs="Calibri"/>
                <w:color w:val="000000"/>
              </w:rPr>
              <w:t>26</w:t>
            </w:r>
          </w:p>
        </w:tc>
        <w:tc>
          <w:tcPr>
            <w:tcW w:w="2552" w:type="dxa"/>
            <w:tcBorders>
              <w:top w:val="nil"/>
              <w:left w:val="nil"/>
              <w:bottom w:val="single" w:sz="4" w:space="0" w:color="auto"/>
              <w:right w:val="single" w:sz="4" w:space="0" w:color="auto"/>
            </w:tcBorders>
            <w:shd w:val="clear" w:color="000000" w:fill="D9D9D9"/>
            <w:vAlign w:val="center"/>
            <w:hideMark/>
          </w:tcPr>
          <w:p w14:paraId="2D41B1EA"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930" w:type="dxa"/>
            <w:tcBorders>
              <w:top w:val="nil"/>
              <w:left w:val="nil"/>
              <w:bottom w:val="single" w:sz="4" w:space="0" w:color="auto"/>
              <w:right w:val="single" w:sz="4" w:space="0" w:color="auto"/>
            </w:tcBorders>
            <w:shd w:val="clear" w:color="000000" w:fill="D9D9D9"/>
            <w:vAlign w:val="center"/>
            <w:hideMark/>
          </w:tcPr>
          <w:p w14:paraId="4C5333F3" w14:textId="77777777" w:rsidR="00D232C0" w:rsidRPr="00097B70" w:rsidRDefault="00D232C0" w:rsidP="00C96636">
            <w:pPr>
              <w:rPr>
                <w:rFonts w:cs="Calibri"/>
                <w:color w:val="000000"/>
              </w:rPr>
            </w:pPr>
            <w:r w:rsidRPr="00097B70">
              <w:rPr>
                <w:rFonts w:cs="Calibri"/>
                <w:color w:val="000000"/>
              </w:rPr>
              <w:t>Certidão de regularidade junto ao Conselho Regional de Contabilidade – CRC do profissional que assina os Demonstrativos, emitida no exercício de 2011.</w:t>
            </w:r>
          </w:p>
        </w:tc>
        <w:tc>
          <w:tcPr>
            <w:tcW w:w="1701" w:type="dxa"/>
            <w:tcBorders>
              <w:top w:val="nil"/>
              <w:left w:val="nil"/>
              <w:bottom w:val="single" w:sz="4" w:space="0" w:color="auto"/>
              <w:right w:val="single" w:sz="4" w:space="0" w:color="auto"/>
            </w:tcBorders>
            <w:shd w:val="clear" w:color="000000" w:fill="D9D9D9"/>
            <w:vAlign w:val="center"/>
            <w:hideMark/>
          </w:tcPr>
          <w:p w14:paraId="2EFCD83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9509948" w14:textId="77777777" w:rsidTr="00C96636">
        <w:trPr>
          <w:trHeight w:val="315"/>
        </w:trPr>
        <w:tc>
          <w:tcPr>
            <w:tcW w:w="1149" w:type="dxa"/>
            <w:tcBorders>
              <w:top w:val="nil"/>
              <w:left w:val="single" w:sz="4" w:space="0" w:color="auto"/>
              <w:bottom w:val="single" w:sz="8" w:space="0" w:color="auto"/>
              <w:right w:val="single" w:sz="4" w:space="0" w:color="auto"/>
            </w:tcBorders>
            <w:shd w:val="clear" w:color="000000" w:fill="D9D9D9"/>
            <w:vAlign w:val="center"/>
            <w:hideMark/>
          </w:tcPr>
          <w:p w14:paraId="5FC9904B" w14:textId="77777777" w:rsidR="00D232C0" w:rsidRPr="00097B70" w:rsidRDefault="00D232C0" w:rsidP="00C96636">
            <w:pPr>
              <w:jc w:val="right"/>
              <w:rPr>
                <w:rFonts w:cs="Calibri"/>
                <w:color w:val="000000"/>
              </w:rPr>
            </w:pPr>
            <w:r w:rsidRPr="00097B70">
              <w:rPr>
                <w:rFonts w:cs="Calibri"/>
                <w:color w:val="000000"/>
              </w:rPr>
              <w:t>27</w:t>
            </w:r>
          </w:p>
        </w:tc>
        <w:tc>
          <w:tcPr>
            <w:tcW w:w="2552" w:type="dxa"/>
            <w:tcBorders>
              <w:top w:val="nil"/>
              <w:left w:val="nil"/>
              <w:bottom w:val="single" w:sz="8" w:space="0" w:color="auto"/>
              <w:right w:val="single" w:sz="4" w:space="0" w:color="auto"/>
            </w:tcBorders>
            <w:shd w:val="clear" w:color="000000" w:fill="D9D9D9"/>
            <w:vAlign w:val="center"/>
            <w:hideMark/>
          </w:tcPr>
          <w:p w14:paraId="52B176AB" w14:textId="77777777" w:rsidR="00D232C0" w:rsidRPr="00097B70" w:rsidRDefault="00D232C0" w:rsidP="00C96636">
            <w:pPr>
              <w:rPr>
                <w:rFonts w:cs="Calibri"/>
                <w:color w:val="000000"/>
              </w:rPr>
            </w:pPr>
            <w:r w:rsidRPr="00097B70">
              <w:rPr>
                <w:rFonts w:cs="Calibri"/>
                <w:color w:val="000000"/>
              </w:rPr>
              <w:t>Outros Documentos</w:t>
            </w:r>
          </w:p>
        </w:tc>
        <w:tc>
          <w:tcPr>
            <w:tcW w:w="8930" w:type="dxa"/>
            <w:tcBorders>
              <w:top w:val="nil"/>
              <w:left w:val="nil"/>
              <w:bottom w:val="single" w:sz="8" w:space="0" w:color="auto"/>
              <w:right w:val="single" w:sz="4" w:space="0" w:color="auto"/>
            </w:tcBorders>
            <w:shd w:val="clear" w:color="000000" w:fill="D9D9D9"/>
            <w:vAlign w:val="center"/>
            <w:hideMark/>
          </w:tcPr>
          <w:p w14:paraId="7D226DC3" w14:textId="77777777" w:rsidR="00D232C0" w:rsidRPr="00097B70" w:rsidRDefault="00D232C0" w:rsidP="00C96636">
            <w:pPr>
              <w:rPr>
                <w:rFonts w:cs="Calibri"/>
                <w:color w:val="000000"/>
              </w:rPr>
            </w:pPr>
            <w:r w:rsidRPr="00097B70">
              <w:rPr>
                <w:rFonts w:cs="Calibri"/>
                <w:color w:val="000000"/>
              </w:rPr>
              <w:t>Outros documentos;</w:t>
            </w:r>
          </w:p>
        </w:tc>
        <w:tc>
          <w:tcPr>
            <w:tcW w:w="1701" w:type="dxa"/>
            <w:tcBorders>
              <w:top w:val="nil"/>
              <w:left w:val="nil"/>
              <w:bottom w:val="single" w:sz="8" w:space="0" w:color="auto"/>
              <w:right w:val="single" w:sz="4" w:space="0" w:color="auto"/>
            </w:tcBorders>
            <w:shd w:val="clear" w:color="000000" w:fill="D9D9D9"/>
            <w:vAlign w:val="center"/>
            <w:hideMark/>
          </w:tcPr>
          <w:p w14:paraId="2CD9C468" w14:textId="77777777" w:rsidR="00D232C0" w:rsidRPr="00097B70" w:rsidRDefault="00D232C0" w:rsidP="00C96636">
            <w:pPr>
              <w:rPr>
                <w:rFonts w:cs="Calibri"/>
                <w:color w:val="000000"/>
              </w:rPr>
            </w:pPr>
            <w:r w:rsidRPr="00097B70">
              <w:rPr>
                <w:rFonts w:cs="Calibri"/>
                <w:color w:val="000000"/>
              </w:rPr>
              <w:t>Somente se aplicável</w:t>
            </w:r>
          </w:p>
        </w:tc>
      </w:tr>
    </w:tbl>
    <w:p w14:paraId="64152E47" w14:textId="77777777" w:rsidR="00D232C0" w:rsidRPr="00BF78B0" w:rsidRDefault="00D232C0" w:rsidP="00D232C0">
      <w:pPr>
        <w:spacing w:after="200" w:line="276" w:lineRule="auto"/>
      </w:pPr>
    </w:p>
    <w:p w14:paraId="1B9D52CE" w14:textId="77777777" w:rsidR="00D232C0" w:rsidRPr="00BF78B0" w:rsidRDefault="00D232C0" w:rsidP="00D232C0">
      <w:pPr>
        <w:spacing w:after="200" w:line="276" w:lineRule="auto"/>
      </w:pPr>
      <w:r w:rsidRPr="00BF78B0">
        <w:lastRenderedPageBreak/>
        <w:br w:type="page"/>
      </w:r>
    </w:p>
    <w:p w14:paraId="7D7E69B8"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PRESTAÇÃO DE CONTAS ANUAL -</w:t>
      </w:r>
      <w:r w:rsidRPr="00BF78B0">
        <w:rPr>
          <w:sz w:val="28"/>
          <w:szCs w:val="28"/>
        </w:rPr>
        <w:t xml:space="preserve"> documentos exigíveis dos</w:t>
      </w:r>
      <w:r w:rsidRPr="00BF78B0">
        <w:rPr>
          <w:b/>
          <w:sz w:val="28"/>
          <w:szCs w:val="28"/>
        </w:rPr>
        <w:t xml:space="preserve"> serviços sociais autônomos estaduais:</w:t>
      </w:r>
    </w:p>
    <w:tbl>
      <w:tblPr>
        <w:tblW w:w="14332" w:type="dxa"/>
        <w:tblInd w:w="55" w:type="dxa"/>
        <w:tblCellMar>
          <w:left w:w="70" w:type="dxa"/>
          <w:right w:w="70" w:type="dxa"/>
        </w:tblCellMar>
        <w:tblLook w:val="04A0" w:firstRow="1" w:lastRow="0" w:firstColumn="1" w:lastColumn="0" w:noHBand="0" w:noVBand="1"/>
      </w:tblPr>
      <w:tblGrid>
        <w:gridCol w:w="1149"/>
        <w:gridCol w:w="2552"/>
        <w:gridCol w:w="8788"/>
        <w:gridCol w:w="1843"/>
      </w:tblGrid>
      <w:tr w:rsidR="00D232C0" w:rsidRPr="00097B70" w14:paraId="7695AD69" w14:textId="77777777" w:rsidTr="00C96636">
        <w:trPr>
          <w:trHeight w:val="6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75AAC395"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nil"/>
              <w:right w:val="single" w:sz="4" w:space="0" w:color="auto"/>
            </w:tcBorders>
            <w:shd w:val="clear" w:color="000000" w:fill="EBF1DE"/>
            <w:vAlign w:val="center"/>
            <w:hideMark/>
          </w:tcPr>
          <w:p w14:paraId="331E2231" w14:textId="77777777" w:rsidR="00D232C0" w:rsidRPr="00097B70" w:rsidRDefault="00D232C0" w:rsidP="00C96636">
            <w:pPr>
              <w:rPr>
                <w:rFonts w:cs="Calibri"/>
                <w:b/>
                <w:bCs/>
                <w:color w:val="000000"/>
              </w:rPr>
            </w:pPr>
            <w:r w:rsidRPr="00097B70">
              <w:rPr>
                <w:rFonts w:cs="Calibri"/>
                <w:b/>
                <w:bCs/>
                <w:color w:val="000000"/>
              </w:rPr>
              <w:t>Nome do documento</w:t>
            </w:r>
          </w:p>
        </w:tc>
        <w:tc>
          <w:tcPr>
            <w:tcW w:w="8788" w:type="dxa"/>
            <w:tcBorders>
              <w:top w:val="single" w:sz="8" w:space="0" w:color="auto"/>
              <w:left w:val="nil"/>
              <w:bottom w:val="nil"/>
              <w:right w:val="single" w:sz="4" w:space="0" w:color="auto"/>
            </w:tcBorders>
            <w:shd w:val="clear" w:color="000000" w:fill="EBF1DE"/>
            <w:vAlign w:val="center"/>
            <w:hideMark/>
          </w:tcPr>
          <w:p w14:paraId="26127D68"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843" w:type="dxa"/>
            <w:tcBorders>
              <w:top w:val="single" w:sz="8" w:space="0" w:color="auto"/>
              <w:left w:val="nil"/>
              <w:bottom w:val="nil"/>
              <w:right w:val="single" w:sz="4" w:space="0" w:color="auto"/>
            </w:tcBorders>
            <w:shd w:val="clear" w:color="000000" w:fill="EBF1DE"/>
            <w:vAlign w:val="center"/>
            <w:hideMark/>
          </w:tcPr>
          <w:p w14:paraId="2E61BCD3"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198386E1" w14:textId="77777777" w:rsidTr="00C96636">
        <w:trPr>
          <w:trHeight w:val="300"/>
        </w:trPr>
        <w:tc>
          <w:tcPr>
            <w:tcW w:w="114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72A8F47"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14:paraId="66C773A1" w14:textId="77777777" w:rsidR="00D232C0" w:rsidRPr="00097B70" w:rsidRDefault="00D232C0" w:rsidP="00C96636">
            <w:pPr>
              <w:rPr>
                <w:rFonts w:cs="Calibri"/>
                <w:color w:val="000000"/>
              </w:rPr>
            </w:pPr>
            <w:r w:rsidRPr="00097B70">
              <w:rPr>
                <w:rFonts w:cs="Calibri"/>
                <w:color w:val="000000"/>
              </w:rPr>
              <w:t>Balanço patrimonial</w:t>
            </w:r>
          </w:p>
        </w:tc>
        <w:tc>
          <w:tcPr>
            <w:tcW w:w="8788" w:type="dxa"/>
            <w:tcBorders>
              <w:top w:val="single" w:sz="8" w:space="0" w:color="auto"/>
              <w:left w:val="nil"/>
              <w:bottom w:val="single" w:sz="4" w:space="0" w:color="auto"/>
              <w:right w:val="single" w:sz="4" w:space="0" w:color="auto"/>
            </w:tcBorders>
            <w:shd w:val="clear" w:color="auto" w:fill="auto"/>
            <w:vAlign w:val="center"/>
            <w:hideMark/>
          </w:tcPr>
          <w:p w14:paraId="0CABC35B" w14:textId="77777777" w:rsidR="00D232C0" w:rsidRPr="00097B70" w:rsidRDefault="00D232C0" w:rsidP="00C96636">
            <w:pPr>
              <w:rPr>
                <w:rFonts w:cs="Calibri"/>
                <w:color w:val="000000"/>
              </w:rPr>
            </w:pPr>
            <w:r w:rsidRPr="00097B70">
              <w:rPr>
                <w:rFonts w:cs="Calibri"/>
                <w:color w:val="000000"/>
              </w:rPr>
              <w:t>Balanço patrimonial;</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14:paraId="347221B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D5A1217"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5DA17B7"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auto" w:fill="auto"/>
            <w:vAlign w:val="center"/>
            <w:hideMark/>
          </w:tcPr>
          <w:p w14:paraId="7ACCA73C" w14:textId="77777777" w:rsidR="00D232C0" w:rsidRPr="00097B70" w:rsidRDefault="00D232C0" w:rsidP="00C96636">
            <w:pPr>
              <w:rPr>
                <w:rFonts w:cs="Calibri"/>
                <w:color w:val="000000"/>
              </w:rPr>
            </w:pPr>
            <w:r w:rsidRPr="00097B70">
              <w:rPr>
                <w:rFonts w:cs="Calibri"/>
                <w:color w:val="000000"/>
              </w:rPr>
              <w:t>Demonstrativo dos resultados</w:t>
            </w:r>
          </w:p>
        </w:tc>
        <w:tc>
          <w:tcPr>
            <w:tcW w:w="8788" w:type="dxa"/>
            <w:tcBorders>
              <w:top w:val="nil"/>
              <w:left w:val="nil"/>
              <w:bottom w:val="single" w:sz="4" w:space="0" w:color="auto"/>
              <w:right w:val="single" w:sz="4" w:space="0" w:color="auto"/>
            </w:tcBorders>
            <w:shd w:val="clear" w:color="auto" w:fill="auto"/>
            <w:vAlign w:val="center"/>
            <w:hideMark/>
          </w:tcPr>
          <w:p w14:paraId="1838AE3F" w14:textId="77777777" w:rsidR="00D232C0" w:rsidRPr="00097B70" w:rsidRDefault="00D232C0" w:rsidP="00C96636">
            <w:pPr>
              <w:rPr>
                <w:rFonts w:cs="Calibri"/>
                <w:color w:val="000000"/>
              </w:rPr>
            </w:pPr>
            <w:r w:rsidRPr="00097B70">
              <w:rPr>
                <w:rFonts w:cs="Calibri"/>
                <w:color w:val="000000"/>
              </w:rPr>
              <w:t>Demonstração do resultado do exercício – DRE;</w:t>
            </w:r>
          </w:p>
        </w:tc>
        <w:tc>
          <w:tcPr>
            <w:tcW w:w="1843" w:type="dxa"/>
            <w:tcBorders>
              <w:top w:val="nil"/>
              <w:left w:val="nil"/>
              <w:bottom w:val="single" w:sz="4" w:space="0" w:color="auto"/>
              <w:right w:val="single" w:sz="4" w:space="0" w:color="auto"/>
            </w:tcBorders>
            <w:shd w:val="clear" w:color="auto" w:fill="auto"/>
            <w:vAlign w:val="center"/>
            <w:hideMark/>
          </w:tcPr>
          <w:p w14:paraId="51816DB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7676361"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374E0B0"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auto" w:fill="auto"/>
            <w:vAlign w:val="center"/>
            <w:hideMark/>
          </w:tcPr>
          <w:p w14:paraId="25DC7BCF" w14:textId="77777777" w:rsidR="00D232C0" w:rsidRPr="00097B70" w:rsidRDefault="00D232C0" w:rsidP="00C96636">
            <w:pPr>
              <w:rPr>
                <w:rFonts w:cs="Calibri"/>
                <w:color w:val="000000"/>
              </w:rPr>
            </w:pPr>
            <w:r w:rsidRPr="00097B70">
              <w:rPr>
                <w:rFonts w:cs="Calibri"/>
                <w:color w:val="000000"/>
              </w:rPr>
              <w:t>Demonstrativo do fluxo de caixa</w:t>
            </w:r>
          </w:p>
        </w:tc>
        <w:tc>
          <w:tcPr>
            <w:tcW w:w="8788" w:type="dxa"/>
            <w:tcBorders>
              <w:top w:val="nil"/>
              <w:left w:val="nil"/>
              <w:bottom w:val="single" w:sz="4" w:space="0" w:color="auto"/>
              <w:right w:val="single" w:sz="4" w:space="0" w:color="auto"/>
            </w:tcBorders>
            <w:shd w:val="clear" w:color="auto" w:fill="auto"/>
            <w:vAlign w:val="center"/>
            <w:hideMark/>
          </w:tcPr>
          <w:p w14:paraId="16866CB3" w14:textId="77777777" w:rsidR="00D232C0" w:rsidRPr="00097B70" w:rsidRDefault="00D232C0" w:rsidP="00C96636">
            <w:pPr>
              <w:rPr>
                <w:rFonts w:cs="Calibri"/>
                <w:color w:val="000000"/>
              </w:rPr>
            </w:pPr>
            <w:r w:rsidRPr="00097B70">
              <w:rPr>
                <w:rFonts w:cs="Calibri"/>
                <w:color w:val="000000"/>
              </w:rPr>
              <w:t>Demonstração dos fluxos de caixa – DFC, se elaborada;</w:t>
            </w:r>
          </w:p>
        </w:tc>
        <w:tc>
          <w:tcPr>
            <w:tcW w:w="1843" w:type="dxa"/>
            <w:tcBorders>
              <w:top w:val="nil"/>
              <w:left w:val="nil"/>
              <w:bottom w:val="single" w:sz="4" w:space="0" w:color="auto"/>
              <w:right w:val="single" w:sz="4" w:space="0" w:color="auto"/>
            </w:tcBorders>
            <w:shd w:val="clear" w:color="auto" w:fill="auto"/>
            <w:vAlign w:val="center"/>
            <w:hideMark/>
          </w:tcPr>
          <w:p w14:paraId="3E04C0D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D8F5372"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45C6791" w14:textId="77777777" w:rsidR="00D232C0" w:rsidRPr="00097B70" w:rsidRDefault="00D232C0" w:rsidP="00C96636">
            <w:pPr>
              <w:jc w:val="right"/>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auto" w:fill="auto"/>
            <w:vAlign w:val="center"/>
            <w:hideMark/>
          </w:tcPr>
          <w:p w14:paraId="57FDEBA8" w14:textId="77777777" w:rsidR="00D232C0" w:rsidRPr="00097B70" w:rsidRDefault="00D232C0" w:rsidP="00C96636">
            <w:pPr>
              <w:rPr>
                <w:rFonts w:cs="Calibri"/>
                <w:color w:val="000000"/>
              </w:rPr>
            </w:pPr>
            <w:r w:rsidRPr="00097B70">
              <w:rPr>
                <w:rFonts w:cs="Calibri"/>
                <w:color w:val="000000"/>
              </w:rPr>
              <w:t>Demonstrativo dos lucros</w:t>
            </w:r>
          </w:p>
        </w:tc>
        <w:tc>
          <w:tcPr>
            <w:tcW w:w="8788" w:type="dxa"/>
            <w:tcBorders>
              <w:top w:val="nil"/>
              <w:left w:val="nil"/>
              <w:bottom w:val="single" w:sz="4" w:space="0" w:color="auto"/>
              <w:right w:val="single" w:sz="4" w:space="0" w:color="auto"/>
            </w:tcBorders>
            <w:shd w:val="clear" w:color="auto" w:fill="auto"/>
            <w:vAlign w:val="center"/>
            <w:hideMark/>
          </w:tcPr>
          <w:p w14:paraId="43467EE5" w14:textId="77777777" w:rsidR="00D232C0" w:rsidRPr="00097B70" w:rsidRDefault="00D232C0" w:rsidP="00C96636">
            <w:pPr>
              <w:rPr>
                <w:rFonts w:cs="Calibri"/>
                <w:color w:val="000000"/>
              </w:rPr>
            </w:pPr>
            <w:r w:rsidRPr="00097B70">
              <w:rPr>
                <w:rFonts w:cs="Calibri"/>
                <w:color w:val="000000"/>
              </w:rPr>
              <w:t>Demonstração dos lucros ou prejuízos acumulados ou demonstração das mutações do patrimônio líquido – DMPL;</w:t>
            </w:r>
          </w:p>
        </w:tc>
        <w:tc>
          <w:tcPr>
            <w:tcW w:w="1843" w:type="dxa"/>
            <w:tcBorders>
              <w:top w:val="nil"/>
              <w:left w:val="nil"/>
              <w:bottom w:val="single" w:sz="4" w:space="0" w:color="auto"/>
              <w:right w:val="single" w:sz="4" w:space="0" w:color="auto"/>
            </w:tcBorders>
            <w:shd w:val="clear" w:color="auto" w:fill="auto"/>
            <w:vAlign w:val="center"/>
            <w:hideMark/>
          </w:tcPr>
          <w:p w14:paraId="027F027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19E2444"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E8114AE"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19034702" w14:textId="77777777" w:rsidR="00D232C0" w:rsidRPr="00097B70" w:rsidRDefault="00D232C0" w:rsidP="00C96636">
            <w:pPr>
              <w:rPr>
                <w:rFonts w:cs="Calibri"/>
                <w:color w:val="000000"/>
              </w:rPr>
            </w:pPr>
            <w:r w:rsidRPr="00097B70">
              <w:rPr>
                <w:rFonts w:cs="Calibri"/>
                <w:color w:val="000000"/>
              </w:rPr>
              <w:t>Demonstrativo do valor adicionado</w:t>
            </w:r>
          </w:p>
        </w:tc>
        <w:tc>
          <w:tcPr>
            <w:tcW w:w="8788" w:type="dxa"/>
            <w:tcBorders>
              <w:top w:val="nil"/>
              <w:left w:val="nil"/>
              <w:bottom w:val="single" w:sz="4" w:space="0" w:color="auto"/>
              <w:right w:val="single" w:sz="4" w:space="0" w:color="auto"/>
            </w:tcBorders>
            <w:shd w:val="clear" w:color="auto" w:fill="auto"/>
            <w:vAlign w:val="center"/>
            <w:hideMark/>
          </w:tcPr>
          <w:p w14:paraId="2DC7CB81" w14:textId="77777777" w:rsidR="00D232C0" w:rsidRPr="00097B70" w:rsidRDefault="00D232C0" w:rsidP="00C96636">
            <w:pPr>
              <w:rPr>
                <w:rFonts w:cs="Calibri"/>
                <w:color w:val="000000"/>
              </w:rPr>
            </w:pPr>
            <w:r w:rsidRPr="00097B70">
              <w:rPr>
                <w:rFonts w:cs="Calibri"/>
                <w:color w:val="000000"/>
              </w:rPr>
              <w:t>Demonstrativo do valor adicionado – DVA, para as Companhias de capital aberto;</w:t>
            </w:r>
          </w:p>
        </w:tc>
        <w:tc>
          <w:tcPr>
            <w:tcW w:w="1843" w:type="dxa"/>
            <w:tcBorders>
              <w:top w:val="nil"/>
              <w:left w:val="nil"/>
              <w:bottom w:val="single" w:sz="4" w:space="0" w:color="auto"/>
              <w:right w:val="single" w:sz="4" w:space="0" w:color="auto"/>
            </w:tcBorders>
            <w:shd w:val="clear" w:color="auto" w:fill="auto"/>
            <w:vAlign w:val="center"/>
            <w:hideMark/>
          </w:tcPr>
          <w:p w14:paraId="64D6DB0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D479870"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AE2146D"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auto" w:fill="auto"/>
            <w:vAlign w:val="center"/>
            <w:hideMark/>
          </w:tcPr>
          <w:p w14:paraId="5E367DA0" w14:textId="77777777" w:rsidR="00D232C0" w:rsidRPr="00097B70" w:rsidRDefault="00D232C0" w:rsidP="00C96636">
            <w:pPr>
              <w:rPr>
                <w:rFonts w:cs="Calibri"/>
                <w:color w:val="000000"/>
              </w:rPr>
            </w:pPr>
            <w:r w:rsidRPr="00097B70">
              <w:rPr>
                <w:rFonts w:cs="Calibri"/>
                <w:color w:val="000000"/>
              </w:rPr>
              <w:t>Relatório de gestão</w:t>
            </w:r>
          </w:p>
        </w:tc>
        <w:tc>
          <w:tcPr>
            <w:tcW w:w="8788" w:type="dxa"/>
            <w:tcBorders>
              <w:top w:val="nil"/>
              <w:left w:val="nil"/>
              <w:bottom w:val="single" w:sz="4" w:space="0" w:color="auto"/>
              <w:right w:val="single" w:sz="4" w:space="0" w:color="auto"/>
            </w:tcBorders>
            <w:shd w:val="clear" w:color="auto" w:fill="auto"/>
            <w:vAlign w:val="center"/>
            <w:hideMark/>
          </w:tcPr>
          <w:p w14:paraId="6B7E4FC5" w14:textId="77777777" w:rsidR="00D232C0" w:rsidRPr="00097B70" w:rsidRDefault="00D232C0" w:rsidP="00C96636">
            <w:pPr>
              <w:rPr>
                <w:rFonts w:cs="Calibri"/>
                <w:color w:val="000000"/>
              </w:rPr>
            </w:pPr>
            <w:r w:rsidRPr="00097B70">
              <w:rPr>
                <w:rFonts w:cs="Calibri"/>
                <w:color w:val="000000"/>
              </w:rPr>
              <w:t>Relatório da Administração;</w:t>
            </w:r>
          </w:p>
        </w:tc>
        <w:tc>
          <w:tcPr>
            <w:tcW w:w="1843" w:type="dxa"/>
            <w:tcBorders>
              <w:top w:val="nil"/>
              <w:left w:val="nil"/>
              <w:bottom w:val="single" w:sz="4" w:space="0" w:color="auto"/>
              <w:right w:val="single" w:sz="4" w:space="0" w:color="auto"/>
            </w:tcBorders>
            <w:shd w:val="clear" w:color="auto" w:fill="auto"/>
            <w:vAlign w:val="center"/>
            <w:hideMark/>
          </w:tcPr>
          <w:p w14:paraId="67C720F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B603547"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EAFE731" w14:textId="77777777" w:rsidR="00D232C0" w:rsidRPr="00097B70" w:rsidRDefault="00D232C0" w:rsidP="00C96636">
            <w:pPr>
              <w:jc w:val="right"/>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auto" w:fill="auto"/>
            <w:vAlign w:val="center"/>
            <w:hideMark/>
          </w:tcPr>
          <w:p w14:paraId="5D4508DB" w14:textId="77777777" w:rsidR="00D232C0" w:rsidRPr="00097B70" w:rsidRDefault="00D232C0" w:rsidP="00C96636">
            <w:pPr>
              <w:rPr>
                <w:rFonts w:cs="Calibri"/>
                <w:color w:val="000000"/>
              </w:rPr>
            </w:pPr>
            <w:r w:rsidRPr="00097B70">
              <w:rPr>
                <w:rFonts w:cs="Calibri"/>
                <w:color w:val="000000"/>
              </w:rPr>
              <w:t>Notas explicativas</w:t>
            </w:r>
          </w:p>
        </w:tc>
        <w:tc>
          <w:tcPr>
            <w:tcW w:w="8788" w:type="dxa"/>
            <w:tcBorders>
              <w:top w:val="nil"/>
              <w:left w:val="nil"/>
              <w:bottom w:val="single" w:sz="4" w:space="0" w:color="auto"/>
              <w:right w:val="single" w:sz="4" w:space="0" w:color="auto"/>
            </w:tcBorders>
            <w:shd w:val="clear" w:color="auto" w:fill="auto"/>
            <w:vAlign w:val="center"/>
            <w:hideMark/>
          </w:tcPr>
          <w:p w14:paraId="3C71B364" w14:textId="77777777" w:rsidR="00D232C0" w:rsidRPr="00097B70" w:rsidRDefault="00D232C0" w:rsidP="00C96636">
            <w:pPr>
              <w:rPr>
                <w:rFonts w:cs="Calibri"/>
                <w:color w:val="000000"/>
              </w:rPr>
            </w:pPr>
            <w:r w:rsidRPr="00097B70">
              <w:rPr>
                <w:rFonts w:cs="Calibri"/>
                <w:color w:val="000000"/>
              </w:rPr>
              <w:t>Notas explicativas às demonstrações contábeis;</w:t>
            </w:r>
          </w:p>
        </w:tc>
        <w:tc>
          <w:tcPr>
            <w:tcW w:w="1843" w:type="dxa"/>
            <w:tcBorders>
              <w:top w:val="nil"/>
              <w:left w:val="nil"/>
              <w:bottom w:val="single" w:sz="4" w:space="0" w:color="auto"/>
              <w:right w:val="single" w:sz="4" w:space="0" w:color="auto"/>
            </w:tcBorders>
            <w:shd w:val="clear" w:color="auto" w:fill="auto"/>
            <w:vAlign w:val="center"/>
            <w:hideMark/>
          </w:tcPr>
          <w:p w14:paraId="70FBEA8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7E32CF1"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4E8932D" w14:textId="77777777" w:rsidR="00D232C0" w:rsidRPr="00097B70" w:rsidRDefault="00D232C0" w:rsidP="00C96636">
            <w:pPr>
              <w:jc w:val="right"/>
              <w:rPr>
                <w:rFonts w:cs="Calibri"/>
                <w:color w:val="000000"/>
              </w:rPr>
            </w:pPr>
            <w:r w:rsidRPr="00097B70">
              <w:rPr>
                <w:rFonts w:cs="Calibri"/>
                <w:color w:val="000000"/>
              </w:rPr>
              <w:t>8</w:t>
            </w:r>
          </w:p>
        </w:tc>
        <w:tc>
          <w:tcPr>
            <w:tcW w:w="2552" w:type="dxa"/>
            <w:tcBorders>
              <w:top w:val="nil"/>
              <w:left w:val="nil"/>
              <w:bottom w:val="single" w:sz="4" w:space="0" w:color="auto"/>
              <w:right w:val="single" w:sz="4" w:space="0" w:color="auto"/>
            </w:tcBorders>
            <w:shd w:val="clear" w:color="auto" w:fill="auto"/>
            <w:vAlign w:val="center"/>
            <w:hideMark/>
          </w:tcPr>
          <w:p w14:paraId="6962E988" w14:textId="77777777" w:rsidR="00D232C0" w:rsidRPr="00097B70" w:rsidRDefault="00D232C0" w:rsidP="00C96636">
            <w:pPr>
              <w:rPr>
                <w:rFonts w:cs="Calibri"/>
                <w:color w:val="000000"/>
              </w:rPr>
            </w:pPr>
            <w:r w:rsidRPr="00097B70">
              <w:rPr>
                <w:rFonts w:cs="Calibri"/>
                <w:color w:val="000000"/>
              </w:rPr>
              <w:t>Relatório de medidas saneadoras</w:t>
            </w:r>
          </w:p>
        </w:tc>
        <w:tc>
          <w:tcPr>
            <w:tcW w:w="8788" w:type="dxa"/>
            <w:tcBorders>
              <w:top w:val="nil"/>
              <w:left w:val="nil"/>
              <w:bottom w:val="single" w:sz="4" w:space="0" w:color="auto"/>
              <w:right w:val="single" w:sz="4" w:space="0" w:color="auto"/>
            </w:tcBorders>
            <w:shd w:val="clear" w:color="auto" w:fill="auto"/>
            <w:vAlign w:val="center"/>
            <w:hideMark/>
          </w:tcPr>
          <w:p w14:paraId="12A5EB7D" w14:textId="77777777" w:rsidR="00D232C0" w:rsidRPr="00097B70" w:rsidRDefault="00D232C0" w:rsidP="00C96636">
            <w:pPr>
              <w:rPr>
                <w:rFonts w:cs="Calibri"/>
                <w:color w:val="000000"/>
              </w:rPr>
            </w:pPr>
            <w:r w:rsidRPr="00097B70">
              <w:rPr>
                <w:rFonts w:cs="Calibri"/>
                <w:color w:val="000000"/>
              </w:rPr>
              <w:t>Medidas implementadas com vistas ao cumprimento das determinações contidas nos Acórdãos que julgaram as contas dos exercícios anteriores, bem como das providências adotadas face às ressalvas e recomendações;</w:t>
            </w:r>
          </w:p>
        </w:tc>
        <w:tc>
          <w:tcPr>
            <w:tcW w:w="1843" w:type="dxa"/>
            <w:tcBorders>
              <w:top w:val="nil"/>
              <w:left w:val="nil"/>
              <w:bottom w:val="single" w:sz="4" w:space="0" w:color="auto"/>
              <w:right w:val="single" w:sz="4" w:space="0" w:color="auto"/>
            </w:tcBorders>
            <w:shd w:val="clear" w:color="auto" w:fill="auto"/>
            <w:vAlign w:val="center"/>
            <w:hideMark/>
          </w:tcPr>
          <w:p w14:paraId="0247CF2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9ABC066"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13FD341" w14:textId="77777777" w:rsidR="00D232C0" w:rsidRPr="00097B70" w:rsidRDefault="00D232C0" w:rsidP="00C96636">
            <w:pPr>
              <w:jc w:val="right"/>
              <w:rPr>
                <w:rFonts w:cs="Calibri"/>
                <w:color w:val="000000"/>
              </w:rPr>
            </w:pPr>
            <w:r w:rsidRPr="00097B70">
              <w:rPr>
                <w:rFonts w:cs="Calibri"/>
                <w:color w:val="000000"/>
              </w:rPr>
              <w:t>9</w:t>
            </w:r>
          </w:p>
        </w:tc>
        <w:tc>
          <w:tcPr>
            <w:tcW w:w="2552" w:type="dxa"/>
            <w:tcBorders>
              <w:top w:val="nil"/>
              <w:left w:val="nil"/>
              <w:bottom w:val="single" w:sz="4" w:space="0" w:color="auto"/>
              <w:right w:val="single" w:sz="4" w:space="0" w:color="auto"/>
            </w:tcBorders>
            <w:shd w:val="clear" w:color="auto" w:fill="auto"/>
            <w:vAlign w:val="center"/>
            <w:hideMark/>
          </w:tcPr>
          <w:p w14:paraId="0898037D" w14:textId="77777777" w:rsidR="00D232C0" w:rsidRPr="00097B70" w:rsidRDefault="00D232C0" w:rsidP="00C96636">
            <w:pPr>
              <w:rPr>
                <w:rFonts w:cs="Calibri"/>
                <w:color w:val="000000"/>
              </w:rPr>
            </w:pPr>
            <w:r w:rsidRPr="00097B70">
              <w:rPr>
                <w:rFonts w:cs="Calibri"/>
                <w:color w:val="000000"/>
              </w:rPr>
              <w:t>Publicação de demonstrações contábeis</w:t>
            </w:r>
          </w:p>
        </w:tc>
        <w:tc>
          <w:tcPr>
            <w:tcW w:w="8788" w:type="dxa"/>
            <w:tcBorders>
              <w:top w:val="nil"/>
              <w:left w:val="nil"/>
              <w:bottom w:val="single" w:sz="4" w:space="0" w:color="auto"/>
              <w:right w:val="single" w:sz="4" w:space="0" w:color="auto"/>
            </w:tcBorders>
            <w:shd w:val="clear" w:color="auto" w:fill="auto"/>
            <w:vAlign w:val="center"/>
            <w:hideMark/>
          </w:tcPr>
          <w:p w14:paraId="4ACA7F98" w14:textId="77777777" w:rsidR="00D232C0" w:rsidRPr="00097B70" w:rsidRDefault="00D232C0" w:rsidP="00C96636">
            <w:pPr>
              <w:rPr>
                <w:rFonts w:cs="Calibri"/>
                <w:color w:val="000000"/>
              </w:rPr>
            </w:pPr>
            <w:r w:rsidRPr="00097B70">
              <w:rPr>
                <w:rFonts w:cs="Calibri"/>
                <w:color w:val="000000"/>
              </w:rPr>
              <w:t>Publicação das demonstrações contábeis no Diário Oficial do Estado e/ou em outro jornal de circulação;</w:t>
            </w:r>
          </w:p>
        </w:tc>
        <w:tc>
          <w:tcPr>
            <w:tcW w:w="1843" w:type="dxa"/>
            <w:tcBorders>
              <w:top w:val="nil"/>
              <w:left w:val="nil"/>
              <w:bottom w:val="single" w:sz="4" w:space="0" w:color="auto"/>
              <w:right w:val="single" w:sz="4" w:space="0" w:color="auto"/>
            </w:tcBorders>
            <w:shd w:val="clear" w:color="auto" w:fill="auto"/>
            <w:vAlign w:val="center"/>
            <w:hideMark/>
          </w:tcPr>
          <w:p w14:paraId="558DBD8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FFA6EB0"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D00EE49"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auto" w:fill="auto"/>
            <w:vAlign w:val="center"/>
            <w:hideMark/>
          </w:tcPr>
          <w:p w14:paraId="77C22934" w14:textId="77777777" w:rsidR="00D232C0" w:rsidRPr="00097B70" w:rsidRDefault="00D232C0" w:rsidP="00C96636">
            <w:pPr>
              <w:rPr>
                <w:rFonts w:cs="Calibri"/>
                <w:color w:val="000000"/>
              </w:rPr>
            </w:pPr>
            <w:r w:rsidRPr="00097B70">
              <w:rPr>
                <w:rFonts w:cs="Calibri"/>
                <w:color w:val="000000"/>
              </w:rPr>
              <w:t>Parecer de auditores independentes</w:t>
            </w:r>
          </w:p>
        </w:tc>
        <w:tc>
          <w:tcPr>
            <w:tcW w:w="8788" w:type="dxa"/>
            <w:tcBorders>
              <w:top w:val="nil"/>
              <w:left w:val="nil"/>
              <w:bottom w:val="single" w:sz="4" w:space="0" w:color="auto"/>
              <w:right w:val="single" w:sz="4" w:space="0" w:color="auto"/>
            </w:tcBorders>
            <w:shd w:val="clear" w:color="auto" w:fill="auto"/>
            <w:vAlign w:val="center"/>
            <w:hideMark/>
          </w:tcPr>
          <w:p w14:paraId="6EB3A30E" w14:textId="77777777" w:rsidR="00D232C0" w:rsidRPr="00097B70" w:rsidRDefault="00D232C0" w:rsidP="00C96636">
            <w:pPr>
              <w:rPr>
                <w:rFonts w:cs="Calibri"/>
                <w:color w:val="000000"/>
              </w:rPr>
            </w:pPr>
            <w:r w:rsidRPr="00097B70">
              <w:rPr>
                <w:rFonts w:cs="Calibri"/>
                <w:color w:val="000000"/>
              </w:rPr>
              <w:t>Parecer dos auditores independentes, quando a legislação exigir;</w:t>
            </w:r>
          </w:p>
        </w:tc>
        <w:tc>
          <w:tcPr>
            <w:tcW w:w="1843" w:type="dxa"/>
            <w:tcBorders>
              <w:top w:val="nil"/>
              <w:left w:val="nil"/>
              <w:bottom w:val="single" w:sz="4" w:space="0" w:color="auto"/>
              <w:right w:val="single" w:sz="4" w:space="0" w:color="auto"/>
            </w:tcBorders>
            <w:shd w:val="clear" w:color="auto" w:fill="auto"/>
            <w:vAlign w:val="center"/>
            <w:hideMark/>
          </w:tcPr>
          <w:p w14:paraId="7C8330F7"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0B795930"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575329F" w14:textId="77777777" w:rsidR="00D232C0" w:rsidRPr="00097B70" w:rsidRDefault="00D232C0" w:rsidP="00C96636">
            <w:pPr>
              <w:jc w:val="right"/>
              <w:rPr>
                <w:rFonts w:cs="Calibri"/>
                <w:color w:val="000000"/>
              </w:rPr>
            </w:pPr>
            <w:r w:rsidRPr="00097B70">
              <w:rPr>
                <w:rFonts w:cs="Calibri"/>
                <w:color w:val="000000"/>
              </w:rPr>
              <w:t>11</w:t>
            </w:r>
          </w:p>
        </w:tc>
        <w:tc>
          <w:tcPr>
            <w:tcW w:w="2552" w:type="dxa"/>
            <w:tcBorders>
              <w:top w:val="nil"/>
              <w:left w:val="nil"/>
              <w:bottom w:val="single" w:sz="4" w:space="0" w:color="auto"/>
              <w:right w:val="single" w:sz="4" w:space="0" w:color="auto"/>
            </w:tcBorders>
            <w:shd w:val="clear" w:color="auto" w:fill="auto"/>
            <w:vAlign w:val="center"/>
            <w:hideMark/>
          </w:tcPr>
          <w:p w14:paraId="0C23F20E" w14:textId="77777777" w:rsidR="00D232C0" w:rsidRPr="00097B70" w:rsidRDefault="00D232C0" w:rsidP="00C96636">
            <w:pPr>
              <w:rPr>
                <w:rFonts w:cs="Calibri"/>
                <w:color w:val="000000"/>
              </w:rPr>
            </w:pPr>
            <w:r w:rsidRPr="00097B70">
              <w:rPr>
                <w:rFonts w:cs="Calibri"/>
                <w:color w:val="000000"/>
              </w:rPr>
              <w:t>Parecer atuarial</w:t>
            </w:r>
          </w:p>
        </w:tc>
        <w:tc>
          <w:tcPr>
            <w:tcW w:w="8788" w:type="dxa"/>
            <w:tcBorders>
              <w:top w:val="nil"/>
              <w:left w:val="nil"/>
              <w:bottom w:val="single" w:sz="4" w:space="0" w:color="auto"/>
              <w:right w:val="single" w:sz="4" w:space="0" w:color="auto"/>
            </w:tcBorders>
            <w:shd w:val="clear" w:color="auto" w:fill="auto"/>
            <w:vAlign w:val="center"/>
            <w:hideMark/>
          </w:tcPr>
          <w:p w14:paraId="5A09B2F7" w14:textId="77777777" w:rsidR="00D232C0" w:rsidRPr="00097B70" w:rsidRDefault="00D232C0" w:rsidP="00C96636">
            <w:pPr>
              <w:rPr>
                <w:rFonts w:cs="Calibri"/>
                <w:color w:val="000000"/>
              </w:rPr>
            </w:pPr>
            <w:r w:rsidRPr="00097B70">
              <w:rPr>
                <w:rFonts w:cs="Calibri"/>
                <w:color w:val="000000"/>
              </w:rPr>
              <w:t>Parecer Técnico Atuarial, no caso do Serviço Social Autônomo PARANAPREVIDÊNCIA;</w:t>
            </w:r>
          </w:p>
        </w:tc>
        <w:tc>
          <w:tcPr>
            <w:tcW w:w="1843" w:type="dxa"/>
            <w:tcBorders>
              <w:top w:val="nil"/>
              <w:left w:val="nil"/>
              <w:bottom w:val="single" w:sz="4" w:space="0" w:color="auto"/>
              <w:right w:val="single" w:sz="4" w:space="0" w:color="auto"/>
            </w:tcBorders>
            <w:shd w:val="clear" w:color="auto" w:fill="auto"/>
            <w:vAlign w:val="center"/>
            <w:hideMark/>
          </w:tcPr>
          <w:p w14:paraId="41238A31"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01222AFD"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95F42AE" w14:textId="77777777" w:rsidR="00D232C0" w:rsidRPr="00097B70" w:rsidRDefault="00D232C0" w:rsidP="00C96636">
            <w:pPr>
              <w:jc w:val="right"/>
              <w:rPr>
                <w:rFonts w:cs="Calibri"/>
                <w:color w:val="000000"/>
              </w:rPr>
            </w:pPr>
            <w:r w:rsidRPr="00097B70">
              <w:rPr>
                <w:rFonts w:cs="Calibri"/>
                <w:color w:val="000000"/>
              </w:rPr>
              <w:lastRenderedPageBreak/>
              <w:t>12</w:t>
            </w:r>
          </w:p>
        </w:tc>
        <w:tc>
          <w:tcPr>
            <w:tcW w:w="2552" w:type="dxa"/>
            <w:tcBorders>
              <w:top w:val="nil"/>
              <w:left w:val="nil"/>
              <w:bottom w:val="single" w:sz="4" w:space="0" w:color="auto"/>
              <w:right w:val="single" w:sz="4" w:space="0" w:color="auto"/>
            </w:tcBorders>
            <w:shd w:val="clear" w:color="auto" w:fill="auto"/>
            <w:vAlign w:val="center"/>
            <w:hideMark/>
          </w:tcPr>
          <w:p w14:paraId="668DE88C" w14:textId="77777777" w:rsidR="00D232C0" w:rsidRPr="00097B70" w:rsidRDefault="00D232C0" w:rsidP="00C96636">
            <w:pPr>
              <w:rPr>
                <w:rFonts w:cs="Calibri"/>
                <w:color w:val="000000"/>
              </w:rPr>
            </w:pPr>
            <w:r w:rsidRPr="00097B70">
              <w:rPr>
                <w:rFonts w:cs="Calibri"/>
                <w:color w:val="000000"/>
              </w:rPr>
              <w:t>Parecer do Conselho</w:t>
            </w:r>
          </w:p>
        </w:tc>
        <w:tc>
          <w:tcPr>
            <w:tcW w:w="8788" w:type="dxa"/>
            <w:tcBorders>
              <w:top w:val="nil"/>
              <w:left w:val="nil"/>
              <w:bottom w:val="single" w:sz="4" w:space="0" w:color="auto"/>
              <w:right w:val="single" w:sz="4" w:space="0" w:color="auto"/>
            </w:tcBorders>
            <w:shd w:val="clear" w:color="auto" w:fill="auto"/>
            <w:vAlign w:val="center"/>
            <w:hideMark/>
          </w:tcPr>
          <w:p w14:paraId="6D1F2CCE" w14:textId="77777777" w:rsidR="00D232C0" w:rsidRPr="00097B70" w:rsidRDefault="00D232C0" w:rsidP="00C96636">
            <w:pPr>
              <w:rPr>
                <w:rFonts w:cs="Calibri"/>
                <w:color w:val="000000"/>
              </w:rPr>
            </w:pPr>
            <w:r w:rsidRPr="00097B70">
              <w:rPr>
                <w:rFonts w:cs="Calibri"/>
                <w:color w:val="000000"/>
              </w:rPr>
              <w:t>Parecer do Conselho Fiscal;</w:t>
            </w:r>
          </w:p>
        </w:tc>
        <w:tc>
          <w:tcPr>
            <w:tcW w:w="1843" w:type="dxa"/>
            <w:tcBorders>
              <w:top w:val="nil"/>
              <w:left w:val="nil"/>
              <w:bottom w:val="single" w:sz="4" w:space="0" w:color="auto"/>
              <w:right w:val="single" w:sz="4" w:space="0" w:color="auto"/>
            </w:tcBorders>
            <w:shd w:val="clear" w:color="auto" w:fill="auto"/>
            <w:vAlign w:val="center"/>
            <w:hideMark/>
          </w:tcPr>
          <w:p w14:paraId="6006D4E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DA3309E"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6D7DE91"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auto" w:fill="auto"/>
            <w:vAlign w:val="center"/>
            <w:hideMark/>
          </w:tcPr>
          <w:p w14:paraId="72820C0F" w14:textId="77777777" w:rsidR="00D232C0" w:rsidRPr="00097B70" w:rsidRDefault="00D232C0" w:rsidP="00C96636">
            <w:pPr>
              <w:rPr>
                <w:rFonts w:cs="Calibri"/>
                <w:color w:val="000000"/>
              </w:rPr>
            </w:pPr>
            <w:r w:rsidRPr="00097B70">
              <w:rPr>
                <w:rFonts w:cs="Calibri"/>
                <w:color w:val="000000"/>
              </w:rPr>
              <w:t>Demonstrativo da composição societária</w:t>
            </w:r>
          </w:p>
        </w:tc>
        <w:tc>
          <w:tcPr>
            <w:tcW w:w="8788" w:type="dxa"/>
            <w:tcBorders>
              <w:top w:val="nil"/>
              <w:left w:val="nil"/>
              <w:bottom w:val="single" w:sz="4" w:space="0" w:color="auto"/>
              <w:right w:val="single" w:sz="4" w:space="0" w:color="auto"/>
            </w:tcBorders>
            <w:shd w:val="clear" w:color="auto" w:fill="auto"/>
            <w:vAlign w:val="center"/>
            <w:hideMark/>
          </w:tcPr>
          <w:p w14:paraId="02158750" w14:textId="77777777" w:rsidR="00D232C0" w:rsidRPr="00097B70" w:rsidRDefault="00D232C0" w:rsidP="00C96636">
            <w:pPr>
              <w:rPr>
                <w:rFonts w:cs="Calibri"/>
                <w:color w:val="000000"/>
              </w:rPr>
            </w:pPr>
            <w:r w:rsidRPr="00097B70">
              <w:rPr>
                <w:rFonts w:cs="Calibri"/>
                <w:color w:val="000000"/>
              </w:rPr>
              <w:t>Demonstrativo com a composição do capital social, destacando acionistas e quantidade de ações, discriminando-as por tipo (Ordinárias e Preferenciais);</w:t>
            </w:r>
          </w:p>
        </w:tc>
        <w:tc>
          <w:tcPr>
            <w:tcW w:w="1843" w:type="dxa"/>
            <w:tcBorders>
              <w:top w:val="nil"/>
              <w:left w:val="nil"/>
              <w:bottom w:val="single" w:sz="4" w:space="0" w:color="auto"/>
              <w:right w:val="single" w:sz="4" w:space="0" w:color="auto"/>
            </w:tcBorders>
            <w:shd w:val="clear" w:color="auto" w:fill="auto"/>
            <w:vAlign w:val="center"/>
            <w:hideMark/>
          </w:tcPr>
          <w:p w14:paraId="0EF4BA7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88B3CD8"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88CFAC2"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auto" w:fill="auto"/>
            <w:vAlign w:val="center"/>
            <w:hideMark/>
          </w:tcPr>
          <w:p w14:paraId="337CCAC1" w14:textId="77777777" w:rsidR="00D232C0" w:rsidRPr="00097B70" w:rsidRDefault="00D232C0" w:rsidP="00C96636">
            <w:pPr>
              <w:rPr>
                <w:rFonts w:cs="Calibri"/>
                <w:color w:val="000000"/>
              </w:rPr>
            </w:pPr>
            <w:r w:rsidRPr="00097B70">
              <w:rPr>
                <w:rFonts w:cs="Calibri"/>
                <w:color w:val="000000"/>
              </w:rPr>
              <w:t>Balancete</w:t>
            </w:r>
          </w:p>
        </w:tc>
        <w:tc>
          <w:tcPr>
            <w:tcW w:w="8788" w:type="dxa"/>
            <w:tcBorders>
              <w:top w:val="nil"/>
              <w:left w:val="nil"/>
              <w:bottom w:val="single" w:sz="4" w:space="0" w:color="auto"/>
              <w:right w:val="single" w:sz="4" w:space="0" w:color="auto"/>
            </w:tcBorders>
            <w:shd w:val="clear" w:color="auto" w:fill="auto"/>
            <w:vAlign w:val="center"/>
            <w:hideMark/>
          </w:tcPr>
          <w:p w14:paraId="557B25A1" w14:textId="77777777" w:rsidR="00D232C0" w:rsidRPr="00097B70" w:rsidRDefault="00D232C0" w:rsidP="00C96636">
            <w:pPr>
              <w:rPr>
                <w:rFonts w:cs="Calibri"/>
                <w:color w:val="000000"/>
              </w:rPr>
            </w:pPr>
            <w:r w:rsidRPr="00097B70">
              <w:rPr>
                <w:rFonts w:cs="Calibri"/>
                <w:color w:val="000000"/>
              </w:rPr>
              <w:t>Balancete do Mês de Dezembro de 2010 – sem encerramento das Contas de Resultado;</w:t>
            </w:r>
          </w:p>
        </w:tc>
        <w:tc>
          <w:tcPr>
            <w:tcW w:w="1843" w:type="dxa"/>
            <w:tcBorders>
              <w:top w:val="nil"/>
              <w:left w:val="nil"/>
              <w:bottom w:val="single" w:sz="4" w:space="0" w:color="auto"/>
              <w:right w:val="single" w:sz="4" w:space="0" w:color="auto"/>
            </w:tcBorders>
            <w:shd w:val="clear" w:color="auto" w:fill="auto"/>
            <w:vAlign w:val="center"/>
            <w:hideMark/>
          </w:tcPr>
          <w:p w14:paraId="705F715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2BA958B"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0A9ED3B"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auto" w:fill="auto"/>
            <w:vAlign w:val="center"/>
            <w:hideMark/>
          </w:tcPr>
          <w:p w14:paraId="01FEC435" w14:textId="77777777" w:rsidR="00D232C0" w:rsidRPr="00097B70" w:rsidRDefault="00D232C0" w:rsidP="00C96636">
            <w:pPr>
              <w:rPr>
                <w:rFonts w:cs="Calibri"/>
                <w:color w:val="000000"/>
              </w:rPr>
            </w:pPr>
            <w:r w:rsidRPr="00097B70">
              <w:rPr>
                <w:rFonts w:cs="Calibri"/>
                <w:color w:val="000000"/>
              </w:rPr>
              <w:t>Termo de conferência</w:t>
            </w:r>
          </w:p>
        </w:tc>
        <w:tc>
          <w:tcPr>
            <w:tcW w:w="8788" w:type="dxa"/>
            <w:tcBorders>
              <w:top w:val="nil"/>
              <w:left w:val="nil"/>
              <w:bottom w:val="single" w:sz="4" w:space="0" w:color="auto"/>
              <w:right w:val="single" w:sz="4" w:space="0" w:color="auto"/>
            </w:tcBorders>
            <w:shd w:val="clear" w:color="auto" w:fill="auto"/>
            <w:vAlign w:val="center"/>
            <w:hideMark/>
          </w:tcPr>
          <w:p w14:paraId="25B9DB94" w14:textId="77777777" w:rsidR="00D232C0" w:rsidRPr="00097B70" w:rsidRDefault="00D232C0" w:rsidP="00C96636">
            <w:pPr>
              <w:rPr>
                <w:rFonts w:cs="Calibri"/>
                <w:color w:val="000000"/>
              </w:rPr>
            </w:pPr>
            <w:r w:rsidRPr="00097B70">
              <w:rPr>
                <w:rFonts w:cs="Calibri"/>
                <w:color w:val="000000"/>
              </w:rPr>
              <w:t>Termo de conferência de caixa em 31/12/2010;</w:t>
            </w:r>
          </w:p>
        </w:tc>
        <w:tc>
          <w:tcPr>
            <w:tcW w:w="1843" w:type="dxa"/>
            <w:tcBorders>
              <w:top w:val="nil"/>
              <w:left w:val="nil"/>
              <w:bottom w:val="single" w:sz="4" w:space="0" w:color="auto"/>
              <w:right w:val="single" w:sz="4" w:space="0" w:color="auto"/>
            </w:tcBorders>
            <w:shd w:val="clear" w:color="auto" w:fill="auto"/>
            <w:vAlign w:val="center"/>
            <w:hideMark/>
          </w:tcPr>
          <w:p w14:paraId="66298AB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386911B"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B07EF42"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auto" w:fill="auto"/>
            <w:vAlign w:val="center"/>
            <w:hideMark/>
          </w:tcPr>
          <w:p w14:paraId="6A7270D2" w14:textId="77777777" w:rsidR="00D232C0" w:rsidRPr="00097B70" w:rsidRDefault="00D232C0" w:rsidP="00C96636">
            <w:pPr>
              <w:rPr>
                <w:rFonts w:cs="Calibri"/>
                <w:color w:val="000000"/>
              </w:rPr>
            </w:pPr>
            <w:r w:rsidRPr="00097B70">
              <w:rPr>
                <w:rFonts w:cs="Calibri"/>
                <w:color w:val="000000"/>
              </w:rPr>
              <w:t>Extratos e conciliações bancárias</w:t>
            </w:r>
          </w:p>
        </w:tc>
        <w:tc>
          <w:tcPr>
            <w:tcW w:w="8788" w:type="dxa"/>
            <w:tcBorders>
              <w:top w:val="nil"/>
              <w:left w:val="nil"/>
              <w:bottom w:val="single" w:sz="4" w:space="0" w:color="auto"/>
              <w:right w:val="single" w:sz="4" w:space="0" w:color="auto"/>
            </w:tcBorders>
            <w:shd w:val="clear" w:color="auto" w:fill="auto"/>
            <w:vAlign w:val="center"/>
            <w:hideMark/>
          </w:tcPr>
          <w:p w14:paraId="435F0AD2" w14:textId="77777777" w:rsidR="00D232C0" w:rsidRPr="00097B70" w:rsidRDefault="00D232C0" w:rsidP="00C96636">
            <w:pPr>
              <w:rPr>
                <w:rFonts w:cs="Calibri"/>
                <w:color w:val="000000"/>
              </w:rPr>
            </w:pPr>
            <w:r w:rsidRPr="00097B70">
              <w:rPr>
                <w:rFonts w:cs="Calibri"/>
                <w:color w:val="000000"/>
              </w:rPr>
              <w:t>Cópia dos extratos e conciliações bancárias, conforme Anexo nº 06, das contas movimento e aplicação financeira, ativas e inativas, em 31/12/2010, e dos meses subsequentes caso seja necessário evidenciar os ajustes demonstrados nas conciliações;</w:t>
            </w:r>
          </w:p>
        </w:tc>
        <w:tc>
          <w:tcPr>
            <w:tcW w:w="1843" w:type="dxa"/>
            <w:tcBorders>
              <w:top w:val="nil"/>
              <w:left w:val="nil"/>
              <w:bottom w:val="single" w:sz="4" w:space="0" w:color="auto"/>
              <w:right w:val="single" w:sz="4" w:space="0" w:color="auto"/>
            </w:tcBorders>
            <w:shd w:val="clear" w:color="auto" w:fill="auto"/>
            <w:vAlign w:val="center"/>
            <w:hideMark/>
          </w:tcPr>
          <w:p w14:paraId="302EEEA9"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EFDE432"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C7965C4" w14:textId="77777777" w:rsidR="00D232C0" w:rsidRPr="00097B70" w:rsidRDefault="00D232C0" w:rsidP="00C96636">
            <w:pPr>
              <w:jc w:val="right"/>
              <w:rPr>
                <w:rFonts w:cs="Calibri"/>
                <w:color w:val="000000"/>
              </w:rPr>
            </w:pPr>
            <w:r w:rsidRPr="00097B70">
              <w:rPr>
                <w:rFonts w:cs="Calibri"/>
                <w:color w:val="000000"/>
              </w:rPr>
              <w:t>17</w:t>
            </w:r>
          </w:p>
        </w:tc>
        <w:tc>
          <w:tcPr>
            <w:tcW w:w="2552" w:type="dxa"/>
            <w:tcBorders>
              <w:top w:val="nil"/>
              <w:left w:val="nil"/>
              <w:bottom w:val="single" w:sz="4" w:space="0" w:color="auto"/>
              <w:right w:val="single" w:sz="4" w:space="0" w:color="auto"/>
            </w:tcBorders>
            <w:shd w:val="clear" w:color="auto" w:fill="auto"/>
            <w:vAlign w:val="center"/>
            <w:hideMark/>
          </w:tcPr>
          <w:p w14:paraId="4841E971" w14:textId="77777777" w:rsidR="00D232C0" w:rsidRPr="00097B70" w:rsidRDefault="00D232C0" w:rsidP="00C96636">
            <w:pPr>
              <w:rPr>
                <w:rFonts w:cs="Calibri"/>
                <w:color w:val="000000"/>
              </w:rPr>
            </w:pPr>
            <w:r w:rsidRPr="00097B70">
              <w:rPr>
                <w:rFonts w:cs="Calibri"/>
                <w:color w:val="000000"/>
              </w:rPr>
              <w:t>Comprovante de investimento</w:t>
            </w:r>
          </w:p>
        </w:tc>
        <w:tc>
          <w:tcPr>
            <w:tcW w:w="8788" w:type="dxa"/>
            <w:tcBorders>
              <w:top w:val="nil"/>
              <w:left w:val="nil"/>
              <w:bottom w:val="single" w:sz="4" w:space="0" w:color="auto"/>
              <w:right w:val="single" w:sz="4" w:space="0" w:color="auto"/>
            </w:tcBorders>
            <w:shd w:val="clear" w:color="auto" w:fill="auto"/>
            <w:vAlign w:val="center"/>
            <w:hideMark/>
          </w:tcPr>
          <w:p w14:paraId="23A57AB4" w14:textId="77777777" w:rsidR="00D232C0" w:rsidRPr="00097B70" w:rsidRDefault="00D232C0" w:rsidP="00C96636">
            <w:pPr>
              <w:rPr>
                <w:rFonts w:cs="Calibri"/>
                <w:color w:val="000000"/>
              </w:rPr>
            </w:pPr>
            <w:r w:rsidRPr="00097B70">
              <w:rPr>
                <w:rFonts w:cs="Calibri"/>
                <w:color w:val="000000"/>
              </w:rPr>
              <w:t>Documentos comprobatórios dos investimentos dos recursos previdenciários, no caso do Serviço Social Autônomo PARANAPREVIDÊNCIA;</w:t>
            </w:r>
          </w:p>
        </w:tc>
        <w:tc>
          <w:tcPr>
            <w:tcW w:w="1843" w:type="dxa"/>
            <w:tcBorders>
              <w:top w:val="nil"/>
              <w:left w:val="nil"/>
              <w:bottom w:val="single" w:sz="4" w:space="0" w:color="auto"/>
              <w:right w:val="single" w:sz="4" w:space="0" w:color="auto"/>
            </w:tcBorders>
            <w:shd w:val="clear" w:color="auto" w:fill="auto"/>
            <w:vAlign w:val="center"/>
            <w:hideMark/>
          </w:tcPr>
          <w:p w14:paraId="1E611F6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CE40EF5"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D2813BA" w14:textId="77777777" w:rsidR="00D232C0" w:rsidRPr="00097B70" w:rsidRDefault="00D232C0" w:rsidP="00C96636">
            <w:pPr>
              <w:jc w:val="right"/>
              <w:rPr>
                <w:rFonts w:cs="Calibri"/>
                <w:color w:val="000000"/>
              </w:rPr>
            </w:pPr>
            <w:r w:rsidRPr="00097B70">
              <w:rPr>
                <w:rFonts w:cs="Calibri"/>
                <w:color w:val="000000"/>
              </w:rPr>
              <w:t>18</w:t>
            </w:r>
          </w:p>
        </w:tc>
        <w:tc>
          <w:tcPr>
            <w:tcW w:w="2552" w:type="dxa"/>
            <w:tcBorders>
              <w:top w:val="nil"/>
              <w:left w:val="nil"/>
              <w:bottom w:val="single" w:sz="4" w:space="0" w:color="auto"/>
              <w:right w:val="single" w:sz="4" w:space="0" w:color="auto"/>
            </w:tcBorders>
            <w:shd w:val="clear" w:color="auto" w:fill="auto"/>
            <w:vAlign w:val="center"/>
            <w:hideMark/>
          </w:tcPr>
          <w:p w14:paraId="45899DF0" w14:textId="77777777" w:rsidR="00D232C0" w:rsidRPr="00097B70" w:rsidRDefault="00D232C0" w:rsidP="00C96636">
            <w:pPr>
              <w:rPr>
                <w:rFonts w:cs="Calibri"/>
                <w:color w:val="000000"/>
              </w:rPr>
            </w:pPr>
            <w:r w:rsidRPr="00097B70">
              <w:rPr>
                <w:rFonts w:cs="Calibri"/>
                <w:color w:val="000000"/>
              </w:rPr>
              <w:t>Relação de admitidos</w:t>
            </w:r>
          </w:p>
        </w:tc>
        <w:tc>
          <w:tcPr>
            <w:tcW w:w="8788" w:type="dxa"/>
            <w:tcBorders>
              <w:top w:val="nil"/>
              <w:left w:val="nil"/>
              <w:bottom w:val="single" w:sz="4" w:space="0" w:color="auto"/>
              <w:right w:val="single" w:sz="4" w:space="0" w:color="auto"/>
            </w:tcBorders>
            <w:shd w:val="clear" w:color="auto" w:fill="auto"/>
            <w:vAlign w:val="center"/>
            <w:hideMark/>
          </w:tcPr>
          <w:p w14:paraId="4B7CD215" w14:textId="77777777" w:rsidR="00D232C0" w:rsidRPr="00097B70" w:rsidRDefault="00D232C0" w:rsidP="00C96636">
            <w:pPr>
              <w:rPr>
                <w:rFonts w:cs="Calibri"/>
                <w:color w:val="000000"/>
              </w:rPr>
            </w:pPr>
            <w:r w:rsidRPr="00097B70">
              <w:rPr>
                <w:rFonts w:cs="Calibri"/>
                <w:color w:val="000000"/>
              </w:rPr>
              <w:t>Relação do pessoal admitido em 2010, decorrente de aprovação em Concurso Público ou Teste Seletivo, evidenciando o nº do protocolo no Tribunal de Contas da documentação enviada para registro da admissão.</w:t>
            </w:r>
          </w:p>
        </w:tc>
        <w:tc>
          <w:tcPr>
            <w:tcW w:w="1843" w:type="dxa"/>
            <w:tcBorders>
              <w:top w:val="nil"/>
              <w:left w:val="nil"/>
              <w:bottom w:val="single" w:sz="4" w:space="0" w:color="auto"/>
              <w:right w:val="single" w:sz="4" w:space="0" w:color="auto"/>
            </w:tcBorders>
            <w:shd w:val="clear" w:color="auto" w:fill="auto"/>
            <w:vAlign w:val="center"/>
            <w:hideMark/>
          </w:tcPr>
          <w:p w14:paraId="0E945DED"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7113F9D"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41EC03F"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auto" w:fill="auto"/>
            <w:vAlign w:val="center"/>
            <w:hideMark/>
          </w:tcPr>
          <w:p w14:paraId="2AC1F273" w14:textId="77777777" w:rsidR="00D232C0" w:rsidRPr="00097B70" w:rsidRDefault="00D232C0" w:rsidP="00C96636">
            <w:pPr>
              <w:rPr>
                <w:rFonts w:cs="Calibri"/>
                <w:color w:val="000000"/>
              </w:rPr>
            </w:pPr>
            <w:r w:rsidRPr="00097B70">
              <w:rPr>
                <w:rFonts w:cs="Calibri"/>
                <w:color w:val="000000"/>
              </w:rPr>
              <w:t>Declaração de ausência de contratação</w:t>
            </w:r>
          </w:p>
        </w:tc>
        <w:tc>
          <w:tcPr>
            <w:tcW w:w="8788" w:type="dxa"/>
            <w:tcBorders>
              <w:top w:val="nil"/>
              <w:left w:val="nil"/>
              <w:bottom w:val="single" w:sz="4" w:space="0" w:color="auto"/>
              <w:right w:val="single" w:sz="4" w:space="0" w:color="auto"/>
            </w:tcBorders>
            <w:shd w:val="clear" w:color="auto" w:fill="auto"/>
            <w:vAlign w:val="center"/>
            <w:hideMark/>
          </w:tcPr>
          <w:p w14:paraId="6D7EFD24" w14:textId="77777777" w:rsidR="00D232C0" w:rsidRPr="00097B70" w:rsidRDefault="00D232C0" w:rsidP="00C96636">
            <w:pPr>
              <w:rPr>
                <w:rFonts w:cs="Calibri"/>
                <w:color w:val="000000"/>
              </w:rPr>
            </w:pPr>
            <w:r w:rsidRPr="00097B70">
              <w:rPr>
                <w:rFonts w:cs="Calibri"/>
                <w:color w:val="000000"/>
              </w:rPr>
              <w:t>Em caso de ausência de contratação, apresentar Declaração de ausência de contratação de pessoal.</w:t>
            </w:r>
          </w:p>
        </w:tc>
        <w:tc>
          <w:tcPr>
            <w:tcW w:w="1843" w:type="dxa"/>
            <w:tcBorders>
              <w:top w:val="nil"/>
              <w:left w:val="nil"/>
              <w:bottom w:val="single" w:sz="4" w:space="0" w:color="auto"/>
              <w:right w:val="single" w:sz="4" w:space="0" w:color="auto"/>
            </w:tcBorders>
            <w:shd w:val="clear" w:color="auto" w:fill="auto"/>
            <w:vAlign w:val="center"/>
            <w:hideMark/>
          </w:tcPr>
          <w:p w14:paraId="3BC24657"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3E9DDFD0"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BC232DD" w14:textId="77777777" w:rsidR="00D232C0" w:rsidRPr="00097B70" w:rsidRDefault="00D232C0" w:rsidP="00C96636">
            <w:pPr>
              <w:jc w:val="right"/>
              <w:rPr>
                <w:rFonts w:cs="Calibri"/>
                <w:color w:val="000000"/>
              </w:rPr>
            </w:pPr>
            <w:r w:rsidRPr="00097B70">
              <w:rPr>
                <w:rFonts w:cs="Calibri"/>
                <w:color w:val="000000"/>
              </w:rPr>
              <w:t>20</w:t>
            </w:r>
          </w:p>
        </w:tc>
        <w:tc>
          <w:tcPr>
            <w:tcW w:w="2552" w:type="dxa"/>
            <w:tcBorders>
              <w:top w:val="nil"/>
              <w:left w:val="nil"/>
              <w:bottom w:val="single" w:sz="4" w:space="0" w:color="auto"/>
              <w:right w:val="single" w:sz="4" w:space="0" w:color="auto"/>
            </w:tcBorders>
            <w:shd w:val="clear" w:color="auto" w:fill="auto"/>
            <w:vAlign w:val="center"/>
            <w:hideMark/>
          </w:tcPr>
          <w:p w14:paraId="44263767" w14:textId="77777777" w:rsidR="00D232C0" w:rsidRPr="00097B70" w:rsidRDefault="00D232C0" w:rsidP="00C96636">
            <w:pPr>
              <w:rPr>
                <w:rFonts w:cs="Calibri"/>
                <w:color w:val="000000"/>
              </w:rPr>
            </w:pPr>
            <w:r w:rsidRPr="00097B70">
              <w:rPr>
                <w:rFonts w:cs="Calibri"/>
                <w:color w:val="000000"/>
              </w:rPr>
              <w:t>Declaração de bens</w:t>
            </w:r>
          </w:p>
        </w:tc>
        <w:tc>
          <w:tcPr>
            <w:tcW w:w="8788" w:type="dxa"/>
            <w:tcBorders>
              <w:top w:val="nil"/>
              <w:left w:val="nil"/>
              <w:bottom w:val="single" w:sz="4" w:space="0" w:color="auto"/>
              <w:right w:val="single" w:sz="4" w:space="0" w:color="auto"/>
            </w:tcBorders>
            <w:shd w:val="clear" w:color="auto" w:fill="auto"/>
            <w:vAlign w:val="center"/>
            <w:hideMark/>
          </w:tcPr>
          <w:p w14:paraId="09285292" w14:textId="77777777" w:rsidR="00D232C0" w:rsidRPr="00097B70" w:rsidRDefault="00D232C0" w:rsidP="00C96636">
            <w:pPr>
              <w:rPr>
                <w:rFonts w:cs="Calibri"/>
                <w:color w:val="000000"/>
              </w:rPr>
            </w:pPr>
            <w:r w:rsidRPr="00097B70">
              <w:rPr>
                <w:rFonts w:cs="Calibri"/>
                <w:color w:val="000000"/>
              </w:rPr>
              <w:t>Declaração expressa da unidade de pessoal, de que o(s) Gestor(es) das Contas indicados no Anexo nº 02 estão em dia com a exigência da apresentação da declaração de bens e rendas de trata o art. 13 da Lei Federal nº 8.429, de 02 de junho de 1992, e Lei Estadual nº 13.047 de 16 de janeiro de 2001, conforme Anexo nº 05;</w:t>
            </w:r>
          </w:p>
        </w:tc>
        <w:tc>
          <w:tcPr>
            <w:tcW w:w="1843" w:type="dxa"/>
            <w:tcBorders>
              <w:top w:val="nil"/>
              <w:left w:val="nil"/>
              <w:bottom w:val="single" w:sz="4" w:space="0" w:color="auto"/>
              <w:right w:val="single" w:sz="4" w:space="0" w:color="auto"/>
            </w:tcBorders>
            <w:shd w:val="clear" w:color="auto" w:fill="auto"/>
            <w:vAlign w:val="center"/>
            <w:hideMark/>
          </w:tcPr>
          <w:p w14:paraId="6AF470F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B002922"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99FF79E" w14:textId="77777777" w:rsidR="00D232C0" w:rsidRPr="00097B70" w:rsidRDefault="00D232C0" w:rsidP="00C96636">
            <w:pPr>
              <w:jc w:val="right"/>
              <w:rPr>
                <w:rFonts w:cs="Calibri"/>
                <w:color w:val="000000"/>
              </w:rPr>
            </w:pPr>
            <w:r w:rsidRPr="00097B70">
              <w:rPr>
                <w:rFonts w:cs="Calibri"/>
                <w:color w:val="000000"/>
              </w:rPr>
              <w:lastRenderedPageBreak/>
              <w:t>21</w:t>
            </w:r>
          </w:p>
        </w:tc>
        <w:tc>
          <w:tcPr>
            <w:tcW w:w="2552" w:type="dxa"/>
            <w:tcBorders>
              <w:top w:val="nil"/>
              <w:left w:val="nil"/>
              <w:bottom w:val="single" w:sz="4" w:space="0" w:color="auto"/>
              <w:right w:val="single" w:sz="4" w:space="0" w:color="auto"/>
            </w:tcBorders>
            <w:shd w:val="clear" w:color="auto" w:fill="auto"/>
            <w:vAlign w:val="center"/>
            <w:hideMark/>
          </w:tcPr>
          <w:p w14:paraId="18EB4610"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788" w:type="dxa"/>
            <w:tcBorders>
              <w:top w:val="nil"/>
              <w:left w:val="nil"/>
              <w:bottom w:val="single" w:sz="4" w:space="0" w:color="auto"/>
              <w:right w:val="single" w:sz="4" w:space="0" w:color="auto"/>
            </w:tcBorders>
            <w:shd w:val="clear" w:color="auto" w:fill="auto"/>
            <w:vAlign w:val="center"/>
            <w:hideMark/>
          </w:tcPr>
          <w:p w14:paraId="14EB893D" w14:textId="77777777" w:rsidR="00D232C0" w:rsidRPr="00097B70" w:rsidRDefault="00D232C0" w:rsidP="00C96636">
            <w:pPr>
              <w:rPr>
                <w:rFonts w:cs="Calibri"/>
                <w:color w:val="000000"/>
              </w:rPr>
            </w:pPr>
            <w:r w:rsidRPr="00097B70">
              <w:rPr>
                <w:rFonts w:cs="Calibri"/>
                <w:color w:val="000000"/>
              </w:rPr>
              <w:t>Certidão de regularidade junto ao Conselho Regional de Contabilidade – CRC do profissional que assina os Demonstrativos, emitida no exercício de 2011.</w:t>
            </w:r>
          </w:p>
        </w:tc>
        <w:tc>
          <w:tcPr>
            <w:tcW w:w="1843" w:type="dxa"/>
            <w:tcBorders>
              <w:top w:val="nil"/>
              <w:left w:val="nil"/>
              <w:bottom w:val="single" w:sz="4" w:space="0" w:color="auto"/>
              <w:right w:val="single" w:sz="4" w:space="0" w:color="auto"/>
            </w:tcBorders>
            <w:shd w:val="clear" w:color="auto" w:fill="auto"/>
            <w:vAlign w:val="center"/>
            <w:hideMark/>
          </w:tcPr>
          <w:p w14:paraId="2AFCB03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E99AC7A"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036D552" w14:textId="77777777" w:rsidR="00D232C0" w:rsidRPr="00097B70" w:rsidRDefault="00D232C0" w:rsidP="00C96636">
            <w:pPr>
              <w:jc w:val="right"/>
              <w:rPr>
                <w:rFonts w:cs="Calibri"/>
                <w:color w:val="000000"/>
              </w:rPr>
            </w:pPr>
            <w:r w:rsidRPr="00097B70">
              <w:rPr>
                <w:rFonts w:cs="Calibri"/>
                <w:color w:val="000000"/>
              </w:rPr>
              <w:t>22</w:t>
            </w:r>
          </w:p>
        </w:tc>
        <w:tc>
          <w:tcPr>
            <w:tcW w:w="2552" w:type="dxa"/>
            <w:tcBorders>
              <w:top w:val="nil"/>
              <w:left w:val="nil"/>
              <w:bottom w:val="single" w:sz="4" w:space="0" w:color="auto"/>
              <w:right w:val="single" w:sz="4" w:space="0" w:color="auto"/>
            </w:tcBorders>
            <w:shd w:val="clear" w:color="auto" w:fill="auto"/>
            <w:vAlign w:val="center"/>
            <w:hideMark/>
          </w:tcPr>
          <w:p w14:paraId="22A267B5" w14:textId="77777777" w:rsidR="00D232C0" w:rsidRPr="00097B70" w:rsidRDefault="00D232C0" w:rsidP="00C96636">
            <w:pPr>
              <w:rPr>
                <w:rFonts w:cs="Calibri"/>
                <w:color w:val="000000"/>
              </w:rPr>
            </w:pPr>
            <w:r w:rsidRPr="00097B70">
              <w:rPr>
                <w:rFonts w:cs="Calibri"/>
                <w:color w:val="000000"/>
              </w:rPr>
              <w:t>Plano anual de ação estratégica</w:t>
            </w:r>
          </w:p>
        </w:tc>
        <w:tc>
          <w:tcPr>
            <w:tcW w:w="8788" w:type="dxa"/>
            <w:tcBorders>
              <w:top w:val="nil"/>
              <w:left w:val="nil"/>
              <w:bottom w:val="single" w:sz="4" w:space="0" w:color="auto"/>
              <w:right w:val="single" w:sz="4" w:space="0" w:color="auto"/>
            </w:tcBorders>
            <w:shd w:val="clear" w:color="auto" w:fill="auto"/>
            <w:vAlign w:val="center"/>
            <w:hideMark/>
          </w:tcPr>
          <w:p w14:paraId="4B715814" w14:textId="77777777" w:rsidR="00D232C0" w:rsidRPr="00097B70" w:rsidRDefault="00D232C0" w:rsidP="00C96636">
            <w:pPr>
              <w:rPr>
                <w:rFonts w:cs="Calibri"/>
                <w:color w:val="000000"/>
              </w:rPr>
            </w:pPr>
            <w:r w:rsidRPr="00097B70">
              <w:rPr>
                <w:rFonts w:cs="Calibri"/>
                <w:color w:val="000000"/>
              </w:rPr>
              <w:t>Plano Anual de Ação Estratégica;</w:t>
            </w:r>
          </w:p>
        </w:tc>
        <w:tc>
          <w:tcPr>
            <w:tcW w:w="1843" w:type="dxa"/>
            <w:tcBorders>
              <w:top w:val="nil"/>
              <w:left w:val="nil"/>
              <w:bottom w:val="single" w:sz="4" w:space="0" w:color="auto"/>
              <w:right w:val="single" w:sz="4" w:space="0" w:color="auto"/>
            </w:tcBorders>
            <w:shd w:val="clear" w:color="auto" w:fill="auto"/>
            <w:vAlign w:val="center"/>
            <w:hideMark/>
          </w:tcPr>
          <w:p w14:paraId="564CE27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9795FC9"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87AA0B5" w14:textId="77777777" w:rsidR="00D232C0" w:rsidRPr="00097B70" w:rsidRDefault="00D232C0" w:rsidP="00C96636">
            <w:pPr>
              <w:jc w:val="right"/>
              <w:rPr>
                <w:rFonts w:cs="Calibri"/>
                <w:color w:val="000000"/>
              </w:rPr>
            </w:pPr>
            <w:r w:rsidRPr="00097B70">
              <w:rPr>
                <w:rFonts w:cs="Calibri"/>
                <w:color w:val="000000"/>
              </w:rPr>
              <w:t>23</w:t>
            </w:r>
          </w:p>
        </w:tc>
        <w:tc>
          <w:tcPr>
            <w:tcW w:w="2552" w:type="dxa"/>
            <w:tcBorders>
              <w:top w:val="nil"/>
              <w:left w:val="nil"/>
              <w:bottom w:val="single" w:sz="4" w:space="0" w:color="auto"/>
              <w:right w:val="single" w:sz="4" w:space="0" w:color="auto"/>
            </w:tcBorders>
            <w:shd w:val="clear" w:color="auto" w:fill="auto"/>
            <w:vAlign w:val="center"/>
            <w:hideMark/>
          </w:tcPr>
          <w:p w14:paraId="37D01059" w14:textId="77777777" w:rsidR="00D232C0" w:rsidRPr="00097B70" w:rsidRDefault="00D232C0" w:rsidP="00C96636">
            <w:pPr>
              <w:rPr>
                <w:rFonts w:cs="Calibri"/>
                <w:color w:val="000000"/>
              </w:rPr>
            </w:pPr>
            <w:r w:rsidRPr="00097B70">
              <w:rPr>
                <w:rFonts w:cs="Calibri"/>
                <w:color w:val="000000"/>
              </w:rPr>
              <w:t>Relatório de execução</w:t>
            </w:r>
          </w:p>
        </w:tc>
        <w:tc>
          <w:tcPr>
            <w:tcW w:w="8788" w:type="dxa"/>
            <w:tcBorders>
              <w:top w:val="nil"/>
              <w:left w:val="nil"/>
              <w:bottom w:val="single" w:sz="4" w:space="0" w:color="auto"/>
              <w:right w:val="single" w:sz="4" w:space="0" w:color="auto"/>
            </w:tcBorders>
            <w:shd w:val="clear" w:color="auto" w:fill="auto"/>
            <w:vAlign w:val="center"/>
            <w:hideMark/>
          </w:tcPr>
          <w:p w14:paraId="4410014C" w14:textId="77777777" w:rsidR="00D232C0" w:rsidRPr="00097B70" w:rsidRDefault="00D232C0" w:rsidP="00C96636">
            <w:pPr>
              <w:rPr>
                <w:rFonts w:cs="Calibri"/>
                <w:color w:val="000000"/>
              </w:rPr>
            </w:pPr>
            <w:r w:rsidRPr="00097B70">
              <w:rPr>
                <w:rFonts w:cs="Calibri"/>
                <w:color w:val="000000"/>
              </w:rPr>
              <w:t>Relatório sobre a execução dos planos, programas, projetos, atividades, produtos e serviços;</w:t>
            </w:r>
          </w:p>
        </w:tc>
        <w:tc>
          <w:tcPr>
            <w:tcW w:w="1843" w:type="dxa"/>
            <w:tcBorders>
              <w:top w:val="nil"/>
              <w:left w:val="nil"/>
              <w:bottom w:val="single" w:sz="4" w:space="0" w:color="auto"/>
              <w:right w:val="single" w:sz="4" w:space="0" w:color="auto"/>
            </w:tcBorders>
            <w:shd w:val="clear" w:color="auto" w:fill="auto"/>
            <w:vAlign w:val="center"/>
            <w:hideMark/>
          </w:tcPr>
          <w:p w14:paraId="350E87B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738E6DC"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05C4F81" w14:textId="77777777" w:rsidR="00D232C0" w:rsidRPr="00097B70" w:rsidRDefault="00D232C0" w:rsidP="00C96636">
            <w:pPr>
              <w:jc w:val="right"/>
              <w:rPr>
                <w:rFonts w:cs="Calibri"/>
                <w:color w:val="000000"/>
              </w:rPr>
            </w:pPr>
            <w:r w:rsidRPr="00097B70">
              <w:rPr>
                <w:rFonts w:cs="Calibri"/>
                <w:color w:val="000000"/>
              </w:rPr>
              <w:t>24</w:t>
            </w:r>
          </w:p>
        </w:tc>
        <w:tc>
          <w:tcPr>
            <w:tcW w:w="2552" w:type="dxa"/>
            <w:tcBorders>
              <w:top w:val="nil"/>
              <w:left w:val="nil"/>
              <w:bottom w:val="single" w:sz="4" w:space="0" w:color="auto"/>
              <w:right w:val="single" w:sz="4" w:space="0" w:color="auto"/>
            </w:tcBorders>
            <w:shd w:val="clear" w:color="auto" w:fill="auto"/>
            <w:vAlign w:val="center"/>
            <w:hideMark/>
          </w:tcPr>
          <w:p w14:paraId="4062C528" w14:textId="77777777" w:rsidR="00D232C0" w:rsidRPr="00097B70" w:rsidRDefault="00D232C0" w:rsidP="00C96636">
            <w:pPr>
              <w:rPr>
                <w:rFonts w:cs="Calibri"/>
                <w:color w:val="000000"/>
              </w:rPr>
            </w:pPr>
            <w:r w:rsidRPr="00097B70">
              <w:rPr>
                <w:rFonts w:cs="Calibri"/>
                <w:color w:val="000000"/>
              </w:rPr>
              <w:t>Relatório de avaliação</w:t>
            </w:r>
          </w:p>
        </w:tc>
        <w:tc>
          <w:tcPr>
            <w:tcW w:w="8788" w:type="dxa"/>
            <w:tcBorders>
              <w:top w:val="nil"/>
              <w:left w:val="nil"/>
              <w:bottom w:val="single" w:sz="4" w:space="0" w:color="auto"/>
              <w:right w:val="single" w:sz="4" w:space="0" w:color="auto"/>
            </w:tcBorders>
            <w:shd w:val="clear" w:color="auto" w:fill="auto"/>
            <w:vAlign w:val="center"/>
            <w:hideMark/>
          </w:tcPr>
          <w:p w14:paraId="28325956" w14:textId="77777777" w:rsidR="00D232C0" w:rsidRPr="00097B70" w:rsidRDefault="00D232C0" w:rsidP="00C96636">
            <w:pPr>
              <w:rPr>
                <w:rFonts w:cs="Calibri"/>
                <w:color w:val="000000"/>
              </w:rPr>
            </w:pPr>
            <w:r w:rsidRPr="00097B70">
              <w:rPr>
                <w:rFonts w:cs="Calibri"/>
                <w:color w:val="000000"/>
              </w:rPr>
              <w:t>Relatório de avaliação de desempenho do contrato de gestão, evidenciando o desempenho das suas atividades, segundo o contrato de gestão, detalhando metas previstas e realizadas, os respectivos custos e indicadores.</w:t>
            </w:r>
          </w:p>
        </w:tc>
        <w:tc>
          <w:tcPr>
            <w:tcW w:w="1843" w:type="dxa"/>
            <w:tcBorders>
              <w:top w:val="nil"/>
              <w:left w:val="nil"/>
              <w:bottom w:val="single" w:sz="4" w:space="0" w:color="auto"/>
              <w:right w:val="single" w:sz="4" w:space="0" w:color="auto"/>
            </w:tcBorders>
            <w:shd w:val="clear" w:color="auto" w:fill="auto"/>
            <w:vAlign w:val="center"/>
            <w:hideMark/>
          </w:tcPr>
          <w:p w14:paraId="2E9A0ED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BFC95A7" w14:textId="77777777" w:rsidTr="00C96636">
        <w:trPr>
          <w:trHeight w:val="315"/>
        </w:trPr>
        <w:tc>
          <w:tcPr>
            <w:tcW w:w="1149" w:type="dxa"/>
            <w:tcBorders>
              <w:top w:val="nil"/>
              <w:left w:val="single" w:sz="4" w:space="0" w:color="auto"/>
              <w:bottom w:val="single" w:sz="8" w:space="0" w:color="auto"/>
              <w:right w:val="single" w:sz="4" w:space="0" w:color="auto"/>
            </w:tcBorders>
            <w:shd w:val="clear" w:color="auto" w:fill="auto"/>
            <w:vAlign w:val="center"/>
            <w:hideMark/>
          </w:tcPr>
          <w:p w14:paraId="0CFD7711" w14:textId="77777777" w:rsidR="00D232C0" w:rsidRPr="00097B70" w:rsidRDefault="00D232C0" w:rsidP="00C96636">
            <w:pPr>
              <w:jc w:val="right"/>
              <w:rPr>
                <w:rFonts w:cs="Calibri"/>
                <w:color w:val="000000"/>
              </w:rPr>
            </w:pPr>
            <w:r w:rsidRPr="00097B70">
              <w:rPr>
                <w:rFonts w:cs="Calibri"/>
                <w:color w:val="000000"/>
              </w:rPr>
              <w:t>25</w:t>
            </w:r>
          </w:p>
        </w:tc>
        <w:tc>
          <w:tcPr>
            <w:tcW w:w="2552" w:type="dxa"/>
            <w:tcBorders>
              <w:top w:val="nil"/>
              <w:left w:val="nil"/>
              <w:bottom w:val="single" w:sz="8" w:space="0" w:color="auto"/>
              <w:right w:val="single" w:sz="4" w:space="0" w:color="auto"/>
            </w:tcBorders>
            <w:shd w:val="clear" w:color="auto" w:fill="auto"/>
            <w:vAlign w:val="center"/>
            <w:hideMark/>
          </w:tcPr>
          <w:p w14:paraId="72CD854A" w14:textId="77777777" w:rsidR="00D232C0" w:rsidRPr="00097B70" w:rsidRDefault="00D232C0" w:rsidP="00C96636">
            <w:pPr>
              <w:rPr>
                <w:rFonts w:cs="Calibri"/>
                <w:color w:val="000000"/>
              </w:rPr>
            </w:pPr>
            <w:r w:rsidRPr="00097B70">
              <w:rPr>
                <w:rFonts w:cs="Calibri"/>
                <w:color w:val="000000"/>
              </w:rPr>
              <w:t>Outros Documentos</w:t>
            </w:r>
          </w:p>
        </w:tc>
        <w:tc>
          <w:tcPr>
            <w:tcW w:w="8788" w:type="dxa"/>
            <w:tcBorders>
              <w:top w:val="nil"/>
              <w:left w:val="nil"/>
              <w:bottom w:val="single" w:sz="8" w:space="0" w:color="auto"/>
              <w:right w:val="single" w:sz="4" w:space="0" w:color="auto"/>
            </w:tcBorders>
            <w:shd w:val="clear" w:color="auto" w:fill="auto"/>
            <w:vAlign w:val="center"/>
            <w:hideMark/>
          </w:tcPr>
          <w:p w14:paraId="517F57FA" w14:textId="77777777" w:rsidR="00D232C0" w:rsidRPr="00097B70" w:rsidRDefault="00D232C0" w:rsidP="00C96636">
            <w:pPr>
              <w:rPr>
                <w:rFonts w:cs="Calibri"/>
                <w:color w:val="000000"/>
              </w:rPr>
            </w:pPr>
            <w:r w:rsidRPr="00097B70">
              <w:rPr>
                <w:rFonts w:cs="Calibri"/>
                <w:color w:val="000000"/>
              </w:rPr>
              <w:t>Outros documentos;</w:t>
            </w:r>
          </w:p>
        </w:tc>
        <w:tc>
          <w:tcPr>
            <w:tcW w:w="1843" w:type="dxa"/>
            <w:tcBorders>
              <w:top w:val="nil"/>
              <w:left w:val="nil"/>
              <w:bottom w:val="single" w:sz="8" w:space="0" w:color="auto"/>
              <w:right w:val="single" w:sz="4" w:space="0" w:color="auto"/>
            </w:tcBorders>
            <w:shd w:val="clear" w:color="auto" w:fill="auto"/>
            <w:vAlign w:val="center"/>
            <w:hideMark/>
          </w:tcPr>
          <w:p w14:paraId="1D5EE179" w14:textId="77777777" w:rsidR="00D232C0" w:rsidRPr="00097B70" w:rsidRDefault="00D232C0" w:rsidP="00C96636">
            <w:pPr>
              <w:rPr>
                <w:rFonts w:cs="Calibri"/>
                <w:color w:val="000000"/>
              </w:rPr>
            </w:pPr>
            <w:r w:rsidRPr="00097B70">
              <w:rPr>
                <w:rFonts w:cs="Calibri"/>
                <w:color w:val="000000"/>
              </w:rPr>
              <w:t>Somente se aplicável</w:t>
            </w:r>
          </w:p>
        </w:tc>
      </w:tr>
    </w:tbl>
    <w:p w14:paraId="04061870" w14:textId="77777777" w:rsidR="00D232C0" w:rsidRPr="00BF78B0" w:rsidRDefault="00D232C0" w:rsidP="00D232C0">
      <w:pPr>
        <w:spacing w:after="200" w:line="276" w:lineRule="auto"/>
      </w:pPr>
    </w:p>
    <w:p w14:paraId="78E44252" w14:textId="77777777" w:rsidR="00D232C0" w:rsidRPr="00BF78B0" w:rsidRDefault="00D232C0" w:rsidP="00D232C0">
      <w:pPr>
        <w:spacing w:after="200" w:line="276" w:lineRule="auto"/>
      </w:pPr>
      <w:r w:rsidRPr="00BF78B0">
        <w:br w:type="page"/>
      </w:r>
    </w:p>
    <w:p w14:paraId="67D1487C"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PRESTAÇÃO DE CONTAS ANUAL - </w:t>
      </w:r>
      <w:r w:rsidRPr="00BF78B0">
        <w:rPr>
          <w:sz w:val="28"/>
          <w:szCs w:val="28"/>
        </w:rPr>
        <w:t>documentos exigíveis dos</w:t>
      </w:r>
      <w:r w:rsidRPr="00BF78B0">
        <w:rPr>
          <w:b/>
          <w:sz w:val="28"/>
          <w:szCs w:val="28"/>
        </w:rPr>
        <w:t xml:space="preserve"> fundos especiais estaduais:</w:t>
      </w:r>
    </w:p>
    <w:tbl>
      <w:tblPr>
        <w:tblW w:w="14332" w:type="dxa"/>
        <w:tblInd w:w="55" w:type="dxa"/>
        <w:tblCellMar>
          <w:left w:w="70" w:type="dxa"/>
          <w:right w:w="70" w:type="dxa"/>
        </w:tblCellMar>
        <w:tblLook w:val="04A0" w:firstRow="1" w:lastRow="0" w:firstColumn="1" w:lastColumn="0" w:noHBand="0" w:noVBand="1"/>
      </w:tblPr>
      <w:tblGrid>
        <w:gridCol w:w="1149"/>
        <w:gridCol w:w="2552"/>
        <w:gridCol w:w="8788"/>
        <w:gridCol w:w="1843"/>
      </w:tblGrid>
      <w:tr w:rsidR="00D232C0" w:rsidRPr="00097B70" w14:paraId="5B42F4E9" w14:textId="77777777" w:rsidTr="00C96636">
        <w:trPr>
          <w:trHeight w:val="6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62D6B142"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nil"/>
              <w:right w:val="single" w:sz="4" w:space="0" w:color="auto"/>
            </w:tcBorders>
            <w:shd w:val="clear" w:color="000000" w:fill="EBF1DE"/>
            <w:vAlign w:val="center"/>
            <w:hideMark/>
          </w:tcPr>
          <w:p w14:paraId="615B269D" w14:textId="77777777" w:rsidR="00D232C0" w:rsidRPr="00097B70" w:rsidRDefault="00D232C0" w:rsidP="00C96636">
            <w:pPr>
              <w:rPr>
                <w:rFonts w:cs="Calibri"/>
                <w:b/>
                <w:bCs/>
                <w:color w:val="000000"/>
              </w:rPr>
            </w:pPr>
            <w:r w:rsidRPr="00097B70">
              <w:rPr>
                <w:rFonts w:cs="Calibri"/>
                <w:b/>
                <w:bCs/>
                <w:color w:val="000000"/>
              </w:rPr>
              <w:t>Nome do documento</w:t>
            </w:r>
          </w:p>
        </w:tc>
        <w:tc>
          <w:tcPr>
            <w:tcW w:w="8788" w:type="dxa"/>
            <w:tcBorders>
              <w:top w:val="single" w:sz="8" w:space="0" w:color="auto"/>
              <w:left w:val="nil"/>
              <w:bottom w:val="nil"/>
              <w:right w:val="single" w:sz="4" w:space="0" w:color="auto"/>
            </w:tcBorders>
            <w:shd w:val="clear" w:color="000000" w:fill="EBF1DE"/>
            <w:vAlign w:val="center"/>
            <w:hideMark/>
          </w:tcPr>
          <w:p w14:paraId="00E5359F"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843" w:type="dxa"/>
            <w:tcBorders>
              <w:top w:val="single" w:sz="8" w:space="0" w:color="auto"/>
              <w:left w:val="nil"/>
              <w:bottom w:val="nil"/>
              <w:right w:val="single" w:sz="4" w:space="0" w:color="auto"/>
            </w:tcBorders>
            <w:shd w:val="clear" w:color="000000" w:fill="EBF1DE"/>
            <w:vAlign w:val="center"/>
            <w:hideMark/>
          </w:tcPr>
          <w:p w14:paraId="7446CD68"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5D195734" w14:textId="77777777" w:rsidTr="00C96636">
        <w:trPr>
          <w:trHeight w:val="3000"/>
        </w:trPr>
        <w:tc>
          <w:tcPr>
            <w:tcW w:w="114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32BA63D7"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000000" w:fill="D9D9D9"/>
            <w:vAlign w:val="center"/>
            <w:hideMark/>
          </w:tcPr>
          <w:p w14:paraId="3394F6BD" w14:textId="77777777" w:rsidR="00D232C0" w:rsidRPr="00097B70" w:rsidRDefault="00D232C0" w:rsidP="00C96636">
            <w:pPr>
              <w:rPr>
                <w:rFonts w:cs="Calibri"/>
                <w:color w:val="000000"/>
              </w:rPr>
            </w:pPr>
            <w:r w:rsidRPr="00097B70">
              <w:rPr>
                <w:rFonts w:cs="Calibri"/>
                <w:color w:val="000000"/>
              </w:rPr>
              <w:t>Relatório de gestão</w:t>
            </w:r>
          </w:p>
        </w:tc>
        <w:tc>
          <w:tcPr>
            <w:tcW w:w="8788" w:type="dxa"/>
            <w:tcBorders>
              <w:top w:val="single" w:sz="8" w:space="0" w:color="auto"/>
              <w:left w:val="nil"/>
              <w:bottom w:val="single" w:sz="4" w:space="0" w:color="auto"/>
              <w:right w:val="single" w:sz="4" w:space="0" w:color="auto"/>
            </w:tcBorders>
            <w:shd w:val="clear" w:color="000000" w:fill="D9D9D9"/>
            <w:vAlign w:val="center"/>
            <w:hideMark/>
          </w:tcPr>
          <w:p w14:paraId="74CA7D02" w14:textId="77777777" w:rsidR="00D232C0" w:rsidRPr="00097B70" w:rsidRDefault="00D232C0" w:rsidP="00C96636">
            <w:pPr>
              <w:rPr>
                <w:rFonts w:cs="Calibri"/>
                <w:color w:val="000000"/>
              </w:rPr>
            </w:pPr>
            <w:r w:rsidRPr="00097B70">
              <w:rPr>
                <w:rFonts w:cs="Calibri"/>
                <w:color w:val="000000"/>
              </w:rPr>
              <w:t>Relatório circunstanciado da gestão, destacando entre outros elementos: a) observância da legislação pertinente, em especial quanto ao plano plurianual, às diretrizes orçamentárias e ao orçamento anual; b) execução orçamentária e financeira da entidade, com esclarecimentos, se for o caso, das causas que ensejaram a baixa arrecadação e/ou baixa realização orçamentária dos projetos/atividades; c) comparativo das metas previstas e realizadas (Demonstrativo de Metas Físicas), com esclarecimentos, se for o caso, sobre as causas que inviabilizaram o pleno cumprimento; d) fatos relevantes ocorridos no exercício que tenham impactado, positiva ou negativamente, a gestão da entidade;</w:t>
            </w:r>
          </w:p>
        </w:tc>
        <w:tc>
          <w:tcPr>
            <w:tcW w:w="1843" w:type="dxa"/>
            <w:tcBorders>
              <w:top w:val="single" w:sz="8" w:space="0" w:color="auto"/>
              <w:left w:val="nil"/>
              <w:bottom w:val="single" w:sz="4" w:space="0" w:color="auto"/>
              <w:right w:val="single" w:sz="4" w:space="0" w:color="auto"/>
            </w:tcBorders>
            <w:shd w:val="clear" w:color="000000" w:fill="D9D9D9"/>
            <w:vAlign w:val="center"/>
            <w:hideMark/>
          </w:tcPr>
          <w:p w14:paraId="172AB974"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911F9A2"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0334B58"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000000" w:fill="D9D9D9"/>
            <w:vAlign w:val="center"/>
            <w:hideMark/>
          </w:tcPr>
          <w:p w14:paraId="3ADE4690" w14:textId="77777777" w:rsidR="00D232C0" w:rsidRPr="00097B70" w:rsidRDefault="00D232C0" w:rsidP="00C96636">
            <w:pPr>
              <w:rPr>
                <w:rFonts w:cs="Calibri"/>
                <w:color w:val="000000"/>
              </w:rPr>
            </w:pPr>
            <w:r w:rsidRPr="00097B70">
              <w:rPr>
                <w:rFonts w:cs="Calibri"/>
                <w:color w:val="000000"/>
              </w:rPr>
              <w:t>Relatório de medidas saneadoras</w:t>
            </w:r>
          </w:p>
        </w:tc>
        <w:tc>
          <w:tcPr>
            <w:tcW w:w="8788" w:type="dxa"/>
            <w:tcBorders>
              <w:top w:val="nil"/>
              <w:left w:val="nil"/>
              <w:bottom w:val="single" w:sz="4" w:space="0" w:color="auto"/>
              <w:right w:val="single" w:sz="4" w:space="0" w:color="auto"/>
            </w:tcBorders>
            <w:shd w:val="clear" w:color="000000" w:fill="D9D9D9"/>
            <w:vAlign w:val="center"/>
            <w:hideMark/>
          </w:tcPr>
          <w:p w14:paraId="7C45C2BF" w14:textId="77777777" w:rsidR="00D232C0" w:rsidRPr="00097B70" w:rsidRDefault="00D232C0" w:rsidP="00C96636">
            <w:pPr>
              <w:rPr>
                <w:rFonts w:cs="Calibri"/>
                <w:color w:val="000000"/>
              </w:rPr>
            </w:pPr>
            <w:r w:rsidRPr="00097B70">
              <w:rPr>
                <w:rFonts w:cs="Calibri"/>
                <w:color w:val="000000"/>
              </w:rPr>
              <w:t>Relatório das medidas implementadas com vistas ao cumprimento das determinações contidas nos Acórdãos que julgaram as contas dos exercícios anteriores, bem como das providências adotadas face às ressalvas e recomendações;</w:t>
            </w:r>
          </w:p>
        </w:tc>
        <w:tc>
          <w:tcPr>
            <w:tcW w:w="1843" w:type="dxa"/>
            <w:tcBorders>
              <w:top w:val="nil"/>
              <w:left w:val="nil"/>
              <w:bottom w:val="single" w:sz="4" w:space="0" w:color="auto"/>
              <w:right w:val="single" w:sz="4" w:space="0" w:color="auto"/>
            </w:tcBorders>
            <w:shd w:val="clear" w:color="000000" w:fill="D9D9D9"/>
            <w:vAlign w:val="center"/>
            <w:hideMark/>
          </w:tcPr>
          <w:p w14:paraId="1B4D21AF"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6582BFC"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1A2AB7F"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000000" w:fill="D9D9D9"/>
            <w:vAlign w:val="center"/>
            <w:hideMark/>
          </w:tcPr>
          <w:p w14:paraId="1899F37E" w14:textId="77777777" w:rsidR="00D232C0" w:rsidRPr="00097B70" w:rsidRDefault="00D232C0" w:rsidP="00C96636">
            <w:pPr>
              <w:rPr>
                <w:rFonts w:cs="Calibri"/>
                <w:color w:val="000000"/>
              </w:rPr>
            </w:pPr>
            <w:r w:rsidRPr="00097B70">
              <w:rPr>
                <w:rFonts w:cs="Calibri"/>
                <w:color w:val="000000"/>
              </w:rPr>
              <w:t>Demonstrativo de receita e despesa</w:t>
            </w:r>
          </w:p>
        </w:tc>
        <w:tc>
          <w:tcPr>
            <w:tcW w:w="8788" w:type="dxa"/>
            <w:tcBorders>
              <w:top w:val="nil"/>
              <w:left w:val="nil"/>
              <w:bottom w:val="single" w:sz="4" w:space="0" w:color="auto"/>
              <w:right w:val="single" w:sz="4" w:space="0" w:color="auto"/>
            </w:tcBorders>
            <w:shd w:val="clear" w:color="000000" w:fill="D9D9D9"/>
            <w:vAlign w:val="center"/>
            <w:hideMark/>
          </w:tcPr>
          <w:p w14:paraId="651EDFC5" w14:textId="77777777" w:rsidR="00D232C0" w:rsidRPr="00097B70" w:rsidRDefault="00D232C0" w:rsidP="00C96636">
            <w:pPr>
              <w:rPr>
                <w:rFonts w:cs="Calibri"/>
                <w:color w:val="000000"/>
              </w:rPr>
            </w:pPr>
            <w:r w:rsidRPr="00097B70">
              <w:rPr>
                <w:rFonts w:cs="Calibri"/>
                <w:color w:val="000000"/>
              </w:rPr>
              <w:t>Demonstrativo da Receita e Despesa segundo as Categorias Econômicas – Anexo 1 da Lei nº 4.320/64 (SIA 805);</w:t>
            </w:r>
          </w:p>
        </w:tc>
        <w:tc>
          <w:tcPr>
            <w:tcW w:w="1843" w:type="dxa"/>
            <w:tcBorders>
              <w:top w:val="nil"/>
              <w:left w:val="nil"/>
              <w:bottom w:val="single" w:sz="4" w:space="0" w:color="auto"/>
              <w:right w:val="single" w:sz="4" w:space="0" w:color="auto"/>
            </w:tcBorders>
            <w:shd w:val="clear" w:color="000000" w:fill="D9D9D9"/>
            <w:vAlign w:val="center"/>
            <w:hideMark/>
          </w:tcPr>
          <w:p w14:paraId="6C7B6ED7"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3539DE9"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F9C4262" w14:textId="77777777" w:rsidR="00D232C0" w:rsidRPr="00097B70" w:rsidRDefault="00D232C0" w:rsidP="00C96636">
            <w:pPr>
              <w:jc w:val="right"/>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000000" w:fill="D9D9D9"/>
            <w:vAlign w:val="center"/>
            <w:hideMark/>
          </w:tcPr>
          <w:p w14:paraId="78AB694A" w14:textId="77777777" w:rsidR="00D232C0" w:rsidRPr="00097B70" w:rsidRDefault="00D232C0" w:rsidP="00C96636">
            <w:pPr>
              <w:rPr>
                <w:rFonts w:cs="Calibri"/>
                <w:color w:val="000000"/>
              </w:rPr>
            </w:pPr>
            <w:r w:rsidRPr="00097B70">
              <w:rPr>
                <w:rFonts w:cs="Calibri"/>
                <w:color w:val="000000"/>
              </w:rPr>
              <w:t>Demonstrativo de receitas</w:t>
            </w:r>
          </w:p>
        </w:tc>
        <w:tc>
          <w:tcPr>
            <w:tcW w:w="8788" w:type="dxa"/>
            <w:tcBorders>
              <w:top w:val="nil"/>
              <w:left w:val="nil"/>
              <w:bottom w:val="single" w:sz="4" w:space="0" w:color="auto"/>
              <w:right w:val="single" w:sz="4" w:space="0" w:color="auto"/>
            </w:tcBorders>
            <w:shd w:val="clear" w:color="000000" w:fill="D9D9D9"/>
            <w:vAlign w:val="center"/>
            <w:hideMark/>
          </w:tcPr>
          <w:p w14:paraId="62F324DB" w14:textId="77777777" w:rsidR="00D232C0" w:rsidRPr="00097B70" w:rsidRDefault="00D232C0" w:rsidP="00C96636">
            <w:pPr>
              <w:rPr>
                <w:rFonts w:cs="Calibri"/>
                <w:color w:val="000000"/>
              </w:rPr>
            </w:pPr>
            <w:r w:rsidRPr="00097B70">
              <w:rPr>
                <w:rFonts w:cs="Calibri"/>
                <w:color w:val="000000"/>
              </w:rPr>
              <w:t>Demonstrativo de receitas segundo as categorias econômicas – Anexo 2 da Lei nº 4.320/64 (SIA 810);</w:t>
            </w:r>
          </w:p>
        </w:tc>
        <w:tc>
          <w:tcPr>
            <w:tcW w:w="1843" w:type="dxa"/>
            <w:tcBorders>
              <w:top w:val="nil"/>
              <w:left w:val="nil"/>
              <w:bottom w:val="single" w:sz="4" w:space="0" w:color="auto"/>
              <w:right w:val="single" w:sz="4" w:space="0" w:color="auto"/>
            </w:tcBorders>
            <w:shd w:val="clear" w:color="000000" w:fill="D9D9D9"/>
            <w:vAlign w:val="center"/>
            <w:hideMark/>
          </w:tcPr>
          <w:p w14:paraId="24D9D1D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E883F34"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9DDE310"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000000" w:fill="D9D9D9"/>
            <w:vAlign w:val="center"/>
            <w:hideMark/>
          </w:tcPr>
          <w:p w14:paraId="605CBA79" w14:textId="77777777" w:rsidR="00D232C0" w:rsidRPr="00097B70" w:rsidRDefault="00D232C0" w:rsidP="00C96636">
            <w:pPr>
              <w:rPr>
                <w:rFonts w:cs="Calibri"/>
                <w:color w:val="000000"/>
              </w:rPr>
            </w:pPr>
            <w:r w:rsidRPr="00097B70">
              <w:rPr>
                <w:rFonts w:cs="Calibri"/>
                <w:color w:val="000000"/>
              </w:rPr>
              <w:t>Demonstrativo de despesas</w:t>
            </w:r>
          </w:p>
        </w:tc>
        <w:tc>
          <w:tcPr>
            <w:tcW w:w="8788" w:type="dxa"/>
            <w:tcBorders>
              <w:top w:val="nil"/>
              <w:left w:val="nil"/>
              <w:bottom w:val="single" w:sz="4" w:space="0" w:color="auto"/>
              <w:right w:val="single" w:sz="4" w:space="0" w:color="auto"/>
            </w:tcBorders>
            <w:shd w:val="clear" w:color="000000" w:fill="D9D9D9"/>
            <w:vAlign w:val="center"/>
            <w:hideMark/>
          </w:tcPr>
          <w:p w14:paraId="606A8FBE" w14:textId="77777777" w:rsidR="00D232C0" w:rsidRPr="00097B70" w:rsidRDefault="00D232C0" w:rsidP="00C96636">
            <w:pPr>
              <w:rPr>
                <w:rFonts w:cs="Calibri"/>
                <w:color w:val="000000"/>
              </w:rPr>
            </w:pPr>
            <w:r w:rsidRPr="00097B70">
              <w:rPr>
                <w:rFonts w:cs="Calibri"/>
                <w:color w:val="000000"/>
              </w:rPr>
              <w:t>Demonstrativo da Despesa Segundo a Natureza – Anexo 2 da Lei nº 4.320/64 (SIA 815, 816 e 817);</w:t>
            </w:r>
          </w:p>
        </w:tc>
        <w:tc>
          <w:tcPr>
            <w:tcW w:w="1843" w:type="dxa"/>
            <w:tcBorders>
              <w:top w:val="nil"/>
              <w:left w:val="nil"/>
              <w:bottom w:val="single" w:sz="4" w:space="0" w:color="auto"/>
              <w:right w:val="single" w:sz="4" w:space="0" w:color="auto"/>
            </w:tcBorders>
            <w:shd w:val="clear" w:color="000000" w:fill="D9D9D9"/>
            <w:vAlign w:val="center"/>
            <w:hideMark/>
          </w:tcPr>
          <w:p w14:paraId="7319596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CA82A82"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BED85EF"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000000" w:fill="D9D9D9"/>
            <w:vAlign w:val="center"/>
            <w:hideMark/>
          </w:tcPr>
          <w:p w14:paraId="2237E5B6" w14:textId="77777777" w:rsidR="00D232C0" w:rsidRPr="00097B70" w:rsidRDefault="00D232C0" w:rsidP="00C96636">
            <w:pPr>
              <w:rPr>
                <w:rFonts w:cs="Calibri"/>
                <w:color w:val="000000"/>
              </w:rPr>
            </w:pPr>
            <w:r w:rsidRPr="00097B70">
              <w:rPr>
                <w:rFonts w:cs="Calibri"/>
                <w:color w:val="000000"/>
              </w:rPr>
              <w:t>Comparativo da receita</w:t>
            </w:r>
          </w:p>
        </w:tc>
        <w:tc>
          <w:tcPr>
            <w:tcW w:w="8788" w:type="dxa"/>
            <w:tcBorders>
              <w:top w:val="nil"/>
              <w:left w:val="nil"/>
              <w:bottom w:val="single" w:sz="4" w:space="0" w:color="auto"/>
              <w:right w:val="single" w:sz="4" w:space="0" w:color="auto"/>
            </w:tcBorders>
            <w:shd w:val="clear" w:color="000000" w:fill="D9D9D9"/>
            <w:vAlign w:val="center"/>
            <w:hideMark/>
          </w:tcPr>
          <w:p w14:paraId="55744052" w14:textId="77777777" w:rsidR="00D232C0" w:rsidRPr="00097B70" w:rsidRDefault="00D232C0" w:rsidP="00C96636">
            <w:pPr>
              <w:rPr>
                <w:rFonts w:cs="Calibri"/>
                <w:color w:val="000000"/>
              </w:rPr>
            </w:pPr>
            <w:r w:rsidRPr="00097B70">
              <w:rPr>
                <w:rFonts w:cs="Calibri"/>
                <w:color w:val="000000"/>
              </w:rPr>
              <w:t>Comparativo da Receita Orçada com a Arrecadada – Anexo 10 da Lei nº 4.320/64 (SIA 840);</w:t>
            </w:r>
          </w:p>
        </w:tc>
        <w:tc>
          <w:tcPr>
            <w:tcW w:w="1843" w:type="dxa"/>
            <w:tcBorders>
              <w:top w:val="nil"/>
              <w:left w:val="nil"/>
              <w:bottom w:val="single" w:sz="4" w:space="0" w:color="auto"/>
              <w:right w:val="single" w:sz="4" w:space="0" w:color="auto"/>
            </w:tcBorders>
            <w:shd w:val="clear" w:color="000000" w:fill="D9D9D9"/>
            <w:vAlign w:val="center"/>
            <w:hideMark/>
          </w:tcPr>
          <w:p w14:paraId="67D4756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15E8E93"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A73AB5F" w14:textId="77777777" w:rsidR="00D232C0" w:rsidRPr="00097B70" w:rsidRDefault="00D232C0" w:rsidP="00C96636">
            <w:pPr>
              <w:jc w:val="right"/>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000000" w:fill="D9D9D9"/>
            <w:vAlign w:val="center"/>
            <w:hideMark/>
          </w:tcPr>
          <w:p w14:paraId="028235CE" w14:textId="77777777" w:rsidR="00D232C0" w:rsidRPr="00097B70" w:rsidRDefault="00D232C0" w:rsidP="00C96636">
            <w:pPr>
              <w:rPr>
                <w:rFonts w:cs="Calibri"/>
                <w:color w:val="000000"/>
              </w:rPr>
            </w:pPr>
            <w:r w:rsidRPr="00097B70">
              <w:rPr>
                <w:rFonts w:cs="Calibri"/>
                <w:color w:val="000000"/>
              </w:rPr>
              <w:t>Comparativo de despesas</w:t>
            </w:r>
          </w:p>
        </w:tc>
        <w:tc>
          <w:tcPr>
            <w:tcW w:w="8788" w:type="dxa"/>
            <w:tcBorders>
              <w:top w:val="nil"/>
              <w:left w:val="nil"/>
              <w:bottom w:val="single" w:sz="4" w:space="0" w:color="auto"/>
              <w:right w:val="single" w:sz="4" w:space="0" w:color="auto"/>
            </w:tcBorders>
            <w:shd w:val="clear" w:color="000000" w:fill="D9D9D9"/>
            <w:vAlign w:val="center"/>
            <w:hideMark/>
          </w:tcPr>
          <w:p w14:paraId="5856CE97" w14:textId="77777777" w:rsidR="00D232C0" w:rsidRPr="00097B70" w:rsidRDefault="00D232C0" w:rsidP="00C96636">
            <w:pPr>
              <w:rPr>
                <w:rFonts w:cs="Calibri"/>
                <w:color w:val="000000"/>
              </w:rPr>
            </w:pPr>
            <w:r w:rsidRPr="00097B70">
              <w:rPr>
                <w:rFonts w:cs="Calibri"/>
                <w:color w:val="000000"/>
              </w:rPr>
              <w:t>Comparativo da Despesa Autorizada com a Realizada – Anexo 11 da Lei nº 4.320/64 (SIA 845);</w:t>
            </w:r>
          </w:p>
        </w:tc>
        <w:tc>
          <w:tcPr>
            <w:tcW w:w="1843" w:type="dxa"/>
            <w:tcBorders>
              <w:top w:val="nil"/>
              <w:left w:val="nil"/>
              <w:bottom w:val="single" w:sz="4" w:space="0" w:color="auto"/>
              <w:right w:val="single" w:sz="4" w:space="0" w:color="auto"/>
            </w:tcBorders>
            <w:shd w:val="clear" w:color="000000" w:fill="D9D9D9"/>
            <w:vAlign w:val="center"/>
            <w:hideMark/>
          </w:tcPr>
          <w:p w14:paraId="15405DE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60BE12A"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39097B0" w14:textId="77777777" w:rsidR="00D232C0" w:rsidRPr="00097B70" w:rsidRDefault="00D232C0" w:rsidP="00C96636">
            <w:pPr>
              <w:jc w:val="right"/>
              <w:rPr>
                <w:rFonts w:cs="Calibri"/>
                <w:color w:val="000000"/>
              </w:rPr>
            </w:pPr>
            <w:r w:rsidRPr="00097B70">
              <w:rPr>
                <w:rFonts w:cs="Calibri"/>
                <w:color w:val="000000"/>
              </w:rPr>
              <w:lastRenderedPageBreak/>
              <w:t>8</w:t>
            </w:r>
          </w:p>
        </w:tc>
        <w:tc>
          <w:tcPr>
            <w:tcW w:w="2552" w:type="dxa"/>
            <w:tcBorders>
              <w:top w:val="nil"/>
              <w:left w:val="nil"/>
              <w:bottom w:val="single" w:sz="4" w:space="0" w:color="auto"/>
              <w:right w:val="single" w:sz="4" w:space="0" w:color="auto"/>
            </w:tcBorders>
            <w:shd w:val="clear" w:color="000000" w:fill="D9D9D9"/>
            <w:vAlign w:val="center"/>
            <w:hideMark/>
          </w:tcPr>
          <w:p w14:paraId="5D17FF32" w14:textId="77777777" w:rsidR="00D232C0" w:rsidRPr="00097B70" w:rsidRDefault="00D232C0" w:rsidP="00C96636">
            <w:pPr>
              <w:rPr>
                <w:rFonts w:cs="Calibri"/>
                <w:color w:val="000000"/>
              </w:rPr>
            </w:pPr>
            <w:r w:rsidRPr="00097B70">
              <w:rPr>
                <w:rFonts w:cs="Calibri"/>
                <w:color w:val="000000"/>
              </w:rPr>
              <w:t>Comparativo de despesas por espécie</w:t>
            </w:r>
          </w:p>
        </w:tc>
        <w:tc>
          <w:tcPr>
            <w:tcW w:w="8788" w:type="dxa"/>
            <w:tcBorders>
              <w:top w:val="nil"/>
              <w:left w:val="nil"/>
              <w:bottom w:val="single" w:sz="4" w:space="0" w:color="auto"/>
              <w:right w:val="single" w:sz="4" w:space="0" w:color="auto"/>
            </w:tcBorders>
            <w:shd w:val="clear" w:color="000000" w:fill="D9D9D9"/>
            <w:vAlign w:val="center"/>
            <w:hideMark/>
          </w:tcPr>
          <w:p w14:paraId="7CA60D35" w14:textId="77777777" w:rsidR="00D232C0" w:rsidRPr="00097B70" w:rsidRDefault="00D232C0" w:rsidP="00C96636">
            <w:pPr>
              <w:rPr>
                <w:rFonts w:cs="Calibri"/>
                <w:color w:val="000000"/>
              </w:rPr>
            </w:pPr>
            <w:r w:rsidRPr="00097B70">
              <w:rPr>
                <w:rFonts w:cs="Calibri"/>
                <w:color w:val="000000"/>
              </w:rPr>
              <w:t>Comparativo da Despesa Autorizada com a Realizada, segundo os Desdobramentos por Espécie – Anexo 11-A da Lei nº 4.320/64 (SIA 846);</w:t>
            </w:r>
          </w:p>
        </w:tc>
        <w:tc>
          <w:tcPr>
            <w:tcW w:w="1843" w:type="dxa"/>
            <w:tcBorders>
              <w:top w:val="nil"/>
              <w:left w:val="nil"/>
              <w:bottom w:val="single" w:sz="4" w:space="0" w:color="auto"/>
              <w:right w:val="single" w:sz="4" w:space="0" w:color="auto"/>
            </w:tcBorders>
            <w:shd w:val="clear" w:color="000000" w:fill="D9D9D9"/>
            <w:vAlign w:val="center"/>
            <w:hideMark/>
          </w:tcPr>
          <w:p w14:paraId="0955A79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F8246EB"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0C9EBC4" w14:textId="77777777" w:rsidR="00D232C0" w:rsidRPr="00097B70" w:rsidRDefault="00D232C0" w:rsidP="00C96636">
            <w:pPr>
              <w:jc w:val="right"/>
              <w:rPr>
                <w:rFonts w:cs="Calibri"/>
                <w:color w:val="000000"/>
              </w:rPr>
            </w:pPr>
            <w:r w:rsidRPr="00097B70">
              <w:rPr>
                <w:rFonts w:cs="Calibri"/>
                <w:color w:val="000000"/>
              </w:rPr>
              <w:t>9</w:t>
            </w:r>
          </w:p>
        </w:tc>
        <w:tc>
          <w:tcPr>
            <w:tcW w:w="2552" w:type="dxa"/>
            <w:tcBorders>
              <w:top w:val="nil"/>
              <w:left w:val="nil"/>
              <w:bottom w:val="single" w:sz="4" w:space="0" w:color="auto"/>
              <w:right w:val="single" w:sz="4" w:space="0" w:color="auto"/>
            </w:tcBorders>
            <w:shd w:val="clear" w:color="000000" w:fill="D9D9D9"/>
            <w:vAlign w:val="center"/>
            <w:hideMark/>
          </w:tcPr>
          <w:p w14:paraId="5D667A12" w14:textId="77777777" w:rsidR="00D232C0" w:rsidRPr="00097B70" w:rsidRDefault="00D232C0" w:rsidP="00C96636">
            <w:pPr>
              <w:rPr>
                <w:rFonts w:cs="Calibri"/>
                <w:color w:val="000000"/>
              </w:rPr>
            </w:pPr>
            <w:r w:rsidRPr="00097B70">
              <w:rPr>
                <w:rFonts w:cs="Calibri"/>
                <w:color w:val="000000"/>
              </w:rPr>
              <w:t>Balanço orçamentário</w:t>
            </w:r>
          </w:p>
        </w:tc>
        <w:tc>
          <w:tcPr>
            <w:tcW w:w="8788" w:type="dxa"/>
            <w:tcBorders>
              <w:top w:val="nil"/>
              <w:left w:val="nil"/>
              <w:bottom w:val="single" w:sz="4" w:space="0" w:color="auto"/>
              <w:right w:val="single" w:sz="4" w:space="0" w:color="auto"/>
            </w:tcBorders>
            <w:shd w:val="clear" w:color="000000" w:fill="D9D9D9"/>
            <w:vAlign w:val="center"/>
            <w:hideMark/>
          </w:tcPr>
          <w:p w14:paraId="3F65E366" w14:textId="77777777" w:rsidR="00D232C0" w:rsidRPr="00097B70" w:rsidRDefault="00D232C0" w:rsidP="00C96636">
            <w:pPr>
              <w:rPr>
                <w:rFonts w:cs="Calibri"/>
                <w:color w:val="000000"/>
              </w:rPr>
            </w:pPr>
            <w:r w:rsidRPr="00097B70">
              <w:rPr>
                <w:rFonts w:cs="Calibri"/>
                <w:color w:val="000000"/>
              </w:rPr>
              <w:t>Balanço Orçamentário – Anexo 12 da Lei nº 4.320/64 (SIA 850), sendo que as contas com títulos genéricos como Diversas, Outras, etc., a entidade deverá discriminar a composição das mesmas, ou anexar documentos que comprovem os registros;</w:t>
            </w:r>
          </w:p>
        </w:tc>
        <w:tc>
          <w:tcPr>
            <w:tcW w:w="1843" w:type="dxa"/>
            <w:tcBorders>
              <w:top w:val="nil"/>
              <w:left w:val="nil"/>
              <w:bottom w:val="single" w:sz="4" w:space="0" w:color="auto"/>
              <w:right w:val="single" w:sz="4" w:space="0" w:color="auto"/>
            </w:tcBorders>
            <w:shd w:val="clear" w:color="000000" w:fill="D9D9D9"/>
            <w:vAlign w:val="center"/>
            <w:hideMark/>
          </w:tcPr>
          <w:p w14:paraId="42D1A3B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AEC73D7"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3E7A25A"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000000" w:fill="D9D9D9"/>
            <w:vAlign w:val="center"/>
            <w:hideMark/>
          </w:tcPr>
          <w:p w14:paraId="284C2FA3" w14:textId="77777777" w:rsidR="00D232C0" w:rsidRPr="00097B70" w:rsidRDefault="00D232C0" w:rsidP="00C96636">
            <w:pPr>
              <w:rPr>
                <w:rFonts w:cs="Calibri"/>
                <w:color w:val="000000"/>
              </w:rPr>
            </w:pPr>
            <w:r w:rsidRPr="00097B70">
              <w:rPr>
                <w:rFonts w:cs="Calibri"/>
                <w:color w:val="000000"/>
              </w:rPr>
              <w:t>Balanço financeiro</w:t>
            </w:r>
          </w:p>
        </w:tc>
        <w:tc>
          <w:tcPr>
            <w:tcW w:w="8788" w:type="dxa"/>
            <w:tcBorders>
              <w:top w:val="nil"/>
              <w:left w:val="nil"/>
              <w:bottom w:val="single" w:sz="4" w:space="0" w:color="auto"/>
              <w:right w:val="single" w:sz="4" w:space="0" w:color="auto"/>
            </w:tcBorders>
            <w:shd w:val="clear" w:color="000000" w:fill="D9D9D9"/>
            <w:vAlign w:val="center"/>
            <w:hideMark/>
          </w:tcPr>
          <w:p w14:paraId="0DCC4AFF" w14:textId="77777777" w:rsidR="00D232C0" w:rsidRPr="00097B70" w:rsidRDefault="00D232C0" w:rsidP="00C96636">
            <w:pPr>
              <w:rPr>
                <w:rFonts w:cs="Calibri"/>
                <w:color w:val="000000"/>
              </w:rPr>
            </w:pPr>
            <w:r w:rsidRPr="00097B70">
              <w:rPr>
                <w:rFonts w:cs="Calibri"/>
                <w:color w:val="000000"/>
              </w:rPr>
              <w:t>Balanço Financeiro – Anexo 13 da Lei nº 4.320/64 (SIA 855);</w:t>
            </w:r>
          </w:p>
        </w:tc>
        <w:tc>
          <w:tcPr>
            <w:tcW w:w="1843" w:type="dxa"/>
            <w:tcBorders>
              <w:top w:val="nil"/>
              <w:left w:val="nil"/>
              <w:bottom w:val="single" w:sz="4" w:space="0" w:color="auto"/>
              <w:right w:val="single" w:sz="4" w:space="0" w:color="auto"/>
            </w:tcBorders>
            <w:shd w:val="clear" w:color="000000" w:fill="D9D9D9"/>
            <w:vAlign w:val="center"/>
            <w:hideMark/>
          </w:tcPr>
          <w:p w14:paraId="7165D6C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47B78B6"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C24F51F" w14:textId="77777777" w:rsidR="00D232C0" w:rsidRPr="00097B70" w:rsidRDefault="00D232C0" w:rsidP="00C96636">
            <w:pPr>
              <w:jc w:val="right"/>
              <w:rPr>
                <w:rFonts w:cs="Calibri"/>
                <w:color w:val="000000"/>
              </w:rPr>
            </w:pPr>
            <w:r w:rsidRPr="00097B70">
              <w:rPr>
                <w:rFonts w:cs="Calibri"/>
                <w:color w:val="000000"/>
              </w:rPr>
              <w:t>11</w:t>
            </w:r>
          </w:p>
        </w:tc>
        <w:tc>
          <w:tcPr>
            <w:tcW w:w="2552" w:type="dxa"/>
            <w:tcBorders>
              <w:top w:val="nil"/>
              <w:left w:val="nil"/>
              <w:bottom w:val="single" w:sz="4" w:space="0" w:color="auto"/>
              <w:right w:val="single" w:sz="4" w:space="0" w:color="auto"/>
            </w:tcBorders>
            <w:shd w:val="clear" w:color="000000" w:fill="D9D9D9"/>
            <w:vAlign w:val="center"/>
            <w:hideMark/>
          </w:tcPr>
          <w:p w14:paraId="00DC5D0A" w14:textId="77777777" w:rsidR="00D232C0" w:rsidRPr="00097B70" w:rsidRDefault="00D232C0" w:rsidP="00C96636">
            <w:pPr>
              <w:rPr>
                <w:rFonts w:cs="Calibri"/>
                <w:color w:val="000000"/>
              </w:rPr>
            </w:pPr>
            <w:r w:rsidRPr="00097B70">
              <w:rPr>
                <w:rFonts w:cs="Calibri"/>
                <w:color w:val="000000"/>
              </w:rPr>
              <w:t>Termo de conferência</w:t>
            </w:r>
          </w:p>
        </w:tc>
        <w:tc>
          <w:tcPr>
            <w:tcW w:w="8788" w:type="dxa"/>
            <w:tcBorders>
              <w:top w:val="nil"/>
              <w:left w:val="nil"/>
              <w:bottom w:val="single" w:sz="4" w:space="0" w:color="auto"/>
              <w:right w:val="single" w:sz="4" w:space="0" w:color="auto"/>
            </w:tcBorders>
            <w:shd w:val="clear" w:color="000000" w:fill="D9D9D9"/>
            <w:vAlign w:val="center"/>
            <w:hideMark/>
          </w:tcPr>
          <w:p w14:paraId="20E9F3A5" w14:textId="77777777" w:rsidR="00D232C0" w:rsidRPr="00097B70" w:rsidRDefault="00D232C0" w:rsidP="00C96636">
            <w:pPr>
              <w:rPr>
                <w:rFonts w:cs="Calibri"/>
                <w:color w:val="000000"/>
              </w:rPr>
            </w:pPr>
            <w:r w:rsidRPr="00097B70">
              <w:rPr>
                <w:rFonts w:cs="Calibri"/>
                <w:color w:val="000000"/>
              </w:rPr>
              <w:t>Termo de conferência de caixa em 31/12/2010;</w:t>
            </w:r>
          </w:p>
        </w:tc>
        <w:tc>
          <w:tcPr>
            <w:tcW w:w="1843" w:type="dxa"/>
            <w:tcBorders>
              <w:top w:val="nil"/>
              <w:left w:val="nil"/>
              <w:bottom w:val="single" w:sz="4" w:space="0" w:color="auto"/>
              <w:right w:val="single" w:sz="4" w:space="0" w:color="auto"/>
            </w:tcBorders>
            <w:shd w:val="clear" w:color="000000" w:fill="D9D9D9"/>
            <w:vAlign w:val="center"/>
            <w:hideMark/>
          </w:tcPr>
          <w:p w14:paraId="4A34BE75"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E4A47BC"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FD2DD58" w14:textId="77777777" w:rsidR="00D232C0" w:rsidRPr="00097B70" w:rsidRDefault="00D232C0" w:rsidP="00C96636">
            <w:pPr>
              <w:jc w:val="right"/>
              <w:rPr>
                <w:rFonts w:cs="Calibri"/>
                <w:color w:val="000000"/>
              </w:rPr>
            </w:pPr>
            <w:r w:rsidRPr="00097B70">
              <w:rPr>
                <w:rFonts w:cs="Calibri"/>
                <w:color w:val="000000"/>
              </w:rPr>
              <w:t>12</w:t>
            </w:r>
          </w:p>
        </w:tc>
        <w:tc>
          <w:tcPr>
            <w:tcW w:w="2552" w:type="dxa"/>
            <w:tcBorders>
              <w:top w:val="nil"/>
              <w:left w:val="nil"/>
              <w:bottom w:val="single" w:sz="4" w:space="0" w:color="auto"/>
              <w:right w:val="single" w:sz="4" w:space="0" w:color="auto"/>
            </w:tcBorders>
            <w:shd w:val="clear" w:color="000000" w:fill="D9D9D9"/>
            <w:vAlign w:val="center"/>
            <w:hideMark/>
          </w:tcPr>
          <w:p w14:paraId="07826325" w14:textId="77777777" w:rsidR="00D232C0" w:rsidRPr="00097B70" w:rsidRDefault="00D232C0" w:rsidP="00C96636">
            <w:pPr>
              <w:rPr>
                <w:rFonts w:cs="Calibri"/>
                <w:color w:val="000000"/>
              </w:rPr>
            </w:pPr>
            <w:r w:rsidRPr="00097B70">
              <w:rPr>
                <w:rFonts w:cs="Calibri"/>
                <w:color w:val="000000"/>
              </w:rPr>
              <w:t>Extratos e conciliações bancárias</w:t>
            </w:r>
          </w:p>
        </w:tc>
        <w:tc>
          <w:tcPr>
            <w:tcW w:w="8788" w:type="dxa"/>
            <w:tcBorders>
              <w:top w:val="nil"/>
              <w:left w:val="nil"/>
              <w:bottom w:val="single" w:sz="4" w:space="0" w:color="auto"/>
              <w:right w:val="single" w:sz="4" w:space="0" w:color="auto"/>
            </w:tcBorders>
            <w:shd w:val="clear" w:color="000000" w:fill="D9D9D9"/>
            <w:vAlign w:val="center"/>
            <w:hideMark/>
          </w:tcPr>
          <w:p w14:paraId="302244C1" w14:textId="77777777" w:rsidR="00D232C0" w:rsidRPr="00097B70" w:rsidRDefault="00D232C0" w:rsidP="00C96636">
            <w:pPr>
              <w:rPr>
                <w:rFonts w:cs="Calibri"/>
                <w:color w:val="000000"/>
              </w:rPr>
            </w:pPr>
            <w:r w:rsidRPr="00097B70">
              <w:rPr>
                <w:rFonts w:cs="Calibri"/>
                <w:color w:val="000000"/>
              </w:rPr>
              <w:t>Resumo das conciliações bancárias, conforme Anexo nº 06, com cópias dos extratos e conciliações bancárias das contas ativas e inativas (com saldo zerado) em 31/12/2010, e dos meses subsequentes caso seja necessário evidenciar os ajustes demonstrados nas conciliações;</w:t>
            </w:r>
          </w:p>
        </w:tc>
        <w:tc>
          <w:tcPr>
            <w:tcW w:w="1843" w:type="dxa"/>
            <w:tcBorders>
              <w:top w:val="nil"/>
              <w:left w:val="nil"/>
              <w:bottom w:val="single" w:sz="4" w:space="0" w:color="auto"/>
              <w:right w:val="single" w:sz="4" w:space="0" w:color="auto"/>
            </w:tcBorders>
            <w:shd w:val="clear" w:color="000000" w:fill="D9D9D9"/>
            <w:vAlign w:val="center"/>
            <w:hideMark/>
          </w:tcPr>
          <w:p w14:paraId="2DB4707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C0C9A27"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2AEE958"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000000" w:fill="D9D9D9"/>
            <w:vAlign w:val="center"/>
            <w:hideMark/>
          </w:tcPr>
          <w:p w14:paraId="0B3A73C5" w14:textId="77777777" w:rsidR="00D232C0" w:rsidRPr="00097B70" w:rsidRDefault="00D232C0" w:rsidP="00C96636">
            <w:pPr>
              <w:rPr>
                <w:rFonts w:cs="Calibri"/>
                <w:color w:val="000000"/>
              </w:rPr>
            </w:pPr>
            <w:r w:rsidRPr="00097B70">
              <w:rPr>
                <w:rFonts w:cs="Calibri"/>
                <w:color w:val="000000"/>
              </w:rPr>
              <w:t>Demonstrativo dos rendimentos</w:t>
            </w:r>
          </w:p>
        </w:tc>
        <w:tc>
          <w:tcPr>
            <w:tcW w:w="8788" w:type="dxa"/>
            <w:tcBorders>
              <w:top w:val="nil"/>
              <w:left w:val="nil"/>
              <w:bottom w:val="single" w:sz="4" w:space="0" w:color="auto"/>
              <w:right w:val="single" w:sz="4" w:space="0" w:color="auto"/>
            </w:tcBorders>
            <w:shd w:val="clear" w:color="000000" w:fill="D9D9D9"/>
            <w:vAlign w:val="center"/>
            <w:hideMark/>
          </w:tcPr>
          <w:p w14:paraId="5C77F2C8" w14:textId="77777777" w:rsidR="00D232C0" w:rsidRPr="00097B70" w:rsidRDefault="00D232C0" w:rsidP="00C96636">
            <w:pPr>
              <w:rPr>
                <w:rFonts w:cs="Calibri"/>
                <w:color w:val="000000"/>
              </w:rPr>
            </w:pPr>
            <w:r w:rsidRPr="00097B70">
              <w:rPr>
                <w:rFonts w:cs="Calibri"/>
                <w:color w:val="000000"/>
              </w:rPr>
              <w:t>Demonstrativo dos rendimentos de aplicações financeiras, evidenciando mensalmente os resultados auferidos no período, conforme Anexo nº 07, com os comprovantes bancários correspondentes;</w:t>
            </w:r>
          </w:p>
        </w:tc>
        <w:tc>
          <w:tcPr>
            <w:tcW w:w="1843" w:type="dxa"/>
            <w:tcBorders>
              <w:top w:val="nil"/>
              <w:left w:val="nil"/>
              <w:bottom w:val="single" w:sz="4" w:space="0" w:color="auto"/>
              <w:right w:val="single" w:sz="4" w:space="0" w:color="auto"/>
            </w:tcBorders>
            <w:shd w:val="clear" w:color="000000" w:fill="D9D9D9"/>
            <w:vAlign w:val="center"/>
            <w:hideMark/>
          </w:tcPr>
          <w:p w14:paraId="00A9C58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B33CE60"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A827B2C"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000000" w:fill="D9D9D9"/>
            <w:vAlign w:val="center"/>
            <w:hideMark/>
          </w:tcPr>
          <w:p w14:paraId="5ABC2462" w14:textId="77777777" w:rsidR="00D232C0" w:rsidRPr="00097B70" w:rsidRDefault="00D232C0" w:rsidP="00C96636">
            <w:pPr>
              <w:rPr>
                <w:rFonts w:cs="Calibri"/>
                <w:color w:val="000000"/>
              </w:rPr>
            </w:pPr>
            <w:r w:rsidRPr="00097B70">
              <w:rPr>
                <w:rFonts w:cs="Calibri"/>
                <w:color w:val="000000"/>
              </w:rPr>
              <w:t>Demonstrativo de variações patrimoniais</w:t>
            </w:r>
          </w:p>
        </w:tc>
        <w:tc>
          <w:tcPr>
            <w:tcW w:w="8788" w:type="dxa"/>
            <w:tcBorders>
              <w:top w:val="nil"/>
              <w:left w:val="nil"/>
              <w:bottom w:val="single" w:sz="4" w:space="0" w:color="auto"/>
              <w:right w:val="single" w:sz="4" w:space="0" w:color="auto"/>
            </w:tcBorders>
            <w:shd w:val="clear" w:color="000000" w:fill="D9D9D9"/>
            <w:vAlign w:val="center"/>
            <w:hideMark/>
          </w:tcPr>
          <w:p w14:paraId="7ECC9A37" w14:textId="77777777" w:rsidR="00D232C0" w:rsidRPr="00097B70" w:rsidRDefault="00D232C0" w:rsidP="00C96636">
            <w:pPr>
              <w:rPr>
                <w:rFonts w:cs="Calibri"/>
                <w:color w:val="000000"/>
              </w:rPr>
            </w:pPr>
            <w:r w:rsidRPr="00097B70">
              <w:rPr>
                <w:rFonts w:cs="Calibri"/>
                <w:color w:val="000000"/>
              </w:rPr>
              <w:t>Demonstração das Variações Patrimoniais – Anexo 15 da Lei nº 4.320/64 (SIA 865), sendo que nas contas com títulos genéricos como Diversas, Outras, etc., a entidade deverá discriminar a composição das mesmas ou anexar documentos que comprovem os registros;</w:t>
            </w:r>
          </w:p>
        </w:tc>
        <w:tc>
          <w:tcPr>
            <w:tcW w:w="1843" w:type="dxa"/>
            <w:tcBorders>
              <w:top w:val="nil"/>
              <w:left w:val="nil"/>
              <w:bottom w:val="single" w:sz="4" w:space="0" w:color="auto"/>
              <w:right w:val="single" w:sz="4" w:space="0" w:color="auto"/>
            </w:tcBorders>
            <w:shd w:val="clear" w:color="000000" w:fill="D9D9D9"/>
            <w:vAlign w:val="center"/>
            <w:hideMark/>
          </w:tcPr>
          <w:p w14:paraId="0A452F4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3932DE3"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D80FDF6"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000000" w:fill="D9D9D9"/>
            <w:vAlign w:val="center"/>
            <w:hideMark/>
          </w:tcPr>
          <w:p w14:paraId="489B8BFA" w14:textId="77777777" w:rsidR="00D232C0" w:rsidRPr="00097B70" w:rsidRDefault="00D232C0" w:rsidP="00C96636">
            <w:pPr>
              <w:rPr>
                <w:rFonts w:cs="Calibri"/>
                <w:color w:val="000000"/>
              </w:rPr>
            </w:pPr>
            <w:r w:rsidRPr="00097B70">
              <w:rPr>
                <w:rFonts w:cs="Calibri"/>
                <w:color w:val="000000"/>
              </w:rPr>
              <w:t>Relação de obras em andamento</w:t>
            </w:r>
          </w:p>
        </w:tc>
        <w:tc>
          <w:tcPr>
            <w:tcW w:w="8788" w:type="dxa"/>
            <w:tcBorders>
              <w:top w:val="nil"/>
              <w:left w:val="nil"/>
              <w:bottom w:val="single" w:sz="4" w:space="0" w:color="auto"/>
              <w:right w:val="single" w:sz="4" w:space="0" w:color="auto"/>
            </w:tcBorders>
            <w:shd w:val="clear" w:color="000000" w:fill="D9D9D9"/>
            <w:vAlign w:val="center"/>
            <w:hideMark/>
          </w:tcPr>
          <w:p w14:paraId="1255C5D9" w14:textId="77777777" w:rsidR="00D232C0" w:rsidRPr="00097B70" w:rsidRDefault="00D232C0" w:rsidP="00C96636">
            <w:pPr>
              <w:rPr>
                <w:rFonts w:cs="Calibri"/>
                <w:color w:val="000000"/>
              </w:rPr>
            </w:pPr>
            <w:r w:rsidRPr="00097B70">
              <w:rPr>
                <w:rFonts w:cs="Calibri"/>
                <w:color w:val="000000"/>
              </w:rPr>
              <w:t>Relação das obras em andamento, contendo percentual de execução, previsão de conclusão ou justificativas, quando for o caso, do atraso ou paralisação das mesmas;</w:t>
            </w:r>
          </w:p>
        </w:tc>
        <w:tc>
          <w:tcPr>
            <w:tcW w:w="1843" w:type="dxa"/>
            <w:tcBorders>
              <w:top w:val="nil"/>
              <w:left w:val="nil"/>
              <w:bottom w:val="single" w:sz="4" w:space="0" w:color="auto"/>
              <w:right w:val="single" w:sz="4" w:space="0" w:color="auto"/>
            </w:tcBorders>
            <w:shd w:val="clear" w:color="000000" w:fill="D9D9D9"/>
            <w:vAlign w:val="center"/>
            <w:hideMark/>
          </w:tcPr>
          <w:p w14:paraId="7F93C90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FCB8F14"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054477E"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000000" w:fill="D9D9D9"/>
            <w:vAlign w:val="center"/>
            <w:hideMark/>
          </w:tcPr>
          <w:p w14:paraId="5C476112" w14:textId="77777777" w:rsidR="00D232C0" w:rsidRPr="00097B70" w:rsidRDefault="00D232C0" w:rsidP="00C96636">
            <w:pPr>
              <w:rPr>
                <w:rFonts w:cs="Calibri"/>
                <w:color w:val="000000"/>
              </w:rPr>
            </w:pPr>
            <w:r w:rsidRPr="00097B70">
              <w:rPr>
                <w:rFonts w:cs="Calibri"/>
                <w:color w:val="000000"/>
              </w:rPr>
              <w:t>Relação de bens</w:t>
            </w:r>
          </w:p>
        </w:tc>
        <w:tc>
          <w:tcPr>
            <w:tcW w:w="8788" w:type="dxa"/>
            <w:tcBorders>
              <w:top w:val="nil"/>
              <w:left w:val="nil"/>
              <w:bottom w:val="single" w:sz="4" w:space="0" w:color="auto"/>
              <w:right w:val="single" w:sz="4" w:space="0" w:color="auto"/>
            </w:tcBorders>
            <w:shd w:val="clear" w:color="000000" w:fill="D9D9D9"/>
            <w:vAlign w:val="center"/>
            <w:hideMark/>
          </w:tcPr>
          <w:p w14:paraId="3963E780" w14:textId="77777777" w:rsidR="00D232C0" w:rsidRPr="00097B70" w:rsidRDefault="00D232C0" w:rsidP="00C96636">
            <w:pPr>
              <w:rPr>
                <w:rFonts w:cs="Calibri"/>
                <w:color w:val="000000"/>
              </w:rPr>
            </w:pPr>
            <w:r w:rsidRPr="00097B70">
              <w:rPr>
                <w:rFonts w:cs="Calibri"/>
                <w:color w:val="000000"/>
              </w:rPr>
              <w:t>Relação dos bens adquiridos (destacando os bens incorporados e a incorporar) e alienados ou baixados no exercício de 2010;</w:t>
            </w:r>
          </w:p>
        </w:tc>
        <w:tc>
          <w:tcPr>
            <w:tcW w:w="1843" w:type="dxa"/>
            <w:tcBorders>
              <w:top w:val="nil"/>
              <w:left w:val="nil"/>
              <w:bottom w:val="single" w:sz="4" w:space="0" w:color="auto"/>
              <w:right w:val="single" w:sz="4" w:space="0" w:color="auto"/>
            </w:tcBorders>
            <w:shd w:val="clear" w:color="000000" w:fill="D9D9D9"/>
            <w:vAlign w:val="center"/>
            <w:hideMark/>
          </w:tcPr>
          <w:p w14:paraId="48B4EBE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2622C86"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F3CE402" w14:textId="77777777" w:rsidR="00D232C0" w:rsidRPr="00097B70" w:rsidRDefault="00D232C0" w:rsidP="00C96636">
            <w:pPr>
              <w:jc w:val="right"/>
              <w:rPr>
                <w:rFonts w:cs="Calibri"/>
                <w:color w:val="000000"/>
              </w:rPr>
            </w:pPr>
            <w:r w:rsidRPr="00097B70">
              <w:rPr>
                <w:rFonts w:cs="Calibri"/>
                <w:color w:val="000000"/>
              </w:rPr>
              <w:lastRenderedPageBreak/>
              <w:t>17</w:t>
            </w:r>
          </w:p>
        </w:tc>
        <w:tc>
          <w:tcPr>
            <w:tcW w:w="2552" w:type="dxa"/>
            <w:tcBorders>
              <w:top w:val="nil"/>
              <w:left w:val="nil"/>
              <w:bottom w:val="single" w:sz="4" w:space="0" w:color="auto"/>
              <w:right w:val="single" w:sz="4" w:space="0" w:color="auto"/>
            </w:tcBorders>
            <w:shd w:val="clear" w:color="000000" w:fill="D9D9D9"/>
            <w:vAlign w:val="center"/>
            <w:hideMark/>
          </w:tcPr>
          <w:p w14:paraId="7E03F039" w14:textId="77777777" w:rsidR="00D232C0" w:rsidRPr="00097B70" w:rsidRDefault="00D232C0" w:rsidP="00C96636">
            <w:pPr>
              <w:rPr>
                <w:rFonts w:cs="Calibri"/>
                <w:color w:val="000000"/>
              </w:rPr>
            </w:pPr>
            <w:r w:rsidRPr="00097B70">
              <w:rPr>
                <w:rFonts w:cs="Calibri"/>
                <w:color w:val="000000"/>
              </w:rPr>
              <w:t>Balanço patrimonial</w:t>
            </w:r>
          </w:p>
        </w:tc>
        <w:tc>
          <w:tcPr>
            <w:tcW w:w="8788" w:type="dxa"/>
            <w:tcBorders>
              <w:top w:val="nil"/>
              <w:left w:val="nil"/>
              <w:bottom w:val="single" w:sz="4" w:space="0" w:color="auto"/>
              <w:right w:val="single" w:sz="4" w:space="0" w:color="auto"/>
            </w:tcBorders>
            <w:shd w:val="clear" w:color="000000" w:fill="D9D9D9"/>
            <w:vAlign w:val="center"/>
            <w:hideMark/>
          </w:tcPr>
          <w:p w14:paraId="7823B031" w14:textId="77777777" w:rsidR="00D232C0" w:rsidRPr="00097B70" w:rsidRDefault="00D232C0" w:rsidP="00C96636">
            <w:pPr>
              <w:rPr>
                <w:rFonts w:cs="Calibri"/>
                <w:color w:val="000000"/>
              </w:rPr>
            </w:pPr>
            <w:r w:rsidRPr="00097B70">
              <w:rPr>
                <w:rFonts w:cs="Calibri"/>
                <w:color w:val="000000"/>
              </w:rPr>
              <w:t>Anexo 14 da Lei nº 4.320/64 (SIA 860), sendo que nas contas com títulos genéricos como Diversas, Outras, etc., a entidade deverá discriminar a composição das mesmas ou anexar documentos que comprovem os registros;</w:t>
            </w:r>
          </w:p>
        </w:tc>
        <w:tc>
          <w:tcPr>
            <w:tcW w:w="1843" w:type="dxa"/>
            <w:tcBorders>
              <w:top w:val="nil"/>
              <w:left w:val="nil"/>
              <w:bottom w:val="single" w:sz="4" w:space="0" w:color="auto"/>
              <w:right w:val="single" w:sz="4" w:space="0" w:color="auto"/>
            </w:tcBorders>
            <w:shd w:val="clear" w:color="000000" w:fill="D9D9D9"/>
            <w:vAlign w:val="center"/>
            <w:hideMark/>
          </w:tcPr>
          <w:p w14:paraId="0C2B40D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24F7491"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B52FD07" w14:textId="77777777" w:rsidR="00D232C0" w:rsidRPr="00097B70" w:rsidRDefault="00D232C0" w:rsidP="00C96636">
            <w:pPr>
              <w:jc w:val="right"/>
              <w:rPr>
                <w:rFonts w:cs="Calibri"/>
                <w:color w:val="000000"/>
              </w:rPr>
            </w:pPr>
            <w:r w:rsidRPr="00097B70">
              <w:rPr>
                <w:rFonts w:cs="Calibri"/>
                <w:color w:val="000000"/>
              </w:rPr>
              <w:t>18</w:t>
            </w:r>
          </w:p>
        </w:tc>
        <w:tc>
          <w:tcPr>
            <w:tcW w:w="2552" w:type="dxa"/>
            <w:tcBorders>
              <w:top w:val="nil"/>
              <w:left w:val="nil"/>
              <w:bottom w:val="single" w:sz="4" w:space="0" w:color="auto"/>
              <w:right w:val="single" w:sz="4" w:space="0" w:color="auto"/>
            </w:tcBorders>
            <w:shd w:val="clear" w:color="000000" w:fill="D9D9D9"/>
            <w:vAlign w:val="center"/>
            <w:hideMark/>
          </w:tcPr>
          <w:p w14:paraId="79C1C231" w14:textId="77777777" w:rsidR="00D232C0" w:rsidRPr="00097B70" w:rsidRDefault="00D232C0" w:rsidP="00C96636">
            <w:pPr>
              <w:rPr>
                <w:rFonts w:cs="Calibri"/>
                <w:color w:val="000000"/>
              </w:rPr>
            </w:pPr>
            <w:r w:rsidRPr="00097B70">
              <w:rPr>
                <w:rFonts w:cs="Calibri"/>
                <w:color w:val="000000"/>
              </w:rPr>
              <w:t>Demonstrativo da dívida fundada</w:t>
            </w:r>
          </w:p>
        </w:tc>
        <w:tc>
          <w:tcPr>
            <w:tcW w:w="8788" w:type="dxa"/>
            <w:tcBorders>
              <w:top w:val="nil"/>
              <w:left w:val="nil"/>
              <w:bottom w:val="single" w:sz="4" w:space="0" w:color="auto"/>
              <w:right w:val="single" w:sz="4" w:space="0" w:color="auto"/>
            </w:tcBorders>
            <w:shd w:val="clear" w:color="000000" w:fill="D9D9D9"/>
            <w:vAlign w:val="center"/>
            <w:hideMark/>
          </w:tcPr>
          <w:p w14:paraId="1943CB0A" w14:textId="77777777" w:rsidR="00D232C0" w:rsidRPr="00097B70" w:rsidRDefault="00D232C0" w:rsidP="00C96636">
            <w:pPr>
              <w:rPr>
                <w:rFonts w:cs="Calibri"/>
                <w:color w:val="000000"/>
              </w:rPr>
            </w:pPr>
            <w:r w:rsidRPr="00097B70">
              <w:rPr>
                <w:rFonts w:cs="Calibri"/>
                <w:color w:val="000000"/>
              </w:rPr>
              <w:t>Demonstração da Dívida Fundada – Anexo 16 da Lei nº 4.320/64 (SIA 870, 871, 872 e 873);</w:t>
            </w:r>
          </w:p>
        </w:tc>
        <w:tc>
          <w:tcPr>
            <w:tcW w:w="1843" w:type="dxa"/>
            <w:tcBorders>
              <w:top w:val="nil"/>
              <w:left w:val="nil"/>
              <w:bottom w:val="single" w:sz="4" w:space="0" w:color="auto"/>
              <w:right w:val="single" w:sz="4" w:space="0" w:color="auto"/>
            </w:tcBorders>
            <w:shd w:val="clear" w:color="000000" w:fill="D9D9D9"/>
            <w:vAlign w:val="center"/>
            <w:hideMark/>
          </w:tcPr>
          <w:p w14:paraId="58D0EE3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546706A"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D37CE8C"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000000" w:fill="D9D9D9"/>
            <w:vAlign w:val="center"/>
            <w:hideMark/>
          </w:tcPr>
          <w:p w14:paraId="00FB8B9B" w14:textId="77777777" w:rsidR="00D232C0" w:rsidRPr="00097B70" w:rsidRDefault="00D232C0" w:rsidP="00C96636">
            <w:pPr>
              <w:rPr>
                <w:rFonts w:cs="Calibri"/>
                <w:color w:val="000000"/>
              </w:rPr>
            </w:pPr>
            <w:r w:rsidRPr="00097B70">
              <w:rPr>
                <w:rFonts w:cs="Calibri"/>
                <w:color w:val="000000"/>
              </w:rPr>
              <w:t>Demonstrativo da dívida flutuante</w:t>
            </w:r>
          </w:p>
        </w:tc>
        <w:tc>
          <w:tcPr>
            <w:tcW w:w="8788" w:type="dxa"/>
            <w:tcBorders>
              <w:top w:val="nil"/>
              <w:left w:val="nil"/>
              <w:bottom w:val="single" w:sz="4" w:space="0" w:color="auto"/>
              <w:right w:val="single" w:sz="4" w:space="0" w:color="auto"/>
            </w:tcBorders>
            <w:shd w:val="clear" w:color="000000" w:fill="D9D9D9"/>
            <w:vAlign w:val="center"/>
            <w:hideMark/>
          </w:tcPr>
          <w:p w14:paraId="4D277C5E" w14:textId="77777777" w:rsidR="00D232C0" w:rsidRPr="00097B70" w:rsidRDefault="00D232C0" w:rsidP="00C96636">
            <w:pPr>
              <w:rPr>
                <w:rFonts w:cs="Calibri"/>
                <w:color w:val="000000"/>
              </w:rPr>
            </w:pPr>
            <w:r w:rsidRPr="00097B70">
              <w:rPr>
                <w:rFonts w:cs="Calibri"/>
                <w:color w:val="000000"/>
              </w:rPr>
              <w:t>Demonstração da Dívida Flutuante – Anexo 17 da Lei nº 4.320/64 (SIA 875);</w:t>
            </w:r>
          </w:p>
        </w:tc>
        <w:tc>
          <w:tcPr>
            <w:tcW w:w="1843" w:type="dxa"/>
            <w:tcBorders>
              <w:top w:val="nil"/>
              <w:left w:val="nil"/>
              <w:bottom w:val="single" w:sz="4" w:space="0" w:color="auto"/>
              <w:right w:val="single" w:sz="4" w:space="0" w:color="auto"/>
            </w:tcBorders>
            <w:shd w:val="clear" w:color="000000" w:fill="D9D9D9"/>
            <w:vAlign w:val="center"/>
            <w:hideMark/>
          </w:tcPr>
          <w:p w14:paraId="7EDB11C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D5A4C53"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A535A10" w14:textId="77777777" w:rsidR="00D232C0" w:rsidRPr="00097B70" w:rsidRDefault="00D232C0" w:rsidP="00C96636">
            <w:pPr>
              <w:jc w:val="right"/>
              <w:rPr>
                <w:rFonts w:cs="Calibri"/>
                <w:color w:val="000000"/>
              </w:rPr>
            </w:pPr>
            <w:r w:rsidRPr="00097B70">
              <w:rPr>
                <w:rFonts w:cs="Calibri"/>
                <w:color w:val="000000"/>
              </w:rPr>
              <w:t>20</w:t>
            </w:r>
          </w:p>
        </w:tc>
        <w:tc>
          <w:tcPr>
            <w:tcW w:w="2552" w:type="dxa"/>
            <w:tcBorders>
              <w:top w:val="nil"/>
              <w:left w:val="nil"/>
              <w:bottom w:val="single" w:sz="4" w:space="0" w:color="auto"/>
              <w:right w:val="single" w:sz="4" w:space="0" w:color="auto"/>
            </w:tcBorders>
            <w:shd w:val="clear" w:color="000000" w:fill="D9D9D9"/>
            <w:vAlign w:val="center"/>
            <w:hideMark/>
          </w:tcPr>
          <w:p w14:paraId="1AB30390" w14:textId="77777777" w:rsidR="00D232C0" w:rsidRPr="00097B70" w:rsidRDefault="00D232C0" w:rsidP="00C96636">
            <w:pPr>
              <w:rPr>
                <w:rFonts w:cs="Calibri"/>
                <w:color w:val="000000"/>
              </w:rPr>
            </w:pPr>
            <w:r w:rsidRPr="00097B70">
              <w:rPr>
                <w:rFonts w:cs="Calibri"/>
                <w:color w:val="000000"/>
              </w:rPr>
              <w:t>Relação de restos a pagar</w:t>
            </w:r>
          </w:p>
        </w:tc>
        <w:tc>
          <w:tcPr>
            <w:tcW w:w="8788" w:type="dxa"/>
            <w:tcBorders>
              <w:top w:val="nil"/>
              <w:left w:val="nil"/>
              <w:bottom w:val="single" w:sz="4" w:space="0" w:color="auto"/>
              <w:right w:val="single" w:sz="4" w:space="0" w:color="auto"/>
            </w:tcBorders>
            <w:shd w:val="clear" w:color="000000" w:fill="D9D9D9"/>
            <w:vAlign w:val="center"/>
            <w:hideMark/>
          </w:tcPr>
          <w:p w14:paraId="609C666E" w14:textId="77777777" w:rsidR="00D232C0" w:rsidRPr="00097B70" w:rsidRDefault="00D232C0" w:rsidP="00C96636">
            <w:pPr>
              <w:rPr>
                <w:rFonts w:cs="Calibri"/>
                <w:color w:val="000000"/>
              </w:rPr>
            </w:pPr>
            <w:r w:rsidRPr="00097B70">
              <w:rPr>
                <w:rFonts w:cs="Calibri"/>
                <w:color w:val="000000"/>
              </w:rPr>
              <w:t>Relação de Restos a Pagar (SIA 220);</w:t>
            </w:r>
          </w:p>
        </w:tc>
        <w:tc>
          <w:tcPr>
            <w:tcW w:w="1843" w:type="dxa"/>
            <w:tcBorders>
              <w:top w:val="nil"/>
              <w:left w:val="nil"/>
              <w:bottom w:val="single" w:sz="4" w:space="0" w:color="auto"/>
              <w:right w:val="single" w:sz="4" w:space="0" w:color="auto"/>
            </w:tcBorders>
            <w:shd w:val="clear" w:color="000000" w:fill="D9D9D9"/>
            <w:vAlign w:val="center"/>
            <w:hideMark/>
          </w:tcPr>
          <w:p w14:paraId="6B126FD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5E40781"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C2EDA4D" w14:textId="77777777" w:rsidR="00D232C0" w:rsidRPr="00097B70" w:rsidRDefault="00D232C0" w:rsidP="00C96636">
            <w:pPr>
              <w:jc w:val="right"/>
              <w:rPr>
                <w:rFonts w:cs="Calibri"/>
                <w:color w:val="000000"/>
              </w:rPr>
            </w:pPr>
            <w:r w:rsidRPr="00097B70">
              <w:rPr>
                <w:rFonts w:cs="Calibri"/>
                <w:color w:val="000000"/>
              </w:rPr>
              <w:t>21</w:t>
            </w:r>
          </w:p>
        </w:tc>
        <w:tc>
          <w:tcPr>
            <w:tcW w:w="2552" w:type="dxa"/>
            <w:tcBorders>
              <w:top w:val="nil"/>
              <w:left w:val="nil"/>
              <w:bottom w:val="single" w:sz="4" w:space="0" w:color="auto"/>
              <w:right w:val="single" w:sz="4" w:space="0" w:color="auto"/>
            </w:tcBorders>
            <w:shd w:val="clear" w:color="000000" w:fill="D9D9D9"/>
            <w:vAlign w:val="center"/>
            <w:hideMark/>
          </w:tcPr>
          <w:p w14:paraId="3C79A71F" w14:textId="77777777" w:rsidR="00D232C0" w:rsidRPr="00097B70" w:rsidRDefault="00D232C0" w:rsidP="00C96636">
            <w:pPr>
              <w:rPr>
                <w:rFonts w:cs="Calibri"/>
                <w:color w:val="000000"/>
              </w:rPr>
            </w:pPr>
            <w:r w:rsidRPr="00097B70">
              <w:rPr>
                <w:rFonts w:cs="Calibri"/>
                <w:color w:val="000000"/>
              </w:rPr>
              <w:t>Demonstrativo do almoxarifado</w:t>
            </w:r>
          </w:p>
        </w:tc>
        <w:tc>
          <w:tcPr>
            <w:tcW w:w="8788" w:type="dxa"/>
            <w:tcBorders>
              <w:top w:val="nil"/>
              <w:left w:val="nil"/>
              <w:bottom w:val="single" w:sz="4" w:space="0" w:color="auto"/>
              <w:right w:val="single" w:sz="4" w:space="0" w:color="auto"/>
            </w:tcBorders>
            <w:shd w:val="clear" w:color="000000" w:fill="D9D9D9"/>
            <w:vAlign w:val="center"/>
            <w:hideMark/>
          </w:tcPr>
          <w:p w14:paraId="220D205D" w14:textId="77777777" w:rsidR="00D232C0" w:rsidRPr="00097B70" w:rsidRDefault="00D232C0" w:rsidP="00C96636">
            <w:pPr>
              <w:rPr>
                <w:rFonts w:cs="Calibri"/>
                <w:color w:val="000000"/>
              </w:rPr>
            </w:pPr>
            <w:r w:rsidRPr="00097B70">
              <w:rPr>
                <w:rFonts w:cs="Calibri"/>
                <w:color w:val="000000"/>
              </w:rPr>
              <w:t>Demonstrativo da movimentação do almoxarifado no exercício de 2010, evidenciando saldo do exercício anterior, entradas, saídas e saldo em 31/12/2010;</w:t>
            </w:r>
          </w:p>
        </w:tc>
        <w:tc>
          <w:tcPr>
            <w:tcW w:w="1843" w:type="dxa"/>
            <w:tcBorders>
              <w:top w:val="nil"/>
              <w:left w:val="nil"/>
              <w:bottom w:val="single" w:sz="4" w:space="0" w:color="auto"/>
              <w:right w:val="single" w:sz="4" w:space="0" w:color="auto"/>
            </w:tcBorders>
            <w:shd w:val="clear" w:color="000000" w:fill="D9D9D9"/>
            <w:vAlign w:val="center"/>
            <w:hideMark/>
          </w:tcPr>
          <w:p w14:paraId="6C9F49E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4ADAEE7" w14:textId="77777777" w:rsidTr="00C96636">
        <w:trPr>
          <w:trHeight w:val="3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800A3D4" w14:textId="77777777" w:rsidR="00D232C0" w:rsidRPr="00097B70" w:rsidRDefault="00D232C0" w:rsidP="00C96636">
            <w:pPr>
              <w:jc w:val="right"/>
              <w:rPr>
                <w:rFonts w:cs="Calibri"/>
                <w:color w:val="000000"/>
              </w:rPr>
            </w:pPr>
            <w:r w:rsidRPr="00097B70">
              <w:rPr>
                <w:rFonts w:cs="Calibri"/>
                <w:color w:val="000000"/>
              </w:rPr>
              <w:t>22</w:t>
            </w:r>
          </w:p>
        </w:tc>
        <w:tc>
          <w:tcPr>
            <w:tcW w:w="2552" w:type="dxa"/>
            <w:tcBorders>
              <w:top w:val="nil"/>
              <w:left w:val="nil"/>
              <w:bottom w:val="single" w:sz="4" w:space="0" w:color="auto"/>
              <w:right w:val="single" w:sz="4" w:space="0" w:color="auto"/>
            </w:tcBorders>
            <w:shd w:val="clear" w:color="000000" w:fill="D9D9D9"/>
            <w:vAlign w:val="center"/>
            <w:hideMark/>
          </w:tcPr>
          <w:p w14:paraId="1B99A5D4" w14:textId="77777777" w:rsidR="00D232C0" w:rsidRPr="00097B70" w:rsidRDefault="00D232C0" w:rsidP="00C96636">
            <w:pPr>
              <w:rPr>
                <w:rFonts w:cs="Calibri"/>
                <w:color w:val="000000"/>
              </w:rPr>
            </w:pPr>
            <w:r w:rsidRPr="00097B70">
              <w:rPr>
                <w:rFonts w:cs="Calibri"/>
                <w:color w:val="000000"/>
              </w:rPr>
              <w:t>Balancete</w:t>
            </w:r>
          </w:p>
        </w:tc>
        <w:tc>
          <w:tcPr>
            <w:tcW w:w="8788" w:type="dxa"/>
            <w:tcBorders>
              <w:top w:val="nil"/>
              <w:left w:val="nil"/>
              <w:bottom w:val="single" w:sz="4" w:space="0" w:color="auto"/>
              <w:right w:val="single" w:sz="4" w:space="0" w:color="auto"/>
            </w:tcBorders>
            <w:shd w:val="clear" w:color="000000" w:fill="D9D9D9"/>
            <w:vAlign w:val="center"/>
            <w:hideMark/>
          </w:tcPr>
          <w:p w14:paraId="707B7720" w14:textId="77777777" w:rsidR="00D232C0" w:rsidRPr="00097B70" w:rsidRDefault="00D232C0" w:rsidP="00C96636">
            <w:pPr>
              <w:rPr>
                <w:rFonts w:cs="Calibri"/>
                <w:color w:val="000000"/>
              </w:rPr>
            </w:pPr>
            <w:r w:rsidRPr="00097B70">
              <w:rPr>
                <w:rFonts w:cs="Calibri"/>
                <w:color w:val="000000"/>
              </w:rPr>
              <w:t>Balancete do mês de Dezembro de 2010, sem encerramento (SIA 215);</w:t>
            </w:r>
          </w:p>
        </w:tc>
        <w:tc>
          <w:tcPr>
            <w:tcW w:w="1843" w:type="dxa"/>
            <w:tcBorders>
              <w:top w:val="nil"/>
              <w:left w:val="nil"/>
              <w:bottom w:val="single" w:sz="4" w:space="0" w:color="auto"/>
              <w:right w:val="single" w:sz="4" w:space="0" w:color="auto"/>
            </w:tcBorders>
            <w:shd w:val="clear" w:color="000000" w:fill="D9D9D9"/>
            <w:vAlign w:val="center"/>
            <w:hideMark/>
          </w:tcPr>
          <w:p w14:paraId="4B9600E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3C2A6BE" w14:textId="77777777" w:rsidTr="00C96636">
        <w:trPr>
          <w:trHeight w:val="21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261BBFF7" w14:textId="77777777" w:rsidR="00D232C0" w:rsidRPr="00097B70" w:rsidRDefault="00D232C0" w:rsidP="00C96636">
            <w:pPr>
              <w:jc w:val="right"/>
              <w:rPr>
                <w:rFonts w:cs="Calibri"/>
                <w:color w:val="000000"/>
              </w:rPr>
            </w:pPr>
            <w:r w:rsidRPr="00097B70">
              <w:rPr>
                <w:rFonts w:cs="Calibri"/>
                <w:color w:val="000000"/>
              </w:rPr>
              <w:t>23</w:t>
            </w:r>
          </w:p>
        </w:tc>
        <w:tc>
          <w:tcPr>
            <w:tcW w:w="2552" w:type="dxa"/>
            <w:tcBorders>
              <w:top w:val="nil"/>
              <w:left w:val="nil"/>
              <w:bottom w:val="single" w:sz="4" w:space="0" w:color="auto"/>
              <w:right w:val="single" w:sz="4" w:space="0" w:color="auto"/>
            </w:tcBorders>
            <w:shd w:val="clear" w:color="000000" w:fill="D9D9D9"/>
            <w:vAlign w:val="center"/>
            <w:hideMark/>
          </w:tcPr>
          <w:p w14:paraId="11A03DBA" w14:textId="77777777" w:rsidR="00D232C0" w:rsidRPr="00097B70" w:rsidRDefault="00D232C0" w:rsidP="00C96636">
            <w:pPr>
              <w:rPr>
                <w:rFonts w:cs="Calibri"/>
                <w:color w:val="000000"/>
              </w:rPr>
            </w:pPr>
            <w:r w:rsidRPr="00097B70">
              <w:rPr>
                <w:rFonts w:cs="Calibri"/>
                <w:color w:val="000000"/>
              </w:rPr>
              <w:t>Relação de admitidos</w:t>
            </w:r>
          </w:p>
        </w:tc>
        <w:tc>
          <w:tcPr>
            <w:tcW w:w="8788" w:type="dxa"/>
            <w:tcBorders>
              <w:top w:val="nil"/>
              <w:left w:val="nil"/>
              <w:bottom w:val="single" w:sz="4" w:space="0" w:color="auto"/>
              <w:right w:val="single" w:sz="4" w:space="0" w:color="auto"/>
            </w:tcBorders>
            <w:shd w:val="clear" w:color="000000" w:fill="D9D9D9"/>
            <w:vAlign w:val="center"/>
            <w:hideMark/>
          </w:tcPr>
          <w:p w14:paraId="4B6CB7A0" w14:textId="77777777" w:rsidR="00D232C0" w:rsidRPr="00097B70" w:rsidRDefault="00D232C0" w:rsidP="00C96636">
            <w:pPr>
              <w:rPr>
                <w:rFonts w:cs="Calibri"/>
                <w:color w:val="000000"/>
              </w:rPr>
            </w:pPr>
            <w:r w:rsidRPr="00097B70">
              <w:rPr>
                <w:rFonts w:cs="Calibri"/>
                <w:color w:val="000000"/>
              </w:rPr>
              <w:t>Relação do pessoal admitido em 2010, decorrente de aprovação em Concurso Público ou Teste Seletivo, evidenciando o nº do protocolo no Tribunal de Contas da documentação enviada para registro da admissão, conforme Anexo nº 03, ou em caso de ausência de contratação preencher Declaração conforme Anexo nº 04. As entidades que receberam pessoal admitido através de processo seletivo realizado pela SEAP deverão preencher o Anexo nº 03, indicando esta situação na coluna “Nº DE PROTOCOLO-TC”;</w:t>
            </w:r>
          </w:p>
        </w:tc>
        <w:tc>
          <w:tcPr>
            <w:tcW w:w="1843" w:type="dxa"/>
            <w:tcBorders>
              <w:top w:val="nil"/>
              <w:left w:val="nil"/>
              <w:bottom w:val="single" w:sz="4" w:space="0" w:color="auto"/>
              <w:right w:val="single" w:sz="4" w:space="0" w:color="auto"/>
            </w:tcBorders>
            <w:shd w:val="clear" w:color="000000" w:fill="D9D9D9"/>
            <w:vAlign w:val="center"/>
            <w:hideMark/>
          </w:tcPr>
          <w:p w14:paraId="24CD51A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092C421"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D83CBE0" w14:textId="77777777" w:rsidR="00D232C0" w:rsidRPr="00097B70" w:rsidRDefault="00D232C0" w:rsidP="00C96636">
            <w:pPr>
              <w:jc w:val="right"/>
              <w:rPr>
                <w:rFonts w:cs="Calibri"/>
                <w:color w:val="000000"/>
              </w:rPr>
            </w:pPr>
            <w:r w:rsidRPr="00097B70">
              <w:rPr>
                <w:rFonts w:cs="Calibri"/>
                <w:color w:val="000000"/>
              </w:rPr>
              <w:t>24</w:t>
            </w:r>
          </w:p>
        </w:tc>
        <w:tc>
          <w:tcPr>
            <w:tcW w:w="2552" w:type="dxa"/>
            <w:tcBorders>
              <w:top w:val="nil"/>
              <w:left w:val="nil"/>
              <w:bottom w:val="single" w:sz="4" w:space="0" w:color="auto"/>
              <w:right w:val="single" w:sz="4" w:space="0" w:color="auto"/>
            </w:tcBorders>
            <w:shd w:val="clear" w:color="000000" w:fill="D9D9D9"/>
            <w:vAlign w:val="center"/>
            <w:hideMark/>
          </w:tcPr>
          <w:p w14:paraId="143105CD" w14:textId="77777777" w:rsidR="00D232C0" w:rsidRPr="00097B70" w:rsidRDefault="00D232C0" w:rsidP="00C96636">
            <w:pPr>
              <w:rPr>
                <w:rFonts w:cs="Calibri"/>
                <w:color w:val="000000"/>
              </w:rPr>
            </w:pPr>
            <w:r w:rsidRPr="00097B70">
              <w:rPr>
                <w:rFonts w:cs="Calibri"/>
                <w:color w:val="000000"/>
              </w:rPr>
              <w:t>Declaração de bens</w:t>
            </w:r>
          </w:p>
        </w:tc>
        <w:tc>
          <w:tcPr>
            <w:tcW w:w="8788" w:type="dxa"/>
            <w:tcBorders>
              <w:top w:val="nil"/>
              <w:left w:val="nil"/>
              <w:bottom w:val="single" w:sz="4" w:space="0" w:color="auto"/>
              <w:right w:val="single" w:sz="4" w:space="0" w:color="auto"/>
            </w:tcBorders>
            <w:shd w:val="clear" w:color="000000" w:fill="D9D9D9"/>
            <w:vAlign w:val="center"/>
            <w:hideMark/>
          </w:tcPr>
          <w:p w14:paraId="37B85081" w14:textId="77777777" w:rsidR="00D232C0" w:rsidRPr="00097B70" w:rsidRDefault="00D232C0" w:rsidP="00C96636">
            <w:pPr>
              <w:rPr>
                <w:rFonts w:cs="Calibri"/>
                <w:color w:val="000000"/>
              </w:rPr>
            </w:pPr>
            <w:r w:rsidRPr="00097B70">
              <w:rPr>
                <w:rFonts w:cs="Calibri"/>
                <w:color w:val="000000"/>
              </w:rPr>
              <w:t>Declaração expressa da unidade de pessoal, de que o(s) Gestor(es) das Contas indicados no Anexo nº 02 estão em dia com a exigência da apresentação da declaração de bens e rendas de trata o art. 13 da Lei Federal nº 8.429, de 02 de junho de 1992, e Lei Estadual nº 13.047 de 16 de janeiro de 2001, conforme Anexo nº 05;</w:t>
            </w:r>
          </w:p>
        </w:tc>
        <w:tc>
          <w:tcPr>
            <w:tcW w:w="1843" w:type="dxa"/>
            <w:tcBorders>
              <w:top w:val="nil"/>
              <w:left w:val="nil"/>
              <w:bottom w:val="single" w:sz="4" w:space="0" w:color="auto"/>
              <w:right w:val="single" w:sz="4" w:space="0" w:color="auto"/>
            </w:tcBorders>
            <w:shd w:val="clear" w:color="000000" w:fill="D9D9D9"/>
            <w:vAlign w:val="center"/>
            <w:hideMark/>
          </w:tcPr>
          <w:p w14:paraId="34F5463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2577745"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97B0944" w14:textId="77777777" w:rsidR="00D232C0" w:rsidRPr="00097B70" w:rsidRDefault="00D232C0" w:rsidP="00C96636">
            <w:pPr>
              <w:jc w:val="right"/>
              <w:rPr>
                <w:rFonts w:cs="Calibri"/>
                <w:color w:val="000000"/>
              </w:rPr>
            </w:pPr>
            <w:r w:rsidRPr="00097B70">
              <w:rPr>
                <w:rFonts w:cs="Calibri"/>
                <w:color w:val="000000"/>
              </w:rPr>
              <w:lastRenderedPageBreak/>
              <w:t>25</w:t>
            </w:r>
          </w:p>
        </w:tc>
        <w:tc>
          <w:tcPr>
            <w:tcW w:w="2552" w:type="dxa"/>
            <w:tcBorders>
              <w:top w:val="nil"/>
              <w:left w:val="nil"/>
              <w:bottom w:val="single" w:sz="4" w:space="0" w:color="auto"/>
              <w:right w:val="single" w:sz="4" w:space="0" w:color="auto"/>
            </w:tcBorders>
            <w:shd w:val="clear" w:color="000000" w:fill="D9D9D9"/>
            <w:vAlign w:val="center"/>
            <w:hideMark/>
          </w:tcPr>
          <w:p w14:paraId="601F6964" w14:textId="77777777" w:rsidR="00D232C0" w:rsidRPr="00097B70" w:rsidRDefault="00D232C0" w:rsidP="00C96636">
            <w:pPr>
              <w:rPr>
                <w:rFonts w:cs="Calibri"/>
                <w:color w:val="000000"/>
              </w:rPr>
            </w:pPr>
            <w:r w:rsidRPr="00097B70">
              <w:rPr>
                <w:rFonts w:cs="Calibri"/>
                <w:color w:val="000000"/>
              </w:rPr>
              <w:t>Relação de bens doados</w:t>
            </w:r>
          </w:p>
        </w:tc>
        <w:tc>
          <w:tcPr>
            <w:tcW w:w="8788" w:type="dxa"/>
            <w:tcBorders>
              <w:top w:val="nil"/>
              <w:left w:val="nil"/>
              <w:bottom w:val="single" w:sz="4" w:space="0" w:color="auto"/>
              <w:right w:val="single" w:sz="4" w:space="0" w:color="auto"/>
            </w:tcBorders>
            <w:shd w:val="clear" w:color="000000" w:fill="D9D9D9"/>
            <w:vAlign w:val="center"/>
            <w:hideMark/>
          </w:tcPr>
          <w:p w14:paraId="301B0C8D" w14:textId="77777777" w:rsidR="00D232C0" w:rsidRPr="00097B70" w:rsidRDefault="00D232C0" w:rsidP="00C96636">
            <w:pPr>
              <w:rPr>
                <w:rFonts w:cs="Calibri"/>
                <w:color w:val="000000"/>
              </w:rPr>
            </w:pPr>
            <w:r w:rsidRPr="00097B70">
              <w:rPr>
                <w:rFonts w:cs="Calibri"/>
                <w:color w:val="000000"/>
              </w:rPr>
              <w:t>Caso a entidade tenha recebido bens em doação, ou doado bens, elaborar relação contendo a descrição dos bens doados ou recebidos, o Doador ou Donatário, e o valor monetário atribuído ao bem na contabilidade;</w:t>
            </w:r>
          </w:p>
        </w:tc>
        <w:tc>
          <w:tcPr>
            <w:tcW w:w="1843" w:type="dxa"/>
            <w:tcBorders>
              <w:top w:val="nil"/>
              <w:left w:val="nil"/>
              <w:bottom w:val="single" w:sz="4" w:space="0" w:color="auto"/>
              <w:right w:val="single" w:sz="4" w:space="0" w:color="auto"/>
            </w:tcBorders>
            <w:shd w:val="clear" w:color="000000" w:fill="D9D9D9"/>
            <w:vAlign w:val="center"/>
            <w:hideMark/>
          </w:tcPr>
          <w:p w14:paraId="18BD544B"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E5DC32C"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0876A7B" w14:textId="77777777" w:rsidR="00D232C0" w:rsidRPr="00097B70" w:rsidRDefault="00D232C0" w:rsidP="00C96636">
            <w:pPr>
              <w:jc w:val="right"/>
              <w:rPr>
                <w:rFonts w:cs="Calibri"/>
                <w:color w:val="000000"/>
              </w:rPr>
            </w:pPr>
            <w:r w:rsidRPr="00097B70">
              <w:rPr>
                <w:rFonts w:cs="Calibri"/>
                <w:color w:val="000000"/>
              </w:rPr>
              <w:t>26</w:t>
            </w:r>
          </w:p>
        </w:tc>
        <w:tc>
          <w:tcPr>
            <w:tcW w:w="2552" w:type="dxa"/>
            <w:tcBorders>
              <w:top w:val="nil"/>
              <w:left w:val="nil"/>
              <w:bottom w:val="single" w:sz="4" w:space="0" w:color="auto"/>
              <w:right w:val="single" w:sz="4" w:space="0" w:color="auto"/>
            </w:tcBorders>
            <w:shd w:val="clear" w:color="000000" w:fill="D9D9D9"/>
            <w:vAlign w:val="center"/>
            <w:hideMark/>
          </w:tcPr>
          <w:p w14:paraId="460CD769"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788" w:type="dxa"/>
            <w:tcBorders>
              <w:top w:val="nil"/>
              <w:left w:val="nil"/>
              <w:bottom w:val="single" w:sz="4" w:space="0" w:color="auto"/>
              <w:right w:val="single" w:sz="4" w:space="0" w:color="auto"/>
            </w:tcBorders>
            <w:shd w:val="clear" w:color="000000" w:fill="D9D9D9"/>
            <w:vAlign w:val="center"/>
            <w:hideMark/>
          </w:tcPr>
          <w:p w14:paraId="75B0B21B" w14:textId="77777777" w:rsidR="00D232C0" w:rsidRPr="00097B70" w:rsidRDefault="00D232C0" w:rsidP="00C96636">
            <w:pPr>
              <w:rPr>
                <w:rFonts w:cs="Calibri"/>
                <w:color w:val="000000"/>
              </w:rPr>
            </w:pPr>
            <w:r w:rsidRPr="00097B70">
              <w:rPr>
                <w:rFonts w:cs="Calibri"/>
                <w:color w:val="000000"/>
              </w:rPr>
              <w:t>Certidão de regularidade junto ao Conselho Regional de Contabilidade – CRC do profissional que assina os Demonstrativos, emitida no exercício de 2011.</w:t>
            </w:r>
          </w:p>
        </w:tc>
        <w:tc>
          <w:tcPr>
            <w:tcW w:w="1843" w:type="dxa"/>
            <w:tcBorders>
              <w:top w:val="nil"/>
              <w:left w:val="nil"/>
              <w:bottom w:val="single" w:sz="4" w:space="0" w:color="auto"/>
              <w:right w:val="single" w:sz="4" w:space="0" w:color="auto"/>
            </w:tcBorders>
            <w:shd w:val="clear" w:color="000000" w:fill="D9D9D9"/>
            <w:vAlign w:val="center"/>
            <w:hideMark/>
          </w:tcPr>
          <w:p w14:paraId="16ADA34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05DDAD5"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E152370" w14:textId="77777777" w:rsidR="00D232C0" w:rsidRPr="00097B70" w:rsidRDefault="00D232C0" w:rsidP="00C96636">
            <w:pPr>
              <w:jc w:val="right"/>
              <w:rPr>
                <w:rFonts w:cs="Calibri"/>
                <w:color w:val="000000"/>
              </w:rPr>
            </w:pPr>
            <w:r w:rsidRPr="00097B70">
              <w:rPr>
                <w:rFonts w:cs="Calibri"/>
                <w:color w:val="000000"/>
              </w:rPr>
              <w:t>27</w:t>
            </w:r>
          </w:p>
        </w:tc>
        <w:tc>
          <w:tcPr>
            <w:tcW w:w="2552" w:type="dxa"/>
            <w:tcBorders>
              <w:top w:val="nil"/>
              <w:left w:val="nil"/>
              <w:bottom w:val="single" w:sz="4" w:space="0" w:color="auto"/>
              <w:right w:val="single" w:sz="4" w:space="0" w:color="auto"/>
            </w:tcBorders>
            <w:shd w:val="clear" w:color="000000" w:fill="D9D9D9"/>
            <w:vAlign w:val="center"/>
            <w:hideMark/>
          </w:tcPr>
          <w:p w14:paraId="5BFD38DB" w14:textId="77777777" w:rsidR="00D232C0" w:rsidRPr="00097B70" w:rsidRDefault="00D232C0" w:rsidP="00C96636">
            <w:pPr>
              <w:rPr>
                <w:rFonts w:cs="Calibri"/>
                <w:color w:val="000000"/>
              </w:rPr>
            </w:pPr>
            <w:r w:rsidRPr="00097B70">
              <w:rPr>
                <w:rFonts w:cs="Calibri"/>
                <w:color w:val="000000"/>
              </w:rPr>
              <w:t>Plano anual de aplicação</w:t>
            </w:r>
          </w:p>
        </w:tc>
        <w:tc>
          <w:tcPr>
            <w:tcW w:w="8788" w:type="dxa"/>
            <w:tcBorders>
              <w:top w:val="nil"/>
              <w:left w:val="nil"/>
              <w:bottom w:val="single" w:sz="4" w:space="0" w:color="auto"/>
              <w:right w:val="single" w:sz="4" w:space="0" w:color="auto"/>
            </w:tcBorders>
            <w:shd w:val="clear" w:color="000000" w:fill="D9D9D9"/>
            <w:vAlign w:val="center"/>
            <w:hideMark/>
          </w:tcPr>
          <w:p w14:paraId="1C7B1A1A" w14:textId="77777777" w:rsidR="00D232C0" w:rsidRPr="00097B70" w:rsidRDefault="00D232C0" w:rsidP="00C96636">
            <w:pPr>
              <w:rPr>
                <w:rFonts w:cs="Calibri"/>
                <w:color w:val="000000"/>
              </w:rPr>
            </w:pPr>
            <w:r w:rsidRPr="00097B70">
              <w:rPr>
                <w:rFonts w:cs="Calibri"/>
                <w:color w:val="000000"/>
              </w:rPr>
              <w:t>Plano Anual de Aplicação dos Recursos ou equivalente – Inicial e Complementares e/ou Reformulações;</w:t>
            </w:r>
          </w:p>
        </w:tc>
        <w:tc>
          <w:tcPr>
            <w:tcW w:w="1843" w:type="dxa"/>
            <w:tcBorders>
              <w:top w:val="nil"/>
              <w:left w:val="nil"/>
              <w:bottom w:val="single" w:sz="4" w:space="0" w:color="auto"/>
              <w:right w:val="single" w:sz="4" w:space="0" w:color="auto"/>
            </w:tcBorders>
            <w:shd w:val="clear" w:color="000000" w:fill="D9D9D9"/>
            <w:vAlign w:val="center"/>
            <w:hideMark/>
          </w:tcPr>
          <w:p w14:paraId="39A52A8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32E6E67"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BA0EA07" w14:textId="77777777" w:rsidR="00D232C0" w:rsidRPr="00097B70" w:rsidRDefault="00D232C0" w:rsidP="00C96636">
            <w:pPr>
              <w:jc w:val="right"/>
              <w:rPr>
                <w:rFonts w:cs="Calibri"/>
                <w:color w:val="000000"/>
              </w:rPr>
            </w:pPr>
            <w:r w:rsidRPr="00097B70">
              <w:rPr>
                <w:rFonts w:cs="Calibri"/>
                <w:color w:val="000000"/>
              </w:rPr>
              <w:t>28</w:t>
            </w:r>
          </w:p>
        </w:tc>
        <w:tc>
          <w:tcPr>
            <w:tcW w:w="2552" w:type="dxa"/>
            <w:tcBorders>
              <w:top w:val="nil"/>
              <w:left w:val="nil"/>
              <w:bottom w:val="single" w:sz="4" w:space="0" w:color="auto"/>
              <w:right w:val="single" w:sz="4" w:space="0" w:color="auto"/>
            </w:tcBorders>
            <w:shd w:val="clear" w:color="000000" w:fill="D9D9D9"/>
            <w:vAlign w:val="center"/>
            <w:hideMark/>
          </w:tcPr>
          <w:p w14:paraId="673F07C6" w14:textId="77777777" w:rsidR="00D232C0" w:rsidRPr="00097B70" w:rsidRDefault="00D232C0" w:rsidP="00C96636">
            <w:pPr>
              <w:rPr>
                <w:rFonts w:cs="Calibri"/>
                <w:color w:val="000000"/>
              </w:rPr>
            </w:pPr>
            <w:r w:rsidRPr="00097B70">
              <w:rPr>
                <w:rFonts w:cs="Calibri"/>
                <w:color w:val="000000"/>
              </w:rPr>
              <w:t>Parecer do Conselho</w:t>
            </w:r>
          </w:p>
        </w:tc>
        <w:tc>
          <w:tcPr>
            <w:tcW w:w="8788" w:type="dxa"/>
            <w:tcBorders>
              <w:top w:val="nil"/>
              <w:left w:val="nil"/>
              <w:bottom w:val="single" w:sz="4" w:space="0" w:color="auto"/>
              <w:right w:val="single" w:sz="4" w:space="0" w:color="auto"/>
            </w:tcBorders>
            <w:shd w:val="clear" w:color="000000" w:fill="D9D9D9"/>
            <w:vAlign w:val="center"/>
            <w:hideMark/>
          </w:tcPr>
          <w:p w14:paraId="781A333C" w14:textId="77777777" w:rsidR="00D232C0" w:rsidRPr="00097B70" w:rsidRDefault="00D232C0" w:rsidP="00C96636">
            <w:pPr>
              <w:rPr>
                <w:rFonts w:cs="Calibri"/>
                <w:color w:val="000000"/>
              </w:rPr>
            </w:pPr>
            <w:r w:rsidRPr="00097B70">
              <w:rPr>
                <w:rFonts w:cs="Calibri"/>
                <w:color w:val="000000"/>
              </w:rPr>
              <w:t>Parecer do Conselho Diretor, Conselho Estadual ou equivalente que apreciou as contas do exercício de 2010 do Fundo.</w:t>
            </w:r>
          </w:p>
        </w:tc>
        <w:tc>
          <w:tcPr>
            <w:tcW w:w="1843" w:type="dxa"/>
            <w:tcBorders>
              <w:top w:val="nil"/>
              <w:left w:val="nil"/>
              <w:bottom w:val="single" w:sz="4" w:space="0" w:color="auto"/>
              <w:right w:val="single" w:sz="4" w:space="0" w:color="auto"/>
            </w:tcBorders>
            <w:shd w:val="clear" w:color="000000" w:fill="D9D9D9"/>
            <w:vAlign w:val="center"/>
            <w:hideMark/>
          </w:tcPr>
          <w:p w14:paraId="202C6BC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FB79702" w14:textId="77777777" w:rsidTr="00C96636">
        <w:trPr>
          <w:trHeight w:val="315"/>
        </w:trPr>
        <w:tc>
          <w:tcPr>
            <w:tcW w:w="1149" w:type="dxa"/>
            <w:tcBorders>
              <w:top w:val="nil"/>
              <w:left w:val="single" w:sz="4" w:space="0" w:color="auto"/>
              <w:bottom w:val="single" w:sz="8" w:space="0" w:color="auto"/>
              <w:right w:val="single" w:sz="4" w:space="0" w:color="auto"/>
            </w:tcBorders>
            <w:shd w:val="clear" w:color="000000" w:fill="D9D9D9"/>
            <w:vAlign w:val="center"/>
            <w:hideMark/>
          </w:tcPr>
          <w:p w14:paraId="074E5477" w14:textId="77777777" w:rsidR="00D232C0" w:rsidRPr="00097B70" w:rsidRDefault="00D232C0" w:rsidP="00C96636">
            <w:pPr>
              <w:jc w:val="right"/>
              <w:rPr>
                <w:rFonts w:cs="Calibri"/>
                <w:color w:val="000000"/>
              </w:rPr>
            </w:pPr>
            <w:r w:rsidRPr="00097B70">
              <w:rPr>
                <w:rFonts w:cs="Calibri"/>
                <w:color w:val="000000"/>
              </w:rPr>
              <w:t>29</w:t>
            </w:r>
          </w:p>
        </w:tc>
        <w:tc>
          <w:tcPr>
            <w:tcW w:w="2552" w:type="dxa"/>
            <w:tcBorders>
              <w:top w:val="nil"/>
              <w:left w:val="nil"/>
              <w:bottom w:val="single" w:sz="8" w:space="0" w:color="auto"/>
              <w:right w:val="single" w:sz="4" w:space="0" w:color="auto"/>
            </w:tcBorders>
            <w:shd w:val="clear" w:color="000000" w:fill="D9D9D9"/>
            <w:vAlign w:val="center"/>
            <w:hideMark/>
          </w:tcPr>
          <w:p w14:paraId="630B140C" w14:textId="77777777" w:rsidR="00D232C0" w:rsidRPr="00097B70" w:rsidRDefault="00D232C0" w:rsidP="00C96636">
            <w:pPr>
              <w:rPr>
                <w:rFonts w:cs="Calibri"/>
                <w:color w:val="000000"/>
              </w:rPr>
            </w:pPr>
            <w:r w:rsidRPr="00097B70">
              <w:rPr>
                <w:rFonts w:cs="Calibri"/>
                <w:color w:val="000000"/>
              </w:rPr>
              <w:t>Outros Documentos</w:t>
            </w:r>
          </w:p>
        </w:tc>
        <w:tc>
          <w:tcPr>
            <w:tcW w:w="8788" w:type="dxa"/>
            <w:tcBorders>
              <w:top w:val="nil"/>
              <w:left w:val="nil"/>
              <w:bottom w:val="single" w:sz="8" w:space="0" w:color="auto"/>
              <w:right w:val="single" w:sz="4" w:space="0" w:color="auto"/>
            </w:tcBorders>
            <w:shd w:val="clear" w:color="000000" w:fill="D9D9D9"/>
            <w:vAlign w:val="center"/>
            <w:hideMark/>
          </w:tcPr>
          <w:p w14:paraId="3B0D00C1" w14:textId="77777777" w:rsidR="00D232C0" w:rsidRPr="00097B70" w:rsidRDefault="00D232C0" w:rsidP="00C96636">
            <w:pPr>
              <w:rPr>
                <w:rFonts w:cs="Calibri"/>
                <w:color w:val="000000"/>
              </w:rPr>
            </w:pPr>
            <w:r w:rsidRPr="00097B70">
              <w:rPr>
                <w:rFonts w:cs="Calibri"/>
                <w:color w:val="000000"/>
              </w:rPr>
              <w:t>Outros documentos;</w:t>
            </w:r>
          </w:p>
        </w:tc>
        <w:tc>
          <w:tcPr>
            <w:tcW w:w="1843" w:type="dxa"/>
            <w:tcBorders>
              <w:top w:val="nil"/>
              <w:left w:val="nil"/>
              <w:bottom w:val="single" w:sz="8" w:space="0" w:color="auto"/>
              <w:right w:val="single" w:sz="4" w:space="0" w:color="auto"/>
            </w:tcBorders>
            <w:shd w:val="clear" w:color="000000" w:fill="D9D9D9"/>
            <w:vAlign w:val="center"/>
            <w:hideMark/>
          </w:tcPr>
          <w:p w14:paraId="7CE2B145" w14:textId="77777777" w:rsidR="00D232C0" w:rsidRPr="00097B70" w:rsidRDefault="00D232C0" w:rsidP="00C96636">
            <w:pPr>
              <w:rPr>
                <w:rFonts w:cs="Calibri"/>
                <w:color w:val="000000"/>
              </w:rPr>
            </w:pPr>
            <w:r w:rsidRPr="00097B70">
              <w:rPr>
                <w:rFonts w:cs="Calibri"/>
                <w:color w:val="000000"/>
              </w:rPr>
              <w:t>Somente se aplicável</w:t>
            </w:r>
          </w:p>
        </w:tc>
      </w:tr>
    </w:tbl>
    <w:p w14:paraId="6128F3C7" w14:textId="77777777" w:rsidR="00D232C0" w:rsidRPr="00BF78B0" w:rsidRDefault="00D232C0" w:rsidP="00D232C0">
      <w:pPr>
        <w:spacing w:after="200" w:line="276" w:lineRule="auto"/>
      </w:pPr>
    </w:p>
    <w:p w14:paraId="7B1D0124" w14:textId="77777777" w:rsidR="00D232C0" w:rsidRPr="00BF78B0" w:rsidRDefault="00D232C0" w:rsidP="00D232C0">
      <w:pPr>
        <w:spacing w:after="200" w:line="276" w:lineRule="auto"/>
      </w:pPr>
      <w:r w:rsidRPr="00BF78B0">
        <w:br w:type="page"/>
      </w:r>
    </w:p>
    <w:p w14:paraId="22C1B8D7"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PRESTAÇÃO DE CONTAS ANUAL</w:t>
      </w:r>
      <w:r w:rsidRPr="00BF78B0">
        <w:rPr>
          <w:sz w:val="28"/>
          <w:szCs w:val="28"/>
        </w:rPr>
        <w:t xml:space="preserve"> - documentos exigíveis das</w:t>
      </w:r>
      <w:r w:rsidRPr="00BF78B0">
        <w:rPr>
          <w:b/>
          <w:sz w:val="28"/>
          <w:szCs w:val="28"/>
        </w:rPr>
        <w:t xml:space="preserve"> empresas públicas e sociedades de economia mista estaduais:</w:t>
      </w:r>
    </w:p>
    <w:tbl>
      <w:tblPr>
        <w:tblW w:w="14332" w:type="dxa"/>
        <w:tblInd w:w="55" w:type="dxa"/>
        <w:tblCellMar>
          <w:left w:w="70" w:type="dxa"/>
          <w:right w:w="70" w:type="dxa"/>
        </w:tblCellMar>
        <w:tblLook w:val="04A0" w:firstRow="1" w:lastRow="0" w:firstColumn="1" w:lastColumn="0" w:noHBand="0" w:noVBand="1"/>
      </w:tblPr>
      <w:tblGrid>
        <w:gridCol w:w="1149"/>
        <w:gridCol w:w="2552"/>
        <w:gridCol w:w="8788"/>
        <w:gridCol w:w="1843"/>
      </w:tblGrid>
      <w:tr w:rsidR="00D232C0" w:rsidRPr="00097B70" w14:paraId="0EA59AD2" w14:textId="77777777" w:rsidTr="00C96636">
        <w:trPr>
          <w:trHeight w:val="6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7CDCE632"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nil"/>
              <w:right w:val="single" w:sz="4" w:space="0" w:color="auto"/>
            </w:tcBorders>
            <w:shd w:val="clear" w:color="000000" w:fill="EBF1DE"/>
            <w:vAlign w:val="center"/>
            <w:hideMark/>
          </w:tcPr>
          <w:p w14:paraId="4178010D" w14:textId="77777777" w:rsidR="00D232C0" w:rsidRPr="00097B70" w:rsidRDefault="00D232C0" w:rsidP="00C96636">
            <w:pPr>
              <w:rPr>
                <w:rFonts w:cs="Calibri"/>
                <w:b/>
                <w:bCs/>
                <w:color w:val="000000"/>
              </w:rPr>
            </w:pPr>
            <w:r w:rsidRPr="00097B70">
              <w:rPr>
                <w:rFonts w:cs="Calibri"/>
                <w:b/>
                <w:bCs/>
                <w:color w:val="000000"/>
              </w:rPr>
              <w:t>Nome do documento</w:t>
            </w:r>
          </w:p>
        </w:tc>
        <w:tc>
          <w:tcPr>
            <w:tcW w:w="8788" w:type="dxa"/>
            <w:tcBorders>
              <w:top w:val="single" w:sz="8" w:space="0" w:color="auto"/>
              <w:left w:val="nil"/>
              <w:bottom w:val="nil"/>
              <w:right w:val="single" w:sz="4" w:space="0" w:color="auto"/>
            </w:tcBorders>
            <w:shd w:val="clear" w:color="000000" w:fill="EBF1DE"/>
            <w:vAlign w:val="center"/>
            <w:hideMark/>
          </w:tcPr>
          <w:p w14:paraId="33CD3759"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843" w:type="dxa"/>
            <w:tcBorders>
              <w:top w:val="single" w:sz="8" w:space="0" w:color="auto"/>
              <w:left w:val="nil"/>
              <w:bottom w:val="nil"/>
              <w:right w:val="single" w:sz="4" w:space="0" w:color="auto"/>
            </w:tcBorders>
            <w:shd w:val="clear" w:color="000000" w:fill="EBF1DE"/>
            <w:vAlign w:val="center"/>
            <w:hideMark/>
          </w:tcPr>
          <w:p w14:paraId="62D13330"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384EC85E" w14:textId="77777777" w:rsidTr="00C96636">
        <w:trPr>
          <w:trHeight w:val="300"/>
        </w:trPr>
        <w:tc>
          <w:tcPr>
            <w:tcW w:w="114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23130BA"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14:paraId="3426F928" w14:textId="77777777" w:rsidR="00D232C0" w:rsidRPr="00097B70" w:rsidRDefault="00D232C0" w:rsidP="00C96636">
            <w:pPr>
              <w:rPr>
                <w:rFonts w:cs="Calibri"/>
                <w:color w:val="000000"/>
              </w:rPr>
            </w:pPr>
            <w:r w:rsidRPr="00097B70">
              <w:rPr>
                <w:rFonts w:cs="Calibri"/>
                <w:color w:val="000000"/>
              </w:rPr>
              <w:t>Balanço patrimonial</w:t>
            </w:r>
          </w:p>
        </w:tc>
        <w:tc>
          <w:tcPr>
            <w:tcW w:w="8788" w:type="dxa"/>
            <w:tcBorders>
              <w:top w:val="single" w:sz="8" w:space="0" w:color="auto"/>
              <w:left w:val="nil"/>
              <w:bottom w:val="single" w:sz="4" w:space="0" w:color="auto"/>
              <w:right w:val="single" w:sz="4" w:space="0" w:color="auto"/>
            </w:tcBorders>
            <w:shd w:val="clear" w:color="auto" w:fill="auto"/>
            <w:vAlign w:val="center"/>
            <w:hideMark/>
          </w:tcPr>
          <w:p w14:paraId="5631461B" w14:textId="77777777" w:rsidR="00D232C0" w:rsidRPr="00097B70" w:rsidRDefault="00D232C0" w:rsidP="00C96636">
            <w:pPr>
              <w:rPr>
                <w:rFonts w:cs="Calibri"/>
                <w:color w:val="000000"/>
              </w:rPr>
            </w:pPr>
            <w:r w:rsidRPr="00097B70">
              <w:rPr>
                <w:rFonts w:cs="Calibri"/>
                <w:color w:val="000000"/>
              </w:rPr>
              <w:t>Balanço patrimonial;</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14:paraId="3B5B4AB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24DC114"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1698F39"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auto" w:fill="auto"/>
            <w:vAlign w:val="center"/>
            <w:hideMark/>
          </w:tcPr>
          <w:p w14:paraId="09A845B7" w14:textId="77777777" w:rsidR="00D232C0" w:rsidRPr="00097B70" w:rsidRDefault="00D232C0" w:rsidP="00C96636">
            <w:pPr>
              <w:rPr>
                <w:rFonts w:cs="Calibri"/>
                <w:color w:val="000000"/>
              </w:rPr>
            </w:pPr>
            <w:r w:rsidRPr="00097B70">
              <w:rPr>
                <w:rFonts w:cs="Calibri"/>
                <w:color w:val="000000"/>
              </w:rPr>
              <w:t>Demonstrativo dos resultados</w:t>
            </w:r>
          </w:p>
        </w:tc>
        <w:tc>
          <w:tcPr>
            <w:tcW w:w="8788" w:type="dxa"/>
            <w:tcBorders>
              <w:top w:val="nil"/>
              <w:left w:val="nil"/>
              <w:bottom w:val="single" w:sz="4" w:space="0" w:color="auto"/>
              <w:right w:val="single" w:sz="4" w:space="0" w:color="auto"/>
            </w:tcBorders>
            <w:shd w:val="clear" w:color="auto" w:fill="auto"/>
            <w:vAlign w:val="center"/>
            <w:hideMark/>
          </w:tcPr>
          <w:p w14:paraId="17874650" w14:textId="77777777" w:rsidR="00D232C0" w:rsidRPr="00097B70" w:rsidRDefault="00D232C0" w:rsidP="00C96636">
            <w:pPr>
              <w:rPr>
                <w:rFonts w:cs="Calibri"/>
                <w:color w:val="000000"/>
              </w:rPr>
            </w:pPr>
            <w:r w:rsidRPr="00097B70">
              <w:rPr>
                <w:rFonts w:cs="Calibri"/>
                <w:color w:val="000000"/>
              </w:rPr>
              <w:t>Demonstração do resultado do exercício – DRE;</w:t>
            </w:r>
          </w:p>
        </w:tc>
        <w:tc>
          <w:tcPr>
            <w:tcW w:w="1843" w:type="dxa"/>
            <w:tcBorders>
              <w:top w:val="nil"/>
              <w:left w:val="nil"/>
              <w:bottom w:val="single" w:sz="4" w:space="0" w:color="auto"/>
              <w:right w:val="single" w:sz="4" w:space="0" w:color="auto"/>
            </w:tcBorders>
            <w:shd w:val="clear" w:color="auto" w:fill="auto"/>
            <w:vAlign w:val="center"/>
            <w:hideMark/>
          </w:tcPr>
          <w:p w14:paraId="3BA133D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8164F97"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BF4E22C"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auto" w:fill="auto"/>
            <w:vAlign w:val="center"/>
            <w:hideMark/>
          </w:tcPr>
          <w:p w14:paraId="2C959DE2" w14:textId="77777777" w:rsidR="00D232C0" w:rsidRPr="00097B70" w:rsidRDefault="00D232C0" w:rsidP="00C96636">
            <w:pPr>
              <w:rPr>
                <w:rFonts w:cs="Calibri"/>
                <w:color w:val="000000"/>
              </w:rPr>
            </w:pPr>
            <w:r w:rsidRPr="00097B70">
              <w:rPr>
                <w:rFonts w:cs="Calibri"/>
                <w:color w:val="000000"/>
              </w:rPr>
              <w:t>Demonstrativo do fluxo de caixa</w:t>
            </w:r>
          </w:p>
        </w:tc>
        <w:tc>
          <w:tcPr>
            <w:tcW w:w="8788" w:type="dxa"/>
            <w:tcBorders>
              <w:top w:val="nil"/>
              <w:left w:val="nil"/>
              <w:bottom w:val="single" w:sz="4" w:space="0" w:color="auto"/>
              <w:right w:val="single" w:sz="4" w:space="0" w:color="auto"/>
            </w:tcBorders>
            <w:shd w:val="clear" w:color="auto" w:fill="auto"/>
            <w:vAlign w:val="center"/>
            <w:hideMark/>
          </w:tcPr>
          <w:p w14:paraId="02D6B029" w14:textId="77777777" w:rsidR="00D232C0" w:rsidRPr="00097B70" w:rsidRDefault="00D232C0" w:rsidP="00C96636">
            <w:pPr>
              <w:rPr>
                <w:rFonts w:cs="Calibri"/>
                <w:color w:val="000000"/>
              </w:rPr>
            </w:pPr>
            <w:r w:rsidRPr="00097B70">
              <w:rPr>
                <w:rFonts w:cs="Calibri"/>
                <w:color w:val="000000"/>
              </w:rPr>
              <w:t>Demonstração dos fluxos de caixa – DFC, se elaborada;</w:t>
            </w:r>
          </w:p>
        </w:tc>
        <w:tc>
          <w:tcPr>
            <w:tcW w:w="1843" w:type="dxa"/>
            <w:tcBorders>
              <w:top w:val="nil"/>
              <w:left w:val="nil"/>
              <w:bottom w:val="single" w:sz="4" w:space="0" w:color="auto"/>
              <w:right w:val="single" w:sz="4" w:space="0" w:color="auto"/>
            </w:tcBorders>
            <w:shd w:val="clear" w:color="auto" w:fill="auto"/>
            <w:vAlign w:val="center"/>
            <w:hideMark/>
          </w:tcPr>
          <w:p w14:paraId="0130CC32"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01F0C29"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AF831E3" w14:textId="77777777" w:rsidR="00D232C0" w:rsidRPr="00097B70" w:rsidRDefault="00D232C0" w:rsidP="00C96636">
            <w:pPr>
              <w:jc w:val="right"/>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auto" w:fill="auto"/>
            <w:vAlign w:val="center"/>
            <w:hideMark/>
          </w:tcPr>
          <w:p w14:paraId="3E9E96A0" w14:textId="77777777" w:rsidR="00D232C0" w:rsidRPr="00097B70" w:rsidRDefault="00D232C0" w:rsidP="00C96636">
            <w:pPr>
              <w:rPr>
                <w:rFonts w:cs="Calibri"/>
                <w:color w:val="000000"/>
              </w:rPr>
            </w:pPr>
            <w:r w:rsidRPr="00097B70">
              <w:rPr>
                <w:rFonts w:cs="Calibri"/>
                <w:color w:val="000000"/>
              </w:rPr>
              <w:t>Demonstrativo dos lucros</w:t>
            </w:r>
          </w:p>
        </w:tc>
        <w:tc>
          <w:tcPr>
            <w:tcW w:w="8788" w:type="dxa"/>
            <w:tcBorders>
              <w:top w:val="nil"/>
              <w:left w:val="nil"/>
              <w:bottom w:val="single" w:sz="4" w:space="0" w:color="auto"/>
              <w:right w:val="single" w:sz="4" w:space="0" w:color="auto"/>
            </w:tcBorders>
            <w:shd w:val="clear" w:color="auto" w:fill="auto"/>
            <w:vAlign w:val="center"/>
            <w:hideMark/>
          </w:tcPr>
          <w:p w14:paraId="650544B3" w14:textId="77777777" w:rsidR="00D232C0" w:rsidRPr="00097B70" w:rsidRDefault="00D232C0" w:rsidP="00C96636">
            <w:pPr>
              <w:rPr>
                <w:rFonts w:cs="Calibri"/>
                <w:color w:val="000000"/>
              </w:rPr>
            </w:pPr>
            <w:r w:rsidRPr="00097B70">
              <w:rPr>
                <w:rFonts w:cs="Calibri"/>
                <w:color w:val="000000"/>
              </w:rPr>
              <w:t>Demonstração dos lucros ou prejuízos acumulados ou demonstração das mutações do patrimônio líquido – DMPL;</w:t>
            </w:r>
          </w:p>
        </w:tc>
        <w:tc>
          <w:tcPr>
            <w:tcW w:w="1843" w:type="dxa"/>
            <w:tcBorders>
              <w:top w:val="nil"/>
              <w:left w:val="nil"/>
              <w:bottom w:val="single" w:sz="4" w:space="0" w:color="auto"/>
              <w:right w:val="single" w:sz="4" w:space="0" w:color="auto"/>
            </w:tcBorders>
            <w:shd w:val="clear" w:color="auto" w:fill="auto"/>
            <w:vAlign w:val="center"/>
            <w:hideMark/>
          </w:tcPr>
          <w:p w14:paraId="1629794C"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C549047"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2225989"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0AD1B20B" w14:textId="77777777" w:rsidR="00D232C0" w:rsidRPr="00097B70" w:rsidRDefault="00D232C0" w:rsidP="00C96636">
            <w:pPr>
              <w:rPr>
                <w:rFonts w:cs="Calibri"/>
                <w:color w:val="000000"/>
              </w:rPr>
            </w:pPr>
            <w:r w:rsidRPr="00097B70">
              <w:rPr>
                <w:rFonts w:cs="Calibri"/>
                <w:color w:val="000000"/>
              </w:rPr>
              <w:t>Demonstrativo do valor adicionado</w:t>
            </w:r>
          </w:p>
        </w:tc>
        <w:tc>
          <w:tcPr>
            <w:tcW w:w="8788" w:type="dxa"/>
            <w:tcBorders>
              <w:top w:val="nil"/>
              <w:left w:val="nil"/>
              <w:bottom w:val="single" w:sz="4" w:space="0" w:color="auto"/>
              <w:right w:val="single" w:sz="4" w:space="0" w:color="auto"/>
            </w:tcBorders>
            <w:shd w:val="clear" w:color="auto" w:fill="auto"/>
            <w:vAlign w:val="center"/>
            <w:hideMark/>
          </w:tcPr>
          <w:p w14:paraId="29A7F83C" w14:textId="77777777" w:rsidR="00D232C0" w:rsidRPr="00097B70" w:rsidRDefault="00D232C0" w:rsidP="00C96636">
            <w:pPr>
              <w:rPr>
                <w:rFonts w:cs="Calibri"/>
                <w:color w:val="000000"/>
              </w:rPr>
            </w:pPr>
            <w:r w:rsidRPr="00097B70">
              <w:rPr>
                <w:rFonts w:cs="Calibri"/>
                <w:color w:val="000000"/>
              </w:rPr>
              <w:t>Demonstrativo do valor adicionado – DVA, para as Companhias de capital aberto;</w:t>
            </w:r>
          </w:p>
        </w:tc>
        <w:tc>
          <w:tcPr>
            <w:tcW w:w="1843" w:type="dxa"/>
            <w:tcBorders>
              <w:top w:val="nil"/>
              <w:left w:val="nil"/>
              <w:bottom w:val="single" w:sz="4" w:space="0" w:color="auto"/>
              <w:right w:val="single" w:sz="4" w:space="0" w:color="auto"/>
            </w:tcBorders>
            <w:shd w:val="clear" w:color="auto" w:fill="auto"/>
            <w:vAlign w:val="center"/>
            <w:hideMark/>
          </w:tcPr>
          <w:p w14:paraId="2BEADE0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A269391"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32FD68D"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auto" w:fill="auto"/>
            <w:vAlign w:val="center"/>
            <w:hideMark/>
          </w:tcPr>
          <w:p w14:paraId="5D46A248" w14:textId="77777777" w:rsidR="00D232C0" w:rsidRPr="00097B70" w:rsidRDefault="00D232C0" w:rsidP="00C96636">
            <w:pPr>
              <w:rPr>
                <w:rFonts w:cs="Calibri"/>
                <w:color w:val="000000"/>
              </w:rPr>
            </w:pPr>
            <w:r w:rsidRPr="00097B70">
              <w:rPr>
                <w:rFonts w:cs="Calibri"/>
                <w:color w:val="000000"/>
              </w:rPr>
              <w:t>Relatório de gestão</w:t>
            </w:r>
          </w:p>
        </w:tc>
        <w:tc>
          <w:tcPr>
            <w:tcW w:w="8788" w:type="dxa"/>
            <w:tcBorders>
              <w:top w:val="nil"/>
              <w:left w:val="nil"/>
              <w:bottom w:val="single" w:sz="4" w:space="0" w:color="auto"/>
              <w:right w:val="single" w:sz="4" w:space="0" w:color="auto"/>
            </w:tcBorders>
            <w:shd w:val="clear" w:color="auto" w:fill="auto"/>
            <w:vAlign w:val="center"/>
            <w:hideMark/>
          </w:tcPr>
          <w:p w14:paraId="79CC93CC" w14:textId="77777777" w:rsidR="00D232C0" w:rsidRPr="00097B70" w:rsidRDefault="00D232C0" w:rsidP="00C96636">
            <w:pPr>
              <w:rPr>
                <w:rFonts w:cs="Calibri"/>
                <w:color w:val="000000"/>
              </w:rPr>
            </w:pPr>
            <w:r w:rsidRPr="00097B70">
              <w:rPr>
                <w:rFonts w:cs="Calibri"/>
                <w:color w:val="000000"/>
              </w:rPr>
              <w:t>Relatório da Administração;</w:t>
            </w:r>
          </w:p>
        </w:tc>
        <w:tc>
          <w:tcPr>
            <w:tcW w:w="1843" w:type="dxa"/>
            <w:tcBorders>
              <w:top w:val="nil"/>
              <w:left w:val="nil"/>
              <w:bottom w:val="single" w:sz="4" w:space="0" w:color="auto"/>
              <w:right w:val="single" w:sz="4" w:space="0" w:color="auto"/>
            </w:tcBorders>
            <w:shd w:val="clear" w:color="auto" w:fill="auto"/>
            <w:vAlign w:val="center"/>
            <w:hideMark/>
          </w:tcPr>
          <w:p w14:paraId="384F02AE"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5CC3471"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4F81105" w14:textId="77777777" w:rsidR="00D232C0" w:rsidRPr="00097B70" w:rsidRDefault="00D232C0" w:rsidP="00C96636">
            <w:pPr>
              <w:jc w:val="right"/>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auto" w:fill="auto"/>
            <w:vAlign w:val="center"/>
            <w:hideMark/>
          </w:tcPr>
          <w:p w14:paraId="7BB1C381" w14:textId="77777777" w:rsidR="00D232C0" w:rsidRPr="00097B70" w:rsidRDefault="00D232C0" w:rsidP="00C96636">
            <w:pPr>
              <w:rPr>
                <w:rFonts w:cs="Calibri"/>
                <w:color w:val="000000"/>
              </w:rPr>
            </w:pPr>
            <w:r w:rsidRPr="00097B70">
              <w:rPr>
                <w:rFonts w:cs="Calibri"/>
                <w:color w:val="000000"/>
              </w:rPr>
              <w:t>Notas explicativas</w:t>
            </w:r>
          </w:p>
        </w:tc>
        <w:tc>
          <w:tcPr>
            <w:tcW w:w="8788" w:type="dxa"/>
            <w:tcBorders>
              <w:top w:val="nil"/>
              <w:left w:val="nil"/>
              <w:bottom w:val="single" w:sz="4" w:space="0" w:color="auto"/>
              <w:right w:val="single" w:sz="4" w:space="0" w:color="auto"/>
            </w:tcBorders>
            <w:shd w:val="clear" w:color="auto" w:fill="auto"/>
            <w:vAlign w:val="center"/>
            <w:hideMark/>
          </w:tcPr>
          <w:p w14:paraId="6DA63222" w14:textId="77777777" w:rsidR="00D232C0" w:rsidRPr="00097B70" w:rsidRDefault="00D232C0" w:rsidP="00C96636">
            <w:pPr>
              <w:rPr>
                <w:rFonts w:cs="Calibri"/>
                <w:color w:val="000000"/>
              </w:rPr>
            </w:pPr>
            <w:r w:rsidRPr="00097B70">
              <w:rPr>
                <w:rFonts w:cs="Calibri"/>
                <w:color w:val="000000"/>
              </w:rPr>
              <w:t>Notas explicativas às demonstrações contábeis;</w:t>
            </w:r>
          </w:p>
        </w:tc>
        <w:tc>
          <w:tcPr>
            <w:tcW w:w="1843" w:type="dxa"/>
            <w:tcBorders>
              <w:top w:val="nil"/>
              <w:left w:val="nil"/>
              <w:bottom w:val="single" w:sz="4" w:space="0" w:color="auto"/>
              <w:right w:val="single" w:sz="4" w:space="0" w:color="auto"/>
            </w:tcBorders>
            <w:shd w:val="clear" w:color="auto" w:fill="auto"/>
            <w:vAlign w:val="center"/>
            <w:hideMark/>
          </w:tcPr>
          <w:p w14:paraId="1BDE2F60"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84D6D5E"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604A039" w14:textId="77777777" w:rsidR="00D232C0" w:rsidRPr="00097B70" w:rsidRDefault="00D232C0" w:rsidP="00C96636">
            <w:pPr>
              <w:jc w:val="right"/>
              <w:rPr>
                <w:rFonts w:cs="Calibri"/>
                <w:color w:val="000000"/>
              </w:rPr>
            </w:pPr>
            <w:r w:rsidRPr="00097B70">
              <w:rPr>
                <w:rFonts w:cs="Calibri"/>
                <w:color w:val="000000"/>
              </w:rPr>
              <w:t>8</w:t>
            </w:r>
          </w:p>
        </w:tc>
        <w:tc>
          <w:tcPr>
            <w:tcW w:w="2552" w:type="dxa"/>
            <w:tcBorders>
              <w:top w:val="nil"/>
              <w:left w:val="nil"/>
              <w:bottom w:val="single" w:sz="4" w:space="0" w:color="auto"/>
              <w:right w:val="single" w:sz="4" w:space="0" w:color="auto"/>
            </w:tcBorders>
            <w:shd w:val="clear" w:color="auto" w:fill="auto"/>
            <w:vAlign w:val="center"/>
            <w:hideMark/>
          </w:tcPr>
          <w:p w14:paraId="2A83AE5C" w14:textId="77777777" w:rsidR="00D232C0" w:rsidRPr="00097B70" w:rsidRDefault="00D232C0" w:rsidP="00C96636">
            <w:pPr>
              <w:rPr>
                <w:rFonts w:cs="Calibri"/>
                <w:color w:val="000000"/>
              </w:rPr>
            </w:pPr>
            <w:r w:rsidRPr="00097B70">
              <w:rPr>
                <w:rFonts w:cs="Calibri"/>
                <w:color w:val="000000"/>
              </w:rPr>
              <w:t>Relatório de medidas saneadoras</w:t>
            </w:r>
          </w:p>
        </w:tc>
        <w:tc>
          <w:tcPr>
            <w:tcW w:w="8788" w:type="dxa"/>
            <w:tcBorders>
              <w:top w:val="nil"/>
              <w:left w:val="nil"/>
              <w:bottom w:val="single" w:sz="4" w:space="0" w:color="auto"/>
              <w:right w:val="single" w:sz="4" w:space="0" w:color="auto"/>
            </w:tcBorders>
            <w:shd w:val="clear" w:color="auto" w:fill="auto"/>
            <w:vAlign w:val="center"/>
            <w:hideMark/>
          </w:tcPr>
          <w:p w14:paraId="18C4B872" w14:textId="77777777" w:rsidR="00D232C0" w:rsidRPr="00097B70" w:rsidRDefault="00D232C0" w:rsidP="00C96636">
            <w:pPr>
              <w:rPr>
                <w:rFonts w:cs="Calibri"/>
                <w:color w:val="000000"/>
              </w:rPr>
            </w:pPr>
            <w:r w:rsidRPr="00097B70">
              <w:rPr>
                <w:rFonts w:cs="Calibri"/>
                <w:color w:val="000000"/>
              </w:rPr>
              <w:t>Medidas implementadas com vistas ao cumprimento das determinações contidas nos Acórdãos que julgaram as contas dos exercícios anteriores, bem como das providências adotadas face às ressalvas e recomendações;</w:t>
            </w:r>
          </w:p>
        </w:tc>
        <w:tc>
          <w:tcPr>
            <w:tcW w:w="1843" w:type="dxa"/>
            <w:tcBorders>
              <w:top w:val="nil"/>
              <w:left w:val="nil"/>
              <w:bottom w:val="single" w:sz="4" w:space="0" w:color="auto"/>
              <w:right w:val="single" w:sz="4" w:space="0" w:color="auto"/>
            </w:tcBorders>
            <w:shd w:val="clear" w:color="auto" w:fill="auto"/>
            <w:vAlign w:val="center"/>
            <w:hideMark/>
          </w:tcPr>
          <w:p w14:paraId="4DE4A9A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0CFD096"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D699919" w14:textId="77777777" w:rsidR="00D232C0" w:rsidRPr="00097B70" w:rsidRDefault="00D232C0" w:rsidP="00C96636">
            <w:pPr>
              <w:jc w:val="right"/>
              <w:rPr>
                <w:rFonts w:cs="Calibri"/>
                <w:color w:val="000000"/>
              </w:rPr>
            </w:pPr>
            <w:r w:rsidRPr="00097B70">
              <w:rPr>
                <w:rFonts w:cs="Calibri"/>
                <w:color w:val="000000"/>
              </w:rPr>
              <w:t>9</w:t>
            </w:r>
          </w:p>
        </w:tc>
        <w:tc>
          <w:tcPr>
            <w:tcW w:w="2552" w:type="dxa"/>
            <w:tcBorders>
              <w:top w:val="nil"/>
              <w:left w:val="nil"/>
              <w:bottom w:val="single" w:sz="4" w:space="0" w:color="auto"/>
              <w:right w:val="single" w:sz="4" w:space="0" w:color="auto"/>
            </w:tcBorders>
            <w:shd w:val="clear" w:color="auto" w:fill="auto"/>
            <w:vAlign w:val="center"/>
            <w:hideMark/>
          </w:tcPr>
          <w:p w14:paraId="472327C7" w14:textId="77777777" w:rsidR="00D232C0" w:rsidRPr="00097B70" w:rsidRDefault="00D232C0" w:rsidP="00C96636">
            <w:pPr>
              <w:rPr>
                <w:rFonts w:cs="Calibri"/>
                <w:color w:val="000000"/>
              </w:rPr>
            </w:pPr>
            <w:r w:rsidRPr="00097B70">
              <w:rPr>
                <w:rFonts w:cs="Calibri"/>
                <w:color w:val="000000"/>
              </w:rPr>
              <w:t>Publicação de demonstrações contábeis</w:t>
            </w:r>
          </w:p>
        </w:tc>
        <w:tc>
          <w:tcPr>
            <w:tcW w:w="8788" w:type="dxa"/>
            <w:tcBorders>
              <w:top w:val="nil"/>
              <w:left w:val="nil"/>
              <w:bottom w:val="single" w:sz="4" w:space="0" w:color="auto"/>
              <w:right w:val="single" w:sz="4" w:space="0" w:color="auto"/>
            </w:tcBorders>
            <w:shd w:val="clear" w:color="auto" w:fill="auto"/>
            <w:vAlign w:val="center"/>
            <w:hideMark/>
          </w:tcPr>
          <w:p w14:paraId="2AB9D303" w14:textId="77777777" w:rsidR="00D232C0" w:rsidRPr="00097B70" w:rsidRDefault="00D232C0" w:rsidP="00C96636">
            <w:pPr>
              <w:rPr>
                <w:rFonts w:cs="Calibri"/>
                <w:color w:val="000000"/>
              </w:rPr>
            </w:pPr>
            <w:r w:rsidRPr="00097B70">
              <w:rPr>
                <w:rFonts w:cs="Calibri"/>
                <w:color w:val="000000"/>
              </w:rPr>
              <w:t>Publicação das demonstrações contábeis no Diário Oficial do Estado e/ou em outro jornal de circulação;</w:t>
            </w:r>
          </w:p>
        </w:tc>
        <w:tc>
          <w:tcPr>
            <w:tcW w:w="1843" w:type="dxa"/>
            <w:tcBorders>
              <w:top w:val="nil"/>
              <w:left w:val="nil"/>
              <w:bottom w:val="single" w:sz="4" w:space="0" w:color="auto"/>
              <w:right w:val="single" w:sz="4" w:space="0" w:color="auto"/>
            </w:tcBorders>
            <w:shd w:val="clear" w:color="auto" w:fill="auto"/>
            <w:vAlign w:val="center"/>
            <w:hideMark/>
          </w:tcPr>
          <w:p w14:paraId="35E0EC2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73438D0"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F81C41E"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auto" w:fill="auto"/>
            <w:vAlign w:val="center"/>
            <w:hideMark/>
          </w:tcPr>
          <w:p w14:paraId="004D5A2A" w14:textId="77777777" w:rsidR="00D232C0" w:rsidRPr="00097B70" w:rsidRDefault="00D232C0" w:rsidP="00C96636">
            <w:pPr>
              <w:rPr>
                <w:rFonts w:cs="Calibri"/>
                <w:color w:val="000000"/>
              </w:rPr>
            </w:pPr>
            <w:r w:rsidRPr="00097B70">
              <w:rPr>
                <w:rFonts w:cs="Calibri"/>
                <w:color w:val="000000"/>
              </w:rPr>
              <w:t>Parecer de auditores independentes</w:t>
            </w:r>
          </w:p>
        </w:tc>
        <w:tc>
          <w:tcPr>
            <w:tcW w:w="8788" w:type="dxa"/>
            <w:tcBorders>
              <w:top w:val="nil"/>
              <w:left w:val="nil"/>
              <w:bottom w:val="single" w:sz="4" w:space="0" w:color="auto"/>
              <w:right w:val="single" w:sz="4" w:space="0" w:color="auto"/>
            </w:tcBorders>
            <w:shd w:val="clear" w:color="auto" w:fill="auto"/>
            <w:vAlign w:val="center"/>
            <w:hideMark/>
          </w:tcPr>
          <w:p w14:paraId="3288B7A1" w14:textId="77777777" w:rsidR="00D232C0" w:rsidRPr="00097B70" w:rsidRDefault="00D232C0" w:rsidP="00C96636">
            <w:pPr>
              <w:rPr>
                <w:rFonts w:cs="Calibri"/>
                <w:color w:val="000000"/>
              </w:rPr>
            </w:pPr>
            <w:r w:rsidRPr="00097B70">
              <w:rPr>
                <w:rFonts w:cs="Calibri"/>
                <w:color w:val="000000"/>
              </w:rPr>
              <w:t>Parecer dos auditores independentes, quando a legislação exigir;</w:t>
            </w:r>
          </w:p>
        </w:tc>
        <w:tc>
          <w:tcPr>
            <w:tcW w:w="1843" w:type="dxa"/>
            <w:tcBorders>
              <w:top w:val="nil"/>
              <w:left w:val="nil"/>
              <w:bottom w:val="single" w:sz="4" w:space="0" w:color="auto"/>
              <w:right w:val="single" w:sz="4" w:space="0" w:color="auto"/>
            </w:tcBorders>
            <w:shd w:val="clear" w:color="auto" w:fill="auto"/>
            <w:vAlign w:val="center"/>
            <w:hideMark/>
          </w:tcPr>
          <w:p w14:paraId="41F96213"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E0503CA"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9744919" w14:textId="77777777" w:rsidR="00D232C0" w:rsidRPr="00097B70" w:rsidRDefault="00D232C0" w:rsidP="00C96636">
            <w:pPr>
              <w:jc w:val="right"/>
              <w:rPr>
                <w:rFonts w:cs="Calibri"/>
                <w:color w:val="000000"/>
              </w:rPr>
            </w:pPr>
            <w:r w:rsidRPr="00097B70">
              <w:rPr>
                <w:rFonts w:cs="Calibri"/>
                <w:color w:val="000000"/>
              </w:rPr>
              <w:lastRenderedPageBreak/>
              <w:t>11</w:t>
            </w:r>
          </w:p>
        </w:tc>
        <w:tc>
          <w:tcPr>
            <w:tcW w:w="2552" w:type="dxa"/>
            <w:tcBorders>
              <w:top w:val="nil"/>
              <w:left w:val="nil"/>
              <w:bottom w:val="single" w:sz="4" w:space="0" w:color="auto"/>
              <w:right w:val="single" w:sz="4" w:space="0" w:color="auto"/>
            </w:tcBorders>
            <w:shd w:val="clear" w:color="auto" w:fill="auto"/>
            <w:vAlign w:val="center"/>
            <w:hideMark/>
          </w:tcPr>
          <w:p w14:paraId="0D250D24" w14:textId="77777777" w:rsidR="00D232C0" w:rsidRPr="00097B70" w:rsidRDefault="00D232C0" w:rsidP="00C96636">
            <w:pPr>
              <w:rPr>
                <w:rFonts w:cs="Calibri"/>
                <w:color w:val="000000"/>
              </w:rPr>
            </w:pPr>
            <w:r w:rsidRPr="00097B70">
              <w:rPr>
                <w:rFonts w:cs="Calibri"/>
                <w:color w:val="000000"/>
              </w:rPr>
              <w:t>Parecer atuarial</w:t>
            </w:r>
          </w:p>
        </w:tc>
        <w:tc>
          <w:tcPr>
            <w:tcW w:w="8788" w:type="dxa"/>
            <w:tcBorders>
              <w:top w:val="nil"/>
              <w:left w:val="nil"/>
              <w:bottom w:val="single" w:sz="4" w:space="0" w:color="auto"/>
              <w:right w:val="single" w:sz="4" w:space="0" w:color="auto"/>
            </w:tcBorders>
            <w:shd w:val="clear" w:color="auto" w:fill="auto"/>
            <w:vAlign w:val="center"/>
            <w:hideMark/>
          </w:tcPr>
          <w:p w14:paraId="6175D560" w14:textId="77777777" w:rsidR="00D232C0" w:rsidRPr="00097B70" w:rsidRDefault="00D232C0" w:rsidP="00C96636">
            <w:pPr>
              <w:rPr>
                <w:rFonts w:cs="Calibri"/>
                <w:color w:val="000000"/>
              </w:rPr>
            </w:pPr>
            <w:r w:rsidRPr="00097B70">
              <w:rPr>
                <w:rFonts w:cs="Calibri"/>
                <w:color w:val="000000"/>
              </w:rPr>
              <w:t>Parecer Técnico Atuarial, no caso do Serviço Social Autônomo PARANAPREVIDÊNCIA;</w:t>
            </w:r>
          </w:p>
        </w:tc>
        <w:tc>
          <w:tcPr>
            <w:tcW w:w="1843" w:type="dxa"/>
            <w:tcBorders>
              <w:top w:val="nil"/>
              <w:left w:val="nil"/>
              <w:bottom w:val="single" w:sz="4" w:space="0" w:color="auto"/>
              <w:right w:val="single" w:sz="4" w:space="0" w:color="auto"/>
            </w:tcBorders>
            <w:shd w:val="clear" w:color="auto" w:fill="auto"/>
            <w:vAlign w:val="center"/>
            <w:hideMark/>
          </w:tcPr>
          <w:p w14:paraId="00879FAB"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C993290"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16F3DB7" w14:textId="77777777" w:rsidR="00D232C0" w:rsidRPr="00097B70" w:rsidRDefault="00D232C0" w:rsidP="00C96636">
            <w:pPr>
              <w:jc w:val="right"/>
              <w:rPr>
                <w:rFonts w:cs="Calibri"/>
                <w:color w:val="000000"/>
              </w:rPr>
            </w:pPr>
            <w:r w:rsidRPr="00097B70">
              <w:rPr>
                <w:rFonts w:cs="Calibri"/>
                <w:color w:val="000000"/>
              </w:rPr>
              <w:t>12</w:t>
            </w:r>
          </w:p>
        </w:tc>
        <w:tc>
          <w:tcPr>
            <w:tcW w:w="2552" w:type="dxa"/>
            <w:tcBorders>
              <w:top w:val="nil"/>
              <w:left w:val="nil"/>
              <w:bottom w:val="single" w:sz="4" w:space="0" w:color="auto"/>
              <w:right w:val="single" w:sz="4" w:space="0" w:color="auto"/>
            </w:tcBorders>
            <w:shd w:val="clear" w:color="auto" w:fill="auto"/>
            <w:vAlign w:val="center"/>
            <w:hideMark/>
          </w:tcPr>
          <w:p w14:paraId="339F7910" w14:textId="77777777" w:rsidR="00D232C0" w:rsidRPr="00097B70" w:rsidRDefault="00D232C0" w:rsidP="00C96636">
            <w:pPr>
              <w:rPr>
                <w:rFonts w:cs="Calibri"/>
                <w:color w:val="000000"/>
              </w:rPr>
            </w:pPr>
            <w:r w:rsidRPr="00097B70">
              <w:rPr>
                <w:rFonts w:cs="Calibri"/>
                <w:color w:val="000000"/>
              </w:rPr>
              <w:t>Parecer do Conselho</w:t>
            </w:r>
          </w:p>
        </w:tc>
        <w:tc>
          <w:tcPr>
            <w:tcW w:w="8788" w:type="dxa"/>
            <w:tcBorders>
              <w:top w:val="nil"/>
              <w:left w:val="nil"/>
              <w:bottom w:val="single" w:sz="4" w:space="0" w:color="auto"/>
              <w:right w:val="single" w:sz="4" w:space="0" w:color="auto"/>
            </w:tcBorders>
            <w:shd w:val="clear" w:color="auto" w:fill="auto"/>
            <w:vAlign w:val="center"/>
            <w:hideMark/>
          </w:tcPr>
          <w:p w14:paraId="07F41DA7" w14:textId="77777777" w:rsidR="00D232C0" w:rsidRPr="00097B70" w:rsidRDefault="00D232C0" w:rsidP="00C96636">
            <w:pPr>
              <w:rPr>
                <w:rFonts w:cs="Calibri"/>
                <w:color w:val="000000"/>
              </w:rPr>
            </w:pPr>
            <w:r w:rsidRPr="00097B70">
              <w:rPr>
                <w:rFonts w:cs="Calibri"/>
                <w:color w:val="000000"/>
              </w:rPr>
              <w:t>Parecer do Conselho Fiscal;</w:t>
            </w:r>
          </w:p>
        </w:tc>
        <w:tc>
          <w:tcPr>
            <w:tcW w:w="1843" w:type="dxa"/>
            <w:tcBorders>
              <w:top w:val="nil"/>
              <w:left w:val="nil"/>
              <w:bottom w:val="single" w:sz="4" w:space="0" w:color="auto"/>
              <w:right w:val="single" w:sz="4" w:space="0" w:color="auto"/>
            </w:tcBorders>
            <w:shd w:val="clear" w:color="auto" w:fill="auto"/>
            <w:vAlign w:val="center"/>
            <w:hideMark/>
          </w:tcPr>
          <w:p w14:paraId="3B22440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BEE88A8"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C358C9E"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auto" w:fill="auto"/>
            <w:vAlign w:val="center"/>
            <w:hideMark/>
          </w:tcPr>
          <w:p w14:paraId="7D6035C1" w14:textId="77777777" w:rsidR="00D232C0" w:rsidRPr="00097B70" w:rsidRDefault="00D232C0" w:rsidP="00C96636">
            <w:pPr>
              <w:rPr>
                <w:rFonts w:cs="Calibri"/>
                <w:color w:val="000000"/>
              </w:rPr>
            </w:pPr>
            <w:r w:rsidRPr="00097B70">
              <w:rPr>
                <w:rFonts w:cs="Calibri"/>
                <w:color w:val="000000"/>
              </w:rPr>
              <w:t>Demonstrativo da composição societária</w:t>
            </w:r>
          </w:p>
        </w:tc>
        <w:tc>
          <w:tcPr>
            <w:tcW w:w="8788" w:type="dxa"/>
            <w:tcBorders>
              <w:top w:val="nil"/>
              <w:left w:val="nil"/>
              <w:bottom w:val="single" w:sz="4" w:space="0" w:color="auto"/>
              <w:right w:val="single" w:sz="4" w:space="0" w:color="auto"/>
            </w:tcBorders>
            <w:shd w:val="clear" w:color="auto" w:fill="auto"/>
            <w:vAlign w:val="center"/>
            <w:hideMark/>
          </w:tcPr>
          <w:p w14:paraId="6EFB1B55" w14:textId="77777777" w:rsidR="00D232C0" w:rsidRPr="00097B70" w:rsidRDefault="00D232C0" w:rsidP="00C96636">
            <w:pPr>
              <w:rPr>
                <w:rFonts w:cs="Calibri"/>
                <w:color w:val="000000"/>
              </w:rPr>
            </w:pPr>
            <w:r w:rsidRPr="00097B70">
              <w:rPr>
                <w:rFonts w:cs="Calibri"/>
                <w:color w:val="000000"/>
              </w:rPr>
              <w:t>Demonstrativo com a composição do capital social, destacando acionistas e quantidade de ações, discriminando-as por tipo (Ordinárias e Preferenciais);</w:t>
            </w:r>
          </w:p>
        </w:tc>
        <w:tc>
          <w:tcPr>
            <w:tcW w:w="1843" w:type="dxa"/>
            <w:tcBorders>
              <w:top w:val="nil"/>
              <w:left w:val="nil"/>
              <w:bottom w:val="single" w:sz="4" w:space="0" w:color="auto"/>
              <w:right w:val="single" w:sz="4" w:space="0" w:color="auto"/>
            </w:tcBorders>
            <w:shd w:val="clear" w:color="auto" w:fill="auto"/>
            <w:vAlign w:val="center"/>
            <w:hideMark/>
          </w:tcPr>
          <w:p w14:paraId="32546D3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46E29B8"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8FD7F48"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auto" w:fill="auto"/>
            <w:vAlign w:val="center"/>
            <w:hideMark/>
          </w:tcPr>
          <w:p w14:paraId="7008B682" w14:textId="77777777" w:rsidR="00D232C0" w:rsidRPr="00097B70" w:rsidRDefault="00D232C0" w:rsidP="00C96636">
            <w:pPr>
              <w:rPr>
                <w:rFonts w:cs="Calibri"/>
                <w:color w:val="000000"/>
              </w:rPr>
            </w:pPr>
            <w:r w:rsidRPr="00097B70">
              <w:rPr>
                <w:rFonts w:cs="Calibri"/>
                <w:color w:val="000000"/>
              </w:rPr>
              <w:t>Balancete</w:t>
            </w:r>
          </w:p>
        </w:tc>
        <w:tc>
          <w:tcPr>
            <w:tcW w:w="8788" w:type="dxa"/>
            <w:tcBorders>
              <w:top w:val="nil"/>
              <w:left w:val="nil"/>
              <w:bottom w:val="single" w:sz="4" w:space="0" w:color="auto"/>
              <w:right w:val="single" w:sz="4" w:space="0" w:color="auto"/>
            </w:tcBorders>
            <w:shd w:val="clear" w:color="auto" w:fill="auto"/>
            <w:vAlign w:val="center"/>
            <w:hideMark/>
          </w:tcPr>
          <w:p w14:paraId="194E92C3" w14:textId="77777777" w:rsidR="00D232C0" w:rsidRPr="00097B70" w:rsidRDefault="00D232C0" w:rsidP="00C96636">
            <w:pPr>
              <w:rPr>
                <w:rFonts w:cs="Calibri"/>
                <w:color w:val="000000"/>
              </w:rPr>
            </w:pPr>
            <w:r w:rsidRPr="00097B70">
              <w:rPr>
                <w:rFonts w:cs="Calibri"/>
                <w:color w:val="000000"/>
              </w:rPr>
              <w:t>Balancete do Mês de Dezembro de 2010 – sem encerramento das Contas de Resultado;</w:t>
            </w:r>
          </w:p>
        </w:tc>
        <w:tc>
          <w:tcPr>
            <w:tcW w:w="1843" w:type="dxa"/>
            <w:tcBorders>
              <w:top w:val="nil"/>
              <w:left w:val="nil"/>
              <w:bottom w:val="single" w:sz="4" w:space="0" w:color="auto"/>
              <w:right w:val="single" w:sz="4" w:space="0" w:color="auto"/>
            </w:tcBorders>
            <w:shd w:val="clear" w:color="auto" w:fill="auto"/>
            <w:vAlign w:val="center"/>
            <w:hideMark/>
          </w:tcPr>
          <w:p w14:paraId="76610E4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EB3C651"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1431CA3"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auto" w:fill="auto"/>
            <w:vAlign w:val="center"/>
            <w:hideMark/>
          </w:tcPr>
          <w:p w14:paraId="56AE53CF" w14:textId="77777777" w:rsidR="00D232C0" w:rsidRPr="00097B70" w:rsidRDefault="00D232C0" w:rsidP="00C96636">
            <w:pPr>
              <w:rPr>
                <w:rFonts w:cs="Calibri"/>
                <w:color w:val="000000"/>
              </w:rPr>
            </w:pPr>
            <w:r w:rsidRPr="00097B70">
              <w:rPr>
                <w:rFonts w:cs="Calibri"/>
                <w:color w:val="000000"/>
              </w:rPr>
              <w:t>Termo de conferência</w:t>
            </w:r>
          </w:p>
        </w:tc>
        <w:tc>
          <w:tcPr>
            <w:tcW w:w="8788" w:type="dxa"/>
            <w:tcBorders>
              <w:top w:val="nil"/>
              <w:left w:val="nil"/>
              <w:bottom w:val="single" w:sz="4" w:space="0" w:color="auto"/>
              <w:right w:val="single" w:sz="4" w:space="0" w:color="auto"/>
            </w:tcBorders>
            <w:shd w:val="clear" w:color="auto" w:fill="auto"/>
            <w:vAlign w:val="center"/>
            <w:hideMark/>
          </w:tcPr>
          <w:p w14:paraId="78D207AF" w14:textId="77777777" w:rsidR="00D232C0" w:rsidRPr="00097B70" w:rsidRDefault="00D232C0" w:rsidP="00C96636">
            <w:pPr>
              <w:rPr>
                <w:rFonts w:cs="Calibri"/>
                <w:color w:val="000000"/>
              </w:rPr>
            </w:pPr>
            <w:r w:rsidRPr="00097B70">
              <w:rPr>
                <w:rFonts w:cs="Calibri"/>
                <w:color w:val="000000"/>
              </w:rPr>
              <w:t>Termo de conferência de caixa em 31/12/2010;</w:t>
            </w:r>
          </w:p>
        </w:tc>
        <w:tc>
          <w:tcPr>
            <w:tcW w:w="1843" w:type="dxa"/>
            <w:tcBorders>
              <w:top w:val="nil"/>
              <w:left w:val="nil"/>
              <w:bottom w:val="single" w:sz="4" w:space="0" w:color="auto"/>
              <w:right w:val="single" w:sz="4" w:space="0" w:color="auto"/>
            </w:tcBorders>
            <w:shd w:val="clear" w:color="auto" w:fill="auto"/>
            <w:vAlign w:val="center"/>
            <w:hideMark/>
          </w:tcPr>
          <w:p w14:paraId="2C7DBC7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2F6B5B3A"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1CC0E43"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auto" w:fill="auto"/>
            <w:vAlign w:val="center"/>
            <w:hideMark/>
          </w:tcPr>
          <w:p w14:paraId="0C4BC522" w14:textId="77777777" w:rsidR="00D232C0" w:rsidRPr="00097B70" w:rsidRDefault="00D232C0" w:rsidP="00C96636">
            <w:pPr>
              <w:rPr>
                <w:rFonts w:cs="Calibri"/>
                <w:color w:val="000000"/>
              </w:rPr>
            </w:pPr>
            <w:r w:rsidRPr="00097B70">
              <w:rPr>
                <w:rFonts w:cs="Calibri"/>
                <w:color w:val="000000"/>
              </w:rPr>
              <w:t>Extratos e conciliações bancárias</w:t>
            </w:r>
          </w:p>
        </w:tc>
        <w:tc>
          <w:tcPr>
            <w:tcW w:w="8788" w:type="dxa"/>
            <w:tcBorders>
              <w:top w:val="nil"/>
              <w:left w:val="nil"/>
              <w:bottom w:val="single" w:sz="4" w:space="0" w:color="auto"/>
              <w:right w:val="single" w:sz="4" w:space="0" w:color="auto"/>
            </w:tcBorders>
            <w:shd w:val="clear" w:color="auto" w:fill="auto"/>
            <w:vAlign w:val="center"/>
            <w:hideMark/>
          </w:tcPr>
          <w:p w14:paraId="51D663F2" w14:textId="77777777" w:rsidR="00D232C0" w:rsidRPr="00097B70" w:rsidRDefault="00D232C0" w:rsidP="00C96636">
            <w:pPr>
              <w:rPr>
                <w:rFonts w:cs="Calibri"/>
                <w:color w:val="000000"/>
              </w:rPr>
            </w:pPr>
            <w:r w:rsidRPr="00097B70">
              <w:rPr>
                <w:rFonts w:cs="Calibri"/>
                <w:color w:val="000000"/>
              </w:rPr>
              <w:t>Cópia dos extratos e conciliações bancárias, conforme Anexo nº 06, das contas movimento e aplicação financeira, ativas e inativas, em 31/12/2010, e dos meses subsequentes caso seja necessário evidenciar os ajustes demonstrados nas conciliações;</w:t>
            </w:r>
          </w:p>
        </w:tc>
        <w:tc>
          <w:tcPr>
            <w:tcW w:w="1843" w:type="dxa"/>
            <w:tcBorders>
              <w:top w:val="nil"/>
              <w:left w:val="nil"/>
              <w:bottom w:val="single" w:sz="4" w:space="0" w:color="auto"/>
              <w:right w:val="single" w:sz="4" w:space="0" w:color="auto"/>
            </w:tcBorders>
            <w:shd w:val="clear" w:color="auto" w:fill="auto"/>
            <w:vAlign w:val="center"/>
            <w:hideMark/>
          </w:tcPr>
          <w:p w14:paraId="28C52D6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F55E0E0"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4978A40" w14:textId="77777777" w:rsidR="00D232C0" w:rsidRPr="00097B70" w:rsidRDefault="00D232C0" w:rsidP="00C96636">
            <w:pPr>
              <w:jc w:val="right"/>
              <w:rPr>
                <w:rFonts w:cs="Calibri"/>
                <w:color w:val="000000"/>
              </w:rPr>
            </w:pPr>
            <w:r w:rsidRPr="00097B70">
              <w:rPr>
                <w:rFonts w:cs="Calibri"/>
                <w:color w:val="000000"/>
              </w:rPr>
              <w:t>17</w:t>
            </w:r>
          </w:p>
        </w:tc>
        <w:tc>
          <w:tcPr>
            <w:tcW w:w="2552" w:type="dxa"/>
            <w:tcBorders>
              <w:top w:val="nil"/>
              <w:left w:val="nil"/>
              <w:bottom w:val="single" w:sz="4" w:space="0" w:color="auto"/>
              <w:right w:val="single" w:sz="4" w:space="0" w:color="auto"/>
            </w:tcBorders>
            <w:shd w:val="clear" w:color="auto" w:fill="auto"/>
            <w:vAlign w:val="center"/>
            <w:hideMark/>
          </w:tcPr>
          <w:p w14:paraId="049F8C59" w14:textId="77777777" w:rsidR="00D232C0" w:rsidRPr="00097B70" w:rsidRDefault="00D232C0" w:rsidP="00C96636">
            <w:pPr>
              <w:rPr>
                <w:rFonts w:cs="Calibri"/>
                <w:color w:val="000000"/>
              </w:rPr>
            </w:pPr>
            <w:r w:rsidRPr="00097B70">
              <w:rPr>
                <w:rFonts w:cs="Calibri"/>
                <w:color w:val="000000"/>
              </w:rPr>
              <w:t>Comprovante de investimento</w:t>
            </w:r>
          </w:p>
        </w:tc>
        <w:tc>
          <w:tcPr>
            <w:tcW w:w="8788" w:type="dxa"/>
            <w:tcBorders>
              <w:top w:val="nil"/>
              <w:left w:val="nil"/>
              <w:bottom w:val="single" w:sz="4" w:space="0" w:color="auto"/>
              <w:right w:val="single" w:sz="4" w:space="0" w:color="auto"/>
            </w:tcBorders>
            <w:shd w:val="clear" w:color="auto" w:fill="auto"/>
            <w:vAlign w:val="center"/>
            <w:hideMark/>
          </w:tcPr>
          <w:p w14:paraId="77D7F6AA" w14:textId="77777777" w:rsidR="00D232C0" w:rsidRPr="00097B70" w:rsidRDefault="00D232C0" w:rsidP="00C96636">
            <w:pPr>
              <w:rPr>
                <w:rFonts w:cs="Calibri"/>
                <w:color w:val="000000"/>
              </w:rPr>
            </w:pPr>
            <w:r w:rsidRPr="00097B70">
              <w:rPr>
                <w:rFonts w:cs="Calibri"/>
                <w:color w:val="000000"/>
              </w:rPr>
              <w:t>Documentos comprobatórios dos investimentos dos recursos previdenciários, no caso do Serviço Social Autônomo PARANAPREVIDÊNCIA;</w:t>
            </w:r>
          </w:p>
        </w:tc>
        <w:tc>
          <w:tcPr>
            <w:tcW w:w="1843" w:type="dxa"/>
            <w:tcBorders>
              <w:top w:val="nil"/>
              <w:left w:val="nil"/>
              <w:bottom w:val="single" w:sz="4" w:space="0" w:color="auto"/>
              <w:right w:val="single" w:sz="4" w:space="0" w:color="auto"/>
            </w:tcBorders>
            <w:shd w:val="clear" w:color="auto" w:fill="auto"/>
            <w:vAlign w:val="center"/>
            <w:hideMark/>
          </w:tcPr>
          <w:p w14:paraId="331ECAC6"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1E3E26FE"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CA0CE23" w14:textId="77777777" w:rsidR="00D232C0" w:rsidRPr="00097B70" w:rsidRDefault="00D232C0" w:rsidP="00C96636">
            <w:pPr>
              <w:jc w:val="right"/>
              <w:rPr>
                <w:rFonts w:cs="Calibri"/>
                <w:color w:val="000000"/>
              </w:rPr>
            </w:pPr>
            <w:r w:rsidRPr="00097B70">
              <w:rPr>
                <w:rFonts w:cs="Calibri"/>
                <w:color w:val="000000"/>
              </w:rPr>
              <w:t>18</w:t>
            </w:r>
          </w:p>
        </w:tc>
        <w:tc>
          <w:tcPr>
            <w:tcW w:w="2552" w:type="dxa"/>
            <w:tcBorders>
              <w:top w:val="nil"/>
              <w:left w:val="nil"/>
              <w:bottom w:val="single" w:sz="4" w:space="0" w:color="auto"/>
              <w:right w:val="single" w:sz="4" w:space="0" w:color="auto"/>
            </w:tcBorders>
            <w:shd w:val="clear" w:color="auto" w:fill="auto"/>
            <w:vAlign w:val="center"/>
            <w:hideMark/>
          </w:tcPr>
          <w:p w14:paraId="2010E99C" w14:textId="77777777" w:rsidR="00D232C0" w:rsidRPr="00097B70" w:rsidRDefault="00D232C0" w:rsidP="00C96636">
            <w:pPr>
              <w:rPr>
                <w:rFonts w:cs="Calibri"/>
                <w:color w:val="000000"/>
              </w:rPr>
            </w:pPr>
            <w:r w:rsidRPr="00097B70">
              <w:rPr>
                <w:rFonts w:cs="Calibri"/>
                <w:color w:val="000000"/>
              </w:rPr>
              <w:t>Relação de admitidos</w:t>
            </w:r>
          </w:p>
        </w:tc>
        <w:tc>
          <w:tcPr>
            <w:tcW w:w="8788" w:type="dxa"/>
            <w:tcBorders>
              <w:top w:val="nil"/>
              <w:left w:val="nil"/>
              <w:bottom w:val="single" w:sz="4" w:space="0" w:color="auto"/>
              <w:right w:val="single" w:sz="4" w:space="0" w:color="auto"/>
            </w:tcBorders>
            <w:shd w:val="clear" w:color="auto" w:fill="auto"/>
            <w:vAlign w:val="center"/>
            <w:hideMark/>
          </w:tcPr>
          <w:p w14:paraId="43DED7CB" w14:textId="77777777" w:rsidR="00D232C0" w:rsidRPr="00097B70" w:rsidRDefault="00D232C0" w:rsidP="00C96636">
            <w:pPr>
              <w:rPr>
                <w:rFonts w:cs="Calibri"/>
                <w:color w:val="000000"/>
              </w:rPr>
            </w:pPr>
            <w:r w:rsidRPr="00097B70">
              <w:rPr>
                <w:rFonts w:cs="Calibri"/>
                <w:color w:val="000000"/>
              </w:rPr>
              <w:t>Relação do pessoal admitido em 2010, decorrente de aprovação em Concurso Público ou Teste Seletivo, evidenciando o nº do protocolo no Tribunal de Contas da documentação enviada para registro da admissão.</w:t>
            </w:r>
          </w:p>
        </w:tc>
        <w:tc>
          <w:tcPr>
            <w:tcW w:w="1843" w:type="dxa"/>
            <w:tcBorders>
              <w:top w:val="nil"/>
              <w:left w:val="nil"/>
              <w:bottom w:val="single" w:sz="4" w:space="0" w:color="auto"/>
              <w:right w:val="single" w:sz="4" w:space="0" w:color="auto"/>
            </w:tcBorders>
            <w:shd w:val="clear" w:color="auto" w:fill="auto"/>
            <w:vAlign w:val="center"/>
            <w:hideMark/>
          </w:tcPr>
          <w:p w14:paraId="57096395"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3B635D39"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16AAC46"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auto" w:fill="auto"/>
            <w:vAlign w:val="center"/>
            <w:hideMark/>
          </w:tcPr>
          <w:p w14:paraId="045FD6A5" w14:textId="77777777" w:rsidR="00D232C0" w:rsidRPr="00097B70" w:rsidRDefault="00D232C0" w:rsidP="00C96636">
            <w:pPr>
              <w:rPr>
                <w:rFonts w:cs="Calibri"/>
                <w:color w:val="000000"/>
              </w:rPr>
            </w:pPr>
            <w:r w:rsidRPr="00097B70">
              <w:rPr>
                <w:rFonts w:cs="Calibri"/>
                <w:color w:val="000000"/>
              </w:rPr>
              <w:t>Declaração de ausência de contratação</w:t>
            </w:r>
          </w:p>
        </w:tc>
        <w:tc>
          <w:tcPr>
            <w:tcW w:w="8788" w:type="dxa"/>
            <w:tcBorders>
              <w:top w:val="nil"/>
              <w:left w:val="nil"/>
              <w:bottom w:val="single" w:sz="4" w:space="0" w:color="auto"/>
              <w:right w:val="single" w:sz="4" w:space="0" w:color="auto"/>
            </w:tcBorders>
            <w:shd w:val="clear" w:color="auto" w:fill="auto"/>
            <w:vAlign w:val="center"/>
            <w:hideMark/>
          </w:tcPr>
          <w:p w14:paraId="6BBA29EB" w14:textId="77777777" w:rsidR="00D232C0" w:rsidRPr="00097B70" w:rsidRDefault="00D232C0" w:rsidP="00C96636">
            <w:pPr>
              <w:rPr>
                <w:rFonts w:cs="Calibri"/>
                <w:color w:val="000000"/>
              </w:rPr>
            </w:pPr>
            <w:r w:rsidRPr="00097B70">
              <w:rPr>
                <w:rFonts w:cs="Calibri"/>
                <w:color w:val="000000"/>
              </w:rPr>
              <w:t>Em caso de ausência de contratação, apresentar Declaração de ausência de contratação de pessoal.</w:t>
            </w:r>
          </w:p>
        </w:tc>
        <w:tc>
          <w:tcPr>
            <w:tcW w:w="1843" w:type="dxa"/>
            <w:tcBorders>
              <w:top w:val="nil"/>
              <w:left w:val="nil"/>
              <w:bottom w:val="single" w:sz="4" w:space="0" w:color="auto"/>
              <w:right w:val="single" w:sz="4" w:space="0" w:color="auto"/>
            </w:tcBorders>
            <w:shd w:val="clear" w:color="auto" w:fill="auto"/>
            <w:vAlign w:val="center"/>
            <w:hideMark/>
          </w:tcPr>
          <w:p w14:paraId="5FE6FC21"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DF80F4C"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DFC2860" w14:textId="77777777" w:rsidR="00D232C0" w:rsidRPr="00097B70" w:rsidRDefault="00D232C0" w:rsidP="00C96636">
            <w:pPr>
              <w:jc w:val="right"/>
              <w:rPr>
                <w:rFonts w:cs="Calibri"/>
                <w:color w:val="000000"/>
              </w:rPr>
            </w:pPr>
            <w:r w:rsidRPr="00097B70">
              <w:rPr>
                <w:rFonts w:cs="Calibri"/>
                <w:color w:val="000000"/>
              </w:rPr>
              <w:lastRenderedPageBreak/>
              <w:t>20</w:t>
            </w:r>
          </w:p>
        </w:tc>
        <w:tc>
          <w:tcPr>
            <w:tcW w:w="2552" w:type="dxa"/>
            <w:tcBorders>
              <w:top w:val="nil"/>
              <w:left w:val="nil"/>
              <w:bottom w:val="single" w:sz="4" w:space="0" w:color="auto"/>
              <w:right w:val="single" w:sz="4" w:space="0" w:color="auto"/>
            </w:tcBorders>
            <w:shd w:val="clear" w:color="auto" w:fill="auto"/>
            <w:vAlign w:val="center"/>
            <w:hideMark/>
          </w:tcPr>
          <w:p w14:paraId="7DA5CE74" w14:textId="77777777" w:rsidR="00D232C0" w:rsidRPr="00097B70" w:rsidRDefault="00D232C0" w:rsidP="00C96636">
            <w:pPr>
              <w:rPr>
                <w:rFonts w:cs="Calibri"/>
                <w:color w:val="000000"/>
              </w:rPr>
            </w:pPr>
            <w:r w:rsidRPr="00097B70">
              <w:rPr>
                <w:rFonts w:cs="Calibri"/>
                <w:color w:val="000000"/>
              </w:rPr>
              <w:t>Declaração de bens</w:t>
            </w:r>
          </w:p>
        </w:tc>
        <w:tc>
          <w:tcPr>
            <w:tcW w:w="8788" w:type="dxa"/>
            <w:tcBorders>
              <w:top w:val="nil"/>
              <w:left w:val="nil"/>
              <w:bottom w:val="single" w:sz="4" w:space="0" w:color="auto"/>
              <w:right w:val="single" w:sz="4" w:space="0" w:color="auto"/>
            </w:tcBorders>
            <w:shd w:val="clear" w:color="auto" w:fill="auto"/>
            <w:vAlign w:val="center"/>
            <w:hideMark/>
          </w:tcPr>
          <w:p w14:paraId="5CEE216A" w14:textId="77777777" w:rsidR="00D232C0" w:rsidRPr="00097B70" w:rsidRDefault="00D232C0" w:rsidP="00C96636">
            <w:pPr>
              <w:rPr>
                <w:rFonts w:cs="Calibri"/>
                <w:color w:val="000000"/>
              </w:rPr>
            </w:pPr>
            <w:r w:rsidRPr="00097B70">
              <w:rPr>
                <w:rFonts w:cs="Calibri"/>
                <w:color w:val="000000"/>
              </w:rPr>
              <w:t>Declaração expressa da unidade de pessoal, de que o(s) Gestor(es) das Contas indicados no Anexo nº 02 estão em dia com a exigência da apresentação da declaração de bens e rendas de trata o art. 13 da Lei Federal nº 8.429, de 02 de junho de 1992, e Lei Estadual nº 13.047 de 16 de janeiro de 2001, conforme Anexo nº 05;</w:t>
            </w:r>
          </w:p>
        </w:tc>
        <w:tc>
          <w:tcPr>
            <w:tcW w:w="1843" w:type="dxa"/>
            <w:tcBorders>
              <w:top w:val="nil"/>
              <w:left w:val="nil"/>
              <w:bottom w:val="single" w:sz="4" w:space="0" w:color="auto"/>
              <w:right w:val="single" w:sz="4" w:space="0" w:color="auto"/>
            </w:tcBorders>
            <w:shd w:val="clear" w:color="auto" w:fill="auto"/>
            <w:vAlign w:val="center"/>
            <w:hideMark/>
          </w:tcPr>
          <w:p w14:paraId="3684C14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3360250"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06FA12A" w14:textId="77777777" w:rsidR="00D232C0" w:rsidRPr="00097B70" w:rsidRDefault="00D232C0" w:rsidP="00C96636">
            <w:pPr>
              <w:jc w:val="right"/>
              <w:rPr>
                <w:rFonts w:cs="Calibri"/>
                <w:color w:val="000000"/>
              </w:rPr>
            </w:pPr>
            <w:r w:rsidRPr="00097B70">
              <w:rPr>
                <w:rFonts w:cs="Calibri"/>
                <w:color w:val="000000"/>
              </w:rPr>
              <w:t>21</w:t>
            </w:r>
          </w:p>
        </w:tc>
        <w:tc>
          <w:tcPr>
            <w:tcW w:w="2552" w:type="dxa"/>
            <w:tcBorders>
              <w:top w:val="nil"/>
              <w:left w:val="nil"/>
              <w:bottom w:val="single" w:sz="4" w:space="0" w:color="auto"/>
              <w:right w:val="single" w:sz="4" w:space="0" w:color="auto"/>
            </w:tcBorders>
            <w:shd w:val="clear" w:color="auto" w:fill="auto"/>
            <w:vAlign w:val="center"/>
            <w:hideMark/>
          </w:tcPr>
          <w:p w14:paraId="658697D4" w14:textId="77777777" w:rsidR="00D232C0" w:rsidRPr="00097B70" w:rsidRDefault="00D232C0" w:rsidP="00C96636">
            <w:pPr>
              <w:rPr>
                <w:rFonts w:cs="Calibri"/>
                <w:color w:val="000000"/>
              </w:rPr>
            </w:pPr>
            <w:r w:rsidRPr="00097B70">
              <w:rPr>
                <w:rFonts w:cs="Calibri"/>
                <w:color w:val="000000"/>
              </w:rPr>
              <w:t>Certidão de habilitação do contador</w:t>
            </w:r>
          </w:p>
        </w:tc>
        <w:tc>
          <w:tcPr>
            <w:tcW w:w="8788" w:type="dxa"/>
            <w:tcBorders>
              <w:top w:val="nil"/>
              <w:left w:val="nil"/>
              <w:bottom w:val="single" w:sz="4" w:space="0" w:color="auto"/>
              <w:right w:val="single" w:sz="4" w:space="0" w:color="auto"/>
            </w:tcBorders>
            <w:shd w:val="clear" w:color="auto" w:fill="auto"/>
            <w:vAlign w:val="center"/>
            <w:hideMark/>
          </w:tcPr>
          <w:p w14:paraId="777B9C78" w14:textId="77777777" w:rsidR="00D232C0" w:rsidRPr="00097B70" w:rsidRDefault="00D232C0" w:rsidP="00C96636">
            <w:pPr>
              <w:rPr>
                <w:rFonts w:cs="Calibri"/>
                <w:color w:val="000000"/>
              </w:rPr>
            </w:pPr>
            <w:r w:rsidRPr="00097B70">
              <w:rPr>
                <w:rFonts w:cs="Calibri"/>
                <w:color w:val="000000"/>
              </w:rPr>
              <w:t>Certidão de regularidade junto ao Conselho Regional de Contabilidade – CRC do profissional que assina os Demonstrativos, emitida no exercício de 2011.</w:t>
            </w:r>
          </w:p>
        </w:tc>
        <w:tc>
          <w:tcPr>
            <w:tcW w:w="1843" w:type="dxa"/>
            <w:tcBorders>
              <w:top w:val="nil"/>
              <w:left w:val="nil"/>
              <w:bottom w:val="single" w:sz="4" w:space="0" w:color="auto"/>
              <w:right w:val="single" w:sz="4" w:space="0" w:color="auto"/>
            </w:tcBorders>
            <w:shd w:val="clear" w:color="auto" w:fill="auto"/>
            <w:vAlign w:val="center"/>
            <w:hideMark/>
          </w:tcPr>
          <w:p w14:paraId="5C2E9C7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6E6DBBD" w14:textId="77777777" w:rsidTr="00C96636">
        <w:trPr>
          <w:trHeight w:val="315"/>
        </w:trPr>
        <w:tc>
          <w:tcPr>
            <w:tcW w:w="1149" w:type="dxa"/>
            <w:tcBorders>
              <w:top w:val="nil"/>
              <w:left w:val="single" w:sz="4" w:space="0" w:color="auto"/>
              <w:bottom w:val="single" w:sz="8" w:space="0" w:color="auto"/>
              <w:right w:val="single" w:sz="4" w:space="0" w:color="auto"/>
            </w:tcBorders>
            <w:shd w:val="clear" w:color="auto" w:fill="auto"/>
            <w:vAlign w:val="center"/>
            <w:hideMark/>
          </w:tcPr>
          <w:p w14:paraId="4A03728E" w14:textId="77777777" w:rsidR="00D232C0" w:rsidRPr="00097B70" w:rsidRDefault="00D232C0" w:rsidP="00C96636">
            <w:pPr>
              <w:jc w:val="right"/>
              <w:rPr>
                <w:rFonts w:cs="Calibri"/>
                <w:color w:val="000000"/>
              </w:rPr>
            </w:pPr>
            <w:r w:rsidRPr="00097B70">
              <w:rPr>
                <w:rFonts w:cs="Calibri"/>
                <w:color w:val="000000"/>
              </w:rPr>
              <w:t>22</w:t>
            </w:r>
          </w:p>
        </w:tc>
        <w:tc>
          <w:tcPr>
            <w:tcW w:w="2552" w:type="dxa"/>
            <w:tcBorders>
              <w:top w:val="nil"/>
              <w:left w:val="nil"/>
              <w:bottom w:val="single" w:sz="8" w:space="0" w:color="auto"/>
              <w:right w:val="single" w:sz="4" w:space="0" w:color="auto"/>
            </w:tcBorders>
            <w:shd w:val="clear" w:color="auto" w:fill="auto"/>
            <w:vAlign w:val="center"/>
            <w:hideMark/>
          </w:tcPr>
          <w:p w14:paraId="014E93F9" w14:textId="77777777" w:rsidR="00D232C0" w:rsidRPr="00097B70" w:rsidRDefault="00D232C0" w:rsidP="00C96636">
            <w:pPr>
              <w:rPr>
                <w:rFonts w:cs="Calibri"/>
                <w:color w:val="000000"/>
              </w:rPr>
            </w:pPr>
            <w:r w:rsidRPr="00097B70">
              <w:rPr>
                <w:rFonts w:cs="Calibri"/>
                <w:color w:val="000000"/>
              </w:rPr>
              <w:t>Outros Documentos</w:t>
            </w:r>
          </w:p>
        </w:tc>
        <w:tc>
          <w:tcPr>
            <w:tcW w:w="8788" w:type="dxa"/>
            <w:tcBorders>
              <w:top w:val="nil"/>
              <w:left w:val="nil"/>
              <w:bottom w:val="single" w:sz="8" w:space="0" w:color="auto"/>
              <w:right w:val="single" w:sz="4" w:space="0" w:color="auto"/>
            </w:tcBorders>
            <w:shd w:val="clear" w:color="auto" w:fill="auto"/>
            <w:vAlign w:val="center"/>
            <w:hideMark/>
          </w:tcPr>
          <w:p w14:paraId="3E8F6E88" w14:textId="77777777" w:rsidR="00D232C0" w:rsidRPr="00097B70" w:rsidRDefault="00D232C0" w:rsidP="00C96636">
            <w:pPr>
              <w:rPr>
                <w:rFonts w:cs="Calibri"/>
                <w:color w:val="000000"/>
              </w:rPr>
            </w:pPr>
            <w:r w:rsidRPr="00097B70">
              <w:rPr>
                <w:rFonts w:cs="Calibri"/>
                <w:color w:val="000000"/>
              </w:rPr>
              <w:t>Outros documentos;</w:t>
            </w:r>
          </w:p>
        </w:tc>
        <w:tc>
          <w:tcPr>
            <w:tcW w:w="1843" w:type="dxa"/>
            <w:tcBorders>
              <w:top w:val="nil"/>
              <w:left w:val="nil"/>
              <w:bottom w:val="single" w:sz="8" w:space="0" w:color="auto"/>
              <w:right w:val="single" w:sz="4" w:space="0" w:color="auto"/>
            </w:tcBorders>
            <w:shd w:val="clear" w:color="auto" w:fill="auto"/>
            <w:vAlign w:val="center"/>
            <w:hideMark/>
          </w:tcPr>
          <w:p w14:paraId="1F901E4B" w14:textId="77777777" w:rsidR="00D232C0" w:rsidRPr="00097B70" w:rsidRDefault="00D232C0" w:rsidP="00C96636">
            <w:pPr>
              <w:rPr>
                <w:rFonts w:cs="Calibri"/>
                <w:color w:val="000000"/>
              </w:rPr>
            </w:pPr>
            <w:r w:rsidRPr="00097B70">
              <w:rPr>
                <w:rFonts w:cs="Calibri"/>
                <w:color w:val="000000"/>
              </w:rPr>
              <w:t>Somente se aplicável</w:t>
            </w:r>
          </w:p>
        </w:tc>
      </w:tr>
    </w:tbl>
    <w:p w14:paraId="1188E038" w14:textId="77777777" w:rsidR="00D232C0" w:rsidRPr="00BF78B0" w:rsidRDefault="00D232C0" w:rsidP="00D232C0">
      <w:pPr>
        <w:spacing w:after="200" w:line="276" w:lineRule="auto"/>
      </w:pPr>
    </w:p>
    <w:p w14:paraId="4B0E6FE0" w14:textId="77777777" w:rsidR="00D232C0" w:rsidRPr="00BF78B0" w:rsidRDefault="00D232C0" w:rsidP="00D232C0">
      <w:pPr>
        <w:spacing w:after="200" w:line="276" w:lineRule="auto"/>
      </w:pPr>
      <w:r w:rsidRPr="00BF78B0">
        <w:br w:type="page"/>
      </w:r>
    </w:p>
    <w:p w14:paraId="03E6D2AC"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PRESTAÇÃO DE CONTAS DE TRANSFERÊNCIA - </w:t>
      </w:r>
      <w:r w:rsidRPr="00BF78B0">
        <w:rPr>
          <w:sz w:val="28"/>
          <w:szCs w:val="28"/>
        </w:rPr>
        <w:t>documentos exigíveis para</w:t>
      </w:r>
      <w:r w:rsidRPr="00BF78B0">
        <w:rPr>
          <w:b/>
          <w:sz w:val="28"/>
          <w:szCs w:val="28"/>
        </w:rPr>
        <w:t xml:space="preserve"> repasses de origem estadual:</w:t>
      </w:r>
    </w:p>
    <w:tbl>
      <w:tblPr>
        <w:tblW w:w="14190" w:type="dxa"/>
        <w:tblInd w:w="55" w:type="dxa"/>
        <w:tblCellMar>
          <w:left w:w="70" w:type="dxa"/>
          <w:right w:w="70" w:type="dxa"/>
        </w:tblCellMar>
        <w:tblLook w:val="04A0" w:firstRow="1" w:lastRow="0" w:firstColumn="1" w:lastColumn="0" w:noHBand="0" w:noVBand="1"/>
      </w:tblPr>
      <w:tblGrid>
        <w:gridCol w:w="1149"/>
        <w:gridCol w:w="2552"/>
        <w:gridCol w:w="7087"/>
        <w:gridCol w:w="1701"/>
        <w:gridCol w:w="1701"/>
      </w:tblGrid>
      <w:tr w:rsidR="00D232C0" w:rsidRPr="00097B70" w14:paraId="6F9C35C8" w14:textId="77777777" w:rsidTr="00C96636">
        <w:trPr>
          <w:trHeight w:val="9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492CD259"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2552" w:type="dxa"/>
            <w:tcBorders>
              <w:top w:val="single" w:sz="8" w:space="0" w:color="auto"/>
              <w:left w:val="nil"/>
              <w:bottom w:val="nil"/>
              <w:right w:val="single" w:sz="4" w:space="0" w:color="auto"/>
            </w:tcBorders>
            <w:shd w:val="clear" w:color="000000" w:fill="EBF1DE"/>
            <w:vAlign w:val="center"/>
            <w:hideMark/>
          </w:tcPr>
          <w:p w14:paraId="578E6D35" w14:textId="77777777" w:rsidR="00D232C0" w:rsidRPr="00097B70" w:rsidRDefault="00D232C0" w:rsidP="00C96636">
            <w:pPr>
              <w:rPr>
                <w:rFonts w:cs="Calibri"/>
                <w:b/>
                <w:bCs/>
                <w:color w:val="000000"/>
              </w:rPr>
            </w:pPr>
            <w:r w:rsidRPr="00097B70">
              <w:rPr>
                <w:rFonts w:cs="Calibri"/>
                <w:b/>
                <w:bCs/>
                <w:color w:val="000000"/>
              </w:rPr>
              <w:t>Nome do documento</w:t>
            </w:r>
          </w:p>
        </w:tc>
        <w:tc>
          <w:tcPr>
            <w:tcW w:w="7087" w:type="dxa"/>
            <w:tcBorders>
              <w:top w:val="single" w:sz="8" w:space="0" w:color="auto"/>
              <w:left w:val="nil"/>
              <w:bottom w:val="nil"/>
              <w:right w:val="single" w:sz="4" w:space="0" w:color="auto"/>
            </w:tcBorders>
            <w:shd w:val="clear" w:color="000000" w:fill="EBF1DE"/>
            <w:vAlign w:val="center"/>
            <w:hideMark/>
          </w:tcPr>
          <w:p w14:paraId="0E007208"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nil"/>
              <w:right w:val="single" w:sz="8" w:space="0" w:color="auto"/>
            </w:tcBorders>
            <w:shd w:val="clear" w:color="000000" w:fill="EBF1DE"/>
            <w:vAlign w:val="center"/>
            <w:hideMark/>
          </w:tcPr>
          <w:p w14:paraId="42236656" w14:textId="77777777" w:rsidR="00D232C0" w:rsidRPr="00097B70" w:rsidRDefault="00D232C0" w:rsidP="00C96636">
            <w:pPr>
              <w:rPr>
                <w:rFonts w:cs="Calibri"/>
                <w:b/>
                <w:bCs/>
                <w:color w:val="000000"/>
              </w:rPr>
            </w:pPr>
            <w:r w:rsidRPr="00097B70">
              <w:rPr>
                <w:rFonts w:cs="Calibri"/>
                <w:b/>
                <w:bCs/>
                <w:color w:val="000000"/>
              </w:rPr>
              <w:t>Obrigatoriedade no processo inicial</w:t>
            </w:r>
          </w:p>
        </w:tc>
        <w:tc>
          <w:tcPr>
            <w:tcW w:w="1701" w:type="dxa"/>
            <w:tcBorders>
              <w:top w:val="single" w:sz="8" w:space="0" w:color="auto"/>
              <w:left w:val="nil"/>
              <w:bottom w:val="nil"/>
              <w:right w:val="single" w:sz="4" w:space="0" w:color="auto"/>
            </w:tcBorders>
            <w:shd w:val="clear" w:color="000000" w:fill="EBF1DE"/>
            <w:vAlign w:val="center"/>
            <w:hideMark/>
          </w:tcPr>
          <w:p w14:paraId="6319CB61" w14:textId="77777777" w:rsidR="00D232C0" w:rsidRPr="00097B70" w:rsidRDefault="00D232C0" w:rsidP="00C96636">
            <w:pPr>
              <w:rPr>
                <w:rFonts w:cs="Calibri"/>
                <w:b/>
                <w:bCs/>
                <w:color w:val="000000"/>
              </w:rPr>
            </w:pPr>
            <w:r w:rsidRPr="00097B70">
              <w:rPr>
                <w:rFonts w:cs="Calibri"/>
                <w:b/>
                <w:bCs/>
                <w:color w:val="000000"/>
              </w:rPr>
              <w:t>Obrigatoriedade no processo complementar</w:t>
            </w:r>
          </w:p>
        </w:tc>
      </w:tr>
      <w:tr w:rsidR="00D232C0" w:rsidRPr="00097B70" w14:paraId="0B18DC58" w14:textId="77777777" w:rsidTr="00C96636">
        <w:trPr>
          <w:trHeight w:val="900"/>
        </w:trPr>
        <w:tc>
          <w:tcPr>
            <w:tcW w:w="114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6C828EC" w14:textId="77777777" w:rsidR="00D232C0" w:rsidRPr="00097B70" w:rsidRDefault="00D232C0" w:rsidP="00C96636">
            <w:pPr>
              <w:jc w:val="right"/>
              <w:rPr>
                <w:rFonts w:cs="Calibri"/>
                <w:color w:val="000000"/>
              </w:rPr>
            </w:pPr>
            <w:r w:rsidRPr="00097B70">
              <w:rPr>
                <w:rFonts w:cs="Calibri"/>
                <w:color w:val="000000"/>
              </w:rPr>
              <w:t>1</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14:paraId="57D6DBE5" w14:textId="77777777" w:rsidR="00D232C0" w:rsidRPr="00097B70" w:rsidRDefault="00D232C0" w:rsidP="00C96636">
            <w:pPr>
              <w:rPr>
                <w:rFonts w:cs="Calibri"/>
                <w:color w:val="000000"/>
              </w:rPr>
            </w:pPr>
            <w:r w:rsidRPr="00097B70">
              <w:rPr>
                <w:rFonts w:cs="Calibri"/>
                <w:color w:val="000000"/>
              </w:rPr>
              <w:t>Relatório de execução</w:t>
            </w:r>
          </w:p>
        </w:tc>
        <w:tc>
          <w:tcPr>
            <w:tcW w:w="7087" w:type="dxa"/>
            <w:tcBorders>
              <w:top w:val="single" w:sz="8" w:space="0" w:color="auto"/>
              <w:left w:val="nil"/>
              <w:bottom w:val="single" w:sz="4" w:space="0" w:color="auto"/>
              <w:right w:val="single" w:sz="4" w:space="0" w:color="auto"/>
            </w:tcBorders>
            <w:shd w:val="clear" w:color="auto" w:fill="auto"/>
            <w:vAlign w:val="center"/>
            <w:hideMark/>
          </w:tcPr>
          <w:p w14:paraId="68BECB30" w14:textId="77777777" w:rsidR="00D232C0" w:rsidRPr="00097B70" w:rsidRDefault="00D232C0" w:rsidP="00C96636">
            <w:pPr>
              <w:rPr>
                <w:rFonts w:cs="Calibri"/>
                <w:color w:val="000000"/>
              </w:rPr>
            </w:pPr>
            <w:r w:rsidRPr="00097B70">
              <w:rPr>
                <w:rFonts w:cs="Calibri"/>
                <w:color w:val="000000"/>
              </w:rPr>
              <w:t>Relatórios de execução da transferência voluntária, devidamente assinados, conforme modelo constante do anexo 3 da Resolução 03/2006.</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7A85D8F6"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7BE13E1D"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32503E9D"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3C9CE8B" w14:textId="77777777" w:rsidR="00D232C0" w:rsidRPr="00097B70" w:rsidRDefault="00D232C0" w:rsidP="00C96636">
            <w:pPr>
              <w:jc w:val="right"/>
              <w:rPr>
                <w:rFonts w:cs="Calibri"/>
                <w:color w:val="000000"/>
              </w:rPr>
            </w:pPr>
            <w:r w:rsidRPr="00097B70">
              <w:rPr>
                <w:rFonts w:cs="Calibri"/>
                <w:color w:val="000000"/>
              </w:rPr>
              <w:t>2</w:t>
            </w:r>
          </w:p>
        </w:tc>
        <w:tc>
          <w:tcPr>
            <w:tcW w:w="2552" w:type="dxa"/>
            <w:tcBorders>
              <w:top w:val="nil"/>
              <w:left w:val="nil"/>
              <w:bottom w:val="single" w:sz="4" w:space="0" w:color="auto"/>
              <w:right w:val="single" w:sz="4" w:space="0" w:color="auto"/>
            </w:tcBorders>
            <w:shd w:val="clear" w:color="auto" w:fill="auto"/>
            <w:vAlign w:val="center"/>
            <w:hideMark/>
          </w:tcPr>
          <w:p w14:paraId="00059BA4" w14:textId="77777777" w:rsidR="00D232C0" w:rsidRPr="00097B70" w:rsidRDefault="00D232C0" w:rsidP="00C96636">
            <w:pPr>
              <w:rPr>
                <w:rFonts w:cs="Calibri"/>
                <w:color w:val="000000"/>
              </w:rPr>
            </w:pPr>
            <w:r w:rsidRPr="00097B70">
              <w:rPr>
                <w:rFonts w:cs="Calibri"/>
                <w:color w:val="000000"/>
              </w:rPr>
              <w:t>Ato formal da transferência</w:t>
            </w:r>
          </w:p>
        </w:tc>
        <w:tc>
          <w:tcPr>
            <w:tcW w:w="7087" w:type="dxa"/>
            <w:tcBorders>
              <w:top w:val="nil"/>
              <w:left w:val="nil"/>
              <w:bottom w:val="single" w:sz="4" w:space="0" w:color="auto"/>
              <w:right w:val="single" w:sz="4" w:space="0" w:color="auto"/>
            </w:tcBorders>
            <w:shd w:val="clear" w:color="auto" w:fill="auto"/>
            <w:vAlign w:val="center"/>
            <w:hideMark/>
          </w:tcPr>
          <w:p w14:paraId="7230A0B1" w14:textId="77777777" w:rsidR="00D232C0" w:rsidRPr="00097B70" w:rsidRDefault="00D232C0" w:rsidP="00C96636">
            <w:pPr>
              <w:rPr>
                <w:rFonts w:cs="Calibri"/>
                <w:color w:val="000000"/>
              </w:rPr>
            </w:pPr>
            <w:r w:rsidRPr="00097B70">
              <w:rPr>
                <w:rFonts w:cs="Calibri"/>
                <w:color w:val="000000"/>
              </w:rPr>
              <w:t>Cópia do ato de transferência voluntária, formalizado mediante convênio, ajuste ou outro instrumento congênere, bem como dos aditivos, se houver;</w:t>
            </w:r>
          </w:p>
        </w:tc>
        <w:tc>
          <w:tcPr>
            <w:tcW w:w="1701" w:type="dxa"/>
            <w:tcBorders>
              <w:top w:val="nil"/>
              <w:left w:val="nil"/>
              <w:bottom w:val="single" w:sz="4" w:space="0" w:color="auto"/>
              <w:right w:val="single" w:sz="8" w:space="0" w:color="auto"/>
            </w:tcBorders>
            <w:shd w:val="clear" w:color="auto" w:fill="auto"/>
            <w:vAlign w:val="center"/>
            <w:hideMark/>
          </w:tcPr>
          <w:p w14:paraId="4E919665"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nil"/>
              <w:left w:val="nil"/>
              <w:bottom w:val="single" w:sz="4" w:space="0" w:color="auto"/>
              <w:right w:val="single" w:sz="8" w:space="0" w:color="auto"/>
            </w:tcBorders>
            <w:shd w:val="clear" w:color="auto" w:fill="auto"/>
            <w:vAlign w:val="center"/>
            <w:hideMark/>
          </w:tcPr>
          <w:p w14:paraId="42437E47"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5159071A"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B7ED830" w14:textId="77777777" w:rsidR="00D232C0" w:rsidRPr="00097B70" w:rsidRDefault="00D232C0" w:rsidP="00C96636">
            <w:pPr>
              <w:jc w:val="right"/>
              <w:rPr>
                <w:rFonts w:cs="Calibri"/>
                <w:color w:val="000000"/>
              </w:rPr>
            </w:pPr>
            <w:r w:rsidRPr="00097B70">
              <w:rPr>
                <w:rFonts w:cs="Calibri"/>
                <w:color w:val="000000"/>
              </w:rPr>
              <w:t>3</w:t>
            </w:r>
          </w:p>
        </w:tc>
        <w:tc>
          <w:tcPr>
            <w:tcW w:w="2552" w:type="dxa"/>
            <w:tcBorders>
              <w:top w:val="nil"/>
              <w:left w:val="nil"/>
              <w:bottom w:val="single" w:sz="4" w:space="0" w:color="auto"/>
              <w:right w:val="single" w:sz="4" w:space="0" w:color="auto"/>
            </w:tcBorders>
            <w:shd w:val="clear" w:color="auto" w:fill="auto"/>
            <w:vAlign w:val="center"/>
            <w:hideMark/>
          </w:tcPr>
          <w:p w14:paraId="5C388A65" w14:textId="77777777" w:rsidR="00D232C0" w:rsidRPr="00097B70" w:rsidRDefault="00D232C0" w:rsidP="00C96636">
            <w:pPr>
              <w:rPr>
                <w:rFonts w:cs="Calibri"/>
                <w:color w:val="000000"/>
              </w:rPr>
            </w:pPr>
            <w:r w:rsidRPr="00097B70">
              <w:rPr>
                <w:rFonts w:cs="Calibri"/>
                <w:color w:val="000000"/>
              </w:rPr>
              <w:t>Plano de trabalho</w:t>
            </w:r>
          </w:p>
        </w:tc>
        <w:tc>
          <w:tcPr>
            <w:tcW w:w="7087" w:type="dxa"/>
            <w:tcBorders>
              <w:top w:val="nil"/>
              <w:left w:val="nil"/>
              <w:bottom w:val="single" w:sz="4" w:space="0" w:color="auto"/>
              <w:right w:val="single" w:sz="4" w:space="0" w:color="auto"/>
            </w:tcBorders>
            <w:shd w:val="clear" w:color="auto" w:fill="auto"/>
            <w:vAlign w:val="center"/>
            <w:hideMark/>
          </w:tcPr>
          <w:p w14:paraId="0022202F" w14:textId="77777777" w:rsidR="00D232C0" w:rsidRPr="00097B70" w:rsidRDefault="00D232C0" w:rsidP="00C96636">
            <w:pPr>
              <w:rPr>
                <w:rFonts w:cs="Calibri"/>
                <w:color w:val="000000"/>
              </w:rPr>
            </w:pPr>
            <w:r w:rsidRPr="00097B70">
              <w:rPr>
                <w:rFonts w:cs="Calibri"/>
                <w:color w:val="000000"/>
              </w:rPr>
              <w:t>Cópia do plano de trabalho, devidamente aprovado pela entidade concedente dos recursos;</w:t>
            </w:r>
          </w:p>
        </w:tc>
        <w:tc>
          <w:tcPr>
            <w:tcW w:w="1701" w:type="dxa"/>
            <w:tcBorders>
              <w:top w:val="nil"/>
              <w:left w:val="nil"/>
              <w:bottom w:val="single" w:sz="4" w:space="0" w:color="auto"/>
              <w:right w:val="single" w:sz="8" w:space="0" w:color="auto"/>
            </w:tcBorders>
            <w:shd w:val="clear" w:color="auto" w:fill="auto"/>
            <w:vAlign w:val="center"/>
            <w:hideMark/>
          </w:tcPr>
          <w:p w14:paraId="3839563C"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nil"/>
              <w:left w:val="nil"/>
              <w:bottom w:val="single" w:sz="4" w:space="0" w:color="auto"/>
              <w:right w:val="single" w:sz="8" w:space="0" w:color="auto"/>
            </w:tcBorders>
            <w:shd w:val="clear" w:color="auto" w:fill="auto"/>
            <w:vAlign w:val="center"/>
            <w:hideMark/>
          </w:tcPr>
          <w:p w14:paraId="0AAE0741"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333AD32"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F725D04" w14:textId="77777777" w:rsidR="00D232C0" w:rsidRPr="00097B70" w:rsidRDefault="00D232C0" w:rsidP="00C96636">
            <w:pPr>
              <w:jc w:val="right"/>
              <w:rPr>
                <w:rFonts w:cs="Calibri"/>
                <w:color w:val="000000"/>
              </w:rPr>
            </w:pPr>
            <w:r w:rsidRPr="00097B70">
              <w:rPr>
                <w:rFonts w:cs="Calibri"/>
                <w:color w:val="000000"/>
              </w:rPr>
              <w:t>4</w:t>
            </w:r>
          </w:p>
        </w:tc>
        <w:tc>
          <w:tcPr>
            <w:tcW w:w="2552" w:type="dxa"/>
            <w:tcBorders>
              <w:top w:val="nil"/>
              <w:left w:val="nil"/>
              <w:bottom w:val="single" w:sz="4" w:space="0" w:color="auto"/>
              <w:right w:val="single" w:sz="4" w:space="0" w:color="auto"/>
            </w:tcBorders>
            <w:shd w:val="clear" w:color="auto" w:fill="auto"/>
            <w:vAlign w:val="center"/>
            <w:hideMark/>
          </w:tcPr>
          <w:p w14:paraId="416743DC" w14:textId="77777777" w:rsidR="00D232C0" w:rsidRPr="00097B70" w:rsidRDefault="00D232C0" w:rsidP="00C96636">
            <w:pPr>
              <w:rPr>
                <w:rFonts w:cs="Calibri"/>
                <w:color w:val="000000"/>
              </w:rPr>
            </w:pPr>
            <w:r w:rsidRPr="00097B70">
              <w:rPr>
                <w:rFonts w:cs="Calibri"/>
                <w:color w:val="000000"/>
              </w:rPr>
              <w:t>Extratos e conciliações bancárias</w:t>
            </w:r>
          </w:p>
        </w:tc>
        <w:tc>
          <w:tcPr>
            <w:tcW w:w="7087" w:type="dxa"/>
            <w:tcBorders>
              <w:top w:val="nil"/>
              <w:left w:val="nil"/>
              <w:bottom w:val="single" w:sz="4" w:space="0" w:color="auto"/>
              <w:right w:val="single" w:sz="4" w:space="0" w:color="auto"/>
            </w:tcBorders>
            <w:shd w:val="clear" w:color="auto" w:fill="auto"/>
            <w:vAlign w:val="center"/>
            <w:hideMark/>
          </w:tcPr>
          <w:p w14:paraId="31A32DDB" w14:textId="77777777" w:rsidR="00D232C0" w:rsidRPr="00097B70" w:rsidRDefault="00D232C0" w:rsidP="00C96636">
            <w:pPr>
              <w:rPr>
                <w:rFonts w:cs="Calibri"/>
                <w:color w:val="000000"/>
              </w:rPr>
            </w:pPr>
            <w:r w:rsidRPr="00097B70">
              <w:rPr>
                <w:rFonts w:cs="Calibri"/>
                <w:color w:val="000000"/>
              </w:rPr>
              <w:t>Cópia dos extratos bancários, inclusive de aplicação financeira, contendo a movimentação completa dos recursos pactuados, desde o crédito inicial;</w:t>
            </w:r>
          </w:p>
        </w:tc>
        <w:tc>
          <w:tcPr>
            <w:tcW w:w="1701" w:type="dxa"/>
            <w:tcBorders>
              <w:top w:val="nil"/>
              <w:left w:val="nil"/>
              <w:bottom w:val="single" w:sz="4" w:space="0" w:color="auto"/>
              <w:right w:val="single" w:sz="8" w:space="0" w:color="auto"/>
            </w:tcBorders>
            <w:shd w:val="clear" w:color="auto" w:fill="auto"/>
            <w:vAlign w:val="center"/>
            <w:hideMark/>
          </w:tcPr>
          <w:p w14:paraId="5C2309B7"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nil"/>
              <w:left w:val="nil"/>
              <w:bottom w:val="single" w:sz="4" w:space="0" w:color="auto"/>
              <w:right w:val="single" w:sz="8" w:space="0" w:color="auto"/>
            </w:tcBorders>
            <w:shd w:val="clear" w:color="auto" w:fill="auto"/>
            <w:vAlign w:val="center"/>
            <w:hideMark/>
          </w:tcPr>
          <w:p w14:paraId="4738A58B"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F005439"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0883FFD" w14:textId="77777777" w:rsidR="00D232C0" w:rsidRPr="00097B70" w:rsidRDefault="00D232C0" w:rsidP="00C96636">
            <w:pPr>
              <w:jc w:val="right"/>
              <w:rPr>
                <w:rFonts w:cs="Calibri"/>
                <w:color w:val="000000"/>
              </w:rPr>
            </w:pPr>
            <w:r w:rsidRPr="00097B70">
              <w:rPr>
                <w:rFonts w:cs="Calibri"/>
                <w:color w:val="000000"/>
              </w:rPr>
              <w:t>5</w:t>
            </w:r>
          </w:p>
        </w:tc>
        <w:tc>
          <w:tcPr>
            <w:tcW w:w="2552" w:type="dxa"/>
            <w:tcBorders>
              <w:top w:val="nil"/>
              <w:left w:val="nil"/>
              <w:bottom w:val="single" w:sz="4" w:space="0" w:color="auto"/>
              <w:right w:val="single" w:sz="4" w:space="0" w:color="auto"/>
            </w:tcBorders>
            <w:shd w:val="clear" w:color="auto" w:fill="auto"/>
            <w:vAlign w:val="center"/>
            <w:hideMark/>
          </w:tcPr>
          <w:p w14:paraId="160BAB2C" w14:textId="77777777" w:rsidR="00D232C0" w:rsidRPr="00097B70" w:rsidRDefault="00D232C0" w:rsidP="00C96636">
            <w:pPr>
              <w:rPr>
                <w:rFonts w:cs="Calibri"/>
                <w:color w:val="000000"/>
              </w:rPr>
            </w:pPr>
            <w:r w:rsidRPr="00097B70">
              <w:rPr>
                <w:rFonts w:cs="Calibri"/>
                <w:color w:val="000000"/>
              </w:rPr>
              <w:t>Termo de cumprimento dos objetivos</w:t>
            </w:r>
          </w:p>
        </w:tc>
        <w:tc>
          <w:tcPr>
            <w:tcW w:w="7087" w:type="dxa"/>
            <w:tcBorders>
              <w:top w:val="nil"/>
              <w:left w:val="nil"/>
              <w:bottom w:val="single" w:sz="4" w:space="0" w:color="auto"/>
              <w:right w:val="single" w:sz="4" w:space="0" w:color="auto"/>
            </w:tcBorders>
            <w:shd w:val="clear" w:color="auto" w:fill="auto"/>
            <w:vAlign w:val="center"/>
            <w:hideMark/>
          </w:tcPr>
          <w:p w14:paraId="58B27DCA" w14:textId="77777777" w:rsidR="00D232C0" w:rsidRPr="00097B70" w:rsidRDefault="00D232C0" w:rsidP="00C96636">
            <w:pPr>
              <w:rPr>
                <w:rFonts w:cs="Calibri"/>
              </w:rPr>
            </w:pPr>
            <w:r w:rsidRPr="00097B70">
              <w:rPr>
                <w:rFonts w:cs="Calibri"/>
              </w:rPr>
              <w:t>'Termo de cumprimento dos objetivos, de conclusão de obra, de compatibilidade físico-financeira e/ou de instalação e funcionamento de equipamentos, conforme o caso, expedido pelo órgão competente indicado no ato de transferência;</w:t>
            </w:r>
          </w:p>
        </w:tc>
        <w:tc>
          <w:tcPr>
            <w:tcW w:w="1701" w:type="dxa"/>
            <w:tcBorders>
              <w:top w:val="nil"/>
              <w:left w:val="nil"/>
              <w:bottom w:val="single" w:sz="4" w:space="0" w:color="auto"/>
              <w:right w:val="single" w:sz="8" w:space="0" w:color="auto"/>
            </w:tcBorders>
            <w:shd w:val="clear" w:color="auto" w:fill="auto"/>
            <w:vAlign w:val="center"/>
            <w:hideMark/>
          </w:tcPr>
          <w:p w14:paraId="5290A12C"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nil"/>
              <w:left w:val="nil"/>
              <w:bottom w:val="single" w:sz="4" w:space="0" w:color="auto"/>
              <w:right w:val="single" w:sz="8" w:space="0" w:color="auto"/>
            </w:tcBorders>
            <w:shd w:val="clear" w:color="auto" w:fill="auto"/>
            <w:vAlign w:val="center"/>
            <w:hideMark/>
          </w:tcPr>
          <w:p w14:paraId="1183F951"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41887306"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AABC03D" w14:textId="77777777" w:rsidR="00D232C0" w:rsidRPr="00097B70" w:rsidRDefault="00D232C0" w:rsidP="00C96636">
            <w:pPr>
              <w:jc w:val="right"/>
              <w:rPr>
                <w:rFonts w:cs="Calibri"/>
                <w:color w:val="000000"/>
              </w:rPr>
            </w:pPr>
            <w:r w:rsidRPr="00097B70">
              <w:rPr>
                <w:rFonts w:cs="Calibri"/>
                <w:color w:val="000000"/>
              </w:rPr>
              <w:t>6</w:t>
            </w:r>
          </w:p>
        </w:tc>
        <w:tc>
          <w:tcPr>
            <w:tcW w:w="2552" w:type="dxa"/>
            <w:tcBorders>
              <w:top w:val="nil"/>
              <w:left w:val="nil"/>
              <w:bottom w:val="single" w:sz="4" w:space="0" w:color="auto"/>
              <w:right w:val="single" w:sz="4" w:space="0" w:color="auto"/>
            </w:tcBorders>
            <w:shd w:val="clear" w:color="auto" w:fill="auto"/>
            <w:vAlign w:val="center"/>
            <w:hideMark/>
          </w:tcPr>
          <w:p w14:paraId="49FA9A1C" w14:textId="77777777" w:rsidR="00D232C0" w:rsidRPr="00097B70" w:rsidRDefault="00D232C0" w:rsidP="00C96636">
            <w:pPr>
              <w:rPr>
                <w:rFonts w:cs="Calibri"/>
                <w:color w:val="000000"/>
              </w:rPr>
            </w:pPr>
            <w:r w:rsidRPr="00097B70">
              <w:rPr>
                <w:rFonts w:cs="Calibri"/>
                <w:color w:val="000000"/>
              </w:rPr>
              <w:t>Comprovante de devolução</w:t>
            </w:r>
          </w:p>
        </w:tc>
        <w:tc>
          <w:tcPr>
            <w:tcW w:w="7087" w:type="dxa"/>
            <w:tcBorders>
              <w:top w:val="nil"/>
              <w:left w:val="nil"/>
              <w:bottom w:val="single" w:sz="4" w:space="0" w:color="auto"/>
              <w:right w:val="single" w:sz="4" w:space="0" w:color="auto"/>
            </w:tcBorders>
            <w:shd w:val="clear" w:color="auto" w:fill="auto"/>
            <w:vAlign w:val="center"/>
            <w:hideMark/>
          </w:tcPr>
          <w:p w14:paraId="2DF6F59F" w14:textId="77777777" w:rsidR="00D232C0" w:rsidRPr="00097B70" w:rsidRDefault="00D232C0" w:rsidP="00C96636">
            <w:pPr>
              <w:rPr>
                <w:rFonts w:cs="Calibri"/>
                <w:color w:val="000000"/>
              </w:rPr>
            </w:pPr>
            <w:r w:rsidRPr="00097B70">
              <w:rPr>
                <w:rFonts w:cs="Calibri"/>
                <w:color w:val="000000"/>
              </w:rPr>
              <w:t>Comprovantes de recolhimento de saldos das transferências voluntárias estaduais, inclusive de aplicação financeira, ao Tesouro Estadual, ou ainda à entidade concedente dos recursos, conforme dispuser a legislação pertinente;</w:t>
            </w:r>
          </w:p>
        </w:tc>
        <w:tc>
          <w:tcPr>
            <w:tcW w:w="1701" w:type="dxa"/>
            <w:tcBorders>
              <w:top w:val="nil"/>
              <w:left w:val="nil"/>
              <w:bottom w:val="single" w:sz="4" w:space="0" w:color="auto"/>
              <w:right w:val="single" w:sz="8" w:space="0" w:color="auto"/>
            </w:tcBorders>
            <w:shd w:val="clear" w:color="auto" w:fill="auto"/>
            <w:vAlign w:val="center"/>
            <w:hideMark/>
          </w:tcPr>
          <w:p w14:paraId="7639993E"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nil"/>
              <w:left w:val="nil"/>
              <w:bottom w:val="single" w:sz="4" w:space="0" w:color="auto"/>
              <w:right w:val="single" w:sz="8" w:space="0" w:color="auto"/>
            </w:tcBorders>
            <w:shd w:val="clear" w:color="auto" w:fill="auto"/>
            <w:vAlign w:val="center"/>
            <w:hideMark/>
          </w:tcPr>
          <w:p w14:paraId="1AB8E07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056342D6"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AB18AB1" w14:textId="77777777" w:rsidR="00D232C0" w:rsidRPr="00097B70" w:rsidRDefault="00D232C0" w:rsidP="00C96636">
            <w:pPr>
              <w:jc w:val="right"/>
              <w:rPr>
                <w:rFonts w:cs="Calibri"/>
                <w:color w:val="000000"/>
              </w:rPr>
            </w:pPr>
            <w:r w:rsidRPr="00097B70">
              <w:rPr>
                <w:rFonts w:cs="Calibri"/>
                <w:color w:val="000000"/>
              </w:rPr>
              <w:t>7</w:t>
            </w:r>
          </w:p>
        </w:tc>
        <w:tc>
          <w:tcPr>
            <w:tcW w:w="2552" w:type="dxa"/>
            <w:tcBorders>
              <w:top w:val="nil"/>
              <w:left w:val="nil"/>
              <w:bottom w:val="single" w:sz="4" w:space="0" w:color="auto"/>
              <w:right w:val="single" w:sz="4" w:space="0" w:color="auto"/>
            </w:tcBorders>
            <w:shd w:val="clear" w:color="auto" w:fill="auto"/>
            <w:vAlign w:val="center"/>
            <w:hideMark/>
          </w:tcPr>
          <w:p w14:paraId="78227626" w14:textId="77777777" w:rsidR="00D232C0" w:rsidRPr="00097B70" w:rsidRDefault="00D232C0" w:rsidP="00C96636">
            <w:pPr>
              <w:rPr>
                <w:rFonts w:cs="Calibri"/>
                <w:color w:val="000000"/>
              </w:rPr>
            </w:pPr>
            <w:r w:rsidRPr="00097B70">
              <w:rPr>
                <w:rFonts w:cs="Calibri"/>
                <w:color w:val="000000"/>
              </w:rPr>
              <w:t>Edital de licitação</w:t>
            </w:r>
          </w:p>
        </w:tc>
        <w:tc>
          <w:tcPr>
            <w:tcW w:w="7087" w:type="dxa"/>
            <w:tcBorders>
              <w:top w:val="nil"/>
              <w:left w:val="nil"/>
              <w:bottom w:val="single" w:sz="4" w:space="0" w:color="auto"/>
              <w:right w:val="single" w:sz="4" w:space="0" w:color="auto"/>
            </w:tcBorders>
            <w:shd w:val="clear" w:color="auto" w:fill="auto"/>
            <w:vAlign w:val="center"/>
            <w:hideMark/>
          </w:tcPr>
          <w:p w14:paraId="5D1B8571" w14:textId="77777777" w:rsidR="00D232C0" w:rsidRPr="00097B70" w:rsidRDefault="00D232C0" w:rsidP="00C96636">
            <w:pPr>
              <w:rPr>
                <w:rFonts w:cs="Calibri"/>
                <w:color w:val="000000"/>
              </w:rPr>
            </w:pPr>
            <w:r w:rsidRPr="00097B70">
              <w:rPr>
                <w:rFonts w:cs="Calibri"/>
                <w:color w:val="000000"/>
              </w:rPr>
              <w:t>Edital de abertura de processo licitatório para as entidades sujeitas à licitação, nos termos da lei.</w:t>
            </w:r>
          </w:p>
        </w:tc>
        <w:tc>
          <w:tcPr>
            <w:tcW w:w="1701" w:type="dxa"/>
            <w:tcBorders>
              <w:top w:val="nil"/>
              <w:left w:val="nil"/>
              <w:bottom w:val="single" w:sz="4" w:space="0" w:color="auto"/>
              <w:right w:val="single" w:sz="8" w:space="0" w:color="auto"/>
            </w:tcBorders>
            <w:shd w:val="clear" w:color="auto" w:fill="auto"/>
            <w:vAlign w:val="center"/>
            <w:hideMark/>
          </w:tcPr>
          <w:p w14:paraId="03DB20CA"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0885859B"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6550238"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C07AFB5" w14:textId="77777777" w:rsidR="00D232C0" w:rsidRPr="00097B70" w:rsidRDefault="00D232C0" w:rsidP="00C96636">
            <w:pPr>
              <w:jc w:val="right"/>
              <w:rPr>
                <w:rFonts w:cs="Calibri"/>
                <w:color w:val="000000"/>
              </w:rPr>
            </w:pPr>
            <w:r w:rsidRPr="00097B70">
              <w:rPr>
                <w:rFonts w:cs="Calibri"/>
                <w:color w:val="000000"/>
              </w:rPr>
              <w:lastRenderedPageBreak/>
              <w:t>8</w:t>
            </w:r>
          </w:p>
        </w:tc>
        <w:tc>
          <w:tcPr>
            <w:tcW w:w="2552" w:type="dxa"/>
            <w:tcBorders>
              <w:top w:val="nil"/>
              <w:left w:val="nil"/>
              <w:bottom w:val="single" w:sz="4" w:space="0" w:color="auto"/>
              <w:right w:val="single" w:sz="4" w:space="0" w:color="auto"/>
            </w:tcBorders>
            <w:shd w:val="clear" w:color="auto" w:fill="auto"/>
            <w:vAlign w:val="center"/>
            <w:hideMark/>
          </w:tcPr>
          <w:p w14:paraId="5DEC93C9" w14:textId="77777777" w:rsidR="00D232C0" w:rsidRPr="00097B70" w:rsidRDefault="00D232C0" w:rsidP="00C96636">
            <w:pPr>
              <w:rPr>
                <w:rFonts w:cs="Calibri"/>
                <w:color w:val="000000"/>
              </w:rPr>
            </w:pPr>
            <w:r w:rsidRPr="00097B70">
              <w:rPr>
                <w:rFonts w:cs="Calibri"/>
                <w:color w:val="000000"/>
              </w:rPr>
              <w:t>Ata de habilitação</w:t>
            </w:r>
          </w:p>
        </w:tc>
        <w:tc>
          <w:tcPr>
            <w:tcW w:w="7087" w:type="dxa"/>
            <w:tcBorders>
              <w:top w:val="nil"/>
              <w:left w:val="nil"/>
              <w:bottom w:val="single" w:sz="4" w:space="0" w:color="auto"/>
              <w:right w:val="single" w:sz="4" w:space="0" w:color="auto"/>
            </w:tcBorders>
            <w:shd w:val="clear" w:color="auto" w:fill="auto"/>
            <w:vAlign w:val="center"/>
            <w:hideMark/>
          </w:tcPr>
          <w:p w14:paraId="57EE6879" w14:textId="77777777" w:rsidR="00D232C0" w:rsidRPr="00097B70" w:rsidRDefault="00D232C0" w:rsidP="00C96636">
            <w:pPr>
              <w:rPr>
                <w:rFonts w:cs="Calibri"/>
                <w:color w:val="000000"/>
              </w:rPr>
            </w:pPr>
            <w:r w:rsidRPr="00097B70">
              <w:rPr>
                <w:rFonts w:cs="Calibri"/>
                <w:color w:val="000000"/>
              </w:rPr>
              <w:t>Ata de habilitação de fornecedores em processo licitatório para as entidades sujeitas à licitação, nos termos da lei.</w:t>
            </w:r>
          </w:p>
        </w:tc>
        <w:tc>
          <w:tcPr>
            <w:tcW w:w="1701" w:type="dxa"/>
            <w:tcBorders>
              <w:top w:val="nil"/>
              <w:left w:val="nil"/>
              <w:bottom w:val="single" w:sz="4" w:space="0" w:color="auto"/>
              <w:right w:val="single" w:sz="8" w:space="0" w:color="auto"/>
            </w:tcBorders>
            <w:shd w:val="clear" w:color="auto" w:fill="auto"/>
            <w:vAlign w:val="center"/>
            <w:hideMark/>
          </w:tcPr>
          <w:p w14:paraId="702ADDB8"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3788CE09"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419E9DC6"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642D4BE" w14:textId="77777777" w:rsidR="00D232C0" w:rsidRPr="00097B70" w:rsidRDefault="00D232C0" w:rsidP="00C96636">
            <w:pPr>
              <w:jc w:val="right"/>
              <w:rPr>
                <w:rFonts w:cs="Calibri"/>
                <w:color w:val="000000"/>
              </w:rPr>
            </w:pPr>
            <w:r w:rsidRPr="00097B70">
              <w:rPr>
                <w:rFonts w:cs="Calibri"/>
                <w:color w:val="000000"/>
              </w:rPr>
              <w:t>9</w:t>
            </w:r>
          </w:p>
        </w:tc>
        <w:tc>
          <w:tcPr>
            <w:tcW w:w="2552" w:type="dxa"/>
            <w:tcBorders>
              <w:top w:val="nil"/>
              <w:left w:val="nil"/>
              <w:bottom w:val="single" w:sz="4" w:space="0" w:color="auto"/>
              <w:right w:val="single" w:sz="4" w:space="0" w:color="auto"/>
            </w:tcBorders>
            <w:shd w:val="clear" w:color="auto" w:fill="auto"/>
            <w:vAlign w:val="center"/>
            <w:hideMark/>
          </w:tcPr>
          <w:p w14:paraId="5CE851EA" w14:textId="77777777" w:rsidR="00D232C0" w:rsidRPr="00097B70" w:rsidRDefault="00D232C0" w:rsidP="00C96636">
            <w:pPr>
              <w:rPr>
                <w:rFonts w:cs="Calibri"/>
                <w:color w:val="000000"/>
              </w:rPr>
            </w:pPr>
            <w:r w:rsidRPr="00097B70">
              <w:rPr>
                <w:rFonts w:cs="Calibri"/>
                <w:color w:val="000000"/>
              </w:rPr>
              <w:t>Ata de julgamento</w:t>
            </w:r>
          </w:p>
        </w:tc>
        <w:tc>
          <w:tcPr>
            <w:tcW w:w="7087" w:type="dxa"/>
            <w:tcBorders>
              <w:top w:val="nil"/>
              <w:left w:val="nil"/>
              <w:bottom w:val="single" w:sz="4" w:space="0" w:color="auto"/>
              <w:right w:val="single" w:sz="4" w:space="0" w:color="auto"/>
            </w:tcBorders>
            <w:shd w:val="clear" w:color="auto" w:fill="auto"/>
            <w:vAlign w:val="center"/>
            <w:hideMark/>
          </w:tcPr>
          <w:p w14:paraId="579B767E" w14:textId="77777777" w:rsidR="00D232C0" w:rsidRPr="00097B70" w:rsidRDefault="00D232C0" w:rsidP="00C96636">
            <w:pPr>
              <w:rPr>
                <w:rFonts w:cs="Calibri"/>
                <w:color w:val="000000"/>
              </w:rPr>
            </w:pPr>
            <w:r w:rsidRPr="00097B70">
              <w:rPr>
                <w:rFonts w:cs="Calibri"/>
                <w:color w:val="000000"/>
              </w:rPr>
              <w:t>Ata de julgamento de propostas em processo licitatório para as entidades sujeitas à licitação, nos termos da lei.</w:t>
            </w:r>
          </w:p>
        </w:tc>
        <w:tc>
          <w:tcPr>
            <w:tcW w:w="1701" w:type="dxa"/>
            <w:tcBorders>
              <w:top w:val="nil"/>
              <w:left w:val="nil"/>
              <w:bottom w:val="single" w:sz="4" w:space="0" w:color="auto"/>
              <w:right w:val="single" w:sz="8" w:space="0" w:color="auto"/>
            </w:tcBorders>
            <w:shd w:val="clear" w:color="auto" w:fill="auto"/>
            <w:vAlign w:val="center"/>
            <w:hideMark/>
          </w:tcPr>
          <w:p w14:paraId="021D9C9D"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450DE889"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4E989CC2"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D1782C7" w14:textId="77777777" w:rsidR="00D232C0" w:rsidRPr="00097B70" w:rsidRDefault="00D232C0" w:rsidP="00C96636">
            <w:pPr>
              <w:jc w:val="right"/>
              <w:rPr>
                <w:rFonts w:cs="Calibri"/>
                <w:color w:val="000000"/>
              </w:rPr>
            </w:pPr>
            <w:r w:rsidRPr="00097B70">
              <w:rPr>
                <w:rFonts w:cs="Calibri"/>
                <w:color w:val="000000"/>
              </w:rPr>
              <w:t>10</w:t>
            </w:r>
          </w:p>
        </w:tc>
        <w:tc>
          <w:tcPr>
            <w:tcW w:w="2552" w:type="dxa"/>
            <w:tcBorders>
              <w:top w:val="nil"/>
              <w:left w:val="nil"/>
              <w:bottom w:val="single" w:sz="4" w:space="0" w:color="auto"/>
              <w:right w:val="single" w:sz="4" w:space="0" w:color="auto"/>
            </w:tcBorders>
            <w:shd w:val="clear" w:color="auto" w:fill="auto"/>
            <w:vAlign w:val="center"/>
            <w:hideMark/>
          </w:tcPr>
          <w:p w14:paraId="0A0101EF" w14:textId="77777777" w:rsidR="00D232C0" w:rsidRPr="00097B70" w:rsidRDefault="00D232C0" w:rsidP="00C96636">
            <w:pPr>
              <w:rPr>
                <w:rFonts w:cs="Calibri"/>
                <w:color w:val="000000"/>
              </w:rPr>
            </w:pPr>
            <w:r w:rsidRPr="00097B70">
              <w:rPr>
                <w:rFonts w:cs="Calibri"/>
                <w:color w:val="000000"/>
              </w:rPr>
              <w:t>Termo de homologação</w:t>
            </w:r>
          </w:p>
        </w:tc>
        <w:tc>
          <w:tcPr>
            <w:tcW w:w="7087" w:type="dxa"/>
            <w:tcBorders>
              <w:top w:val="nil"/>
              <w:left w:val="nil"/>
              <w:bottom w:val="single" w:sz="4" w:space="0" w:color="auto"/>
              <w:right w:val="single" w:sz="4" w:space="0" w:color="auto"/>
            </w:tcBorders>
            <w:shd w:val="clear" w:color="auto" w:fill="auto"/>
            <w:vAlign w:val="center"/>
            <w:hideMark/>
          </w:tcPr>
          <w:p w14:paraId="63B3E831" w14:textId="77777777" w:rsidR="00D232C0" w:rsidRPr="00097B70" w:rsidRDefault="00D232C0" w:rsidP="00C96636">
            <w:pPr>
              <w:rPr>
                <w:rFonts w:cs="Calibri"/>
                <w:color w:val="000000"/>
              </w:rPr>
            </w:pPr>
            <w:r w:rsidRPr="00097B70">
              <w:rPr>
                <w:rFonts w:cs="Calibri"/>
                <w:color w:val="000000"/>
              </w:rPr>
              <w:t>Homologação do processo licitatório pela autoridade competente.</w:t>
            </w:r>
          </w:p>
        </w:tc>
        <w:tc>
          <w:tcPr>
            <w:tcW w:w="1701" w:type="dxa"/>
            <w:tcBorders>
              <w:top w:val="nil"/>
              <w:left w:val="nil"/>
              <w:bottom w:val="single" w:sz="4" w:space="0" w:color="auto"/>
              <w:right w:val="single" w:sz="8" w:space="0" w:color="auto"/>
            </w:tcBorders>
            <w:shd w:val="clear" w:color="auto" w:fill="auto"/>
            <w:vAlign w:val="center"/>
            <w:hideMark/>
          </w:tcPr>
          <w:p w14:paraId="07DF8CC0"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26275946"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490BF4E7"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FC29F82" w14:textId="77777777" w:rsidR="00D232C0" w:rsidRPr="00097B70" w:rsidRDefault="00D232C0" w:rsidP="00C96636">
            <w:pPr>
              <w:jc w:val="right"/>
              <w:rPr>
                <w:rFonts w:cs="Calibri"/>
                <w:color w:val="000000"/>
              </w:rPr>
            </w:pPr>
            <w:r w:rsidRPr="00097B70">
              <w:rPr>
                <w:rFonts w:cs="Calibri"/>
                <w:color w:val="000000"/>
              </w:rPr>
              <w:t>11</w:t>
            </w:r>
          </w:p>
        </w:tc>
        <w:tc>
          <w:tcPr>
            <w:tcW w:w="2552" w:type="dxa"/>
            <w:tcBorders>
              <w:top w:val="nil"/>
              <w:left w:val="nil"/>
              <w:bottom w:val="single" w:sz="4" w:space="0" w:color="auto"/>
              <w:right w:val="single" w:sz="4" w:space="0" w:color="auto"/>
            </w:tcBorders>
            <w:shd w:val="clear" w:color="auto" w:fill="auto"/>
            <w:vAlign w:val="center"/>
            <w:hideMark/>
          </w:tcPr>
          <w:p w14:paraId="786E20AE" w14:textId="77777777" w:rsidR="00D232C0" w:rsidRPr="00097B70" w:rsidRDefault="00D232C0" w:rsidP="00C96636">
            <w:pPr>
              <w:rPr>
                <w:rFonts w:cs="Calibri"/>
                <w:color w:val="000000"/>
              </w:rPr>
            </w:pPr>
            <w:r w:rsidRPr="00097B70">
              <w:rPr>
                <w:rFonts w:cs="Calibri"/>
                <w:color w:val="000000"/>
              </w:rPr>
              <w:t>Termo de adjudicação</w:t>
            </w:r>
          </w:p>
        </w:tc>
        <w:tc>
          <w:tcPr>
            <w:tcW w:w="7087" w:type="dxa"/>
            <w:tcBorders>
              <w:top w:val="nil"/>
              <w:left w:val="nil"/>
              <w:bottom w:val="single" w:sz="4" w:space="0" w:color="auto"/>
              <w:right w:val="single" w:sz="4" w:space="0" w:color="auto"/>
            </w:tcBorders>
            <w:shd w:val="clear" w:color="auto" w:fill="auto"/>
            <w:vAlign w:val="center"/>
            <w:hideMark/>
          </w:tcPr>
          <w:p w14:paraId="33E8A6FA" w14:textId="77777777" w:rsidR="00D232C0" w:rsidRPr="00097B70" w:rsidRDefault="00D232C0" w:rsidP="00C96636">
            <w:pPr>
              <w:rPr>
                <w:rFonts w:cs="Calibri"/>
                <w:color w:val="000000"/>
              </w:rPr>
            </w:pPr>
            <w:r w:rsidRPr="00097B70">
              <w:rPr>
                <w:rFonts w:cs="Calibri"/>
                <w:color w:val="000000"/>
              </w:rPr>
              <w:t>Adjudicação do objeto pela autoridade competente;</w:t>
            </w:r>
          </w:p>
        </w:tc>
        <w:tc>
          <w:tcPr>
            <w:tcW w:w="1701" w:type="dxa"/>
            <w:tcBorders>
              <w:top w:val="nil"/>
              <w:left w:val="nil"/>
              <w:bottom w:val="single" w:sz="4" w:space="0" w:color="auto"/>
              <w:right w:val="single" w:sz="8" w:space="0" w:color="auto"/>
            </w:tcBorders>
            <w:shd w:val="clear" w:color="auto" w:fill="auto"/>
            <w:vAlign w:val="center"/>
            <w:hideMark/>
          </w:tcPr>
          <w:p w14:paraId="7F5A90B8"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506EE31F"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82C0E2F" w14:textId="77777777" w:rsidTr="00C96636">
        <w:trPr>
          <w:trHeight w:val="12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ABF172F" w14:textId="77777777" w:rsidR="00D232C0" w:rsidRPr="00097B70" w:rsidRDefault="00D232C0" w:rsidP="00C96636">
            <w:pPr>
              <w:jc w:val="right"/>
              <w:rPr>
                <w:rFonts w:cs="Calibri"/>
                <w:color w:val="000000"/>
              </w:rPr>
            </w:pPr>
            <w:r w:rsidRPr="00097B70">
              <w:rPr>
                <w:rFonts w:cs="Calibri"/>
                <w:color w:val="000000"/>
              </w:rPr>
              <w:t>12</w:t>
            </w:r>
          </w:p>
        </w:tc>
        <w:tc>
          <w:tcPr>
            <w:tcW w:w="2552" w:type="dxa"/>
            <w:tcBorders>
              <w:top w:val="nil"/>
              <w:left w:val="nil"/>
              <w:bottom w:val="single" w:sz="4" w:space="0" w:color="auto"/>
              <w:right w:val="single" w:sz="4" w:space="0" w:color="auto"/>
            </w:tcBorders>
            <w:shd w:val="clear" w:color="auto" w:fill="auto"/>
            <w:vAlign w:val="center"/>
            <w:hideMark/>
          </w:tcPr>
          <w:p w14:paraId="3FE95B0A" w14:textId="77777777" w:rsidR="00D232C0" w:rsidRPr="00097B70" w:rsidRDefault="00D232C0" w:rsidP="00C96636">
            <w:pPr>
              <w:rPr>
                <w:rFonts w:cs="Calibri"/>
                <w:color w:val="000000"/>
              </w:rPr>
            </w:pPr>
            <w:r w:rsidRPr="00097B70">
              <w:rPr>
                <w:rFonts w:cs="Calibri"/>
                <w:color w:val="000000"/>
              </w:rPr>
              <w:t>Publicação do Edital de Licitação</w:t>
            </w:r>
          </w:p>
        </w:tc>
        <w:tc>
          <w:tcPr>
            <w:tcW w:w="7087" w:type="dxa"/>
            <w:tcBorders>
              <w:top w:val="nil"/>
              <w:left w:val="nil"/>
              <w:bottom w:val="single" w:sz="4" w:space="0" w:color="auto"/>
              <w:right w:val="single" w:sz="4" w:space="0" w:color="auto"/>
            </w:tcBorders>
            <w:shd w:val="clear" w:color="auto" w:fill="auto"/>
            <w:vAlign w:val="center"/>
            <w:hideMark/>
          </w:tcPr>
          <w:p w14:paraId="765656DC" w14:textId="77777777" w:rsidR="00D232C0" w:rsidRPr="00097B70" w:rsidRDefault="00D232C0" w:rsidP="00C96636">
            <w:pPr>
              <w:rPr>
                <w:rFonts w:cs="Calibri"/>
                <w:color w:val="000000"/>
              </w:rPr>
            </w:pPr>
            <w:r w:rsidRPr="00097B70">
              <w:rPr>
                <w:rFonts w:cs="Calibri"/>
                <w:color w:val="000000"/>
              </w:rPr>
              <w:t>Comprovante de publicação do edital de abertura no Diário Oficial do Estado ou em órgão oficial do Município e em jornal de grande circulação na região do certame;</w:t>
            </w:r>
          </w:p>
        </w:tc>
        <w:tc>
          <w:tcPr>
            <w:tcW w:w="1701" w:type="dxa"/>
            <w:tcBorders>
              <w:top w:val="nil"/>
              <w:left w:val="nil"/>
              <w:bottom w:val="single" w:sz="4" w:space="0" w:color="auto"/>
              <w:right w:val="single" w:sz="8" w:space="0" w:color="auto"/>
            </w:tcBorders>
            <w:shd w:val="clear" w:color="auto" w:fill="auto"/>
            <w:vAlign w:val="center"/>
            <w:hideMark/>
          </w:tcPr>
          <w:p w14:paraId="694F3A05"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1F71B4A6"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D9528F5"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D28FEA8" w14:textId="77777777" w:rsidR="00D232C0" w:rsidRPr="00097B70" w:rsidRDefault="00D232C0" w:rsidP="00C96636">
            <w:pPr>
              <w:jc w:val="right"/>
              <w:rPr>
                <w:rFonts w:cs="Calibri"/>
                <w:color w:val="000000"/>
              </w:rPr>
            </w:pPr>
            <w:r w:rsidRPr="00097B70">
              <w:rPr>
                <w:rFonts w:cs="Calibri"/>
                <w:color w:val="000000"/>
              </w:rPr>
              <w:t>13</w:t>
            </w:r>
          </w:p>
        </w:tc>
        <w:tc>
          <w:tcPr>
            <w:tcW w:w="2552" w:type="dxa"/>
            <w:tcBorders>
              <w:top w:val="nil"/>
              <w:left w:val="nil"/>
              <w:bottom w:val="single" w:sz="4" w:space="0" w:color="auto"/>
              <w:right w:val="single" w:sz="4" w:space="0" w:color="auto"/>
            </w:tcBorders>
            <w:shd w:val="clear" w:color="auto" w:fill="auto"/>
            <w:vAlign w:val="center"/>
            <w:hideMark/>
          </w:tcPr>
          <w:p w14:paraId="28BE6E37" w14:textId="77777777" w:rsidR="00D232C0" w:rsidRPr="00097B70" w:rsidRDefault="00D232C0" w:rsidP="00C96636">
            <w:pPr>
              <w:rPr>
                <w:rFonts w:cs="Calibri"/>
                <w:color w:val="000000"/>
              </w:rPr>
            </w:pPr>
            <w:r w:rsidRPr="00097B70">
              <w:rPr>
                <w:rFonts w:cs="Calibri"/>
                <w:color w:val="000000"/>
              </w:rPr>
              <w:t>Matrícula do INSS</w:t>
            </w:r>
          </w:p>
        </w:tc>
        <w:tc>
          <w:tcPr>
            <w:tcW w:w="7087" w:type="dxa"/>
            <w:tcBorders>
              <w:top w:val="nil"/>
              <w:left w:val="nil"/>
              <w:bottom w:val="single" w:sz="4" w:space="0" w:color="auto"/>
              <w:right w:val="single" w:sz="4" w:space="0" w:color="auto"/>
            </w:tcBorders>
            <w:shd w:val="clear" w:color="auto" w:fill="auto"/>
            <w:vAlign w:val="center"/>
            <w:hideMark/>
          </w:tcPr>
          <w:p w14:paraId="2C96FF23" w14:textId="77777777" w:rsidR="00D232C0" w:rsidRPr="00097B70" w:rsidRDefault="00D232C0" w:rsidP="00C96636">
            <w:pPr>
              <w:rPr>
                <w:rFonts w:cs="Calibri"/>
                <w:color w:val="000000"/>
              </w:rPr>
            </w:pPr>
            <w:r w:rsidRPr="00097B70">
              <w:rPr>
                <w:rFonts w:cs="Calibri"/>
                <w:color w:val="000000"/>
              </w:rPr>
              <w:t>Cópia da matrícula do INSS, se relativa a obra, realizada em patrimônio público;</w:t>
            </w:r>
          </w:p>
        </w:tc>
        <w:tc>
          <w:tcPr>
            <w:tcW w:w="1701" w:type="dxa"/>
            <w:tcBorders>
              <w:top w:val="nil"/>
              <w:left w:val="nil"/>
              <w:bottom w:val="single" w:sz="4" w:space="0" w:color="auto"/>
              <w:right w:val="single" w:sz="8" w:space="0" w:color="auto"/>
            </w:tcBorders>
            <w:shd w:val="clear" w:color="auto" w:fill="auto"/>
            <w:vAlign w:val="center"/>
            <w:hideMark/>
          </w:tcPr>
          <w:p w14:paraId="37C69C4F"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59675E2F"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DF30E67"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E5130D3" w14:textId="77777777" w:rsidR="00D232C0" w:rsidRPr="00097B70" w:rsidRDefault="00D232C0" w:rsidP="00C96636">
            <w:pPr>
              <w:jc w:val="right"/>
              <w:rPr>
                <w:rFonts w:cs="Calibri"/>
                <w:color w:val="000000"/>
              </w:rPr>
            </w:pPr>
            <w:r w:rsidRPr="00097B70">
              <w:rPr>
                <w:rFonts w:cs="Calibri"/>
                <w:color w:val="000000"/>
              </w:rPr>
              <w:t>14</w:t>
            </w:r>
          </w:p>
        </w:tc>
        <w:tc>
          <w:tcPr>
            <w:tcW w:w="2552" w:type="dxa"/>
            <w:tcBorders>
              <w:top w:val="nil"/>
              <w:left w:val="nil"/>
              <w:bottom w:val="single" w:sz="4" w:space="0" w:color="auto"/>
              <w:right w:val="single" w:sz="4" w:space="0" w:color="auto"/>
            </w:tcBorders>
            <w:shd w:val="clear" w:color="auto" w:fill="auto"/>
            <w:vAlign w:val="center"/>
            <w:hideMark/>
          </w:tcPr>
          <w:p w14:paraId="5BCABED4" w14:textId="77777777" w:rsidR="00D232C0" w:rsidRPr="00097B70" w:rsidRDefault="00D232C0" w:rsidP="00C96636">
            <w:pPr>
              <w:rPr>
                <w:rFonts w:cs="Calibri"/>
                <w:color w:val="000000"/>
              </w:rPr>
            </w:pPr>
            <w:r w:rsidRPr="00097B70">
              <w:rPr>
                <w:rFonts w:cs="Calibri"/>
                <w:color w:val="000000"/>
              </w:rPr>
              <w:t>Certidão negativa do INSS - obras</w:t>
            </w:r>
          </w:p>
        </w:tc>
        <w:tc>
          <w:tcPr>
            <w:tcW w:w="7087" w:type="dxa"/>
            <w:tcBorders>
              <w:top w:val="nil"/>
              <w:left w:val="nil"/>
              <w:bottom w:val="single" w:sz="4" w:space="0" w:color="auto"/>
              <w:right w:val="single" w:sz="4" w:space="0" w:color="auto"/>
            </w:tcBorders>
            <w:shd w:val="clear" w:color="auto" w:fill="auto"/>
            <w:vAlign w:val="center"/>
            <w:hideMark/>
          </w:tcPr>
          <w:p w14:paraId="0C07C35B" w14:textId="77777777" w:rsidR="00D232C0" w:rsidRPr="00097B70" w:rsidRDefault="00D232C0" w:rsidP="00C96636">
            <w:pPr>
              <w:rPr>
                <w:rFonts w:cs="Calibri"/>
                <w:color w:val="000000"/>
              </w:rPr>
            </w:pPr>
            <w:r w:rsidRPr="00097B70">
              <w:rPr>
                <w:rFonts w:cs="Calibri"/>
                <w:color w:val="000000"/>
              </w:rPr>
              <w:t>Certidão negativa de débito do INSS, se relativa a obra concluída, realizada em patrimônio público;</w:t>
            </w:r>
          </w:p>
        </w:tc>
        <w:tc>
          <w:tcPr>
            <w:tcW w:w="1701" w:type="dxa"/>
            <w:tcBorders>
              <w:top w:val="nil"/>
              <w:left w:val="nil"/>
              <w:bottom w:val="single" w:sz="4" w:space="0" w:color="auto"/>
              <w:right w:val="single" w:sz="8" w:space="0" w:color="auto"/>
            </w:tcBorders>
            <w:shd w:val="clear" w:color="auto" w:fill="auto"/>
            <w:vAlign w:val="center"/>
            <w:hideMark/>
          </w:tcPr>
          <w:p w14:paraId="20DE2299"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04E20554"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4189FD7"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207C69AD" w14:textId="77777777" w:rsidR="00D232C0" w:rsidRPr="00097B70" w:rsidRDefault="00D232C0" w:rsidP="00C96636">
            <w:pPr>
              <w:jc w:val="right"/>
              <w:rPr>
                <w:rFonts w:cs="Calibri"/>
                <w:color w:val="000000"/>
              </w:rPr>
            </w:pPr>
            <w:r w:rsidRPr="00097B70">
              <w:rPr>
                <w:rFonts w:cs="Calibri"/>
                <w:color w:val="000000"/>
              </w:rPr>
              <w:t>15</w:t>
            </w:r>
          </w:p>
        </w:tc>
        <w:tc>
          <w:tcPr>
            <w:tcW w:w="2552" w:type="dxa"/>
            <w:tcBorders>
              <w:top w:val="nil"/>
              <w:left w:val="nil"/>
              <w:bottom w:val="single" w:sz="4" w:space="0" w:color="auto"/>
              <w:right w:val="single" w:sz="4" w:space="0" w:color="auto"/>
            </w:tcBorders>
            <w:shd w:val="clear" w:color="auto" w:fill="auto"/>
            <w:vAlign w:val="center"/>
            <w:hideMark/>
          </w:tcPr>
          <w:p w14:paraId="5FEEC6D2" w14:textId="77777777" w:rsidR="00D232C0" w:rsidRPr="00097B70" w:rsidRDefault="00D232C0" w:rsidP="00C96636">
            <w:pPr>
              <w:rPr>
                <w:rFonts w:cs="Calibri"/>
                <w:color w:val="000000"/>
              </w:rPr>
            </w:pPr>
            <w:r w:rsidRPr="00097B70">
              <w:rPr>
                <w:rFonts w:cs="Calibri"/>
                <w:color w:val="000000"/>
              </w:rPr>
              <w:t>Comprovante de entrega</w:t>
            </w:r>
          </w:p>
        </w:tc>
        <w:tc>
          <w:tcPr>
            <w:tcW w:w="7087" w:type="dxa"/>
            <w:tcBorders>
              <w:top w:val="nil"/>
              <w:left w:val="nil"/>
              <w:bottom w:val="single" w:sz="4" w:space="0" w:color="auto"/>
              <w:right w:val="single" w:sz="4" w:space="0" w:color="auto"/>
            </w:tcBorders>
            <w:shd w:val="clear" w:color="auto" w:fill="auto"/>
            <w:vAlign w:val="center"/>
            <w:hideMark/>
          </w:tcPr>
          <w:p w14:paraId="664E503C" w14:textId="77777777" w:rsidR="00D232C0" w:rsidRPr="00097B70" w:rsidRDefault="00D232C0" w:rsidP="00C96636">
            <w:pPr>
              <w:rPr>
                <w:rFonts w:cs="Calibri"/>
                <w:color w:val="000000"/>
              </w:rPr>
            </w:pPr>
            <w:r w:rsidRPr="00097B70">
              <w:rPr>
                <w:rFonts w:cs="Calibri"/>
                <w:color w:val="000000"/>
              </w:rPr>
              <w:t>comprovantes de entrega de cartas convite de processos licitatórios;</w:t>
            </w:r>
          </w:p>
        </w:tc>
        <w:tc>
          <w:tcPr>
            <w:tcW w:w="1701" w:type="dxa"/>
            <w:tcBorders>
              <w:top w:val="nil"/>
              <w:left w:val="nil"/>
              <w:bottom w:val="single" w:sz="4" w:space="0" w:color="auto"/>
              <w:right w:val="single" w:sz="8" w:space="0" w:color="auto"/>
            </w:tcBorders>
            <w:shd w:val="clear" w:color="auto" w:fill="auto"/>
            <w:vAlign w:val="center"/>
            <w:hideMark/>
          </w:tcPr>
          <w:p w14:paraId="656907DA"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095F3248"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92AF700"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5FB8D0F9" w14:textId="77777777" w:rsidR="00D232C0" w:rsidRPr="00097B70" w:rsidRDefault="00D232C0" w:rsidP="00C96636">
            <w:pPr>
              <w:jc w:val="right"/>
              <w:rPr>
                <w:rFonts w:cs="Calibri"/>
                <w:color w:val="000000"/>
              </w:rPr>
            </w:pPr>
            <w:r w:rsidRPr="00097B70">
              <w:rPr>
                <w:rFonts w:cs="Calibri"/>
                <w:color w:val="000000"/>
              </w:rPr>
              <w:t>16</w:t>
            </w:r>
          </w:p>
        </w:tc>
        <w:tc>
          <w:tcPr>
            <w:tcW w:w="2552" w:type="dxa"/>
            <w:tcBorders>
              <w:top w:val="nil"/>
              <w:left w:val="nil"/>
              <w:bottom w:val="single" w:sz="4" w:space="0" w:color="auto"/>
              <w:right w:val="single" w:sz="4" w:space="0" w:color="auto"/>
            </w:tcBorders>
            <w:shd w:val="clear" w:color="auto" w:fill="auto"/>
            <w:vAlign w:val="center"/>
            <w:hideMark/>
          </w:tcPr>
          <w:p w14:paraId="5035C071" w14:textId="77777777" w:rsidR="00D232C0" w:rsidRPr="00097B70" w:rsidRDefault="00D232C0" w:rsidP="00C96636">
            <w:pPr>
              <w:rPr>
                <w:rFonts w:cs="Calibri"/>
                <w:color w:val="000000"/>
              </w:rPr>
            </w:pPr>
            <w:r w:rsidRPr="00097B70">
              <w:rPr>
                <w:rFonts w:cs="Calibri"/>
                <w:color w:val="000000"/>
              </w:rPr>
              <w:t>Proposta de fornecedor</w:t>
            </w:r>
          </w:p>
        </w:tc>
        <w:tc>
          <w:tcPr>
            <w:tcW w:w="7087" w:type="dxa"/>
            <w:tcBorders>
              <w:top w:val="nil"/>
              <w:left w:val="nil"/>
              <w:bottom w:val="single" w:sz="4" w:space="0" w:color="auto"/>
              <w:right w:val="single" w:sz="4" w:space="0" w:color="auto"/>
            </w:tcBorders>
            <w:shd w:val="clear" w:color="auto" w:fill="auto"/>
            <w:vAlign w:val="center"/>
            <w:hideMark/>
          </w:tcPr>
          <w:p w14:paraId="39247CAD" w14:textId="77777777" w:rsidR="00D232C0" w:rsidRPr="00097B70" w:rsidRDefault="00D232C0" w:rsidP="00C96636">
            <w:pPr>
              <w:rPr>
                <w:rFonts w:cs="Calibri"/>
                <w:color w:val="000000"/>
              </w:rPr>
            </w:pPr>
            <w:r w:rsidRPr="00097B70">
              <w:rPr>
                <w:rFonts w:cs="Calibri"/>
                <w:color w:val="000000"/>
              </w:rPr>
              <w:t>Proposta(s) da(s) empresa(s) participante (s) da licitação;</w:t>
            </w:r>
          </w:p>
        </w:tc>
        <w:tc>
          <w:tcPr>
            <w:tcW w:w="1701" w:type="dxa"/>
            <w:tcBorders>
              <w:top w:val="nil"/>
              <w:left w:val="nil"/>
              <w:bottom w:val="single" w:sz="4" w:space="0" w:color="auto"/>
              <w:right w:val="single" w:sz="8" w:space="0" w:color="auto"/>
            </w:tcBorders>
            <w:shd w:val="clear" w:color="auto" w:fill="auto"/>
            <w:vAlign w:val="center"/>
            <w:hideMark/>
          </w:tcPr>
          <w:p w14:paraId="47CFD994"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0BDAEFB7"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EA22E72" w14:textId="77777777" w:rsidTr="00C96636">
        <w:trPr>
          <w:trHeight w:val="9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052ABB2" w14:textId="77777777" w:rsidR="00D232C0" w:rsidRPr="00097B70" w:rsidRDefault="00D232C0" w:rsidP="00C96636">
            <w:pPr>
              <w:jc w:val="right"/>
              <w:rPr>
                <w:rFonts w:cs="Calibri"/>
                <w:color w:val="000000"/>
              </w:rPr>
            </w:pPr>
            <w:r w:rsidRPr="00097B70">
              <w:rPr>
                <w:rFonts w:cs="Calibri"/>
                <w:color w:val="000000"/>
              </w:rPr>
              <w:lastRenderedPageBreak/>
              <w:t>17</w:t>
            </w:r>
          </w:p>
        </w:tc>
        <w:tc>
          <w:tcPr>
            <w:tcW w:w="2552" w:type="dxa"/>
            <w:tcBorders>
              <w:top w:val="nil"/>
              <w:left w:val="nil"/>
              <w:bottom w:val="single" w:sz="4" w:space="0" w:color="auto"/>
              <w:right w:val="single" w:sz="4" w:space="0" w:color="auto"/>
            </w:tcBorders>
            <w:shd w:val="clear" w:color="auto" w:fill="auto"/>
            <w:vAlign w:val="center"/>
            <w:hideMark/>
          </w:tcPr>
          <w:p w14:paraId="6E918655" w14:textId="77777777" w:rsidR="00D232C0" w:rsidRPr="00097B70" w:rsidRDefault="00D232C0" w:rsidP="00C96636">
            <w:pPr>
              <w:rPr>
                <w:rFonts w:cs="Calibri"/>
                <w:color w:val="000000"/>
              </w:rPr>
            </w:pPr>
            <w:r w:rsidRPr="00097B70">
              <w:rPr>
                <w:rFonts w:cs="Calibri"/>
                <w:color w:val="000000"/>
              </w:rPr>
              <w:t>Certidão de regularidade fiscal</w:t>
            </w:r>
          </w:p>
        </w:tc>
        <w:tc>
          <w:tcPr>
            <w:tcW w:w="7087" w:type="dxa"/>
            <w:tcBorders>
              <w:top w:val="nil"/>
              <w:left w:val="nil"/>
              <w:bottom w:val="single" w:sz="4" w:space="0" w:color="auto"/>
              <w:right w:val="single" w:sz="4" w:space="0" w:color="auto"/>
            </w:tcBorders>
            <w:shd w:val="clear" w:color="auto" w:fill="auto"/>
            <w:vAlign w:val="center"/>
            <w:hideMark/>
          </w:tcPr>
          <w:p w14:paraId="5FDB4D55" w14:textId="77777777" w:rsidR="00D232C0" w:rsidRPr="00097B70" w:rsidRDefault="00D232C0" w:rsidP="00C96636">
            <w:pPr>
              <w:rPr>
                <w:rFonts w:cs="Calibri"/>
                <w:color w:val="000000"/>
              </w:rPr>
            </w:pPr>
            <w:r w:rsidRPr="00097B70">
              <w:rPr>
                <w:rFonts w:cs="Calibri"/>
                <w:color w:val="000000"/>
              </w:rPr>
              <w:t>Certidões de regularidade fiscal com as fazendas federal, estadual e municipal da(s) empresa(s) vencedora(s) da licitação;</w:t>
            </w:r>
          </w:p>
        </w:tc>
        <w:tc>
          <w:tcPr>
            <w:tcW w:w="1701" w:type="dxa"/>
            <w:tcBorders>
              <w:top w:val="nil"/>
              <w:left w:val="nil"/>
              <w:bottom w:val="single" w:sz="4" w:space="0" w:color="auto"/>
              <w:right w:val="single" w:sz="8" w:space="0" w:color="auto"/>
            </w:tcBorders>
            <w:shd w:val="clear" w:color="auto" w:fill="auto"/>
            <w:vAlign w:val="center"/>
            <w:hideMark/>
          </w:tcPr>
          <w:p w14:paraId="7B32A9CA"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61A8AA82"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584493F"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4EDC907F" w14:textId="77777777" w:rsidR="00D232C0" w:rsidRPr="00097B70" w:rsidRDefault="00D232C0" w:rsidP="00C96636">
            <w:pPr>
              <w:jc w:val="right"/>
              <w:rPr>
                <w:rFonts w:cs="Calibri"/>
                <w:color w:val="000000"/>
              </w:rPr>
            </w:pPr>
            <w:r w:rsidRPr="00097B70">
              <w:rPr>
                <w:rFonts w:cs="Calibri"/>
                <w:color w:val="000000"/>
              </w:rPr>
              <w:t>18</w:t>
            </w:r>
          </w:p>
        </w:tc>
        <w:tc>
          <w:tcPr>
            <w:tcW w:w="2552" w:type="dxa"/>
            <w:tcBorders>
              <w:top w:val="nil"/>
              <w:left w:val="nil"/>
              <w:bottom w:val="single" w:sz="4" w:space="0" w:color="auto"/>
              <w:right w:val="single" w:sz="4" w:space="0" w:color="auto"/>
            </w:tcBorders>
            <w:shd w:val="clear" w:color="auto" w:fill="auto"/>
            <w:vAlign w:val="center"/>
            <w:hideMark/>
          </w:tcPr>
          <w:p w14:paraId="7EA0441B" w14:textId="77777777" w:rsidR="00D232C0" w:rsidRPr="00097B70" w:rsidRDefault="00D232C0" w:rsidP="00C96636">
            <w:pPr>
              <w:rPr>
                <w:rFonts w:cs="Calibri"/>
                <w:color w:val="000000"/>
              </w:rPr>
            </w:pPr>
            <w:r w:rsidRPr="00097B70">
              <w:rPr>
                <w:rFonts w:cs="Calibri"/>
                <w:color w:val="000000"/>
              </w:rPr>
              <w:t>Certidão de Regularidade Previdenciária</w:t>
            </w:r>
          </w:p>
        </w:tc>
        <w:tc>
          <w:tcPr>
            <w:tcW w:w="7087" w:type="dxa"/>
            <w:tcBorders>
              <w:top w:val="nil"/>
              <w:left w:val="nil"/>
              <w:bottom w:val="single" w:sz="4" w:space="0" w:color="auto"/>
              <w:right w:val="single" w:sz="4" w:space="0" w:color="auto"/>
            </w:tcBorders>
            <w:shd w:val="clear" w:color="auto" w:fill="auto"/>
            <w:vAlign w:val="center"/>
            <w:hideMark/>
          </w:tcPr>
          <w:p w14:paraId="6561B631" w14:textId="77777777" w:rsidR="00D232C0" w:rsidRPr="00097B70" w:rsidRDefault="00D232C0" w:rsidP="00C96636">
            <w:pPr>
              <w:rPr>
                <w:rFonts w:cs="Calibri"/>
                <w:color w:val="000000"/>
              </w:rPr>
            </w:pPr>
            <w:r w:rsidRPr="00097B70">
              <w:rPr>
                <w:rFonts w:cs="Calibri"/>
                <w:color w:val="000000"/>
              </w:rPr>
              <w:t>Certidões de regularidade com o INSS e FGTS da(s) empresa(s) vencedora(s) da licitação;</w:t>
            </w:r>
          </w:p>
        </w:tc>
        <w:tc>
          <w:tcPr>
            <w:tcW w:w="1701" w:type="dxa"/>
            <w:tcBorders>
              <w:top w:val="nil"/>
              <w:left w:val="nil"/>
              <w:bottom w:val="single" w:sz="4" w:space="0" w:color="auto"/>
              <w:right w:val="single" w:sz="8" w:space="0" w:color="auto"/>
            </w:tcBorders>
            <w:shd w:val="clear" w:color="auto" w:fill="auto"/>
            <w:vAlign w:val="center"/>
            <w:hideMark/>
          </w:tcPr>
          <w:p w14:paraId="709775B3"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7D8B568D"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0B51FF28"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EFAD0A1" w14:textId="77777777" w:rsidR="00D232C0" w:rsidRPr="00097B70" w:rsidRDefault="00D232C0" w:rsidP="00C96636">
            <w:pPr>
              <w:jc w:val="right"/>
              <w:rPr>
                <w:rFonts w:cs="Calibri"/>
                <w:color w:val="000000"/>
              </w:rPr>
            </w:pPr>
            <w:r w:rsidRPr="00097B70">
              <w:rPr>
                <w:rFonts w:cs="Calibri"/>
                <w:color w:val="000000"/>
              </w:rPr>
              <w:t>19</w:t>
            </w:r>
          </w:p>
        </w:tc>
        <w:tc>
          <w:tcPr>
            <w:tcW w:w="2552" w:type="dxa"/>
            <w:tcBorders>
              <w:top w:val="nil"/>
              <w:left w:val="nil"/>
              <w:bottom w:val="single" w:sz="4" w:space="0" w:color="auto"/>
              <w:right w:val="single" w:sz="4" w:space="0" w:color="auto"/>
            </w:tcBorders>
            <w:shd w:val="clear" w:color="auto" w:fill="auto"/>
            <w:vAlign w:val="center"/>
            <w:hideMark/>
          </w:tcPr>
          <w:p w14:paraId="172262B1" w14:textId="77777777" w:rsidR="00D232C0" w:rsidRPr="00097B70" w:rsidRDefault="00D232C0" w:rsidP="00C96636">
            <w:pPr>
              <w:rPr>
                <w:rFonts w:cs="Calibri"/>
                <w:color w:val="000000"/>
              </w:rPr>
            </w:pPr>
            <w:r w:rsidRPr="00097B70">
              <w:rPr>
                <w:rFonts w:cs="Calibri"/>
                <w:color w:val="000000"/>
              </w:rPr>
              <w:t>Parecer Jurídico</w:t>
            </w:r>
          </w:p>
        </w:tc>
        <w:tc>
          <w:tcPr>
            <w:tcW w:w="7087" w:type="dxa"/>
            <w:tcBorders>
              <w:top w:val="nil"/>
              <w:left w:val="nil"/>
              <w:bottom w:val="single" w:sz="4" w:space="0" w:color="auto"/>
              <w:right w:val="single" w:sz="4" w:space="0" w:color="auto"/>
            </w:tcBorders>
            <w:shd w:val="clear" w:color="auto" w:fill="auto"/>
            <w:vAlign w:val="center"/>
            <w:hideMark/>
          </w:tcPr>
          <w:p w14:paraId="1D30EE9A" w14:textId="77777777" w:rsidR="00D232C0" w:rsidRPr="00097B70" w:rsidRDefault="00D232C0" w:rsidP="00C96636">
            <w:pPr>
              <w:rPr>
                <w:rFonts w:cs="Calibri"/>
                <w:color w:val="000000"/>
              </w:rPr>
            </w:pPr>
            <w:r w:rsidRPr="00097B70">
              <w:rPr>
                <w:rFonts w:cs="Calibri"/>
                <w:color w:val="000000"/>
              </w:rPr>
              <w:t>Parecer da assessoria jurídica quanto à regularidade do processo licitatório;</w:t>
            </w:r>
          </w:p>
        </w:tc>
        <w:tc>
          <w:tcPr>
            <w:tcW w:w="1701" w:type="dxa"/>
            <w:tcBorders>
              <w:top w:val="nil"/>
              <w:left w:val="nil"/>
              <w:bottom w:val="single" w:sz="4" w:space="0" w:color="auto"/>
              <w:right w:val="single" w:sz="8" w:space="0" w:color="auto"/>
            </w:tcBorders>
            <w:shd w:val="clear" w:color="auto" w:fill="auto"/>
            <w:vAlign w:val="center"/>
            <w:hideMark/>
          </w:tcPr>
          <w:p w14:paraId="793E5CAA"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6875D3FA"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4AF87711"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3B65322" w14:textId="77777777" w:rsidR="00D232C0" w:rsidRPr="00097B70" w:rsidRDefault="00D232C0" w:rsidP="00C96636">
            <w:pPr>
              <w:jc w:val="right"/>
              <w:rPr>
                <w:rFonts w:cs="Calibri"/>
                <w:color w:val="000000"/>
              </w:rPr>
            </w:pPr>
            <w:r w:rsidRPr="00097B70">
              <w:rPr>
                <w:rFonts w:cs="Calibri"/>
                <w:color w:val="000000"/>
              </w:rPr>
              <w:t>20</w:t>
            </w:r>
          </w:p>
        </w:tc>
        <w:tc>
          <w:tcPr>
            <w:tcW w:w="2552" w:type="dxa"/>
            <w:tcBorders>
              <w:top w:val="nil"/>
              <w:left w:val="nil"/>
              <w:bottom w:val="single" w:sz="4" w:space="0" w:color="auto"/>
              <w:right w:val="single" w:sz="4" w:space="0" w:color="auto"/>
            </w:tcBorders>
            <w:shd w:val="clear" w:color="auto" w:fill="auto"/>
            <w:vAlign w:val="center"/>
            <w:hideMark/>
          </w:tcPr>
          <w:p w14:paraId="64A022A1" w14:textId="77777777" w:rsidR="00D232C0" w:rsidRPr="00097B70" w:rsidRDefault="00D232C0" w:rsidP="00C96636">
            <w:pPr>
              <w:rPr>
                <w:rFonts w:cs="Calibri"/>
                <w:color w:val="000000"/>
              </w:rPr>
            </w:pPr>
            <w:r w:rsidRPr="00097B70">
              <w:rPr>
                <w:rFonts w:cs="Calibri"/>
                <w:color w:val="000000"/>
              </w:rPr>
              <w:t>Contrato</w:t>
            </w:r>
          </w:p>
        </w:tc>
        <w:tc>
          <w:tcPr>
            <w:tcW w:w="7087" w:type="dxa"/>
            <w:tcBorders>
              <w:top w:val="nil"/>
              <w:left w:val="nil"/>
              <w:bottom w:val="single" w:sz="4" w:space="0" w:color="auto"/>
              <w:right w:val="single" w:sz="4" w:space="0" w:color="auto"/>
            </w:tcBorders>
            <w:shd w:val="clear" w:color="auto" w:fill="auto"/>
            <w:vAlign w:val="center"/>
            <w:hideMark/>
          </w:tcPr>
          <w:p w14:paraId="6E5D6E2D" w14:textId="77777777" w:rsidR="00D232C0" w:rsidRPr="00097B70" w:rsidRDefault="00D232C0" w:rsidP="00C96636">
            <w:pPr>
              <w:rPr>
                <w:rFonts w:cs="Calibri"/>
                <w:color w:val="000000"/>
              </w:rPr>
            </w:pPr>
            <w:r w:rsidRPr="00097B70">
              <w:rPr>
                <w:rFonts w:cs="Calibri"/>
                <w:color w:val="000000"/>
              </w:rPr>
              <w:t>Contrato firmado com a(s) empresa(s) vencedora(s) da licitação, quando exigível, acompanhado do respectivo comprovante de publicação na imprensa oficial, conforme disposto no art. 61, parágrafo único, da Lei nº 8.666/1993.</w:t>
            </w:r>
          </w:p>
        </w:tc>
        <w:tc>
          <w:tcPr>
            <w:tcW w:w="1701" w:type="dxa"/>
            <w:tcBorders>
              <w:top w:val="nil"/>
              <w:left w:val="nil"/>
              <w:bottom w:val="single" w:sz="4" w:space="0" w:color="auto"/>
              <w:right w:val="single" w:sz="8" w:space="0" w:color="auto"/>
            </w:tcBorders>
            <w:shd w:val="clear" w:color="auto" w:fill="auto"/>
            <w:vAlign w:val="center"/>
            <w:hideMark/>
          </w:tcPr>
          <w:p w14:paraId="11589F93"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0FEE7B2F"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CAA5E60"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38FC9B79" w14:textId="77777777" w:rsidR="00D232C0" w:rsidRPr="00097B70" w:rsidRDefault="00D232C0" w:rsidP="00C96636">
            <w:pPr>
              <w:jc w:val="right"/>
              <w:rPr>
                <w:rFonts w:cs="Calibri"/>
                <w:color w:val="000000"/>
              </w:rPr>
            </w:pPr>
            <w:r w:rsidRPr="00097B70">
              <w:rPr>
                <w:rFonts w:cs="Calibri"/>
                <w:color w:val="000000"/>
              </w:rPr>
              <w:t>21</w:t>
            </w:r>
          </w:p>
        </w:tc>
        <w:tc>
          <w:tcPr>
            <w:tcW w:w="2552" w:type="dxa"/>
            <w:tcBorders>
              <w:top w:val="nil"/>
              <w:left w:val="nil"/>
              <w:bottom w:val="single" w:sz="4" w:space="0" w:color="auto"/>
              <w:right w:val="single" w:sz="4" w:space="0" w:color="auto"/>
            </w:tcBorders>
            <w:shd w:val="clear" w:color="auto" w:fill="auto"/>
            <w:vAlign w:val="center"/>
            <w:hideMark/>
          </w:tcPr>
          <w:p w14:paraId="4DE531B2" w14:textId="77777777" w:rsidR="00D232C0" w:rsidRPr="00097B70" w:rsidRDefault="00D232C0" w:rsidP="00C96636">
            <w:pPr>
              <w:rPr>
                <w:rFonts w:cs="Calibri"/>
                <w:color w:val="000000"/>
              </w:rPr>
            </w:pPr>
            <w:r w:rsidRPr="00097B70">
              <w:rPr>
                <w:rFonts w:cs="Calibri"/>
                <w:color w:val="000000"/>
              </w:rPr>
              <w:t>Designação do pregoeiro e equipe</w:t>
            </w:r>
          </w:p>
        </w:tc>
        <w:tc>
          <w:tcPr>
            <w:tcW w:w="7087" w:type="dxa"/>
            <w:tcBorders>
              <w:top w:val="nil"/>
              <w:left w:val="nil"/>
              <w:bottom w:val="single" w:sz="4" w:space="0" w:color="auto"/>
              <w:right w:val="single" w:sz="4" w:space="0" w:color="auto"/>
            </w:tcBorders>
            <w:shd w:val="clear" w:color="auto" w:fill="auto"/>
            <w:vAlign w:val="center"/>
            <w:hideMark/>
          </w:tcPr>
          <w:p w14:paraId="6CB0511A" w14:textId="77777777" w:rsidR="00D232C0" w:rsidRPr="00097B70" w:rsidRDefault="00D232C0" w:rsidP="00C96636">
            <w:pPr>
              <w:rPr>
                <w:rFonts w:cs="Calibri"/>
                <w:color w:val="000000"/>
              </w:rPr>
            </w:pPr>
            <w:r w:rsidRPr="00097B70">
              <w:rPr>
                <w:rFonts w:cs="Calibri"/>
                <w:color w:val="000000"/>
              </w:rPr>
              <w:t>Ato de designação do pregoeiro e equipe de apoio;</w:t>
            </w:r>
          </w:p>
        </w:tc>
        <w:tc>
          <w:tcPr>
            <w:tcW w:w="1701" w:type="dxa"/>
            <w:tcBorders>
              <w:top w:val="nil"/>
              <w:left w:val="nil"/>
              <w:bottom w:val="single" w:sz="4" w:space="0" w:color="auto"/>
              <w:right w:val="single" w:sz="8" w:space="0" w:color="auto"/>
            </w:tcBorders>
            <w:shd w:val="clear" w:color="auto" w:fill="auto"/>
            <w:vAlign w:val="center"/>
            <w:hideMark/>
          </w:tcPr>
          <w:p w14:paraId="432451AC"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635E1DCE"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B02E72F" w14:textId="77777777" w:rsidTr="00C96636">
        <w:trPr>
          <w:trHeight w:val="6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1EF349FD" w14:textId="77777777" w:rsidR="00D232C0" w:rsidRPr="00097B70" w:rsidRDefault="00D232C0" w:rsidP="00C96636">
            <w:pPr>
              <w:jc w:val="right"/>
              <w:rPr>
                <w:rFonts w:cs="Calibri"/>
                <w:color w:val="000000"/>
              </w:rPr>
            </w:pPr>
            <w:r w:rsidRPr="00097B70">
              <w:rPr>
                <w:rFonts w:cs="Calibri"/>
                <w:color w:val="000000"/>
              </w:rPr>
              <w:t>22</w:t>
            </w:r>
          </w:p>
        </w:tc>
        <w:tc>
          <w:tcPr>
            <w:tcW w:w="2552" w:type="dxa"/>
            <w:tcBorders>
              <w:top w:val="nil"/>
              <w:left w:val="nil"/>
              <w:bottom w:val="single" w:sz="4" w:space="0" w:color="auto"/>
              <w:right w:val="single" w:sz="4" w:space="0" w:color="auto"/>
            </w:tcBorders>
            <w:shd w:val="clear" w:color="auto" w:fill="auto"/>
            <w:vAlign w:val="center"/>
            <w:hideMark/>
          </w:tcPr>
          <w:p w14:paraId="766A42D4" w14:textId="77777777" w:rsidR="00D232C0" w:rsidRPr="00097B70" w:rsidRDefault="00D232C0" w:rsidP="00C96636">
            <w:pPr>
              <w:rPr>
                <w:rFonts w:cs="Calibri"/>
                <w:color w:val="000000"/>
              </w:rPr>
            </w:pPr>
            <w:r w:rsidRPr="00097B70">
              <w:rPr>
                <w:rFonts w:cs="Calibri"/>
                <w:color w:val="000000"/>
              </w:rPr>
              <w:t>Designação da CPL</w:t>
            </w:r>
          </w:p>
        </w:tc>
        <w:tc>
          <w:tcPr>
            <w:tcW w:w="7087" w:type="dxa"/>
            <w:tcBorders>
              <w:top w:val="nil"/>
              <w:left w:val="nil"/>
              <w:bottom w:val="single" w:sz="4" w:space="0" w:color="auto"/>
              <w:right w:val="single" w:sz="4" w:space="0" w:color="auto"/>
            </w:tcBorders>
            <w:shd w:val="clear" w:color="auto" w:fill="auto"/>
            <w:vAlign w:val="center"/>
            <w:hideMark/>
          </w:tcPr>
          <w:p w14:paraId="6592A9A3" w14:textId="77777777" w:rsidR="00D232C0" w:rsidRPr="00097B70" w:rsidRDefault="00D232C0" w:rsidP="00C96636">
            <w:pPr>
              <w:rPr>
                <w:rFonts w:cs="Calibri"/>
                <w:color w:val="000000"/>
              </w:rPr>
            </w:pPr>
            <w:r w:rsidRPr="00097B70">
              <w:rPr>
                <w:rFonts w:cs="Calibri"/>
                <w:color w:val="000000"/>
              </w:rPr>
              <w:t>Ato de designação da Comissão Permanente de Licitação</w:t>
            </w:r>
          </w:p>
        </w:tc>
        <w:tc>
          <w:tcPr>
            <w:tcW w:w="1701" w:type="dxa"/>
            <w:tcBorders>
              <w:top w:val="nil"/>
              <w:left w:val="nil"/>
              <w:bottom w:val="single" w:sz="4" w:space="0" w:color="auto"/>
              <w:right w:val="single" w:sz="8" w:space="0" w:color="auto"/>
            </w:tcBorders>
            <w:shd w:val="clear" w:color="auto" w:fill="auto"/>
            <w:vAlign w:val="center"/>
            <w:hideMark/>
          </w:tcPr>
          <w:p w14:paraId="4682BE56"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20CCC734"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F5AA3AF" w14:textId="77777777" w:rsidTr="00C96636">
        <w:trPr>
          <w:trHeight w:val="3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696BF959" w14:textId="77777777" w:rsidR="00D232C0" w:rsidRPr="00097B70" w:rsidRDefault="00D232C0" w:rsidP="00C96636">
            <w:pPr>
              <w:jc w:val="right"/>
              <w:rPr>
                <w:rFonts w:cs="Calibri"/>
                <w:color w:val="000000"/>
              </w:rPr>
            </w:pPr>
            <w:r w:rsidRPr="00097B70">
              <w:rPr>
                <w:rFonts w:cs="Calibri"/>
                <w:color w:val="000000"/>
              </w:rPr>
              <w:t>23</w:t>
            </w:r>
          </w:p>
        </w:tc>
        <w:tc>
          <w:tcPr>
            <w:tcW w:w="2552" w:type="dxa"/>
            <w:tcBorders>
              <w:top w:val="nil"/>
              <w:left w:val="nil"/>
              <w:bottom w:val="single" w:sz="4" w:space="0" w:color="auto"/>
              <w:right w:val="single" w:sz="4" w:space="0" w:color="auto"/>
            </w:tcBorders>
            <w:shd w:val="clear" w:color="auto" w:fill="auto"/>
            <w:vAlign w:val="center"/>
            <w:hideMark/>
          </w:tcPr>
          <w:p w14:paraId="6E49AE29" w14:textId="77777777" w:rsidR="00D232C0" w:rsidRPr="00097B70" w:rsidRDefault="00D232C0" w:rsidP="00C96636">
            <w:pPr>
              <w:rPr>
                <w:rFonts w:cs="Calibri"/>
                <w:color w:val="000000"/>
              </w:rPr>
            </w:pPr>
            <w:r w:rsidRPr="00097B70">
              <w:rPr>
                <w:rFonts w:cs="Calibri"/>
                <w:color w:val="000000"/>
              </w:rPr>
              <w:t>Certidão de habilitação do pregoeiro</w:t>
            </w:r>
          </w:p>
        </w:tc>
        <w:tc>
          <w:tcPr>
            <w:tcW w:w="7087" w:type="dxa"/>
            <w:tcBorders>
              <w:top w:val="nil"/>
              <w:left w:val="nil"/>
              <w:bottom w:val="single" w:sz="4" w:space="0" w:color="auto"/>
              <w:right w:val="single" w:sz="4" w:space="0" w:color="auto"/>
            </w:tcBorders>
            <w:shd w:val="clear" w:color="auto" w:fill="auto"/>
            <w:vAlign w:val="center"/>
            <w:hideMark/>
          </w:tcPr>
          <w:p w14:paraId="1BAB4B24" w14:textId="77777777" w:rsidR="00D232C0" w:rsidRPr="00097B70" w:rsidRDefault="00D232C0" w:rsidP="00C96636">
            <w:pPr>
              <w:rPr>
                <w:rFonts w:cs="Calibri"/>
                <w:color w:val="000000"/>
              </w:rPr>
            </w:pPr>
            <w:r w:rsidRPr="00097B70">
              <w:rPr>
                <w:rFonts w:cs="Calibri"/>
                <w:color w:val="000000"/>
              </w:rPr>
              <w:t>Comprovante de habilitação do pregoeiro;</w:t>
            </w:r>
          </w:p>
        </w:tc>
        <w:tc>
          <w:tcPr>
            <w:tcW w:w="1701" w:type="dxa"/>
            <w:tcBorders>
              <w:top w:val="nil"/>
              <w:left w:val="nil"/>
              <w:bottom w:val="single" w:sz="4" w:space="0" w:color="auto"/>
              <w:right w:val="single" w:sz="8" w:space="0" w:color="auto"/>
            </w:tcBorders>
            <w:shd w:val="clear" w:color="auto" w:fill="auto"/>
            <w:vAlign w:val="center"/>
            <w:hideMark/>
          </w:tcPr>
          <w:p w14:paraId="156E5B74"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45B72D88"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AD8B96D" w14:textId="77777777" w:rsidTr="00C96636">
        <w:trPr>
          <w:trHeight w:val="150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73462BEA" w14:textId="77777777" w:rsidR="00D232C0" w:rsidRPr="00097B70" w:rsidRDefault="00D232C0" w:rsidP="00C96636">
            <w:pPr>
              <w:jc w:val="right"/>
              <w:rPr>
                <w:rFonts w:cs="Calibri"/>
                <w:color w:val="000000"/>
              </w:rPr>
            </w:pPr>
            <w:r w:rsidRPr="00097B70">
              <w:rPr>
                <w:rFonts w:cs="Calibri"/>
                <w:color w:val="000000"/>
              </w:rPr>
              <w:t>24</w:t>
            </w:r>
          </w:p>
        </w:tc>
        <w:tc>
          <w:tcPr>
            <w:tcW w:w="2552" w:type="dxa"/>
            <w:tcBorders>
              <w:top w:val="nil"/>
              <w:left w:val="nil"/>
              <w:bottom w:val="single" w:sz="4" w:space="0" w:color="auto"/>
              <w:right w:val="single" w:sz="4" w:space="0" w:color="auto"/>
            </w:tcBorders>
            <w:shd w:val="clear" w:color="auto" w:fill="auto"/>
            <w:vAlign w:val="center"/>
            <w:hideMark/>
          </w:tcPr>
          <w:p w14:paraId="660FAAD0" w14:textId="77777777" w:rsidR="00D232C0" w:rsidRPr="00097B70" w:rsidRDefault="00D232C0" w:rsidP="00C96636">
            <w:pPr>
              <w:rPr>
                <w:rFonts w:cs="Calibri"/>
                <w:color w:val="000000"/>
              </w:rPr>
            </w:pPr>
            <w:r w:rsidRPr="00097B70">
              <w:rPr>
                <w:rFonts w:cs="Calibri"/>
                <w:color w:val="000000"/>
              </w:rPr>
              <w:t>Cotação de preços</w:t>
            </w:r>
          </w:p>
        </w:tc>
        <w:tc>
          <w:tcPr>
            <w:tcW w:w="7087" w:type="dxa"/>
            <w:tcBorders>
              <w:top w:val="nil"/>
              <w:left w:val="nil"/>
              <w:bottom w:val="single" w:sz="4" w:space="0" w:color="auto"/>
              <w:right w:val="single" w:sz="4" w:space="0" w:color="auto"/>
            </w:tcBorders>
            <w:shd w:val="clear" w:color="auto" w:fill="auto"/>
            <w:vAlign w:val="center"/>
            <w:hideMark/>
          </w:tcPr>
          <w:p w14:paraId="0218E2AE" w14:textId="77777777" w:rsidR="00D232C0" w:rsidRPr="00097B70" w:rsidRDefault="00D232C0" w:rsidP="00C96636">
            <w:pPr>
              <w:rPr>
                <w:rFonts w:cs="Calibri"/>
                <w:color w:val="000000"/>
              </w:rPr>
            </w:pPr>
            <w:r w:rsidRPr="00097B70">
              <w:rPr>
                <w:rFonts w:cs="Calibri"/>
                <w:color w:val="000000"/>
              </w:rPr>
              <w:t>Cotações de preços na aquisição bens e serviços, para as entidades privadas sem fins lucrativos, não sujeitas ao procedimento licitatório, nos termos da lei, com observância do disposto no at. 17, caput, e parágrafo único, desta Resolução.</w:t>
            </w:r>
          </w:p>
        </w:tc>
        <w:tc>
          <w:tcPr>
            <w:tcW w:w="1701" w:type="dxa"/>
            <w:tcBorders>
              <w:top w:val="nil"/>
              <w:left w:val="nil"/>
              <w:bottom w:val="single" w:sz="4" w:space="0" w:color="auto"/>
              <w:right w:val="single" w:sz="8" w:space="0" w:color="auto"/>
            </w:tcBorders>
            <w:shd w:val="clear" w:color="auto" w:fill="auto"/>
            <w:vAlign w:val="center"/>
            <w:hideMark/>
          </w:tcPr>
          <w:p w14:paraId="0FBCDD05"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auto" w:fill="auto"/>
            <w:vAlign w:val="center"/>
            <w:hideMark/>
          </w:tcPr>
          <w:p w14:paraId="5B77B7F3"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0EB30671" w14:textId="77777777" w:rsidTr="00C96636">
        <w:trPr>
          <w:trHeight w:val="8190"/>
        </w:trPr>
        <w:tc>
          <w:tcPr>
            <w:tcW w:w="1149" w:type="dxa"/>
            <w:tcBorders>
              <w:top w:val="nil"/>
              <w:left w:val="single" w:sz="4" w:space="0" w:color="auto"/>
              <w:bottom w:val="single" w:sz="4" w:space="0" w:color="auto"/>
              <w:right w:val="single" w:sz="4" w:space="0" w:color="auto"/>
            </w:tcBorders>
            <w:shd w:val="clear" w:color="auto" w:fill="auto"/>
            <w:vAlign w:val="center"/>
            <w:hideMark/>
          </w:tcPr>
          <w:p w14:paraId="074E3D67" w14:textId="77777777" w:rsidR="00D232C0" w:rsidRPr="00097B70" w:rsidRDefault="00D232C0" w:rsidP="00C96636">
            <w:pPr>
              <w:jc w:val="right"/>
              <w:rPr>
                <w:rFonts w:cs="Calibri"/>
                <w:color w:val="000000"/>
              </w:rPr>
            </w:pPr>
            <w:r w:rsidRPr="00097B70">
              <w:rPr>
                <w:rFonts w:cs="Calibri"/>
                <w:color w:val="000000"/>
              </w:rPr>
              <w:lastRenderedPageBreak/>
              <w:t>25</w:t>
            </w:r>
          </w:p>
        </w:tc>
        <w:tc>
          <w:tcPr>
            <w:tcW w:w="2552" w:type="dxa"/>
            <w:tcBorders>
              <w:top w:val="nil"/>
              <w:left w:val="nil"/>
              <w:bottom w:val="single" w:sz="4" w:space="0" w:color="auto"/>
              <w:right w:val="single" w:sz="4" w:space="0" w:color="auto"/>
            </w:tcBorders>
            <w:shd w:val="clear" w:color="auto" w:fill="auto"/>
            <w:vAlign w:val="center"/>
            <w:hideMark/>
          </w:tcPr>
          <w:p w14:paraId="5F9651BD" w14:textId="77777777" w:rsidR="00D232C0" w:rsidRPr="00097B70" w:rsidRDefault="00D232C0" w:rsidP="00C96636">
            <w:pPr>
              <w:rPr>
                <w:rFonts w:cs="Calibri"/>
                <w:color w:val="000000"/>
              </w:rPr>
            </w:pPr>
            <w:r w:rsidRPr="00097B70">
              <w:rPr>
                <w:rFonts w:cs="Calibri"/>
                <w:color w:val="000000"/>
              </w:rPr>
              <w:t>Demonstrativo de despesas</w:t>
            </w:r>
          </w:p>
        </w:tc>
        <w:tc>
          <w:tcPr>
            <w:tcW w:w="7087" w:type="dxa"/>
            <w:tcBorders>
              <w:top w:val="nil"/>
              <w:left w:val="nil"/>
              <w:bottom w:val="single" w:sz="4" w:space="0" w:color="auto"/>
              <w:right w:val="single" w:sz="4" w:space="0" w:color="auto"/>
            </w:tcBorders>
            <w:shd w:val="clear" w:color="auto" w:fill="auto"/>
            <w:vAlign w:val="center"/>
            <w:hideMark/>
          </w:tcPr>
          <w:p w14:paraId="24CA97C7" w14:textId="77777777" w:rsidR="00D232C0" w:rsidRPr="00097B70" w:rsidRDefault="00D232C0" w:rsidP="00C96636">
            <w:pPr>
              <w:rPr>
                <w:rFonts w:cs="Calibri"/>
                <w:color w:val="000000"/>
              </w:rPr>
            </w:pPr>
            <w:r w:rsidRPr="00097B70">
              <w:rPr>
                <w:rFonts w:cs="Calibri"/>
                <w:color w:val="000000"/>
              </w:rPr>
              <w:t>1. notas fiscais de compras ou prestação de serviços, com os devidos descontos legais, referentes às 1ªs. vias, devidamente certificadas quanto ao recebimento dos bens ou serviços pelo responsável, com sua identificação funcional; 2. recibos de pagamentos de autônomos, com os devidos descontos legais, contendo nome completo, assinatura, números da Carteira de Identidade e do CPF, valor em algarismo arábico e por extenso, e objeto detalhado; 3. os recibos de pagamento de pessoal: holerites assinados e datados, ou comprovantes de pagamentos, mediante autenticação bancária, com identificação dos beneficiários, ou ainda folhas de pagamentos assinadas pelos beneficiários, com identificação dos beneficiários; 4. cópias das guias, com autenticação bancária, referentes aos recolhimentos dos encargos fiscais e sociais (INSS, FGTS, PIS, IRRF), decorrentes das despesas com pagamento de pessoal, de terceiros ou de execução de obras e serviços de engenharia; 5. cópias das guias, com autenticação bancária, referentes aos recolhimentos de saldos das transferências voluntárias, inclusive de aplicação financeira, ao Tesouro Estadual, ou ainda à entidade concedente dos recursos, conforme dispuser a legislação pertinente; 6. cópias das guias, com autenticação bancária, referentes à anotação de responsabilidade técnica do Conselho Regional de Engenharia e Arquitetura –CREA, no caso de obras ou serviços de engenharia.</w:t>
            </w:r>
          </w:p>
        </w:tc>
        <w:tc>
          <w:tcPr>
            <w:tcW w:w="1701" w:type="dxa"/>
            <w:tcBorders>
              <w:top w:val="nil"/>
              <w:left w:val="nil"/>
              <w:bottom w:val="single" w:sz="4" w:space="0" w:color="auto"/>
              <w:right w:val="single" w:sz="8" w:space="0" w:color="auto"/>
            </w:tcBorders>
            <w:shd w:val="clear" w:color="auto" w:fill="auto"/>
            <w:vAlign w:val="center"/>
            <w:hideMark/>
          </w:tcPr>
          <w:p w14:paraId="0B2D7826"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nil"/>
              <w:left w:val="nil"/>
              <w:bottom w:val="single" w:sz="4" w:space="0" w:color="auto"/>
              <w:right w:val="single" w:sz="8" w:space="0" w:color="auto"/>
            </w:tcBorders>
            <w:shd w:val="clear" w:color="auto" w:fill="auto"/>
            <w:vAlign w:val="center"/>
            <w:hideMark/>
          </w:tcPr>
          <w:p w14:paraId="6A670EE3"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6FEFE93D" w14:textId="77777777" w:rsidTr="00C96636">
        <w:trPr>
          <w:trHeight w:val="315"/>
        </w:trPr>
        <w:tc>
          <w:tcPr>
            <w:tcW w:w="1149" w:type="dxa"/>
            <w:tcBorders>
              <w:top w:val="nil"/>
              <w:left w:val="single" w:sz="4" w:space="0" w:color="auto"/>
              <w:bottom w:val="single" w:sz="8" w:space="0" w:color="auto"/>
              <w:right w:val="single" w:sz="4" w:space="0" w:color="auto"/>
            </w:tcBorders>
            <w:shd w:val="clear" w:color="auto" w:fill="auto"/>
            <w:vAlign w:val="center"/>
            <w:hideMark/>
          </w:tcPr>
          <w:p w14:paraId="050AC6B7" w14:textId="77777777" w:rsidR="00D232C0" w:rsidRPr="00097B70" w:rsidRDefault="00D232C0" w:rsidP="00C96636">
            <w:pPr>
              <w:jc w:val="right"/>
              <w:rPr>
                <w:rFonts w:cs="Calibri"/>
                <w:color w:val="000000"/>
              </w:rPr>
            </w:pPr>
            <w:r w:rsidRPr="00097B70">
              <w:rPr>
                <w:rFonts w:cs="Calibri"/>
                <w:color w:val="000000"/>
              </w:rPr>
              <w:lastRenderedPageBreak/>
              <w:t>26</w:t>
            </w:r>
          </w:p>
        </w:tc>
        <w:tc>
          <w:tcPr>
            <w:tcW w:w="2552" w:type="dxa"/>
            <w:tcBorders>
              <w:top w:val="nil"/>
              <w:left w:val="nil"/>
              <w:bottom w:val="single" w:sz="8" w:space="0" w:color="auto"/>
              <w:right w:val="single" w:sz="4" w:space="0" w:color="auto"/>
            </w:tcBorders>
            <w:shd w:val="clear" w:color="auto" w:fill="auto"/>
            <w:vAlign w:val="center"/>
            <w:hideMark/>
          </w:tcPr>
          <w:p w14:paraId="09760DA9" w14:textId="77777777" w:rsidR="00D232C0" w:rsidRPr="00097B70" w:rsidRDefault="00D232C0" w:rsidP="00C96636">
            <w:pPr>
              <w:rPr>
                <w:rFonts w:cs="Calibri"/>
                <w:color w:val="000000"/>
              </w:rPr>
            </w:pPr>
            <w:r w:rsidRPr="00097B70">
              <w:rPr>
                <w:rFonts w:cs="Calibri"/>
                <w:color w:val="000000"/>
              </w:rPr>
              <w:t>Outros Documentos</w:t>
            </w:r>
          </w:p>
        </w:tc>
        <w:tc>
          <w:tcPr>
            <w:tcW w:w="7087" w:type="dxa"/>
            <w:tcBorders>
              <w:top w:val="nil"/>
              <w:left w:val="nil"/>
              <w:bottom w:val="single" w:sz="8" w:space="0" w:color="auto"/>
              <w:right w:val="single" w:sz="4" w:space="0" w:color="auto"/>
            </w:tcBorders>
            <w:shd w:val="clear" w:color="auto" w:fill="auto"/>
            <w:vAlign w:val="center"/>
            <w:hideMark/>
          </w:tcPr>
          <w:p w14:paraId="10F6C232" w14:textId="77777777" w:rsidR="00D232C0" w:rsidRPr="00097B70" w:rsidRDefault="00D232C0" w:rsidP="00C96636">
            <w:pPr>
              <w:rPr>
                <w:rFonts w:cs="Calibri"/>
                <w:color w:val="000000"/>
              </w:rPr>
            </w:pPr>
            <w:r w:rsidRPr="00097B70">
              <w:rPr>
                <w:rFonts w:cs="Calibri"/>
                <w:color w:val="000000"/>
              </w:rPr>
              <w:t>Outros documentos</w:t>
            </w:r>
          </w:p>
        </w:tc>
        <w:tc>
          <w:tcPr>
            <w:tcW w:w="1701" w:type="dxa"/>
            <w:tcBorders>
              <w:top w:val="nil"/>
              <w:left w:val="nil"/>
              <w:bottom w:val="single" w:sz="8" w:space="0" w:color="auto"/>
              <w:right w:val="single" w:sz="8" w:space="0" w:color="auto"/>
            </w:tcBorders>
            <w:shd w:val="clear" w:color="auto" w:fill="auto"/>
            <w:vAlign w:val="center"/>
            <w:hideMark/>
          </w:tcPr>
          <w:p w14:paraId="6584BBAC"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8" w:space="0" w:color="auto"/>
              <w:right w:val="single" w:sz="8" w:space="0" w:color="auto"/>
            </w:tcBorders>
            <w:shd w:val="clear" w:color="auto" w:fill="auto"/>
            <w:vAlign w:val="center"/>
            <w:hideMark/>
          </w:tcPr>
          <w:p w14:paraId="3020A893" w14:textId="77777777" w:rsidR="00D232C0" w:rsidRPr="00097B70" w:rsidRDefault="00D232C0" w:rsidP="00C96636">
            <w:pPr>
              <w:rPr>
                <w:rFonts w:cs="Calibri"/>
                <w:color w:val="000000"/>
              </w:rPr>
            </w:pPr>
            <w:r w:rsidRPr="00097B70">
              <w:rPr>
                <w:rFonts w:cs="Calibri"/>
                <w:color w:val="000000"/>
              </w:rPr>
              <w:t>Somente se aplicável</w:t>
            </w:r>
          </w:p>
        </w:tc>
      </w:tr>
    </w:tbl>
    <w:p w14:paraId="61D3C132" w14:textId="77777777" w:rsidR="00D232C0" w:rsidRPr="00BF78B0" w:rsidRDefault="00D232C0" w:rsidP="00D232C0">
      <w:pPr>
        <w:spacing w:after="200" w:line="276" w:lineRule="auto"/>
      </w:pPr>
    </w:p>
    <w:p w14:paraId="13A774B5" w14:textId="77777777" w:rsidR="00D232C0" w:rsidRPr="00BF78B0" w:rsidRDefault="00D232C0" w:rsidP="00D232C0">
      <w:pPr>
        <w:spacing w:after="200" w:line="276" w:lineRule="auto"/>
      </w:pPr>
    </w:p>
    <w:p w14:paraId="1A34F98E" w14:textId="77777777" w:rsidR="00D232C0" w:rsidRPr="00D232C0" w:rsidRDefault="00D232C0" w:rsidP="00D232C0">
      <w:pPr>
        <w:spacing w:after="200" w:line="276" w:lineRule="auto"/>
        <w:rPr>
          <w:b/>
          <w:sz w:val="28"/>
          <w:szCs w:val="28"/>
          <w:highlight w:val="lightGray"/>
        </w:rPr>
      </w:pPr>
      <w:r w:rsidRPr="00D232C0">
        <w:rPr>
          <w:b/>
          <w:sz w:val="28"/>
          <w:szCs w:val="28"/>
          <w:highlight w:val="lightGray"/>
        </w:rPr>
        <w:br w:type="page"/>
      </w:r>
    </w:p>
    <w:p w14:paraId="7D568018" w14:textId="77777777" w:rsidR="00D232C0" w:rsidRPr="00BF78B0" w:rsidRDefault="00D232C0" w:rsidP="00D232C0">
      <w:pPr>
        <w:spacing w:after="200" w:line="276" w:lineRule="auto"/>
        <w:ind w:left="360"/>
        <w:contextualSpacing/>
        <w:rPr>
          <w:b/>
          <w:sz w:val="28"/>
          <w:szCs w:val="28"/>
        </w:rPr>
      </w:pPr>
      <w:r w:rsidRPr="00BF78B0">
        <w:rPr>
          <w:b/>
          <w:sz w:val="28"/>
          <w:szCs w:val="28"/>
        </w:rPr>
        <w:lastRenderedPageBreak/>
        <w:t>PRESTAÇÃO DE CONTAS DE TRANSFERÊNCIA -</w:t>
      </w:r>
      <w:r w:rsidRPr="00BF78B0">
        <w:rPr>
          <w:sz w:val="28"/>
          <w:szCs w:val="28"/>
        </w:rPr>
        <w:t xml:space="preserve"> documentos exigíveis para</w:t>
      </w:r>
      <w:r w:rsidRPr="00BF78B0">
        <w:rPr>
          <w:b/>
          <w:sz w:val="28"/>
          <w:szCs w:val="28"/>
        </w:rPr>
        <w:t xml:space="preserve"> repasses de origem municipal:</w:t>
      </w:r>
    </w:p>
    <w:tbl>
      <w:tblPr>
        <w:tblW w:w="14190" w:type="dxa"/>
        <w:tblInd w:w="55" w:type="dxa"/>
        <w:tblLayout w:type="fixed"/>
        <w:tblCellMar>
          <w:left w:w="70" w:type="dxa"/>
          <w:right w:w="70" w:type="dxa"/>
        </w:tblCellMar>
        <w:tblLook w:val="04A0" w:firstRow="1" w:lastRow="0" w:firstColumn="1" w:lastColumn="0" w:noHBand="0" w:noVBand="1"/>
      </w:tblPr>
      <w:tblGrid>
        <w:gridCol w:w="1149"/>
        <w:gridCol w:w="4161"/>
        <w:gridCol w:w="5113"/>
        <w:gridCol w:w="2066"/>
        <w:gridCol w:w="1701"/>
      </w:tblGrid>
      <w:tr w:rsidR="00D232C0" w:rsidRPr="00097B70" w14:paraId="0345EB12" w14:textId="77777777" w:rsidTr="00C96636">
        <w:trPr>
          <w:trHeight w:val="915"/>
          <w:tblHeader/>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7A7D0BCE" w14:textId="77777777" w:rsidR="00D232C0" w:rsidRPr="00097B70" w:rsidRDefault="00D232C0" w:rsidP="00C96636">
            <w:pPr>
              <w:jc w:val="center"/>
              <w:rPr>
                <w:rFonts w:cs="Calibri"/>
                <w:b/>
                <w:bCs/>
                <w:color w:val="000000"/>
              </w:rPr>
            </w:pPr>
            <w:r w:rsidRPr="00097B70">
              <w:rPr>
                <w:rFonts w:cs="Calibri"/>
                <w:b/>
                <w:bCs/>
                <w:color w:val="000000"/>
              </w:rPr>
              <w:t>Sequência</w:t>
            </w:r>
          </w:p>
        </w:tc>
        <w:tc>
          <w:tcPr>
            <w:tcW w:w="4161" w:type="dxa"/>
            <w:tcBorders>
              <w:top w:val="single" w:sz="8" w:space="0" w:color="auto"/>
              <w:left w:val="nil"/>
              <w:bottom w:val="nil"/>
              <w:right w:val="single" w:sz="4" w:space="0" w:color="auto"/>
            </w:tcBorders>
            <w:shd w:val="clear" w:color="000000" w:fill="EBF1DE"/>
            <w:vAlign w:val="center"/>
            <w:hideMark/>
          </w:tcPr>
          <w:p w14:paraId="2A3ADE0A" w14:textId="77777777" w:rsidR="00D232C0" w:rsidRPr="00097B70" w:rsidRDefault="00D232C0" w:rsidP="00C96636">
            <w:pPr>
              <w:rPr>
                <w:rFonts w:cs="Calibri"/>
                <w:b/>
                <w:bCs/>
                <w:color w:val="000000"/>
              </w:rPr>
            </w:pPr>
            <w:r w:rsidRPr="00097B70">
              <w:rPr>
                <w:rFonts w:cs="Calibri"/>
                <w:b/>
                <w:bCs/>
                <w:color w:val="000000"/>
              </w:rPr>
              <w:t>Nome do documento</w:t>
            </w:r>
          </w:p>
        </w:tc>
        <w:tc>
          <w:tcPr>
            <w:tcW w:w="5113" w:type="dxa"/>
            <w:tcBorders>
              <w:top w:val="single" w:sz="8" w:space="0" w:color="auto"/>
              <w:left w:val="nil"/>
              <w:bottom w:val="nil"/>
              <w:right w:val="single" w:sz="4" w:space="0" w:color="auto"/>
            </w:tcBorders>
            <w:shd w:val="clear" w:color="000000" w:fill="EBF1DE"/>
            <w:vAlign w:val="center"/>
            <w:hideMark/>
          </w:tcPr>
          <w:p w14:paraId="2F64F762"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2066" w:type="dxa"/>
            <w:tcBorders>
              <w:top w:val="single" w:sz="8" w:space="0" w:color="auto"/>
              <w:left w:val="nil"/>
              <w:bottom w:val="nil"/>
              <w:right w:val="single" w:sz="8" w:space="0" w:color="auto"/>
            </w:tcBorders>
            <w:shd w:val="clear" w:color="000000" w:fill="EBF1DE"/>
            <w:vAlign w:val="center"/>
            <w:hideMark/>
          </w:tcPr>
          <w:p w14:paraId="4F732498" w14:textId="77777777" w:rsidR="00D232C0" w:rsidRPr="00097B70" w:rsidRDefault="00D232C0" w:rsidP="00C96636">
            <w:pPr>
              <w:rPr>
                <w:rFonts w:cs="Calibri"/>
                <w:b/>
                <w:bCs/>
                <w:color w:val="000000"/>
              </w:rPr>
            </w:pPr>
            <w:r w:rsidRPr="00097B70">
              <w:rPr>
                <w:rFonts w:cs="Calibri"/>
                <w:b/>
                <w:bCs/>
                <w:color w:val="000000"/>
              </w:rPr>
              <w:t>Obrigatoriedade no processo inicial</w:t>
            </w:r>
          </w:p>
        </w:tc>
        <w:tc>
          <w:tcPr>
            <w:tcW w:w="1701" w:type="dxa"/>
            <w:tcBorders>
              <w:top w:val="single" w:sz="8" w:space="0" w:color="auto"/>
              <w:left w:val="nil"/>
              <w:bottom w:val="nil"/>
              <w:right w:val="single" w:sz="4" w:space="0" w:color="auto"/>
            </w:tcBorders>
            <w:shd w:val="clear" w:color="000000" w:fill="EBF1DE"/>
            <w:vAlign w:val="center"/>
            <w:hideMark/>
          </w:tcPr>
          <w:p w14:paraId="0F4FCBB0" w14:textId="77777777" w:rsidR="00D232C0" w:rsidRPr="00097B70" w:rsidRDefault="00D232C0" w:rsidP="00C96636">
            <w:pPr>
              <w:rPr>
                <w:rFonts w:cs="Calibri"/>
                <w:b/>
                <w:bCs/>
                <w:color w:val="000000"/>
              </w:rPr>
            </w:pPr>
            <w:r w:rsidRPr="00097B70">
              <w:rPr>
                <w:rFonts w:cs="Calibri"/>
                <w:b/>
                <w:bCs/>
                <w:color w:val="000000"/>
              </w:rPr>
              <w:t>Obrigatoriedade no processo complementar</w:t>
            </w:r>
          </w:p>
        </w:tc>
      </w:tr>
      <w:tr w:rsidR="00D232C0" w:rsidRPr="00097B70" w14:paraId="23DBD5AA" w14:textId="77777777" w:rsidTr="00C96636">
        <w:trPr>
          <w:trHeight w:val="900"/>
        </w:trPr>
        <w:tc>
          <w:tcPr>
            <w:tcW w:w="114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2C57B3A2" w14:textId="77777777" w:rsidR="00D232C0" w:rsidRPr="00097B70" w:rsidRDefault="00D232C0" w:rsidP="00C96636">
            <w:pPr>
              <w:jc w:val="right"/>
              <w:rPr>
                <w:rFonts w:cs="Calibri"/>
                <w:color w:val="000000"/>
              </w:rPr>
            </w:pPr>
            <w:r w:rsidRPr="00097B70">
              <w:rPr>
                <w:rFonts w:cs="Calibri"/>
                <w:color w:val="000000"/>
              </w:rPr>
              <w:t>1</w:t>
            </w:r>
          </w:p>
        </w:tc>
        <w:tc>
          <w:tcPr>
            <w:tcW w:w="4161" w:type="dxa"/>
            <w:tcBorders>
              <w:top w:val="single" w:sz="8" w:space="0" w:color="auto"/>
              <w:left w:val="nil"/>
              <w:bottom w:val="single" w:sz="4" w:space="0" w:color="auto"/>
              <w:right w:val="single" w:sz="4" w:space="0" w:color="auto"/>
            </w:tcBorders>
            <w:shd w:val="clear" w:color="000000" w:fill="D9D9D9"/>
            <w:vAlign w:val="center"/>
            <w:hideMark/>
          </w:tcPr>
          <w:p w14:paraId="3B931A22" w14:textId="77777777" w:rsidR="00D232C0" w:rsidRPr="00097B70" w:rsidRDefault="00D232C0" w:rsidP="00C96636">
            <w:pPr>
              <w:rPr>
                <w:rFonts w:cs="Calibri"/>
                <w:color w:val="000000"/>
              </w:rPr>
            </w:pPr>
            <w:r w:rsidRPr="00097B70">
              <w:rPr>
                <w:rFonts w:cs="Calibri"/>
                <w:color w:val="000000"/>
              </w:rPr>
              <w:t>Relatório de execução</w:t>
            </w:r>
          </w:p>
        </w:tc>
        <w:tc>
          <w:tcPr>
            <w:tcW w:w="5113" w:type="dxa"/>
            <w:tcBorders>
              <w:top w:val="single" w:sz="8" w:space="0" w:color="auto"/>
              <w:left w:val="nil"/>
              <w:bottom w:val="single" w:sz="4" w:space="0" w:color="auto"/>
              <w:right w:val="single" w:sz="4" w:space="0" w:color="auto"/>
            </w:tcBorders>
            <w:shd w:val="clear" w:color="000000" w:fill="D9D9D9"/>
            <w:vAlign w:val="center"/>
            <w:hideMark/>
          </w:tcPr>
          <w:p w14:paraId="155E5163" w14:textId="77777777" w:rsidR="00D232C0" w:rsidRPr="00097B70" w:rsidRDefault="00D232C0" w:rsidP="00C96636">
            <w:pPr>
              <w:rPr>
                <w:rFonts w:cs="Calibri"/>
                <w:color w:val="000000"/>
              </w:rPr>
            </w:pPr>
            <w:r w:rsidRPr="00097B70">
              <w:rPr>
                <w:rFonts w:cs="Calibri"/>
                <w:color w:val="000000"/>
              </w:rPr>
              <w:t>Relatórios de execução da transferência voluntária, devidamente assinados, conforme modelo constante do anexo 3-A da Resolução 03/2006.</w:t>
            </w:r>
          </w:p>
        </w:tc>
        <w:tc>
          <w:tcPr>
            <w:tcW w:w="2066" w:type="dxa"/>
            <w:tcBorders>
              <w:top w:val="single" w:sz="8" w:space="0" w:color="auto"/>
              <w:left w:val="nil"/>
              <w:bottom w:val="single" w:sz="4" w:space="0" w:color="auto"/>
              <w:right w:val="single" w:sz="8" w:space="0" w:color="auto"/>
            </w:tcBorders>
            <w:shd w:val="clear" w:color="000000" w:fill="D9D9D9"/>
            <w:vAlign w:val="center"/>
            <w:hideMark/>
          </w:tcPr>
          <w:p w14:paraId="5E64FDEF"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single" w:sz="8" w:space="0" w:color="auto"/>
              <w:left w:val="nil"/>
              <w:bottom w:val="single" w:sz="4" w:space="0" w:color="auto"/>
              <w:right w:val="single" w:sz="8" w:space="0" w:color="auto"/>
            </w:tcBorders>
            <w:shd w:val="clear" w:color="000000" w:fill="D9D9D9"/>
            <w:vAlign w:val="center"/>
            <w:hideMark/>
          </w:tcPr>
          <w:p w14:paraId="636E91CA"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C0BDD46" w14:textId="77777777" w:rsidTr="00C96636">
        <w:trPr>
          <w:trHeight w:val="12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3A0A815" w14:textId="77777777" w:rsidR="00D232C0" w:rsidRPr="00097B70" w:rsidRDefault="00D232C0" w:rsidP="00C96636">
            <w:pPr>
              <w:jc w:val="right"/>
              <w:rPr>
                <w:rFonts w:cs="Calibri"/>
                <w:color w:val="000000"/>
              </w:rPr>
            </w:pPr>
            <w:r w:rsidRPr="00097B70">
              <w:rPr>
                <w:rFonts w:cs="Calibri"/>
                <w:color w:val="000000"/>
              </w:rPr>
              <w:t>2</w:t>
            </w:r>
          </w:p>
        </w:tc>
        <w:tc>
          <w:tcPr>
            <w:tcW w:w="4161" w:type="dxa"/>
            <w:tcBorders>
              <w:top w:val="nil"/>
              <w:left w:val="nil"/>
              <w:bottom w:val="single" w:sz="4" w:space="0" w:color="auto"/>
              <w:right w:val="single" w:sz="4" w:space="0" w:color="auto"/>
            </w:tcBorders>
            <w:shd w:val="clear" w:color="000000" w:fill="D9D9D9"/>
            <w:vAlign w:val="center"/>
            <w:hideMark/>
          </w:tcPr>
          <w:p w14:paraId="055D18DB" w14:textId="77777777" w:rsidR="00D232C0" w:rsidRPr="00097B70" w:rsidRDefault="00D232C0" w:rsidP="00C96636">
            <w:pPr>
              <w:rPr>
                <w:rFonts w:cs="Calibri"/>
                <w:color w:val="000000"/>
              </w:rPr>
            </w:pPr>
            <w:r w:rsidRPr="00097B70">
              <w:rPr>
                <w:rFonts w:cs="Calibri"/>
                <w:color w:val="000000"/>
              </w:rPr>
              <w:t>Ato formal da transferência</w:t>
            </w:r>
          </w:p>
        </w:tc>
        <w:tc>
          <w:tcPr>
            <w:tcW w:w="5113" w:type="dxa"/>
            <w:tcBorders>
              <w:top w:val="nil"/>
              <w:left w:val="nil"/>
              <w:bottom w:val="single" w:sz="4" w:space="0" w:color="auto"/>
              <w:right w:val="single" w:sz="4" w:space="0" w:color="auto"/>
            </w:tcBorders>
            <w:shd w:val="clear" w:color="000000" w:fill="D9D9D9"/>
            <w:vAlign w:val="center"/>
            <w:hideMark/>
          </w:tcPr>
          <w:p w14:paraId="5F8F3A43" w14:textId="77777777" w:rsidR="00D232C0" w:rsidRPr="00097B70" w:rsidRDefault="00D232C0" w:rsidP="00C96636">
            <w:pPr>
              <w:rPr>
                <w:rFonts w:cs="Calibri"/>
                <w:color w:val="000000"/>
              </w:rPr>
            </w:pPr>
            <w:r w:rsidRPr="00097B70">
              <w:rPr>
                <w:rFonts w:cs="Calibri"/>
                <w:color w:val="000000"/>
              </w:rPr>
              <w:t>Cópia do ato de transferência voluntária, formalizado mediante convênio, ajuste ou outro instrumento congênere, bem como dos aditivos, se houver;</w:t>
            </w:r>
          </w:p>
        </w:tc>
        <w:tc>
          <w:tcPr>
            <w:tcW w:w="2066" w:type="dxa"/>
            <w:tcBorders>
              <w:top w:val="nil"/>
              <w:left w:val="nil"/>
              <w:bottom w:val="single" w:sz="4" w:space="0" w:color="auto"/>
              <w:right w:val="single" w:sz="8" w:space="0" w:color="auto"/>
            </w:tcBorders>
            <w:shd w:val="clear" w:color="000000" w:fill="D9D9D9"/>
            <w:vAlign w:val="center"/>
            <w:hideMark/>
          </w:tcPr>
          <w:p w14:paraId="14BAF8BB"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nil"/>
              <w:left w:val="nil"/>
              <w:bottom w:val="single" w:sz="4" w:space="0" w:color="auto"/>
              <w:right w:val="single" w:sz="8" w:space="0" w:color="auto"/>
            </w:tcBorders>
            <w:shd w:val="clear" w:color="000000" w:fill="D9D9D9"/>
            <w:vAlign w:val="center"/>
            <w:hideMark/>
          </w:tcPr>
          <w:p w14:paraId="63E4CFFC"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1BADCC5B"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E34A164" w14:textId="77777777" w:rsidR="00D232C0" w:rsidRPr="00097B70" w:rsidRDefault="00D232C0" w:rsidP="00C96636">
            <w:pPr>
              <w:jc w:val="right"/>
              <w:rPr>
                <w:rFonts w:cs="Calibri"/>
                <w:color w:val="000000"/>
              </w:rPr>
            </w:pPr>
            <w:r w:rsidRPr="00097B70">
              <w:rPr>
                <w:rFonts w:cs="Calibri"/>
                <w:color w:val="000000"/>
              </w:rPr>
              <w:t>3</w:t>
            </w:r>
          </w:p>
        </w:tc>
        <w:tc>
          <w:tcPr>
            <w:tcW w:w="4161" w:type="dxa"/>
            <w:tcBorders>
              <w:top w:val="nil"/>
              <w:left w:val="nil"/>
              <w:bottom w:val="single" w:sz="4" w:space="0" w:color="auto"/>
              <w:right w:val="single" w:sz="4" w:space="0" w:color="auto"/>
            </w:tcBorders>
            <w:shd w:val="clear" w:color="000000" w:fill="D9D9D9"/>
            <w:vAlign w:val="center"/>
            <w:hideMark/>
          </w:tcPr>
          <w:p w14:paraId="542066CC" w14:textId="77777777" w:rsidR="00D232C0" w:rsidRPr="00097B70" w:rsidRDefault="00D232C0" w:rsidP="00C96636">
            <w:pPr>
              <w:rPr>
                <w:rFonts w:cs="Calibri"/>
                <w:color w:val="000000"/>
              </w:rPr>
            </w:pPr>
            <w:r w:rsidRPr="00097B70">
              <w:rPr>
                <w:rFonts w:cs="Calibri"/>
                <w:color w:val="000000"/>
              </w:rPr>
              <w:t>Plano de trabalho</w:t>
            </w:r>
          </w:p>
        </w:tc>
        <w:tc>
          <w:tcPr>
            <w:tcW w:w="5113" w:type="dxa"/>
            <w:tcBorders>
              <w:top w:val="nil"/>
              <w:left w:val="nil"/>
              <w:bottom w:val="single" w:sz="4" w:space="0" w:color="auto"/>
              <w:right w:val="single" w:sz="4" w:space="0" w:color="auto"/>
            </w:tcBorders>
            <w:shd w:val="clear" w:color="000000" w:fill="D9D9D9"/>
            <w:vAlign w:val="center"/>
            <w:hideMark/>
          </w:tcPr>
          <w:p w14:paraId="7A148868" w14:textId="77777777" w:rsidR="00D232C0" w:rsidRPr="00097B70" w:rsidRDefault="00D232C0" w:rsidP="00C96636">
            <w:pPr>
              <w:rPr>
                <w:rFonts w:cs="Calibri"/>
                <w:color w:val="000000"/>
              </w:rPr>
            </w:pPr>
            <w:r w:rsidRPr="00097B70">
              <w:rPr>
                <w:rFonts w:cs="Calibri"/>
                <w:color w:val="000000"/>
              </w:rPr>
              <w:t>Cópia do plano de trabalho, devidamente aprovado pela entidade concedente dos recursos;</w:t>
            </w:r>
          </w:p>
        </w:tc>
        <w:tc>
          <w:tcPr>
            <w:tcW w:w="2066" w:type="dxa"/>
            <w:tcBorders>
              <w:top w:val="nil"/>
              <w:left w:val="nil"/>
              <w:bottom w:val="single" w:sz="4" w:space="0" w:color="auto"/>
              <w:right w:val="single" w:sz="8" w:space="0" w:color="auto"/>
            </w:tcBorders>
            <w:shd w:val="clear" w:color="000000" w:fill="D9D9D9"/>
            <w:vAlign w:val="center"/>
            <w:hideMark/>
          </w:tcPr>
          <w:p w14:paraId="00C1F7FE"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nil"/>
              <w:left w:val="nil"/>
              <w:bottom w:val="single" w:sz="4" w:space="0" w:color="auto"/>
              <w:right w:val="single" w:sz="8" w:space="0" w:color="auto"/>
            </w:tcBorders>
            <w:shd w:val="clear" w:color="000000" w:fill="D9D9D9"/>
            <w:vAlign w:val="center"/>
            <w:hideMark/>
          </w:tcPr>
          <w:p w14:paraId="2C5388A4"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3FF3433F"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58576B1" w14:textId="77777777" w:rsidR="00D232C0" w:rsidRPr="00097B70" w:rsidRDefault="00D232C0" w:rsidP="00C96636">
            <w:pPr>
              <w:jc w:val="right"/>
              <w:rPr>
                <w:rFonts w:cs="Calibri"/>
                <w:color w:val="000000"/>
              </w:rPr>
            </w:pPr>
            <w:r w:rsidRPr="00097B70">
              <w:rPr>
                <w:rFonts w:cs="Calibri"/>
                <w:color w:val="000000"/>
              </w:rPr>
              <w:t>4</w:t>
            </w:r>
          </w:p>
        </w:tc>
        <w:tc>
          <w:tcPr>
            <w:tcW w:w="4161" w:type="dxa"/>
            <w:tcBorders>
              <w:top w:val="nil"/>
              <w:left w:val="nil"/>
              <w:bottom w:val="single" w:sz="4" w:space="0" w:color="auto"/>
              <w:right w:val="single" w:sz="4" w:space="0" w:color="auto"/>
            </w:tcBorders>
            <w:shd w:val="clear" w:color="000000" w:fill="D9D9D9"/>
            <w:vAlign w:val="center"/>
            <w:hideMark/>
          </w:tcPr>
          <w:p w14:paraId="1C274C44" w14:textId="77777777" w:rsidR="00D232C0" w:rsidRPr="00097B70" w:rsidRDefault="00D232C0" w:rsidP="00C96636">
            <w:pPr>
              <w:rPr>
                <w:rFonts w:cs="Calibri"/>
                <w:color w:val="000000"/>
              </w:rPr>
            </w:pPr>
            <w:r w:rsidRPr="00097B70">
              <w:rPr>
                <w:rFonts w:cs="Calibri"/>
                <w:color w:val="000000"/>
              </w:rPr>
              <w:t>Termo de cumprimento dos objetivos</w:t>
            </w:r>
          </w:p>
        </w:tc>
        <w:tc>
          <w:tcPr>
            <w:tcW w:w="5113" w:type="dxa"/>
            <w:tcBorders>
              <w:top w:val="nil"/>
              <w:left w:val="nil"/>
              <w:bottom w:val="single" w:sz="4" w:space="0" w:color="auto"/>
              <w:right w:val="single" w:sz="4" w:space="0" w:color="auto"/>
            </w:tcBorders>
            <w:shd w:val="clear" w:color="000000" w:fill="D9D9D9"/>
            <w:vAlign w:val="center"/>
            <w:hideMark/>
          </w:tcPr>
          <w:p w14:paraId="2AA59469" w14:textId="77777777" w:rsidR="00D232C0" w:rsidRPr="00097B70" w:rsidRDefault="00D232C0" w:rsidP="00C96636">
            <w:pPr>
              <w:rPr>
                <w:rFonts w:cs="Calibri"/>
                <w:color w:val="000000"/>
              </w:rPr>
            </w:pPr>
            <w:r w:rsidRPr="00097B70">
              <w:rPr>
                <w:rFonts w:cs="Calibri"/>
              </w:rPr>
              <w:t>'Termo de cumprimento dos objetivos, de conclusão de obra, de compatibilidade físico-financeira e/ou de instalação e funcionamento de equipamentos, conforme o caso, expedido pelo órgão competente indicado no ato de transferência;</w:t>
            </w:r>
          </w:p>
        </w:tc>
        <w:tc>
          <w:tcPr>
            <w:tcW w:w="2066" w:type="dxa"/>
            <w:tcBorders>
              <w:top w:val="nil"/>
              <w:left w:val="nil"/>
              <w:bottom w:val="single" w:sz="4" w:space="0" w:color="auto"/>
              <w:right w:val="single" w:sz="8" w:space="0" w:color="auto"/>
            </w:tcBorders>
            <w:shd w:val="clear" w:color="000000" w:fill="D9D9D9"/>
            <w:vAlign w:val="center"/>
            <w:hideMark/>
          </w:tcPr>
          <w:p w14:paraId="2D3B5377" w14:textId="77777777" w:rsidR="00D232C0" w:rsidRPr="00097B70" w:rsidRDefault="00D232C0" w:rsidP="00C96636">
            <w:pPr>
              <w:rPr>
                <w:rFonts w:cs="Calibri"/>
                <w:color w:val="000000"/>
              </w:rPr>
            </w:pPr>
            <w:r w:rsidRPr="00097B70">
              <w:rPr>
                <w:rFonts w:cs="Calibri"/>
                <w:color w:val="000000"/>
              </w:rPr>
              <w:t>Obrigatório</w:t>
            </w:r>
          </w:p>
        </w:tc>
        <w:tc>
          <w:tcPr>
            <w:tcW w:w="1701" w:type="dxa"/>
            <w:tcBorders>
              <w:top w:val="nil"/>
              <w:left w:val="nil"/>
              <w:bottom w:val="single" w:sz="4" w:space="0" w:color="auto"/>
              <w:right w:val="single" w:sz="8" w:space="0" w:color="auto"/>
            </w:tcBorders>
            <w:shd w:val="clear" w:color="000000" w:fill="D9D9D9"/>
            <w:vAlign w:val="center"/>
            <w:hideMark/>
          </w:tcPr>
          <w:p w14:paraId="57FDD57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7954E37F"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72679BE1" w14:textId="77777777" w:rsidR="00D232C0" w:rsidRPr="00097B70" w:rsidRDefault="00D232C0" w:rsidP="00C96636">
            <w:pPr>
              <w:jc w:val="right"/>
              <w:rPr>
                <w:rFonts w:cs="Calibri"/>
                <w:color w:val="000000"/>
              </w:rPr>
            </w:pPr>
            <w:r w:rsidRPr="00097B70">
              <w:rPr>
                <w:rFonts w:cs="Calibri"/>
                <w:color w:val="000000"/>
              </w:rPr>
              <w:t>5</w:t>
            </w:r>
          </w:p>
        </w:tc>
        <w:tc>
          <w:tcPr>
            <w:tcW w:w="4161" w:type="dxa"/>
            <w:tcBorders>
              <w:top w:val="nil"/>
              <w:left w:val="nil"/>
              <w:bottom w:val="single" w:sz="4" w:space="0" w:color="auto"/>
              <w:right w:val="single" w:sz="4" w:space="0" w:color="auto"/>
            </w:tcBorders>
            <w:shd w:val="clear" w:color="000000" w:fill="D9D9D9"/>
            <w:vAlign w:val="center"/>
            <w:hideMark/>
          </w:tcPr>
          <w:p w14:paraId="0BD3F855" w14:textId="77777777" w:rsidR="00D232C0" w:rsidRPr="00097B70" w:rsidRDefault="00D232C0" w:rsidP="00C96636">
            <w:pPr>
              <w:rPr>
                <w:rFonts w:cs="Calibri"/>
                <w:color w:val="000000"/>
              </w:rPr>
            </w:pPr>
            <w:r w:rsidRPr="00097B70">
              <w:rPr>
                <w:rFonts w:cs="Calibri"/>
                <w:color w:val="000000"/>
              </w:rPr>
              <w:t>Matrícula do INSS</w:t>
            </w:r>
          </w:p>
        </w:tc>
        <w:tc>
          <w:tcPr>
            <w:tcW w:w="5113" w:type="dxa"/>
            <w:tcBorders>
              <w:top w:val="nil"/>
              <w:left w:val="nil"/>
              <w:bottom w:val="single" w:sz="4" w:space="0" w:color="auto"/>
              <w:right w:val="single" w:sz="4" w:space="0" w:color="auto"/>
            </w:tcBorders>
            <w:shd w:val="clear" w:color="000000" w:fill="D9D9D9"/>
            <w:vAlign w:val="center"/>
            <w:hideMark/>
          </w:tcPr>
          <w:p w14:paraId="5DEA9671" w14:textId="77777777" w:rsidR="00D232C0" w:rsidRPr="00097B70" w:rsidRDefault="00D232C0" w:rsidP="00C96636">
            <w:pPr>
              <w:rPr>
                <w:rFonts w:cs="Calibri"/>
                <w:color w:val="000000"/>
              </w:rPr>
            </w:pPr>
            <w:r w:rsidRPr="00097B70">
              <w:rPr>
                <w:rFonts w:cs="Calibri"/>
                <w:color w:val="000000"/>
              </w:rPr>
              <w:t>Cópia da matrícula do INSS, se relativa a obra, realizada em patrimônio público;</w:t>
            </w:r>
          </w:p>
        </w:tc>
        <w:tc>
          <w:tcPr>
            <w:tcW w:w="2066" w:type="dxa"/>
            <w:tcBorders>
              <w:top w:val="nil"/>
              <w:left w:val="nil"/>
              <w:bottom w:val="single" w:sz="4" w:space="0" w:color="auto"/>
              <w:right w:val="single" w:sz="8" w:space="0" w:color="auto"/>
            </w:tcBorders>
            <w:shd w:val="clear" w:color="000000" w:fill="D9D9D9"/>
            <w:vAlign w:val="center"/>
            <w:hideMark/>
          </w:tcPr>
          <w:p w14:paraId="0B9A446C"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000000" w:fill="D9D9D9"/>
            <w:vAlign w:val="center"/>
            <w:hideMark/>
          </w:tcPr>
          <w:p w14:paraId="383F8EC5"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6659C5A3" w14:textId="77777777" w:rsidTr="00C96636">
        <w:trPr>
          <w:trHeight w:val="6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48A8675D" w14:textId="77777777" w:rsidR="00D232C0" w:rsidRPr="00097B70" w:rsidRDefault="00D232C0" w:rsidP="00C96636">
            <w:pPr>
              <w:jc w:val="right"/>
              <w:rPr>
                <w:rFonts w:cs="Calibri"/>
                <w:color w:val="000000"/>
              </w:rPr>
            </w:pPr>
            <w:r w:rsidRPr="00097B70">
              <w:rPr>
                <w:rFonts w:cs="Calibri"/>
                <w:color w:val="000000"/>
              </w:rPr>
              <w:t>6</w:t>
            </w:r>
          </w:p>
        </w:tc>
        <w:tc>
          <w:tcPr>
            <w:tcW w:w="4161" w:type="dxa"/>
            <w:tcBorders>
              <w:top w:val="nil"/>
              <w:left w:val="nil"/>
              <w:bottom w:val="single" w:sz="4" w:space="0" w:color="auto"/>
              <w:right w:val="single" w:sz="4" w:space="0" w:color="auto"/>
            </w:tcBorders>
            <w:shd w:val="clear" w:color="000000" w:fill="D9D9D9"/>
            <w:vAlign w:val="center"/>
            <w:hideMark/>
          </w:tcPr>
          <w:p w14:paraId="7F9227BC" w14:textId="77777777" w:rsidR="00D232C0" w:rsidRPr="00097B70" w:rsidRDefault="00D232C0" w:rsidP="00C96636">
            <w:pPr>
              <w:rPr>
                <w:rFonts w:cs="Calibri"/>
                <w:color w:val="000000"/>
              </w:rPr>
            </w:pPr>
            <w:r w:rsidRPr="00097B70">
              <w:rPr>
                <w:rFonts w:cs="Calibri"/>
                <w:color w:val="000000"/>
              </w:rPr>
              <w:t>Certidão negativa do INSS - obras</w:t>
            </w:r>
          </w:p>
        </w:tc>
        <w:tc>
          <w:tcPr>
            <w:tcW w:w="5113" w:type="dxa"/>
            <w:tcBorders>
              <w:top w:val="nil"/>
              <w:left w:val="nil"/>
              <w:bottom w:val="single" w:sz="4" w:space="0" w:color="auto"/>
              <w:right w:val="single" w:sz="4" w:space="0" w:color="auto"/>
            </w:tcBorders>
            <w:shd w:val="clear" w:color="000000" w:fill="D9D9D9"/>
            <w:vAlign w:val="center"/>
            <w:hideMark/>
          </w:tcPr>
          <w:p w14:paraId="250B460B" w14:textId="77777777" w:rsidR="00D232C0" w:rsidRPr="00097B70" w:rsidRDefault="00D232C0" w:rsidP="00C96636">
            <w:pPr>
              <w:rPr>
                <w:rFonts w:cs="Calibri"/>
                <w:color w:val="000000"/>
              </w:rPr>
            </w:pPr>
            <w:r w:rsidRPr="00097B70">
              <w:rPr>
                <w:rFonts w:cs="Calibri"/>
                <w:color w:val="000000"/>
              </w:rPr>
              <w:t>Certidão negativa de débito do INSS, se relativa a obra concluída, realizada em patrimônio público;</w:t>
            </w:r>
          </w:p>
        </w:tc>
        <w:tc>
          <w:tcPr>
            <w:tcW w:w="2066" w:type="dxa"/>
            <w:tcBorders>
              <w:top w:val="nil"/>
              <w:left w:val="nil"/>
              <w:bottom w:val="single" w:sz="4" w:space="0" w:color="auto"/>
              <w:right w:val="single" w:sz="8" w:space="0" w:color="auto"/>
            </w:tcBorders>
            <w:shd w:val="clear" w:color="000000" w:fill="D9D9D9"/>
            <w:vAlign w:val="center"/>
            <w:hideMark/>
          </w:tcPr>
          <w:p w14:paraId="3C8AD975"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000000" w:fill="D9D9D9"/>
            <w:vAlign w:val="center"/>
            <w:hideMark/>
          </w:tcPr>
          <w:p w14:paraId="35C51F97"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70C8CA76"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1CFFD9A1" w14:textId="77777777" w:rsidR="00D232C0" w:rsidRPr="00097B70" w:rsidRDefault="00D232C0" w:rsidP="00C96636">
            <w:pPr>
              <w:jc w:val="right"/>
              <w:rPr>
                <w:rFonts w:cs="Calibri"/>
                <w:color w:val="000000"/>
              </w:rPr>
            </w:pPr>
            <w:r w:rsidRPr="00097B70">
              <w:rPr>
                <w:rFonts w:cs="Calibri"/>
                <w:color w:val="000000"/>
              </w:rPr>
              <w:t>7</w:t>
            </w:r>
          </w:p>
        </w:tc>
        <w:tc>
          <w:tcPr>
            <w:tcW w:w="4161" w:type="dxa"/>
            <w:tcBorders>
              <w:top w:val="nil"/>
              <w:left w:val="nil"/>
              <w:bottom w:val="single" w:sz="4" w:space="0" w:color="auto"/>
              <w:right w:val="single" w:sz="4" w:space="0" w:color="auto"/>
            </w:tcBorders>
            <w:shd w:val="clear" w:color="000000" w:fill="D9D9D9"/>
            <w:vAlign w:val="center"/>
            <w:hideMark/>
          </w:tcPr>
          <w:p w14:paraId="1E4CC00B" w14:textId="77777777" w:rsidR="00D232C0" w:rsidRPr="00097B70" w:rsidRDefault="00D232C0" w:rsidP="00C96636">
            <w:pPr>
              <w:rPr>
                <w:rFonts w:cs="Calibri"/>
                <w:color w:val="000000"/>
              </w:rPr>
            </w:pPr>
            <w:r w:rsidRPr="00097B70">
              <w:rPr>
                <w:rFonts w:cs="Calibri"/>
                <w:color w:val="000000"/>
              </w:rPr>
              <w:t>Declaração de utilidade pública</w:t>
            </w:r>
          </w:p>
        </w:tc>
        <w:tc>
          <w:tcPr>
            <w:tcW w:w="5113" w:type="dxa"/>
            <w:tcBorders>
              <w:top w:val="nil"/>
              <w:left w:val="nil"/>
              <w:bottom w:val="single" w:sz="4" w:space="0" w:color="auto"/>
              <w:right w:val="single" w:sz="4" w:space="0" w:color="auto"/>
            </w:tcBorders>
            <w:shd w:val="clear" w:color="000000" w:fill="D9D9D9"/>
            <w:vAlign w:val="center"/>
            <w:hideMark/>
          </w:tcPr>
          <w:p w14:paraId="01703593" w14:textId="77777777" w:rsidR="00D232C0" w:rsidRPr="00097B70" w:rsidRDefault="00D232C0" w:rsidP="00C96636">
            <w:pPr>
              <w:rPr>
                <w:rFonts w:cs="Calibri"/>
                <w:color w:val="000000"/>
              </w:rPr>
            </w:pPr>
            <w:r w:rsidRPr="00097B70">
              <w:rPr>
                <w:rFonts w:cs="Calibri"/>
                <w:color w:val="000000"/>
              </w:rPr>
              <w:t>Declaração de utilidade pública municipal, para as entidades privadas, sem fins lucrativos, não integrantes da Administração Pública Municipal</w:t>
            </w:r>
          </w:p>
        </w:tc>
        <w:tc>
          <w:tcPr>
            <w:tcW w:w="2066" w:type="dxa"/>
            <w:tcBorders>
              <w:top w:val="nil"/>
              <w:left w:val="nil"/>
              <w:bottom w:val="single" w:sz="4" w:space="0" w:color="auto"/>
              <w:right w:val="single" w:sz="8" w:space="0" w:color="auto"/>
            </w:tcBorders>
            <w:shd w:val="clear" w:color="000000" w:fill="D9D9D9"/>
            <w:vAlign w:val="center"/>
            <w:hideMark/>
          </w:tcPr>
          <w:p w14:paraId="48C3F822"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000000" w:fill="D9D9D9"/>
            <w:vAlign w:val="center"/>
            <w:hideMark/>
          </w:tcPr>
          <w:p w14:paraId="2112FEE1"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31EDD20A"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20C1111" w14:textId="77777777" w:rsidR="00D232C0" w:rsidRPr="00097B70" w:rsidRDefault="00D232C0" w:rsidP="00C96636">
            <w:pPr>
              <w:jc w:val="right"/>
              <w:rPr>
                <w:rFonts w:cs="Calibri"/>
                <w:color w:val="000000"/>
              </w:rPr>
            </w:pPr>
            <w:r w:rsidRPr="00097B70">
              <w:rPr>
                <w:rFonts w:cs="Calibri"/>
                <w:color w:val="000000"/>
              </w:rPr>
              <w:lastRenderedPageBreak/>
              <w:t>8</w:t>
            </w:r>
          </w:p>
        </w:tc>
        <w:tc>
          <w:tcPr>
            <w:tcW w:w="4161" w:type="dxa"/>
            <w:tcBorders>
              <w:top w:val="nil"/>
              <w:left w:val="nil"/>
              <w:bottom w:val="single" w:sz="4" w:space="0" w:color="auto"/>
              <w:right w:val="single" w:sz="4" w:space="0" w:color="auto"/>
            </w:tcBorders>
            <w:shd w:val="clear" w:color="000000" w:fill="D9D9D9"/>
            <w:vAlign w:val="center"/>
            <w:hideMark/>
          </w:tcPr>
          <w:p w14:paraId="03F7B14A" w14:textId="77777777" w:rsidR="00D232C0" w:rsidRPr="00097B70" w:rsidRDefault="00D232C0" w:rsidP="00C96636">
            <w:pPr>
              <w:rPr>
                <w:rFonts w:cs="Calibri"/>
                <w:color w:val="000000"/>
              </w:rPr>
            </w:pPr>
            <w:r w:rsidRPr="00097B70">
              <w:rPr>
                <w:rFonts w:cs="Calibri"/>
                <w:color w:val="000000"/>
              </w:rPr>
              <w:t>Certidão de regularidade fiscal</w:t>
            </w:r>
          </w:p>
        </w:tc>
        <w:tc>
          <w:tcPr>
            <w:tcW w:w="5113" w:type="dxa"/>
            <w:tcBorders>
              <w:top w:val="nil"/>
              <w:left w:val="nil"/>
              <w:bottom w:val="single" w:sz="4" w:space="0" w:color="auto"/>
              <w:right w:val="single" w:sz="4" w:space="0" w:color="auto"/>
            </w:tcBorders>
            <w:shd w:val="clear" w:color="000000" w:fill="D9D9D9"/>
            <w:vAlign w:val="center"/>
            <w:hideMark/>
          </w:tcPr>
          <w:p w14:paraId="50591DE0" w14:textId="77777777" w:rsidR="00D232C0" w:rsidRPr="00097B70" w:rsidRDefault="00D232C0" w:rsidP="00C96636">
            <w:pPr>
              <w:rPr>
                <w:rFonts w:cs="Calibri"/>
                <w:color w:val="000000"/>
              </w:rPr>
            </w:pPr>
            <w:r w:rsidRPr="00097B70">
              <w:rPr>
                <w:rFonts w:cs="Calibri"/>
                <w:color w:val="000000"/>
              </w:rPr>
              <w:t>Certidões de regularidade fiscal com as fazendas federal, estadual e municipal da(s) empresa(s) vencedora(s) da licitação;</w:t>
            </w:r>
          </w:p>
        </w:tc>
        <w:tc>
          <w:tcPr>
            <w:tcW w:w="2066" w:type="dxa"/>
            <w:tcBorders>
              <w:top w:val="nil"/>
              <w:left w:val="nil"/>
              <w:bottom w:val="single" w:sz="4" w:space="0" w:color="auto"/>
              <w:right w:val="single" w:sz="8" w:space="0" w:color="auto"/>
            </w:tcBorders>
            <w:shd w:val="clear" w:color="000000" w:fill="D9D9D9"/>
            <w:vAlign w:val="center"/>
            <w:hideMark/>
          </w:tcPr>
          <w:p w14:paraId="05DC0AD9"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000000" w:fill="D9D9D9"/>
            <w:vAlign w:val="center"/>
            <w:hideMark/>
          </w:tcPr>
          <w:p w14:paraId="6598CC98"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0123D9F6" w14:textId="77777777" w:rsidTr="00C96636">
        <w:trPr>
          <w:trHeight w:val="18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0B9F95EA" w14:textId="77777777" w:rsidR="00D232C0" w:rsidRPr="00097B70" w:rsidRDefault="00D232C0" w:rsidP="00C96636">
            <w:pPr>
              <w:jc w:val="right"/>
              <w:rPr>
                <w:rFonts w:cs="Calibri"/>
                <w:color w:val="000000"/>
              </w:rPr>
            </w:pPr>
            <w:r w:rsidRPr="00097B70">
              <w:rPr>
                <w:rFonts w:cs="Calibri"/>
                <w:color w:val="000000"/>
              </w:rPr>
              <w:t>9</w:t>
            </w:r>
          </w:p>
        </w:tc>
        <w:tc>
          <w:tcPr>
            <w:tcW w:w="4161" w:type="dxa"/>
            <w:tcBorders>
              <w:top w:val="nil"/>
              <w:left w:val="nil"/>
              <w:bottom w:val="single" w:sz="4" w:space="0" w:color="auto"/>
              <w:right w:val="single" w:sz="4" w:space="0" w:color="auto"/>
            </w:tcBorders>
            <w:shd w:val="clear" w:color="000000" w:fill="D9D9D9"/>
            <w:vAlign w:val="center"/>
            <w:hideMark/>
          </w:tcPr>
          <w:p w14:paraId="0446E20A" w14:textId="77777777" w:rsidR="00D232C0" w:rsidRPr="00097B70" w:rsidRDefault="00D232C0" w:rsidP="00C96636">
            <w:pPr>
              <w:rPr>
                <w:rFonts w:cs="Calibri"/>
                <w:color w:val="000000"/>
              </w:rPr>
            </w:pPr>
            <w:r w:rsidRPr="00097B70">
              <w:rPr>
                <w:rFonts w:cs="Calibri"/>
                <w:color w:val="000000"/>
              </w:rPr>
              <w:t>Relatório de execução - Parceria</w:t>
            </w:r>
          </w:p>
        </w:tc>
        <w:tc>
          <w:tcPr>
            <w:tcW w:w="5113" w:type="dxa"/>
            <w:tcBorders>
              <w:top w:val="nil"/>
              <w:left w:val="nil"/>
              <w:bottom w:val="single" w:sz="4" w:space="0" w:color="auto"/>
              <w:right w:val="single" w:sz="4" w:space="0" w:color="auto"/>
            </w:tcBorders>
            <w:shd w:val="clear" w:color="000000" w:fill="D9D9D9"/>
            <w:vAlign w:val="center"/>
            <w:hideMark/>
          </w:tcPr>
          <w:p w14:paraId="2E5A5DAB" w14:textId="77777777" w:rsidR="00D232C0" w:rsidRPr="00097B70" w:rsidRDefault="00D232C0" w:rsidP="00C96636">
            <w:pPr>
              <w:rPr>
                <w:rFonts w:cs="Calibri"/>
                <w:color w:val="000000"/>
              </w:rPr>
            </w:pPr>
            <w:r w:rsidRPr="00097B70">
              <w:rPr>
                <w:rFonts w:cs="Calibri"/>
                <w:color w:val="000000"/>
              </w:rPr>
              <w:t>Nas parcerias com OSCIP: relatório sobre a execução do objeto do Termo de Parceria contendo comparativo entre as metas propostas e os resultados alcançados, acompanhado do ato de designação da Comissão de Avaliação prevista no art. 11, § 1º, da Lei 9.790/99;</w:t>
            </w:r>
          </w:p>
        </w:tc>
        <w:tc>
          <w:tcPr>
            <w:tcW w:w="2066" w:type="dxa"/>
            <w:tcBorders>
              <w:top w:val="nil"/>
              <w:left w:val="nil"/>
              <w:bottom w:val="single" w:sz="4" w:space="0" w:color="auto"/>
              <w:right w:val="single" w:sz="8" w:space="0" w:color="auto"/>
            </w:tcBorders>
            <w:shd w:val="clear" w:color="000000" w:fill="D9D9D9"/>
            <w:vAlign w:val="center"/>
            <w:hideMark/>
          </w:tcPr>
          <w:p w14:paraId="5BC84043"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000000" w:fill="D9D9D9"/>
            <w:vAlign w:val="center"/>
            <w:hideMark/>
          </w:tcPr>
          <w:p w14:paraId="2C562DB2"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3C8E0F70" w14:textId="77777777" w:rsidTr="00C96636">
        <w:trPr>
          <w:trHeight w:val="15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576D731B" w14:textId="77777777" w:rsidR="00D232C0" w:rsidRPr="00097B70" w:rsidRDefault="00D232C0" w:rsidP="00C96636">
            <w:pPr>
              <w:jc w:val="right"/>
              <w:rPr>
                <w:rFonts w:cs="Calibri"/>
                <w:color w:val="000000"/>
              </w:rPr>
            </w:pPr>
            <w:r w:rsidRPr="00097B70">
              <w:rPr>
                <w:rFonts w:cs="Calibri"/>
                <w:color w:val="000000"/>
              </w:rPr>
              <w:t>10</w:t>
            </w:r>
          </w:p>
        </w:tc>
        <w:tc>
          <w:tcPr>
            <w:tcW w:w="4161" w:type="dxa"/>
            <w:tcBorders>
              <w:top w:val="nil"/>
              <w:left w:val="nil"/>
              <w:bottom w:val="single" w:sz="4" w:space="0" w:color="auto"/>
              <w:right w:val="single" w:sz="4" w:space="0" w:color="auto"/>
            </w:tcBorders>
            <w:shd w:val="clear" w:color="000000" w:fill="D9D9D9"/>
            <w:vAlign w:val="center"/>
            <w:hideMark/>
          </w:tcPr>
          <w:p w14:paraId="1CE5AA41" w14:textId="77777777" w:rsidR="00D232C0" w:rsidRPr="00097B70" w:rsidRDefault="00D232C0" w:rsidP="00C96636">
            <w:pPr>
              <w:rPr>
                <w:rFonts w:cs="Calibri"/>
                <w:color w:val="000000"/>
              </w:rPr>
            </w:pPr>
            <w:r w:rsidRPr="00097B70">
              <w:rPr>
                <w:rFonts w:cs="Calibri"/>
                <w:color w:val="000000"/>
              </w:rPr>
              <w:t>Demonstrativo de receita e despesa</w:t>
            </w:r>
          </w:p>
        </w:tc>
        <w:tc>
          <w:tcPr>
            <w:tcW w:w="5113" w:type="dxa"/>
            <w:tcBorders>
              <w:top w:val="nil"/>
              <w:left w:val="nil"/>
              <w:bottom w:val="single" w:sz="4" w:space="0" w:color="auto"/>
              <w:right w:val="single" w:sz="4" w:space="0" w:color="auto"/>
            </w:tcBorders>
            <w:shd w:val="clear" w:color="000000" w:fill="D9D9D9"/>
            <w:vAlign w:val="center"/>
            <w:hideMark/>
          </w:tcPr>
          <w:p w14:paraId="31C13D95" w14:textId="77777777" w:rsidR="00D232C0" w:rsidRPr="00097B70" w:rsidRDefault="00D232C0" w:rsidP="00C96636">
            <w:pPr>
              <w:rPr>
                <w:rFonts w:cs="Calibri"/>
                <w:color w:val="000000"/>
              </w:rPr>
            </w:pPr>
            <w:r w:rsidRPr="00097B70">
              <w:rPr>
                <w:rFonts w:cs="Calibri"/>
                <w:color w:val="000000"/>
              </w:rPr>
              <w:t>Nas parcerias com OSCIP: demonstrativo integral da receita e despesa efetivamente realizada na execução (dispensado no caso de entrega do Relatório de Execução previsto no art. 34, alínea c, da Resolução 03/2006);</w:t>
            </w:r>
          </w:p>
        </w:tc>
        <w:tc>
          <w:tcPr>
            <w:tcW w:w="2066" w:type="dxa"/>
            <w:tcBorders>
              <w:top w:val="nil"/>
              <w:left w:val="nil"/>
              <w:bottom w:val="single" w:sz="4" w:space="0" w:color="auto"/>
              <w:right w:val="single" w:sz="8" w:space="0" w:color="auto"/>
            </w:tcBorders>
            <w:shd w:val="clear" w:color="000000" w:fill="D9D9D9"/>
            <w:vAlign w:val="center"/>
            <w:hideMark/>
          </w:tcPr>
          <w:p w14:paraId="5D6438EC"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000000" w:fill="D9D9D9"/>
            <w:vAlign w:val="center"/>
            <w:hideMark/>
          </w:tcPr>
          <w:p w14:paraId="68E88DA0"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5C812B5A" w14:textId="77777777" w:rsidTr="00C96636">
        <w:trPr>
          <w:trHeight w:val="21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30F30D23" w14:textId="77777777" w:rsidR="00D232C0" w:rsidRPr="00097B70" w:rsidRDefault="00D232C0" w:rsidP="00C96636">
            <w:pPr>
              <w:jc w:val="right"/>
              <w:rPr>
                <w:rFonts w:cs="Calibri"/>
                <w:color w:val="000000"/>
              </w:rPr>
            </w:pPr>
            <w:r w:rsidRPr="00097B70">
              <w:rPr>
                <w:rFonts w:cs="Calibri"/>
                <w:color w:val="000000"/>
              </w:rPr>
              <w:t>11</w:t>
            </w:r>
          </w:p>
        </w:tc>
        <w:tc>
          <w:tcPr>
            <w:tcW w:w="4161" w:type="dxa"/>
            <w:tcBorders>
              <w:top w:val="nil"/>
              <w:left w:val="nil"/>
              <w:bottom w:val="single" w:sz="4" w:space="0" w:color="auto"/>
              <w:right w:val="single" w:sz="4" w:space="0" w:color="auto"/>
            </w:tcBorders>
            <w:shd w:val="clear" w:color="000000" w:fill="D9D9D9"/>
            <w:vAlign w:val="center"/>
            <w:hideMark/>
          </w:tcPr>
          <w:p w14:paraId="774BBC32" w14:textId="77777777" w:rsidR="00D232C0" w:rsidRPr="00097B70" w:rsidRDefault="00D232C0" w:rsidP="00C96636">
            <w:pPr>
              <w:rPr>
                <w:rFonts w:cs="Calibri"/>
                <w:color w:val="000000"/>
              </w:rPr>
            </w:pPr>
            <w:r w:rsidRPr="00097B70">
              <w:rPr>
                <w:rFonts w:cs="Calibri"/>
                <w:color w:val="000000"/>
              </w:rPr>
              <w:t>Parecer e relatório de auditoria</w:t>
            </w:r>
          </w:p>
        </w:tc>
        <w:tc>
          <w:tcPr>
            <w:tcW w:w="5113" w:type="dxa"/>
            <w:tcBorders>
              <w:top w:val="nil"/>
              <w:left w:val="nil"/>
              <w:bottom w:val="single" w:sz="4" w:space="0" w:color="auto"/>
              <w:right w:val="single" w:sz="4" w:space="0" w:color="auto"/>
            </w:tcBorders>
            <w:shd w:val="clear" w:color="000000" w:fill="D9D9D9"/>
            <w:vAlign w:val="center"/>
            <w:hideMark/>
          </w:tcPr>
          <w:p w14:paraId="2F7FCB1E" w14:textId="77777777" w:rsidR="00D232C0" w:rsidRPr="00097B70" w:rsidRDefault="00D232C0" w:rsidP="00C96636">
            <w:pPr>
              <w:rPr>
                <w:rFonts w:cs="Calibri"/>
                <w:color w:val="000000"/>
              </w:rPr>
            </w:pPr>
            <w:r w:rsidRPr="00097B70">
              <w:rPr>
                <w:rFonts w:cs="Calibri"/>
                <w:color w:val="000000"/>
              </w:rPr>
              <w:t xml:space="preserve">Nas parcerias com OSCIP: parecer e relatório de auditoria, nos </w:t>
            </w:r>
            <w:r w:rsidRPr="00097B70">
              <w:rPr>
                <w:rFonts w:cs="Calibri"/>
              </w:rPr>
              <w:t xml:space="preserve">casos </w:t>
            </w:r>
            <w:r w:rsidRPr="00097B70">
              <w:rPr>
                <w:rFonts w:cs="Calibri"/>
                <w:color w:val="000000"/>
              </w:rPr>
              <w:t>em que o montante de recursos for igual ou superior a R$ 600.000,00 (seiscentos mil reais) - as despesas com a auditoria poderão ser incluídas no orçamento do projeto e financiadas pelo parceiro Público por meio do próprio Termo de Parceria;</w:t>
            </w:r>
          </w:p>
        </w:tc>
        <w:tc>
          <w:tcPr>
            <w:tcW w:w="2066" w:type="dxa"/>
            <w:tcBorders>
              <w:top w:val="nil"/>
              <w:left w:val="nil"/>
              <w:bottom w:val="single" w:sz="4" w:space="0" w:color="auto"/>
              <w:right w:val="single" w:sz="8" w:space="0" w:color="auto"/>
            </w:tcBorders>
            <w:shd w:val="clear" w:color="000000" w:fill="D9D9D9"/>
            <w:vAlign w:val="center"/>
            <w:hideMark/>
          </w:tcPr>
          <w:p w14:paraId="54A0089A"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000000" w:fill="D9D9D9"/>
            <w:vAlign w:val="center"/>
            <w:hideMark/>
          </w:tcPr>
          <w:p w14:paraId="1A76D975"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2528D721" w14:textId="77777777" w:rsidTr="00C96636">
        <w:trPr>
          <w:trHeight w:val="900"/>
        </w:trPr>
        <w:tc>
          <w:tcPr>
            <w:tcW w:w="1149" w:type="dxa"/>
            <w:tcBorders>
              <w:top w:val="nil"/>
              <w:left w:val="single" w:sz="4" w:space="0" w:color="auto"/>
              <w:bottom w:val="single" w:sz="4" w:space="0" w:color="auto"/>
              <w:right w:val="single" w:sz="4" w:space="0" w:color="auto"/>
            </w:tcBorders>
            <w:shd w:val="clear" w:color="000000" w:fill="D9D9D9"/>
            <w:vAlign w:val="center"/>
            <w:hideMark/>
          </w:tcPr>
          <w:p w14:paraId="62691155" w14:textId="77777777" w:rsidR="00D232C0" w:rsidRPr="00097B70" w:rsidRDefault="00D232C0" w:rsidP="00C96636">
            <w:pPr>
              <w:jc w:val="right"/>
              <w:rPr>
                <w:rFonts w:cs="Calibri"/>
                <w:color w:val="000000"/>
              </w:rPr>
            </w:pPr>
            <w:r w:rsidRPr="00097B70">
              <w:rPr>
                <w:rFonts w:cs="Calibri"/>
                <w:color w:val="000000"/>
              </w:rPr>
              <w:t>12</w:t>
            </w:r>
          </w:p>
        </w:tc>
        <w:tc>
          <w:tcPr>
            <w:tcW w:w="4161" w:type="dxa"/>
            <w:tcBorders>
              <w:top w:val="nil"/>
              <w:left w:val="nil"/>
              <w:bottom w:val="single" w:sz="4" w:space="0" w:color="auto"/>
              <w:right w:val="single" w:sz="4" w:space="0" w:color="auto"/>
            </w:tcBorders>
            <w:shd w:val="clear" w:color="000000" w:fill="D9D9D9"/>
            <w:vAlign w:val="center"/>
            <w:hideMark/>
          </w:tcPr>
          <w:p w14:paraId="73CACA75" w14:textId="77777777" w:rsidR="00D232C0" w:rsidRPr="00097B70" w:rsidRDefault="00D232C0" w:rsidP="00C96636">
            <w:pPr>
              <w:rPr>
                <w:rFonts w:cs="Calibri"/>
                <w:color w:val="000000"/>
              </w:rPr>
            </w:pPr>
            <w:r w:rsidRPr="00097B70">
              <w:rPr>
                <w:rFonts w:cs="Calibri"/>
                <w:color w:val="000000"/>
              </w:rPr>
              <w:t>Extrato da publicação da execução</w:t>
            </w:r>
          </w:p>
        </w:tc>
        <w:tc>
          <w:tcPr>
            <w:tcW w:w="5113" w:type="dxa"/>
            <w:tcBorders>
              <w:top w:val="nil"/>
              <w:left w:val="nil"/>
              <w:bottom w:val="single" w:sz="4" w:space="0" w:color="auto"/>
              <w:right w:val="single" w:sz="4" w:space="0" w:color="auto"/>
            </w:tcBorders>
            <w:shd w:val="clear" w:color="000000" w:fill="D9D9D9"/>
            <w:vAlign w:val="center"/>
            <w:hideMark/>
          </w:tcPr>
          <w:p w14:paraId="45C5EFE0" w14:textId="77777777" w:rsidR="00D232C0" w:rsidRPr="00097B70" w:rsidRDefault="00D232C0" w:rsidP="00C96636">
            <w:pPr>
              <w:rPr>
                <w:rFonts w:cs="Calibri"/>
                <w:color w:val="000000"/>
              </w:rPr>
            </w:pPr>
            <w:r w:rsidRPr="00097B70">
              <w:rPr>
                <w:rFonts w:cs="Calibri"/>
                <w:color w:val="000000"/>
              </w:rPr>
              <w:t>Nas parcerias com OSCIP: Extrato da Execução Física e Financeira publicada na Imprensa Oficial da União, Estado ou Município;</w:t>
            </w:r>
          </w:p>
        </w:tc>
        <w:tc>
          <w:tcPr>
            <w:tcW w:w="2066" w:type="dxa"/>
            <w:tcBorders>
              <w:top w:val="nil"/>
              <w:left w:val="nil"/>
              <w:bottom w:val="single" w:sz="4" w:space="0" w:color="auto"/>
              <w:right w:val="single" w:sz="8" w:space="0" w:color="auto"/>
            </w:tcBorders>
            <w:shd w:val="clear" w:color="000000" w:fill="D9D9D9"/>
            <w:vAlign w:val="center"/>
            <w:hideMark/>
          </w:tcPr>
          <w:p w14:paraId="55904A80"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4" w:space="0" w:color="auto"/>
              <w:right w:val="single" w:sz="8" w:space="0" w:color="auto"/>
            </w:tcBorders>
            <w:shd w:val="clear" w:color="000000" w:fill="D9D9D9"/>
            <w:vAlign w:val="center"/>
            <w:hideMark/>
          </w:tcPr>
          <w:p w14:paraId="1B870072" w14:textId="77777777" w:rsidR="00D232C0" w:rsidRPr="00097B70" w:rsidRDefault="00D232C0" w:rsidP="00C96636">
            <w:pPr>
              <w:rPr>
                <w:rFonts w:cs="Calibri"/>
                <w:color w:val="000000"/>
              </w:rPr>
            </w:pPr>
            <w:r w:rsidRPr="00097B70">
              <w:rPr>
                <w:rFonts w:cs="Calibri"/>
                <w:color w:val="000000"/>
              </w:rPr>
              <w:t>Somente se aplicável</w:t>
            </w:r>
          </w:p>
        </w:tc>
      </w:tr>
      <w:tr w:rsidR="00D232C0" w:rsidRPr="00097B70" w14:paraId="57E283DB" w14:textId="77777777" w:rsidTr="00C96636">
        <w:trPr>
          <w:trHeight w:val="315"/>
        </w:trPr>
        <w:tc>
          <w:tcPr>
            <w:tcW w:w="1149" w:type="dxa"/>
            <w:tcBorders>
              <w:top w:val="nil"/>
              <w:left w:val="single" w:sz="4" w:space="0" w:color="auto"/>
              <w:bottom w:val="single" w:sz="8" w:space="0" w:color="auto"/>
              <w:right w:val="single" w:sz="4" w:space="0" w:color="auto"/>
            </w:tcBorders>
            <w:shd w:val="clear" w:color="000000" w:fill="D9D9D9"/>
            <w:vAlign w:val="center"/>
            <w:hideMark/>
          </w:tcPr>
          <w:p w14:paraId="2AD1CBEE" w14:textId="77777777" w:rsidR="00D232C0" w:rsidRPr="00097B70" w:rsidRDefault="00D232C0" w:rsidP="00C96636">
            <w:pPr>
              <w:jc w:val="right"/>
              <w:rPr>
                <w:rFonts w:cs="Calibri"/>
                <w:color w:val="000000"/>
              </w:rPr>
            </w:pPr>
            <w:r w:rsidRPr="00097B70">
              <w:rPr>
                <w:rFonts w:cs="Calibri"/>
                <w:color w:val="000000"/>
              </w:rPr>
              <w:lastRenderedPageBreak/>
              <w:t>13</w:t>
            </w:r>
          </w:p>
        </w:tc>
        <w:tc>
          <w:tcPr>
            <w:tcW w:w="4161" w:type="dxa"/>
            <w:tcBorders>
              <w:top w:val="nil"/>
              <w:left w:val="nil"/>
              <w:bottom w:val="single" w:sz="8" w:space="0" w:color="auto"/>
              <w:right w:val="single" w:sz="4" w:space="0" w:color="auto"/>
            </w:tcBorders>
            <w:shd w:val="clear" w:color="000000" w:fill="D9D9D9"/>
            <w:vAlign w:val="center"/>
            <w:hideMark/>
          </w:tcPr>
          <w:p w14:paraId="4D89331D" w14:textId="77777777" w:rsidR="00D232C0" w:rsidRPr="00097B70" w:rsidRDefault="00D232C0" w:rsidP="00C96636">
            <w:pPr>
              <w:rPr>
                <w:rFonts w:cs="Calibri"/>
                <w:color w:val="000000"/>
              </w:rPr>
            </w:pPr>
            <w:r w:rsidRPr="00097B70">
              <w:rPr>
                <w:rFonts w:cs="Calibri"/>
                <w:color w:val="000000"/>
              </w:rPr>
              <w:t>Outros Documentos</w:t>
            </w:r>
          </w:p>
        </w:tc>
        <w:tc>
          <w:tcPr>
            <w:tcW w:w="5113" w:type="dxa"/>
            <w:tcBorders>
              <w:top w:val="nil"/>
              <w:left w:val="nil"/>
              <w:bottom w:val="single" w:sz="8" w:space="0" w:color="auto"/>
              <w:right w:val="single" w:sz="4" w:space="0" w:color="auto"/>
            </w:tcBorders>
            <w:shd w:val="clear" w:color="000000" w:fill="D9D9D9"/>
            <w:vAlign w:val="center"/>
            <w:hideMark/>
          </w:tcPr>
          <w:p w14:paraId="237ACE95" w14:textId="77777777" w:rsidR="00D232C0" w:rsidRPr="00097B70" w:rsidRDefault="00D232C0" w:rsidP="00C96636">
            <w:pPr>
              <w:rPr>
                <w:rFonts w:cs="Calibri"/>
                <w:color w:val="000000"/>
              </w:rPr>
            </w:pPr>
            <w:r w:rsidRPr="00097B70">
              <w:rPr>
                <w:rFonts w:cs="Calibri"/>
                <w:color w:val="000000"/>
              </w:rPr>
              <w:t>Outros documentos</w:t>
            </w:r>
          </w:p>
        </w:tc>
        <w:tc>
          <w:tcPr>
            <w:tcW w:w="2066" w:type="dxa"/>
            <w:tcBorders>
              <w:top w:val="nil"/>
              <w:left w:val="nil"/>
              <w:bottom w:val="single" w:sz="8" w:space="0" w:color="auto"/>
              <w:right w:val="single" w:sz="8" w:space="0" w:color="auto"/>
            </w:tcBorders>
            <w:shd w:val="clear" w:color="000000" w:fill="D9D9D9"/>
            <w:vAlign w:val="center"/>
            <w:hideMark/>
          </w:tcPr>
          <w:p w14:paraId="3953E4F3" w14:textId="77777777" w:rsidR="00D232C0" w:rsidRPr="00097B70" w:rsidRDefault="00D232C0" w:rsidP="00C96636">
            <w:pPr>
              <w:rPr>
                <w:rFonts w:cs="Calibri"/>
                <w:color w:val="000000"/>
              </w:rPr>
            </w:pPr>
            <w:r w:rsidRPr="00097B70">
              <w:rPr>
                <w:rFonts w:cs="Calibri"/>
                <w:color w:val="000000"/>
              </w:rPr>
              <w:t>Somente se aplicável</w:t>
            </w:r>
          </w:p>
        </w:tc>
        <w:tc>
          <w:tcPr>
            <w:tcW w:w="1701" w:type="dxa"/>
            <w:tcBorders>
              <w:top w:val="nil"/>
              <w:left w:val="nil"/>
              <w:bottom w:val="single" w:sz="8" w:space="0" w:color="auto"/>
              <w:right w:val="single" w:sz="8" w:space="0" w:color="auto"/>
            </w:tcBorders>
            <w:shd w:val="clear" w:color="000000" w:fill="D9D9D9"/>
            <w:vAlign w:val="center"/>
            <w:hideMark/>
          </w:tcPr>
          <w:p w14:paraId="6283084E" w14:textId="77777777" w:rsidR="00D232C0" w:rsidRPr="00097B70" w:rsidRDefault="00D232C0" w:rsidP="00C96636">
            <w:pPr>
              <w:rPr>
                <w:rFonts w:cs="Calibri"/>
                <w:color w:val="000000"/>
              </w:rPr>
            </w:pPr>
            <w:r w:rsidRPr="00097B70">
              <w:rPr>
                <w:rFonts w:cs="Calibri"/>
                <w:color w:val="000000"/>
              </w:rPr>
              <w:t>Somente se aplicável</w:t>
            </w:r>
          </w:p>
        </w:tc>
      </w:tr>
    </w:tbl>
    <w:p w14:paraId="27E95B80" w14:textId="77777777" w:rsidR="00D232C0" w:rsidRPr="00BF78B0" w:rsidRDefault="00D232C0" w:rsidP="00D232C0">
      <w:pPr>
        <w:spacing w:after="200" w:line="276" w:lineRule="auto"/>
      </w:pPr>
    </w:p>
    <w:p w14:paraId="3E680967" w14:textId="77777777" w:rsidR="00D232C0" w:rsidRPr="00BF78B0" w:rsidRDefault="00D232C0" w:rsidP="00D232C0">
      <w:pPr>
        <w:spacing w:after="200" w:line="276" w:lineRule="auto"/>
      </w:pPr>
      <w:r w:rsidRPr="00BF78B0">
        <w:br w:type="page"/>
      </w:r>
    </w:p>
    <w:p w14:paraId="383D8E55" w14:textId="77777777" w:rsidR="00D232C0" w:rsidRPr="00BF78B0" w:rsidRDefault="00D232C0" w:rsidP="00D232C0">
      <w:pPr>
        <w:numPr>
          <w:ilvl w:val="0"/>
          <w:numId w:val="1"/>
        </w:numPr>
        <w:spacing w:after="200" w:line="276" w:lineRule="auto"/>
        <w:contextualSpacing/>
        <w:rPr>
          <w:b/>
          <w:sz w:val="28"/>
          <w:szCs w:val="28"/>
        </w:rPr>
      </w:pPr>
      <w:r w:rsidRPr="00BF78B0">
        <w:rPr>
          <w:b/>
          <w:sz w:val="28"/>
          <w:szCs w:val="28"/>
        </w:rPr>
        <w:lastRenderedPageBreak/>
        <w:t xml:space="preserve">BAIXA DE PENDÊNCIA, CERTIDÃO, CONSULTA, DENÚNCIA, PEDIDO DE RESCISÃO, REPRESENTAÇÃO, REQUERIMENTO EXTERNO - </w:t>
      </w:r>
      <w:r w:rsidRPr="00BF78B0">
        <w:rPr>
          <w:sz w:val="28"/>
          <w:szCs w:val="28"/>
        </w:rPr>
        <w:t>documentos exigíveis</w:t>
      </w:r>
      <w:r w:rsidRPr="00BF78B0">
        <w:rPr>
          <w:b/>
          <w:sz w:val="28"/>
          <w:szCs w:val="28"/>
        </w:rPr>
        <w:t>:</w:t>
      </w:r>
    </w:p>
    <w:tbl>
      <w:tblPr>
        <w:tblW w:w="14190" w:type="dxa"/>
        <w:tblInd w:w="55" w:type="dxa"/>
        <w:tblCellMar>
          <w:left w:w="70" w:type="dxa"/>
          <w:right w:w="70" w:type="dxa"/>
        </w:tblCellMar>
        <w:tblLook w:val="04A0" w:firstRow="1" w:lastRow="0" w:firstColumn="1" w:lastColumn="0" w:noHBand="0" w:noVBand="1"/>
      </w:tblPr>
      <w:tblGrid>
        <w:gridCol w:w="1149"/>
        <w:gridCol w:w="4111"/>
        <w:gridCol w:w="7229"/>
        <w:gridCol w:w="1701"/>
      </w:tblGrid>
      <w:tr w:rsidR="00D232C0" w:rsidRPr="00097B70" w14:paraId="5E136303" w14:textId="77777777" w:rsidTr="00C96636">
        <w:trPr>
          <w:trHeight w:val="900"/>
        </w:trPr>
        <w:tc>
          <w:tcPr>
            <w:tcW w:w="1149" w:type="dxa"/>
            <w:tcBorders>
              <w:top w:val="single" w:sz="8" w:space="0" w:color="auto"/>
              <w:left w:val="single" w:sz="4" w:space="0" w:color="auto"/>
              <w:bottom w:val="nil"/>
              <w:right w:val="single" w:sz="4" w:space="0" w:color="auto"/>
            </w:tcBorders>
            <w:shd w:val="clear" w:color="000000" w:fill="EBF1DE"/>
            <w:vAlign w:val="center"/>
            <w:hideMark/>
          </w:tcPr>
          <w:p w14:paraId="2C8A2B85" w14:textId="77777777" w:rsidR="00D232C0" w:rsidRPr="00097B70" w:rsidRDefault="00D232C0" w:rsidP="00C96636">
            <w:pPr>
              <w:rPr>
                <w:rFonts w:cs="Calibri"/>
                <w:b/>
                <w:bCs/>
                <w:color w:val="000000"/>
              </w:rPr>
            </w:pPr>
            <w:r w:rsidRPr="00097B70">
              <w:rPr>
                <w:rFonts w:cs="Calibri"/>
                <w:b/>
                <w:bCs/>
                <w:color w:val="000000"/>
              </w:rPr>
              <w:t>Sequência</w:t>
            </w:r>
          </w:p>
        </w:tc>
        <w:tc>
          <w:tcPr>
            <w:tcW w:w="4111" w:type="dxa"/>
            <w:tcBorders>
              <w:top w:val="single" w:sz="8" w:space="0" w:color="auto"/>
              <w:left w:val="nil"/>
              <w:bottom w:val="nil"/>
              <w:right w:val="single" w:sz="4" w:space="0" w:color="auto"/>
            </w:tcBorders>
            <w:shd w:val="clear" w:color="000000" w:fill="EBF1DE"/>
            <w:vAlign w:val="center"/>
            <w:hideMark/>
          </w:tcPr>
          <w:p w14:paraId="4BB46296" w14:textId="77777777" w:rsidR="00D232C0" w:rsidRPr="00097B70" w:rsidRDefault="00D232C0" w:rsidP="00C96636">
            <w:pPr>
              <w:rPr>
                <w:rFonts w:cs="Calibri"/>
                <w:b/>
                <w:bCs/>
                <w:color w:val="000000"/>
              </w:rPr>
            </w:pPr>
            <w:r w:rsidRPr="00097B70">
              <w:rPr>
                <w:rFonts w:cs="Calibri"/>
                <w:b/>
                <w:bCs/>
                <w:color w:val="000000"/>
              </w:rPr>
              <w:t>Nome do documento</w:t>
            </w:r>
          </w:p>
        </w:tc>
        <w:tc>
          <w:tcPr>
            <w:tcW w:w="7229" w:type="dxa"/>
            <w:tcBorders>
              <w:top w:val="single" w:sz="8" w:space="0" w:color="auto"/>
              <w:left w:val="nil"/>
              <w:bottom w:val="nil"/>
              <w:right w:val="single" w:sz="4" w:space="0" w:color="auto"/>
            </w:tcBorders>
            <w:shd w:val="clear" w:color="000000" w:fill="EBF1DE"/>
            <w:vAlign w:val="center"/>
            <w:hideMark/>
          </w:tcPr>
          <w:p w14:paraId="6236E317" w14:textId="77777777" w:rsidR="00D232C0" w:rsidRPr="00097B70" w:rsidRDefault="00D232C0" w:rsidP="00C96636">
            <w:pPr>
              <w:rPr>
                <w:rFonts w:cs="Calibri"/>
                <w:b/>
                <w:bCs/>
                <w:color w:val="000000"/>
              </w:rPr>
            </w:pPr>
            <w:r w:rsidRPr="00097B70">
              <w:rPr>
                <w:rFonts w:cs="Calibri"/>
                <w:b/>
                <w:bCs/>
                <w:color w:val="000000"/>
              </w:rPr>
              <w:t>Descrição do documento</w:t>
            </w:r>
          </w:p>
        </w:tc>
        <w:tc>
          <w:tcPr>
            <w:tcW w:w="1701" w:type="dxa"/>
            <w:tcBorders>
              <w:top w:val="single" w:sz="8" w:space="0" w:color="auto"/>
              <w:left w:val="nil"/>
              <w:bottom w:val="nil"/>
              <w:right w:val="single" w:sz="4" w:space="0" w:color="auto"/>
            </w:tcBorders>
            <w:shd w:val="clear" w:color="000000" w:fill="EBF1DE"/>
            <w:vAlign w:val="center"/>
            <w:hideMark/>
          </w:tcPr>
          <w:p w14:paraId="6EB2D7F2" w14:textId="77777777" w:rsidR="00D232C0" w:rsidRPr="00097B70" w:rsidRDefault="00D232C0" w:rsidP="00C96636">
            <w:pPr>
              <w:rPr>
                <w:rFonts w:cs="Calibri"/>
                <w:b/>
                <w:bCs/>
                <w:color w:val="000000"/>
              </w:rPr>
            </w:pPr>
            <w:r w:rsidRPr="00097B70">
              <w:rPr>
                <w:rFonts w:cs="Calibri"/>
                <w:b/>
                <w:bCs/>
                <w:color w:val="000000"/>
              </w:rPr>
              <w:t>Obrigatoriedade</w:t>
            </w:r>
          </w:p>
        </w:tc>
      </w:tr>
      <w:tr w:rsidR="00D232C0" w:rsidRPr="00097B70" w14:paraId="2EF25A27" w14:textId="77777777" w:rsidTr="00C96636">
        <w:trPr>
          <w:trHeight w:val="510"/>
        </w:trPr>
        <w:tc>
          <w:tcPr>
            <w:tcW w:w="114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8CA4CEC" w14:textId="77777777" w:rsidR="00D232C0" w:rsidRPr="00097B70" w:rsidRDefault="00D232C0" w:rsidP="00C96636">
            <w:pPr>
              <w:jc w:val="right"/>
              <w:rPr>
                <w:rFonts w:cs="Calibri"/>
                <w:color w:val="000000"/>
              </w:rPr>
            </w:pPr>
            <w:r w:rsidRPr="00097B70">
              <w:rPr>
                <w:rFonts w:cs="Calibri"/>
                <w:color w:val="000000"/>
              </w:rPr>
              <w:t>1</w:t>
            </w:r>
          </w:p>
        </w:tc>
        <w:tc>
          <w:tcPr>
            <w:tcW w:w="4111" w:type="dxa"/>
            <w:tcBorders>
              <w:top w:val="single" w:sz="8" w:space="0" w:color="auto"/>
              <w:left w:val="nil"/>
              <w:bottom w:val="single" w:sz="4" w:space="0" w:color="auto"/>
              <w:right w:val="single" w:sz="4" w:space="0" w:color="auto"/>
            </w:tcBorders>
            <w:shd w:val="clear" w:color="auto" w:fill="auto"/>
            <w:vAlign w:val="center"/>
            <w:hideMark/>
          </w:tcPr>
          <w:p w14:paraId="73F5C39C" w14:textId="77777777" w:rsidR="00D232C0" w:rsidRPr="00097B70" w:rsidRDefault="00D232C0" w:rsidP="00C96636">
            <w:pPr>
              <w:rPr>
                <w:rFonts w:cs="Calibri"/>
                <w:color w:val="000000"/>
              </w:rPr>
            </w:pPr>
            <w:r w:rsidRPr="00097B70">
              <w:rPr>
                <w:rFonts w:cs="Calibri"/>
                <w:color w:val="000000"/>
              </w:rPr>
              <w:t>Petição</w:t>
            </w:r>
          </w:p>
        </w:tc>
        <w:tc>
          <w:tcPr>
            <w:tcW w:w="7229" w:type="dxa"/>
            <w:tcBorders>
              <w:top w:val="single" w:sz="8" w:space="0" w:color="auto"/>
              <w:left w:val="nil"/>
              <w:bottom w:val="single" w:sz="4" w:space="0" w:color="auto"/>
              <w:right w:val="single" w:sz="4" w:space="0" w:color="auto"/>
            </w:tcBorders>
            <w:shd w:val="clear" w:color="auto" w:fill="auto"/>
            <w:vAlign w:val="center"/>
            <w:hideMark/>
          </w:tcPr>
          <w:p w14:paraId="365E3B9F" w14:textId="77777777" w:rsidR="00D232C0" w:rsidRPr="00097B70" w:rsidRDefault="00D232C0" w:rsidP="00C96636">
            <w:pPr>
              <w:rPr>
                <w:rFonts w:cs="Calibri"/>
                <w:color w:val="000000"/>
              </w:rPr>
            </w:pPr>
            <w:r w:rsidRPr="00097B70">
              <w:rPr>
                <w:rFonts w:cs="Calibri"/>
                <w:color w:val="000000"/>
              </w:rPr>
              <w:t>Pedido, exposição de motivos ou manifestação fundamentada.</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582217A8" w14:textId="77777777" w:rsidR="00D232C0" w:rsidRPr="00097B70" w:rsidRDefault="00D232C0" w:rsidP="00C96636">
            <w:pPr>
              <w:rPr>
                <w:rFonts w:cs="Calibri"/>
                <w:color w:val="000000"/>
              </w:rPr>
            </w:pPr>
            <w:r w:rsidRPr="00097B70">
              <w:rPr>
                <w:rFonts w:cs="Calibri"/>
                <w:color w:val="000000"/>
              </w:rPr>
              <w:t>Obrigatório</w:t>
            </w:r>
          </w:p>
        </w:tc>
      </w:tr>
      <w:tr w:rsidR="00D232C0" w:rsidRPr="00097B70" w14:paraId="570D6917" w14:textId="77777777" w:rsidTr="00C96636">
        <w:trPr>
          <w:trHeight w:val="450"/>
        </w:trPr>
        <w:tc>
          <w:tcPr>
            <w:tcW w:w="1149" w:type="dxa"/>
            <w:tcBorders>
              <w:top w:val="nil"/>
              <w:left w:val="single" w:sz="4" w:space="0" w:color="auto"/>
              <w:bottom w:val="single" w:sz="8" w:space="0" w:color="auto"/>
              <w:right w:val="single" w:sz="4" w:space="0" w:color="auto"/>
            </w:tcBorders>
            <w:shd w:val="clear" w:color="auto" w:fill="auto"/>
            <w:vAlign w:val="center"/>
            <w:hideMark/>
          </w:tcPr>
          <w:p w14:paraId="22796702" w14:textId="77777777" w:rsidR="00D232C0" w:rsidRPr="00097B70" w:rsidRDefault="00D232C0" w:rsidP="00C96636">
            <w:pPr>
              <w:jc w:val="right"/>
              <w:rPr>
                <w:rFonts w:cs="Calibri"/>
                <w:color w:val="000000"/>
              </w:rPr>
            </w:pPr>
            <w:r w:rsidRPr="00097B70">
              <w:rPr>
                <w:rFonts w:cs="Calibri"/>
                <w:color w:val="000000"/>
              </w:rPr>
              <w:t>2</w:t>
            </w:r>
          </w:p>
        </w:tc>
        <w:tc>
          <w:tcPr>
            <w:tcW w:w="4111" w:type="dxa"/>
            <w:tcBorders>
              <w:top w:val="nil"/>
              <w:left w:val="nil"/>
              <w:bottom w:val="single" w:sz="8" w:space="0" w:color="auto"/>
              <w:right w:val="single" w:sz="4" w:space="0" w:color="auto"/>
            </w:tcBorders>
            <w:shd w:val="clear" w:color="auto" w:fill="auto"/>
            <w:vAlign w:val="center"/>
            <w:hideMark/>
          </w:tcPr>
          <w:p w14:paraId="26716D3A" w14:textId="77777777" w:rsidR="00D232C0" w:rsidRPr="00097B70" w:rsidRDefault="00D232C0" w:rsidP="00C96636">
            <w:pPr>
              <w:rPr>
                <w:rFonts w:cs="Calibri"/>
                <w:color w:val="000000"/>
              </w:rPr>
            </w:pPr>
            <w:r w:rsidRPr="00097B70">
              <w:rPr>
                <w:rFonts w:cs="Calibri"/>
                <w:color w:val="000000"/>
              </w:rPr>
              <w:t>Outros Documentos</w:t>
            </w:r>
          </w:p>
        </w:tc>
        <w:tc>
          <w:tcPr>
            <w:tcW w:w="7229" w:type="dxa"/>
            <w:tcBorders>
              <w:top w:val="nil"/>
              <w:left w:val="nil"/>
              <w:bottom w:val="single" w:sz="8" w:space="0" w:color="auto"/>
              <w:right w:val="single" w:sz="4" w:space="0" w:color="auto"/>
            </w:tcBorders>
            <w:shd w:val="clear" w:color="auto" w:fill="auto"/>
            <w:vAlign w:val="center"/>
            <w:hideMark/>
          </w:tcPr>
          <w:p w14:paraId="68781812" w14:textId="77777777" w:rsidR="00D232C0" w:rsidRPr="00097B70" w:rsidRDefault="00D232C0" w:rsidP="00C96636">
            <w:pPr>
              <w:rPr>
                <w:rFonts w:cs="Calibri"/>
                <w:color w:val="000000"/>
              </w:rPr>
            </w:pPr>
            <w:r w:rsidRPr="00097B70">
              <w:rPr>
                <w:rFonts w:cs="Calibri"/>
                <w:color w:val="000000"/>
              </w:rPr>
              <w:t>Outros documentos</w:t>
            </w:r>
          </w:p>
        </w:tc>
        <w:tc>
          <w:tcPr>
            <w:tcW w:w="1701" w:type="dxa"/>
            <w:tcBorders>
              <w:top w:val="nil"/>
              <w:left w:val="nil"/>
              <w:bottom w:val="single" w:sz="8" w:space="0" w:color="auto"/>
              <w:right w:val="single" w:sz="4" w:space="0" w:color="auto"/>
            </w:tcBorders>
            <w:shd w:val="clear" w:color="auto" w:fill="auto"/>
            <w:vAlign w:val="center"/>
            <w:hideMark/>
          </w:tcPr>
          <w:p w14:paraId="624047C0" w14:textId="77777777" w:rsidR="00D232C0" w:rsidRPr="00097B70" w:rsidRDefault="00D232C0" w:rsidP="00C96636">
            <w:pPr>
              <w:rPr>
                <w:rFonts w:cs="Calibri"/>
                <w:color w:val="000000"/>
              </w:rPr>
            </w:pPr>
            <w:r w:rsidRPr="00097B70">
              <w:rPr>
                <w:rFonts w:cs="Calibri"/>
                <w:color w:val="000000"/>
              </w:rPr>
              <w:t>Somente se aplicável</w:t>
            </w:r>
          </w:p>
        </w:tc>
      </w:tr>
    </w:tbl>
    <w:p w14:paraId="3885771D" w14:textId="77777777" w:rsidR="00D232C0" w:rsidRPr="00BF78B0" w:rsidRDefault="00D232C0" w:rsidP="00D232C0">
      <w:pPr>
        <w:spacing w:after="200" w:line="276" w:lineRule="auto"/>
      </w:pPr>
    </w:p>
    <w:p w14:paraId="7337729E" w14:textId="77777777" w:rsidR="00D232C0" w:rsidRPr="00BF78B0" w:rsidRDefault="00D232C0" w:rsidP="00D232C0">
      <w:pPr>
        <w:spacing w:after="200" w:line="276" w:lineRule="auto"/>
        <w:sectPr w:rsidR="00D232C0" w:rsidRPr="00BF78B0" w:rsidSect="00FE71DD">
          <w:headerReference w:type="default" r:id="rId38"/>
          <w:pgSz w:w="16838" w:h="11906" w:orient="landscape"/>
          <w:pgMar w:top="1701" w:right="1417" w:bottom="993" w:left="1417" w:header="708" w:footer="708" w:gutter="0"/>
          <w:cols w:space="708"/>
          <w:docGrid w:linePitch="360"/>
        </w:sectPr>
      </w:pPr>
    </w:p>
    <w:p w14:paraId="3135047F" w14:textId="77777777" w:rsidR="00D232C0" w:rsidRDefault="00D232C0" w:rsidP="00D232C0">
      <w:pPr>
        <w:spacing w:before="240"/>
        <w:jc w:val="center"/>
        <w:rPr>
          <w:rFonts w:ascii="Arial" w:hAnsi="Arial" w:cs="Arial"/>
          <w:b/>
          <w:bCs/>
          <w:sz w:val="28"/>
          <w:szCs w:val="28"/>
        </w:rPr>
      </w:pPr>
      <w:r>
        <w:rPr>
          <w:rFonts w:ascii="Arial" w:hAnsi="Arial" w:cs="Arial"/>
          <w:b/>
          <w:bCs/>
          <w:sz w:val="28"/>
          <w:szCs w:val="28"/>
        </w:rPr>
        <w:lastRenderedPageBreak/>
        <w:t>ANEXO IV</w:t>
      </w:r>
    </w:p>
    <w:p w14:paraId="59FA4198" w14:textId="77777777" w:rsidR="00D232C0" w:rsidRDefault="00D232C0" w:rsidP="00D232C0">
      <w:pPr>
        <w:autoSpaceDE w:val="0"/>
        <w:autoSpaceDN w:val="0"/>
        <w:adjustRightInd w:val="0"/>
        <w:spacing w:before="240" w:after="120"/>
        <w:jc w:val="center"/>
        <w:rPr>
          <w:rFonts w:ascii="Arial" w:hAnsi="Arial" w:cs="Arial"/>
          <w:b/>
          <w:bCs/>
          <w:sz w:val="28"/>
          <w:szCs w:val="28"/>
        </w:rPr>
      </w:pPr>
      <w:r>
        <w:rPr>
          <w:rFonts w:ascii="Arial" w:hAnsi="Arial" w:cs="Arial"/>
          <w:b/>
          <w:bCs/>
          <w:sz w:val="28"/>
          <w:szCs w:val="28"/>
        </w:rPr>
        <w:t>GLOSSÁRIO</w:t>
      </w:r>
    </w:p>
    <w:p w14:paraId="70B34CAB" w14:textId="77777777" w:rsidR="00D232C0" w:rsidRDefault="00D232C0" w:rsidP="00D232C0">
      <w:pPr>
        <w:autoSpaceDE w:val="0"/>
        <w:autoSpaceDN w:val="0"/>
        <w:adjustRightInd w:val="0"/>
        <w:spacing w:before="120"/>
        <w:ind w:firstLine="1134"/>
        <w:jc w:val="both"/>
        <w:rPr>
          <w:rFonts w:ascii="Arial" w:hAnsi="Arial" w:cs="Arial"/>
          <w:bCs/>
        </w:rPr>
      </w:pPr>
      <w:r>
        <w:rPr>
          <w:rFonts w:ascii="Arial" w:hAnsi="Arial" w:cs="Arial"/>
          <w:b/>
          <w:bCs/>
        </w:rPr>
        <w:t>Documento Impresso:</w:t>
      </w:r>
      <w:r>
        <w:rPr>
          <w:rFonts w:ascii="Arial" w:hAnsi="Arial" w:cs="Arial"/>
          <w:bCs/>
        </w:rPr>
        <w:t xml:space="preserve"> registros de informações que utilizam como suporte o folha plana fabricada em papel, papelão, plástico e outros assemelhados.</w:t>
      </w:r>
    </w:p>
    <w:p w14:paraId="29911DE7" w14:textId="77777777" w:rsidR="00D232C0" w:rsidRDefault="00D232C0" w:rsidP="00D232C0">
      <w:pPr>
        <w:autoSpaceDE w:val="0"/>
        <w:autoSpaceDN w:val="0"/>
        <w:adjustRightInd w:val="0"/>
        <w:spacing w:before="120"/>
        <w:ind w:firstLine="1134"/>
        <w:jc w:val="both"/>
        <w:rPr>
          <w:rFonts w:ascii="Arial" w:hAnsi="Arial" w:cs="Arial"/>
          <w:bCs/>
        </w:rPr>
      </w:pPr>
      <w:r>
        <w:rPr>
          <w:rFonts w:ascii="Arial" w:hAnsi="Arial" w:cs="Arial"/>
          <w:b/>
          <w:bCs/>
        </w:rPr>
        <w:t>Documento Digitalizado:</w:t>
      </w:r>
      <w:r>
        <w:rPr>
          <w:rFonts w:ascii="Arial" w:hAnsi="Arial" w:cs="Arial"/>
          <w:bCs/>
        </w:rPr>
        <w:t xml:space="preserve"> informações contidas em suporte digital, como CD, DVD, pen drive, HD e internet, podendo ser visualizados através do auxílio de equipamentos específicos, por exemplo: computador, tablet, câmera digital e telefone celular.</w:t>
      </w:r>
    </w:p>
    <w:p w14:paraId="3F350268" w14:textId="77777777" w:rsidR="00D232C0" w:rsidRDefault="00D232C0" w:rsidP="00D232C0">
      <w:pPr>
        <w:autoSpaceDE w:val="0"/>
        <w:autoSpaceDN w:val="0"/>
        <w:adjustRightInd w:val="0"/>
        <w:spacing w:before="120"/>
        <w:ind w:firstLine="1134"/>
        <w:jc w:val="both"/>
        <w:rPr>
          <w:rFonts w:ascii="Arial" w:hAnsi="Arial" w:cs="Arial"/>
          <w:bCs/>
        </w:rPr>
      </w:pPr>
      <w:r>
        <w:rPr>
          <w:rFonts w:ascii="Arial" w:hAnsi="Arial" w:cs="Arial"/>
          <w:b/>
          <w:bCs/>
        </w:rPr>
        <w:t>Peça:</w:t>
      </w:r>
      <w:r>
        <w:rPr>
          <w:rFonts w:ascii="Arial" w:hAnsi="Arial" w:cs="Arial"/>
          <w:bCs/>
        </w:rPr>
        <w:t xml:space="preserve"> unidade documental elementar do processo.</w:t>
      </w:r>
    </w:p>
    <w:p w14:paraId="6FAA214D" w14:textId="77777777" w:rsidR="00D232C0" w:rsidRDefault="00D232C0" w:rsidP="00D232C0">
      <w:pPr>
        <w:autoSpaceDE w:val="0"/>
        <w:autoSpaceDN w:val="0"/>
        <w:adjustRightInd w:val="0"/>
        <w:spacing w:before="120"/>
        <w:ind w:firstLine="1134"/>
        <w:jc w:val="both"/>
        <w:rPr>
          <w:rFonts w:ascii="Arial" w:hAnsi="Arial" w:cs="Arial"/>
          <w:bCs/>
        </w:rPr>
      </w:pPr>
      <w:r>
        <w:rPr>
          <w:rFonts w:ascii="Arial" w:hAnsi="Arial" w:cs="Arial"/>
          <w:b/>
          <w:bCs/>
        </w:rPr>
        <w:t xml:space="preserve">Folha ou Página: </w:t>
      </w:r>
      <w:r>
        <w:rPr>
          <w:rFonts w:ascii="Arial" w:hAnsi="Arial" w:cs="Arial"/>
          <w:bCs/>
        </w:rPr>
        <w:t xml:space="preserve">unidade elementar da peça impressa ou digitalizada. </w:t>
      </w:r>
    </w:p>
    <w:p w14:paraId="6CCC78C9" w14:textId="77777777" w:rsidR="00D232C0" w:rsidRDefault="00D232C0" w:rsidP="00D232C0">
      <w:pPr>
        <w:autoSpaceDE w:val="0"/>
        <w:autoSpaceDN w:val="0"/>
        <w:adjustRightInd w:val="0"/>
        <w:spacing w:before="120"/>
        <w:ind w:firstLine="1134"/>
        <w:jc w:val="both"/>
        <w:rPr>
          <w:rFonts w:ascii="Arial" w:hAnsi="Arial" w:cs="Arial"/>
          <w:bCs/>
        </w:rPr>
      </w:pPr>
      <w:r>
        <w:rPr>
          <w:rFonts w:ascii="Arial" w:hAnsi="Arial" w:cs="Arial"/>
          <w:b/>
          <w:bCs/>
        </w:rPr>
        <w:t>Prancha de desenho:</w:t>
      </w:r>
      <w:r>
        <w:rPr>
          <w:rFonts w:ascii="Arial" w:hAnsi="Arial" w:cs="Arial"/>
          <w:bCs/>
        </w:rPr>
        <w:t xml:space="preserve"> variação da folha, contendo elementos gráficos que auxiliam as atividades de engenharia, design e arquitetura.</w:t>
      </w:r>
    </w:p>
    <w:p w14:paraId="7B42B3EC" w14:textId="77777777" w:rsidR="00D232C0" w:rsidRDefault="00D232C0" w:rsidP="00D232C0">
      <w:pPr>
        <w:autoSpaceDE w:val="0"/>
        <w:autoSpaceDN w:val="0"/>
        <w:adjustRightInd w:val="0"/>
        <w:spacing w:before="120"/>
        <w:ind w:firstLine="1134"/>
        <w:jc w:val="both"/>
        <w:rPr>
          <w:rFonts w:ascii="Arial" w:hAnsi="Arial" w:cs="Arial"/>
          <w:bCs/>
        </w:rPr>
      </w:pPr>
      <w:r>
        <w:rPr>
          <w:rFonts w:ascii="Arial" w:hAnsi="Arial" w:cs="Arial"/>
          <w:b/>
          <w:bCs/>
        </w:rPr>
        <w:t>Arquivo físico:</w:t>
      </w:r>
      <w:r>
        <w:rPr>
          <w:rFonts w:ascii="Arial" w:hAnsi="Arial" w:cs="Arial"/>
          <w:bCs/>
        </w:rPr>
        <w:t xml:space="preserve"> conjunto de documentos impressos devidamente classificados e organizados.</w:t>
      </w:r>
    </w:p>
    <w:p w14:paraId="48FD5D25" w14:textId="77777777" w:rsidR="00D232C0" w:rsidRDefault="00D232C0" w:rsidP="00D232C0">
      <w:pPr>
        <w:autoSpaceDE w:val="0"/>
        <w:autoSpaceDN w:val="0"/>
        <w:adjustRightInd w:val="0"/>
        <w:spacing w:before="120"/>
        <w:ind w:firstLine="1134"/>
        <w:jc w:val="both"/>
        <w:rPr>
          <w:rFonts w:ascii="Arial" w:hAnsi="Arial" w:cs="Arial"/>
          <w:bCs/>
        </w:rPr>
      </w:pPr>
      <w:r>
        <w:rPr>
          <w:rFonts w:ascii="Arial" w:hAnsi="Arial" w:cs="Arial"/>
          <w:b/>
          <w:bCs/>
        </w:rPr>
        <w:t>Arquivo digital:</w:t>
      </w:r>
      <w:r>
        <w:rPr>
          <w:rFonts w:ascii="Arial" w:hAnsi="Arial" w:cs="Arial"/>
          <w:bCs/>
        </w:rPr>
        <w:t xml:space="preserve"> conjunto de documentos digitalizados devidamente classificados e organizados.</w:t>
      </w:r>
    </w:p>
    <w:p w14:paraId="3AEB2A63" w14:textId="77777777" w:rsidR="00D232C0" w:rsidRDefault="00D232C0" w:rsidP="00D232C0">
      <w:pPr>
        <w:spacing w:before="120"/>
        <w:ind w:firstLine="1134"/>
        <w:jc w:val="both"/>
        <w:rPr>
          <w:rFonts w:ascii="Arial" w:hAnsi="Arial" w:cs="Arial"/>
        </w:rPr>
      </w:pPr>
      <w:r>
        <w:rPr>
          <w:rFonts w:ascii="Arial" w:hAnsi="Arial" w:cs="Arial"/>
          <w:b/>
          <w:bCs/>
        </w:rPr>
        <w:t>PDF/A:</w:t>
      </w:r>
      <w:r>
        <w:rPr>
          <w:rFonts w:ascii="Arial" w:hAnsi="Arial" w:cs="Arial"/>
          <w:bCs/>
        </w:rPr>
        <w:t xml:space="preserve"> </w:t>
      </w:r>
      <w:proofErr w:type="spellStart"/>
      <w:r>
        <w:rPr>
          <w:rFonts w:ascii="Arial" w:hAnsi="Arial" w:cs="Arial"/>
          <w:i/>
        </w:rPr>
        <w:t>Portable</w:t>
      </w:r>
      <w:proofErr w:type="spellEnd"/>
      <w:r>
        <w:rPr>
          <w:rFonts w:ascii="Arial" w:hAnsi="Arial" w:cs="Arial"/>
          <w:i/>
        </w:rPr>
        <w:t xml:space="preserve"> </w:t>
      </w:r>
      <w:proofErr w:type="spellStart"/>
      <w:r>
        <w:rPr>
          <w:rFonts w:ascii="Arial" w:hAnsi="Arial" w:cs="Arial"/>
          <w:i/>
        </w:rPr>
        <w:t>Document</w:t>
      </w:r>
      <w:proofErr w:type="spellEnd"/>
      <w:r>
        <w:rPr>
          <w:rFonts w:ascii="Arial" w:hAnsi="Arial" w:cs="Arial"/>
          <w:i/>
        </w:rPr>
        <w:t xml:space="preserve"> Format </w:t>
      </w:r>
      <w:r>
        <w:rPr>
          <w:rFonts w:ascii="Arial" w:hAnsi="Arial" w:cs="Arial"/>
        </w:rPr>
        <w:t>1.4, conforme norma ABNT NBR ISO 19005-1.2009.</w:t>
      </w:r>
    </w:p>
    <w:p w14:paraId="6AC5D88D" w14:textId="77777777" w:rsidR="00D232C0" w:rsidRPr="00003214" w:rsidRDefault="00D232C0" w:rsidP="00D232C0">
      <w:pPr>
        <w:spacing w:before="120"/>
        <w:ind w:firstLine="1134"/>
        <w:jc w:val="both"/>
        <w:rPr>
          <w:rFonts w:ascii="Arial" w:hAnsi="Arial" w:cs="Arial"/>
          <w:b/>
        </w:rPr>
      </w:pPr>
      <w:r w:rsidRPr="00003214">
        <w:rPr>
          <w:rFonts w:ascii="Arial" w:hAnsi="Arial" w:cs="Arial"/>
          <w:b/>
        </w:rPr>
        <w:t>P7S</w:t>
      </w:r>
      <w:r>
        <w:rPr>
          <w:rFonts w:ascii="Arial" w:hAnsi="Arial" w:cs="Arial"/>
          <w:b/>
        </w:rPr>
        <w:t xml:space="preserve">: </w:t>
      </w:r>
      <w:r w:rsidRPr="00003214">
        <w:rPr>
          <w:rFonts w:ascii="Arial" w:hAnsi="Arial" w:cs="Arial"/>
        </w:rPr>
        <w:t xml:space="preserve">formato de arquivo digital padronizado pela norma de criptografia RFC 2315 - </w:t>
      </w:r>
      <w:proofErr w:type="spellStart"/>
      <w:r w:rsidRPr="00003214">
        <w:rPr>
          <w:rFonts w:ascii="Arial" w:hAnsi="Arial" w:cs="Arial"/>
          <w:i/>
          <w:iCs/>
        </w:rPr>
        <w:t>Cryptographic</w:t>
      </w:r>
      <w:proofErr w:type="spellEnd"/>
      <w:r w:rsidRPr="00003214">
        <w:rPr>
          <w:rFonts w:ascii="Arial" w:hAnsi="Arial" w:cs="Arial"/>
          <w:i/>
          <w:iCs/>
        </w:rPr>
        <w:t xml:space="preserve"> </w:t>
      </w:r>
      <w:proofErr w:type="spellStart"/>
      <w:r w:rsidRPr="00003214">
        <w:rPr>
          <w:rFonts w:ascii="Arial" w:hAnsi="Arial" w:cs="Arial"/>
          <w:i/>
          <w:iCs/>
        </w:rPr>
        <w:t>Message</w:t>
      </w:r>
      <w:proofErr w:type="spellEnd"/>
      <w:r w:rsidRPr="00003214">
        <w:rPr>
          <w:rFonts w:ascii="Arial" w:hAnsi="Arial" w:cs="Arial"/>
          <w:i/>
          <w:iCs/>
        </w:rPr>
        <w:t xml:space="preserve"> </w:t>
      </w:r>
      <w:proofErr w:type="spellStart"/>
      <w:r w:rsidRPr="00003214">
        <w:rPr>
          <w:rFonts w:ascii="Arial" w:hAnsi="Arial" w:cs="Arial"/>
          <w:i/>
          <w:iCs/>
        </w:rPr>
        <w:t>Syntax</w:t>
      </w:r>
      <w:proofErr w:type="spellEnd"/>
      <w:r w:rsidRPr="00003214">
        <w:rPr>
          <w:rFonts w:ascii="Arial" w:hAnsi="Arial" w:cs="Arial"/>
          <w:i/>
          <w:iCs/>
        </w:rPr>
        <w:t xml:space="preserve"> Standard</w:t>
      </w:r>
      <w:r w:rsidRPr="00003214">
        <w:rPr>
          <w:rFonts w:ascii="Arial" w:hAnsi="Arial" w:cs="Arial"/>
        </w:rPr>
        <w:t xml:space="preserve">, elaborada para promover e facilitar o uso de técnicas de criptografia baseadas em chaves públicas, cujo teor pode ser obtido através do site da </w:t>
      </w:r>
      <w:r w:rsidRPr="00003214">
        <w:rPr>
          <w:rFonts w:ascii="Arial" w:hAnsi="Arial" w:cs="Arial"/>
          <w:i/>
          <w:iCs/>
        </w:rPr>
        <w:t xml:space="preserve">Internet </w:t>
      </w:r>
      <w:proofErr w:type="spellStart"/>
      <w:r w:rsidRPr="00003214">
        <w:rPr>
          <w:rFonts w:ascii="Arial" w:hAnsi="Arial" w:cs="Arial"/>
          <w:i/>
          <w:iCs/>
        </w:rPr>
        <w:t>Engineering</w:t>
      </w:r>
      <w:proofErr w:type="spellEnd"/>
      <w:r w:rsidRPr="00003214">
        <w:rPr>
          <w:rFonts w:ascii="Arial" w:hAnsi="Arial" w:cs="Arial"/>
          <w:i/>
          <w:iCs/>
        </w:rPr>
        <w:t xml:space="preserve"> Task Force</w:t>
      </w:r>
      <w:r w:rsidRPr="00003214">
        <w:rPr>
          <w:rFonts w:ascii="Arial" w:hAnsi="Arial" w:cs="Arial"/>
        </w:rPr>
        <w:t xml:space="preserve"> -IETF </w:t>
      </w:r>
      <w:r>
        <w:rPr>
          <w:rFonts w:ascii="Arial" w:hAnsi="Arial" w:cs="Arial"/>
        </w:rPr>
        <w:t>(</w:t>
      </w:r>
      <w:hyperlink r:id="rId39" w:tgtFrame="_blank" w:history="1">
        <w:r w:rsidRPr="00003214">
          <w:rPr>
            <w:rStyle w:val="Hyperlink"/>
            <w:rFonts w:ascii="Arial" w:hAnsi="Arial" w:cs="Arial"/>
          </w:rPr>
          <w:t>http://www.ietf.org/rfc.html</w:t>
        </w:r>
      </w:hyperlink>
      <w:r w:rsidRPr="00003214">
        <w:rPr>
          <w:rFonts w:ascii="Arial" w:hAnsi="Arial" w:cs="Arial"/>
        </w:rPr>
        <w:t xml:space="preserve"> ).</w:t>
      </w:r>
    </w:p>
    <w:p w14:paraId="43118917" w14:textId="77777777" w:rsidR="00D232C0" w:rsidRPr="00BF78B0" w:rsidRDefault="00D232C0" w:rsidP="00D232C0">
      <w:pPr>
        <w:spacing w:after="200" w:line="276" w:lineRule="auto"/>
      </w:pPr>
    </w:p>
    <w:p w14:paraId="12C5188A" w14:textId="77777777" w:rsidR="00D232C0" w:rsidRPr="00BF78B0" w:rsidRDefault="00D232C0" w:rsidP="00D232C0">
      <w:pPr>
        <w:spacing w:after="200" w:line="276" w:lineRule="auto"/>
      </w:pPr>
    </w:p>
    <w:p w14:paraId="2E4B302A" w14:textId="77777777" w:rsidR="0015408B" w:rsidRDefault="0015408B"/>
    <w:sectPr w:rsidR="0015408B" w:rsidSect="00097B7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88833" w14:textId="77777777" w:rsidR="00D232C0" w:rsidRDefault="00D232C0" w:rsidP="00D232C0">
      <w:pPr>
        <w:spacing w:after="0" w:line="240" w:lineRule="auto"/>
      </w:pPr>
      <w:r>
        <w:separator/>
      </w:r>
    </w:p>
  </w:endnote>
  <w:endnote w:type="continuationSeparator" w:id="0">
    <w:p w14:paraId="4A611A9B" w14:textId="77777777" w:rsidR="00D232C0" w:rsidRDefault="00D232C0" w:rsidP="00D2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3967E" w14:textId="77777777" w:rsidR="00315FB9" w:rsidRDefault="002F178E" w:rsidP="00097B7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B121B6" w14:textId="77777777" w:rsidR="00315FB9" w:rsidRDefault="00315FB9" w:rsidP="00097B7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8BF05" w14:textId="77777777" w:rsidR="00315FB9" w:rsidRDefault="00315FB9" w:rsidP="00097B7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F3534" w14:textId="77777777" w:rsidR="00D232C0" w:rsidRDefault="00D232C0" w:rsidP="00D232C0">
      <w:pPr>
        <w:spacing w:after="0" w:line="240" w:lineRule="auto"/>
      </w:pPr>
      <w:r>
        <w:separator/>
      </w:r>
    </w:p>
  </w:footnote>
  <w:footnote w:type="continuationSeparator" w:id="0">
    <w:p w14:paraId="79AFA0DC" w14:textId="77777777" w:rsidR="00D232C0" w:rsidRDefault="00D232C0" w:rsidP="00D232C0">
      <w:pPr>
        <w:spacing w:after="0" w:line="240" w:lineRule="auto"/>
      </w:pPr>
      <w:r>
        <w:continuationSeparator/>
      </w:r>
    </w:p>
  </w:footnote>
  <w:footnote w:id="1">
    <w:p w14:paraId="14521EC9" w14:textId="77777777" w:rsidR="002F178E" w:rsidRPr="00A22833" w:rsidRDefault="002F178E" w:rsidP="002F178E">
      <w:pPr>
        <w:pStyle w:val="Textodenotaderodap"/>
        <w:rPr>
          <w:rFonts w:ascii="Arial" w:hAnsi="Arial" w:cs="Arial"/>
        </w:rPr>
      </w:pPr>
      <w:r w:rsidRPr="002F178E">
        <w:rPr>
          <w:rStyle w:val="Forte"/>
        </w:rPr>
        <w:sym w:font="Symbol" w:char="F02A"/>
      </w:r>
      <w:r>
        <w:t xml:space="preserve"> </w:t>
      </w:r>
      <w:bookmarkStart w:id="0" w:name="_Hlk9321825"/>
      <w:r w:rsidRPr="00A22833">
        <w:rPr>
          <w:rFonts w:ascii="Arial" w:hAnsi="Arial" w:cs="Arial"/>
          <w:b/>
        </w:rPr>
        <w:t>Notas da Biblioteca:</w:t>
      </w:r>
    </w:p>
    <w:p w14:paraId="2D73D079" w14:textId="77777777" w:rsidR="002F178E" w:rsidRPr="002F178E" w:rsidRDefault="002F178E" w:rsidP="002F178E">
      <w:pPr>
        <w:pStyle w:val="Textodenotaderodap"/>
        <w:numPr>
          <w:ilvl w:val="0"/>
          <w:numId w:val="2"/>
        </w:numPr>
        <w:overflowPunct w:val="0"/>
        <w:autoSpaceDE w:val="0"/>
        <w:autoSpaceDN w:val="0"/>
        <w:adjustRightInd w:val="0"/>
        <w:ind w:left="284" w:hanging="284"/>
        <w:rPr>
          <w:rFonts w:ascii="Arial" w:hAnsi="Arial" w:cs="Arial"/>
        </w:rPr>
      </w:pPr>
      <w:r w:rsidRPr="00A22833">
        <w:rPr>
          <w:rFonts w:ascii="Arial" w:hAnsi="Arial" w:cs="Arial"/>
        </w:rPr>
        <w:t xml:space="preserve">Este texto não substitui o publicado no periódico: </w:t>
      </w:r>
      <w:hyperlink r:id="rId1" w:history="1">
        <w:r w:rsidRPr="002F178E">
          <w:rPr>
            <w:rStyle w:val="Hyperlink"/>
            <w:rFonts w:ascii="Arial" w:hAnsi="Arial" w:cs="Arial"/>
          </w:rPr>
          <w:t>Atos Oficiais do Tribunal de Contas do Estado do Paraná, Curitiba, PR, n. 320, 7 out. 2011, p. 151-159</w:t>
        </w:r>
      </w:hyperlink>
      <w:r w:rsidRPr="002F178E">
        <w:rPr>
          <w:rFonts w:ascii="Arial" w:hAnsi="Arial" w:cs="Arial"/>
          <w:color w:val="0000FF"/>
          <w:u w:val="single"/>
        </w:rPr>
        <w:t>.</w:t>
      </w:r>
    </w:p>
    <w:p w14:paraId="4F11886C" w14:textId="77777777" w:rsidR="002F178E" w:rsidRDefault="002F178E" w:rsidP="002F178E">
      <w:pPr>
        <w:pStyle w:val="Textodenotaderodap"/>
        <w:numPr>
          <w:ilvl w:val="0"/>
          <w:numId w:val="2"/>
        </w:numPr>
        <w:overflowPunct w:val="0"/>
        <w:autoSpaceDE w:val="0"/>
        <w:autoSpaceDN w:val="0"/>
        <w:adjustRightInd w:val="0"/>
        <w:ind w:left="284" w:hanging="284"/>
        <w:rPr>
          <w:rFonts w:ascii="Arial" w:hAnsi="Arial" w:cs="Arial"/>
        </w:rPr>
      </w:pPr>
      <w:r w:rsidRPr="002F178E">
        <w:rPr>
          <w:rFonts w:ascii="Arial" w:hAnsi="Arial" w:cs="Arial"/>
        </w:rPr>
        <w:t xml:space="preserve">Retificação disponível em: </w:t>
      </w:r>
      <w:hyperlink r:id="rId2" w:history="1">
        <w:r w:rsidRPr="002F178E">
          <w:rPr>
            <w:rStyle w:val="Hyperlink"/>
            <w:rFonts w:ascii="Arial" w:hAnsi="Arial" w:cs="Arial"/>
          </w:rPr>
          <w:t>Atos Oficiais do Tribunal de Contas do Estado do Paraná, Curitiba, PR, n. 328, 2 dez. 2011, p. 156-169</w:t>
        </w:r>
      </w:hyperlink>
      <w:r w:rsidRPr="002F178E">
        <w:rPr>
          <w:rFonts w:ascii="Arial" w:hAnsi="Arial" w:cs="Arial"/>
        </w:rPr>
        <w:t>.</w:t>
      </w:r>
    </w:p>
    <w:p w14:paraId="7189866D" w14:textId="7EA18E75" w:rsidR="00486DC0" w:rsidRPr="002F178E" w:rsidRDefault="00486DC0" w:rsidP="00486DC0">
      <w:pPr>
        <w:pStyle w:val="NormalWeb"/>
        <w:numPr>
          <w:ilvl w:val="0"/>
          <w:numId w:val="2"/>
        </w:numPr>
        <w:spacing w:before="0" w:beforeAutospacing="0" w:after="0" w:afterAutospacing="0"/>
        <w:ind w:left="284" w:hanging="284"/>
        <w:textAlignment w:val="top"/>
        <w:rPr>
          <w:rFonts w:ascii="Arial" w:hAnsi="Arial" w:cs="Arial"/>
          <w:sz w:val="20"/>
          <w:szCs w:val="20"/>
        </w:rPr>
      </w:pPr>
      <w:r>
        <w:rPr>
          <w:rStyle w:val="Forte"/>
          <w:rFonts w:ascii="Arial" w:hAnsi="Arial" w:cs="Arial"/>
          <w:sz w:val="20"/>
          <w:szCs w:val="20"/>
        </w:rPr>
        <w:t>Alterada por</w:t>
      </w:r>
      <w:r>
        <w:rPr>
          <w:rStyle w:val="Forte"/>
          <w:rFonts w:ascii="Arial" w:hAnsi="Arial" w:cs="Arial"/>
          <w:sz w:val="20"/>
          <w:szCs w:val="20"/>
        </w:rPr>
        <w:t xml:space="preserve">: </w:t>
      </w:r>
      <w:hyperlink r:id="rId3" w:history="1">
        <w:r w:rsidR="00FA16A0" w:rsidRPr="00FA16A0">
          <w:rPr>
            <w:rStyle w:val="Hyperlink"/>
            <w:rFonts w:ascii="Arial" w:hAnsi="Arial" w:cs="Arial"/>
            <w:sz w:val="20"/>
            <w:szCs w:val="20"/>
          </w:rPr>
          <w:t>Instrução de Serviço n. 177, de 2 de maio de 2024.</w:t>
        </w:r>
      </w:hyperlink>
    </w:p>
    <w:p w14:paraId="6EAB8899" w14:textId="77777777" w:rsidR="002F178E" w:rsidRDefault="002F178E" w:rsidP="002F178E">
      <w:pPr>
        <w:pStyle w:val="NormalWeb"/>
        <w:numPr>
          <w:ilvl w:val="0"/>
          <w:numId w:val="2"/>
        </w:numPr>
        <w:spacing w:before="0" w:beforeAutospacing="0" w:after="0" w:afterAutospacing="0"/>
        <w:ind w:left="284" w:hanging="284"/>
        <w:textAlignment w:val="top"/>
        <w:rPr>
          <w:rFonts w:ascii="Arial" w:hAnsi="Arial" w:cs="Arial"/>
          <w:sz w:val="20"/>
          <w:szCs w:val="20"/>
        </w:rPr>
      </w:pPr>
      <w:r w:rsidRPr="00A22833">
        <w:rPr>
          <w:rStyle w:val="Forte"/>
          <w:rFonts w:ascii="Arial" w:hAnsi="Arial" w:cs="Arial"/>
          <w:sz w:val="20"/>
          <w:szCs w:val="20"/>
        </w:rPr>
        <w:t>Revoga</w:t>
      </w:r>
      <w:r w:rsidRPr="00A22833">
        <w:rPr>
          <w:rFonts w:ascii="Arial" w:hAnsi="Arial" w:cs="Arial"/>
          <w:sz w:val="20"/>
          <w:szCs w:val="20"/>
        </w:rPr>
        <w:t xml:space="preserve"> </w:t>
      </w:r>
      <w:r w:rsidRPr="002F178E">
        <w:rPr>
          <w:rFonts w:ascii="Arial" w:hAnsi="Arial" w:cs="Arial"/>
          <w:sz w:val="20"/>
          <w:szCs w:val="20"/>
        </w:rPr>
        <w:t xml:space="preserve">parágrafos do art. 5º, da </w:t>
      </w:r>
      <w:hyperlink r:id="rId4" w:history="1">
        <w:r w:rsidRPr="002F178E">
          <w:rPr>
            <w:rStyle w:val="Hyperlink"/>
            <w:rFonts w:ascii="Arial" w:hAnsi="Arial" w:cs="Arial"/>
            <w:sz w:val="20"/>
            <w:szCs w:val="20"/>
          </w:rPr>
          <w:t>Instrução de Serviço n. 12, de 17 de junho de 2010</w:t>
        </w:r>
        <w:r w:rsidRPr="002F178E">
          <w:rPr>
            <w:rStyle w:val="Hyperlink"/>
            <w:rFonts w:ascii="Arial" w:hAnsi="Arial" w:cs="Arial"/>
            <w:sz w:val="20"/>
            <w:szCs w:val="20"/>
            <w:u w:val="none"/>
          </w:rPr>
          <w:t xml:space="preserve"> </w:t>
        </w:r>
      </w:hyperlink>
      <w:r w:rsidRPr="002F178E">
        <w:rPr>
          <w:rFonts w:ascii="Arial" w:hAnsi="Arial" w:cs="Arial"/>
          <w:sz w:val="20"/>
          <w:szCs w:val="20"/>
        </w:rPr>
        <w:t>(antiga Instrução de Serviço n. 13/2010).</w:t>
      </w:r>
    </w:p>
    <w:bookmarkEnd w:id="0"/>
    <w:p w14:paraId="45A44EF7" w14:textId="2C8C2058" w:rsidR="002F178E" w:rsidRDefault="002F178E" w:rsidP="00486DC0">
      <w:pPr>
        <w:pStyle w:val="NormalWeb"/>
        <w:spacing w:before="0" w:beforeAutospacing="0" w:after="0" w:afterAutospacing="0"/>
        <w:textAlignment w:val="to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93EF" w14:textId="77777777" w:rsidR="00315FB9" w:rsidRDefault="00D232C0" w:rsidP="00097B70">
    <w:pPr>
      <w:pStyle w:val="Cabealho"/>
      <w:spacing w:before="360" w:after="120"/>
      <w:ind w:left="1134"/>
      <w:jc w:val="center"/>
      <w:rPr>
        <w:rFonts w:ascii="Arial" w:hAnsi="Arial" w:cs="Arial"/>
        <w:b/>
        <w:sz w:val="28"/>
        <w:szCs w:val="28"/>
      </w:rPr>
    </w:pPr>
    <w:r>
      <w:rPr>
        <w:noProof/>
      </w:rPr>
      <w:drawing>
        <wp:anchor distT="0" distB="0" distL="114300" distR="114300" simplePos="0" relativeHeight="251660288" behindDoc="0" locked="0" layoutInCell="1" allowOverlap="1" wp14:anchorId="4D7AC28D" wp14:editId="79867429">
          <wp:simplePos x="0" y="0"/>
          <wp:positionH relativeFrom="column">
            <wp:posOffset>-3175</wp:posOffset>
          </wp:positionH>
          <wp:positionV relativeFrom="paragraph">
            <wp:posOffset>57785</wp:posOffset>
          </wp:positionV>
          <wp:extent cx="605790" cy="712470"/>
          <wp:effectExtent l="0" t="0" r="0" b="0"/>
          <wp:wrapSquare wrapText="bothSides"/>
          <wp:docPr id="2" name="Imagem 9"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002F178E" w:rsidRPr="00995CD9">
      <w:rPr>
        <w:rFonts w:ascii="Arial" w:hAnsi="Arial" w:cs="Arial"/>
        <w:b/>
        <w:sz w:val="28"/>
        <w:szCs w:val="28"/>
      </w:rPr>
      <w:t>TRIBUNAL DE CONTAS DO ESTADO DO PARANÁ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6242A" w14:textId="77777777" w:rsidR="00315FB9" w:rsidRDefault="00D232C0" w:rsidP="00A741B5">
    <w:pPr>
      <w:pStyle w:val="Cabealho"/>
      <w:spacing w:before="360" w:after="120"/>
      <w:ind w:left="1134"/>
      <w:jc w:val="center"/>
      <w:rPr>
        <w:rFonts w:ascii="Arial" w:hAnsi="Arial" w:cs="Arial"/>
        <w:b/>
        <w:sz w:val="28"/>
        <w:szCs w:val="28"/>
      </w:rPr>
    </w:pPr>
    <w:r>
      <w:rPr>
        <w:noProof/>
      </w:rPr>
      <w:drawing>
        <wp:anchor distT="0" distB="0" distL="114300" distR="114300" simplePos="0" relativeHeight="251659264" behindDoc="0" locked="0" layoutInCell="1" allowOverlap="1" wp14:anchorId="3623510A" wp14:editId="03E8C820">
          <wp:simplePos x="0" y="0"/>
          <wp:positionH relativeFrom="column">
            <wp:posOffset>-3175</wp:posOffset>
          </wp:positionH>
          <wp:positionV relativeFrom="paragraph">
            <wp:posOffset>57785</wp:posOffset>
          </wp:positionV>
          <wp:extent cx="605790" cy="712470"/>
          <wp:effectExtent l="0" t="0" r="0" b="0"/>
          <wp:wrapSquare wrapText="bothSides"/>
          <wp:docPr id="1" name="Imagem 6"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002F178E" w:rsidRPr="00995CD9">
      <w:rPr>
        <w:rFonts w:ascii="Arial" w:hAnsi="Arial" w:cs="Arial"/>
        <w:b/>
        <w:sz w:val="28"/>
        <w:szCs w:val="28"/>
      </w:rPr>
      <w:t>TRIBUNAL DE CONTAS DO ESTADO DO PARANÁ</w:t>
    </w:r>
  </w:p>
  <w:p w14:paraId="3F063833" w14:textId="77777777" w:rsidR="00D232C0" w:rsidRDefault="00D232C0">
    <w:pPr>
      <w:pStyle w:val="Cabealho"/>
    </w:pPr>
  </w:p>
  <w:p w14:paraId="6CA6C74E" w14:textId="77777777" w:rsidR="00315FB9" w:rsidRDefault="002F178E">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40722"/>
    <w:multiLevelType w:val="hybridMultilevel"/>
    <w:tmpl w:val="A146765A"/>
    <w:lvl w:ilvl="0" w:tplc="0416000F">
      <w:start w:val="1"/>
      <w:numFmt w:val="decimal"/>
      <w:lvlText w:val="%1."/>
      <w:lvlJc w:val="left"/>
      <w:pPr>
        <w:ind w:left="1328" w:hanging="360"/>
      </w:pPr>
    </w:lvl>
    <w:lvl w:ilvl="1" w:tplc="04160019">
      <w:start w:val="1"/>
      <w:numFmt w:val="lowerLetter"/>
      <w:lvlText w:val="%2."/>
      <w:lvlJc w:val="left"/>
      <w:pPr>
        <w:ind w:left="2048" w:hanging="360"/>
      </w:pPr>
    </w:lvl>
    <w:lvl w:ilvl="2" w:tplc="0416001B" w:tentative="1">
      <w:start w:val="1"/>
      <w:numFmt w:val="lowerRoman"/>
      <w:lvlText w:val="%3."/>
      <w:lvlJc w:val="right"/>
      <w:pPr>
        <w:ind w:left="2768" w:hanging="180"/>
      </w:pPr>
    </w:lvl>
    <w:lvl w:ilvl="3" w:tplc="0416000F" w:tentative="1">
      <w:start w:val="1"/>
      <w:numFmt w:val="decimal"/>
      <w:lvlText w:val="%4."/>
      <w:lvlJc w:val="left"/>
      <w:pPr>
        <w:ind w:left="3488" w:hanging="360"/>
      </w:pPr>
    </w:lvl>
    <w:lvl w:ilvl="4" w:tplc="04160019" w:tentative="1">
      <w:start w:val="1"/>
      <w:numFmt w:val="lowerLetter"/>
      <w:lvlText w:val="%5."/>
      <w:lvlJc w:val="left"/>
      <w:pPr>
        <w:ind w:left="4208" w:hanging="360"/>
      </w:pPr>
    </w:lvl>
    <w:lvl w:ilvl="5" w:tplc="0416001B" w:tentative="1">
      <w:start w:val="1"/>
      <w:numFmt w:val="lowerRoman"/>
      <w:lvlText w:val="%6."/>
      <w:lvlJc w:val="right"/>
      <w:pPr>
        <w:ind w:left="4928" w:hanging="180"/>
      </w:pPr>
    </w:lvl>
    <w:lvl w:ilvl="6" w:tplc="0416000F" w:tentative="1">
      <w:start w:val="1"/>
      <w:numFmt w:val="decimal"/>
      <w:lvlText w:val="%7."/>
      <w:lvlJc w:val="left"/>
      <w:pPr>
        <w:ind w:left="5648" w:hanging="360"/>
      </w:pPr>
    </w:lvl>
    <w:lvl w:ilvl="7" w:tplc="04160019" w:tentative="1">
      <w:start w:val="1"/>
      <w:numFmt w:val="lowerLetter"/>
      <w:lvlText w:val="%8."/>
      <w:lvlJc w:val="left"/>
      <w:pPr>
        <w:ind w:left="6368" w:hanging="360"/>
      </w:pPr>
    </w:lvl>
    <w:lvl w:ilvl="8" w:tplc="0416001B" w:tentative="1">
      <w:start w:val="1"/>
      <w:numFmt w:val="lowerRoman"/>
      <w:lvlText w:val="%9."/>
      <w:lvlJc w:val="right"/>
      <w:pPr>
        <w:ind w:left="7088" w:hanging="180"/>
      </w:pPr>
    </w:lvl>
  </w:abstractNum>
  <w:abstractNum w:abstractNumId="1" w15:restartNumberingAfterBreak="0">
    <w:nsid w:val="4CC02475"/>
    <w:multiLevelType w:val="hybridMultilevel"/>
    <w:tmpl w:val="BC6AE6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AB7CE6"/>
    <w:multiLevelType w:val="hybridMultilevel"/>
    <w:tmpl w:val="B06CD33A"/>
    <w:lvl w:ilvl="0" w:tplc="F9CA63D0">
      <w:start w:val="1"/>
      <w:numFmt w:val="upperRoman"/>
      <w:lvlText w:val="%1"/>
      <w:lvlJc w:val="left"/>
      <w:pPr>
        <w:ind w:left="1938" w:hanging="135"/>
        <w:jc w:val="left"/>
      </w:pPr>
      <w:rPr>
        <w:rFonts w:ascii="Arial MT" w:eastAsia="Arial MT" w:hAnsi="Arial MT" w:cs="Arial MT" w:hint="default"/>
        <w:w w:val="100"/>
        <w:sz w:val="24"/>
        <w:szCs w:val="24"/>
        <w:lang w:val="pt-PT" w:eastAsia="en-US" w:bidi="ar-SA"/>
      </w:rPr>
    </w:lvl>
    <w:lvl w:ilvl="1" w:tplc="A9D27E60">
      <w:numFmt w:val="bullet"/>
      <w:lvlText w:val="•"/>
      <w:lvlJc w:val="left"/>
      <w:pPr>
        <w:ind w:left="2674" w:hanging="135"/>
      </w:pPr>
      <w:rPr>
        <w:rFonts w:hint="default"/>
        <w:lang w:val="pt-PT" w:eastAsia="en-US" w:bidi="ar-SA"/>
      </w:rPr>
    </w:lvl>
    <w:lvl w:ilvl="2" w:tplc="9DA2E98E">
      <w:numFmt w:val="bullet"/>
      <w:lvlText w:val="•"/>
      <w:lvlJc w:val="left"/>
      <w:pPr>
        <w:ind w:left="3409" w:hanging="135"/>
      </w:pPr>
      <w:rPr>
        <w:rFonts w:hint="default"/>
        <w:lang w:val="pt-PT" w:eastAsia="en-US" w:bidi="ar-SA"/>
      </w:rPr>
    </w:lvl>
    <w:lvl w:ilvl="3" w:tplc="B3A8CAF8">
      <w:numFmt w:val="bullet"/>
      <w:lvlText w:val="•"/>
      <w:lvlJc w:val="left"/>
      <w:pPr>
        <w:ind w:left="4143" w:hanging="135"/>
      </w:pPr>
      <w:rPr>
        <w:rFonts w:hint="default"/>
        <w:lang w:val="pt-PT" w:eastAsia="en-US" w:bidi="ar-SA"/>
      </w:rPr>
    </w:lvl>
    <w:lvl w:ilvl="4" w:tplc="3E243D00">
      <w:numFmt w:val="bullet"/>
      <w:lvlText w:val="•"/>
      <w:lvlJc w:val="left"/>
      <w:pPr>
        <w:ind w:left="4878" w:hanging="135"/>
      </w:pPr>
      <w:rPr>
        <w:rFonts w:hint="default"/>
        <w:lang w:val="pt-PT" w:eastAsia="en-US" w:bidi="ar-SA"/>
      </w:rPr>
    </w:lvl>
    <w:lvl w:ilvl="5" w:tplc="A7B2C444">
      <w:numFmt w:val="bullet"/>
      <w:lvlText w:val="•"/>
      <w:lvlJc w:val="left"/>
      <w:pPr>
        <w:ind w:left="5613" w:hanging="135"/>
      </w:pPr>
      <w:rPr>
        <w:rFonts w:hint="default"/>
        <w:lang w:val="pt-PT" w:eastAsia="en-US" w:bidi="ar-SA"/>
      </w:rPr>
    </w:lvl>
    <w:lvl w:ilvl="6" w:tplc="EC60A080">
      <w:numFmt w:val="bullet"/>
      <w:lvlText w:val="•"/>
      <w:lvlJc w:val="left"/>
      <w:pPr>
        <w:ind w:left="6347" w:hanging="135"/>
      </w:pPr>
      <w:rPr>
        <w:rFonts w:hint="default"/>
        <w:lang w:val="pt-PT" w:eastAsia="en-US" w:bidi="ar-SA"/>
      </w:rPr>
    </w:lvl>
    <w:lvl w:ilvl="7" w:tplc="DE7E027A">
      <w:numFmt w:val="bullet"/>
      <w:lvlText w:val="•"/>
      <w:lvlJc w:val="left"/>
      <w:pPr>
        <w:ind w:left="7082" w:hanging="135"/>
      </w:pPr>
      <w:rPr>
        <w:rFonts w:hint="default"/>
        <w:lang w:val="pt-PT" w:eastAsia="en-US" w:bidi="ar-SA"/>
      </w:rPr>
    </w:lvl>
    <w:lvl w:ilvl="8" w:tplc="734CA984">
      <w:numFmt w:val="bullet"/>
      <w:lvlText w:val="•"/>
      <w:lvlJc w:val="left"/>
      <w:pPr>
        <w:ind w:left="7817" w:hanging="135"/>
      </w:pPr>
      <w:rPr>
        <w:rFonts w:hint="default"/>
        <w:lang w:val="pt-PT" w:eastAsia="en-US" w:bidi="ar-SA"/>
      </w:rPr>
    </w:lvl>
  </w:abstractNum>
  <w:num w:numId="1" w16cid:durableId="702292595">
    <w:abstractNumId w:val="0"/>
  </w:num>
  <w:num w:numId="2" w16cid:durableId="2041976395">
    <w:abstractNumId w:val="1"/>
  </w:num>
  <w:num w:numId="3" w16cid:durableId="1467359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C0"/>
    <w:rsid w:val="0015408B"/>
    <w:rsid w:val="002F178E"/>
    <w:rsid w:val="00315FB9"/>
    <w:rsid w:val="00344BA7"/>
    <w:rsid w:val="003C536B"/>
    <w:rsid w:val="00486DC0"/>
    <w:rsid w:val="004A2722"/>
    <w:rsid w:val="0051516D"/>
    <w:rsid w:val="005E11A4"/>
    <w:rsid w:val="006402FF"/>
    <w:rsid w:val="00830761"/>
    <w:rsid w:val="00D232C0"/>
    <w:rsid w:val="00FA16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C77EB"/>
  <w15:chartTrackingRefBased/>
  <w15:docId w15:val="{837890B9-7A73-459E-8838-F3225D57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32C0"/>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D232C0"/>
    <w:rPr>
      <w:rFonts w:ascii="Times New Roman" w:eastAsia="Times New Roman" w:hAnsi="Times New Roman"/>
      <w:sz w:val="24"/>
      <w:szCs w:val="24"/>
    </w:rPr>
  </w:style>
  <w:style w:type="paragraph" w:styleId="Rodap">
    <w:name w:val="footer"/>
    <w:basedOn w:val="Normal"/>
    <w:link w:val="RodapChar"/>
    <w:uiPriority w:val="99"/>
    <w:unhideWhenUsed/>
    <w:rsid w:val="00D232C0"/>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uiPriority w:val="99"/>
    <w:rsid w:val="00D232C0"/>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D232C0"/>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D232C0"/>
    <w:rPr>
      <w:rFonts w:ascii="Tahoma" w:eastAsia="Times New Roman" w:hAnsi="Tahoma" w:cs="Tahoma"/>
      <w:sz w:val="16"/>
      <w:szCs w:val="16"/>
    </w:rPr>
  </w:style>
  <w:style w:type="character" w:styleId="Nmerodepgina">
    <w:name w:val="page number"/>
    <w:basedOn w:val="Fontepargpadro"/>
    <w:rsid w:val="00D232C0"/>
  </w:style>
  <w:style w:type="paragraph" w:styleId="Corpodetexto">
    <w:name w:val="Body Text"/>
    <w:basedOn w:val="Normal"/>
    <w:link w:val="CorpodetextoChar"/>
    <w:unhideWhenUsed/>
    <w:rsid w:val="00D232C0"/>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D232C0"/>
    <w:rPr>
      <w:rFonts w:ascii="Times New Roman" w:eastAsia="Times New Roman" w:hAnsi="Times New Roman"/>
      <w:sz w:val="24"/>
      <w:szCs w:val="24"/>
    </w:rPr>
  </w:style>
  <w:style w:type="paragraph" w:styleId="Recuodecorpodetexto3">
    <w:name w:val="Body Text Indent 3"/>
    <w:basedOn w:val="Normal"/>
    <w:link w:val="Recuodecorpodetexto3Char"/>
    <w:uiPriority w:val="99"/>
    <w:unhideWhenUsed/>
    <w:rsid w:val="00D232C0"/>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uiPriority w:val="99"/>
    <w:rsid w:val="00D232C0"/>
    <w:rPr>
      <w:rFonts w:ascii="Times New Roman" w:eastAsia="Times New Roman" w:hAnsi="Times New Roman"/>
      <w:sz w:val="16"/>
      <w:szCs w:val="16"/>
    </w:rPr>
  </w:style>
  <w:style w:type="table" w:styleId="Tabelacomgrade">
    <w:name w:val="Table Grid"/>
    <w:basedOn w:val="Tabelanormal"/>
    <w:uiPriority w:val="59"/>
    <w:rsid w:val="00D2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232C0"/>
    <w:rPr>
      <w:color w:val="0000FF"/>
      <w:u w:val="single"/>
    </w:rPr>
  </w:style>
  <w:style w:type="numbering" w:customStyle="1" w:styleId="Semlista1">
    <w:name w:val="Sem lista1"/>
    <w:next w:val="Semlista"/>
    <w:uiPriority w:val="99"/>
    <w:semiHidden/>
    <w:unhideWhenUsed/>
    <w:rsid w:val="00D232C0"/>
  </w:style>
  <w:style w:type="paragraph" w:styleId="PargrafodaLista">
    <w:name w:val="List Paragraph"/>
    <w:basedOn w:val="Normal"/>
    <w:uiPriority w:val="1"/>
    <w:qFormat/>
    <w:rsid w:val="00D232C0"/>
    <w:pPr>
      <w:spacing w:after="200" w:line="276" w:lineRule="auto"/>
      <w:ind w:left="720"/>
      <w:contextualSpacing/>
    </w:pPr>
  </w:style>
  <w:style w:type="paragraph" w:styleId="Textodenotaderodap">
    <w:name w:val="footnote text"/>
    <w:basedOn w:val="Normal"/>
    <w:link w:val="TextodenotaderodapChar"/>
    <w:unhideWhenUsed/>
    <w:rsid w:val="002F178E"/>
    <w:pPr>
      <w:spacing w:after="0" w:line="240" w:lineRule="auto"/>
    </w:pPr>
    <w:rPr>
      <w:sz w:val="20"/>
      <w:szCs w:val="20"/>
    </w:rPr>
  </w:style>
  <w:style w:type="character" w:customStyle="1" w:styleId="TextodenotaderodapChar">
    <w:name w:val="Texto de nota de rodapé Char"/>
    <w:basedOn w:val="Fontepargpadro"/>
    <w:link w:val="Textodenotaderodap"/>
    <w:rsid w:val="002F178E"/>
    <w:rPr>
      <w:lang w:eastAsia="en-US"/>
    </w:rPr>
  </w:style>
  <w:style w:type="character" w:styleId="Refdenotaderodap">
    <w:name w:val="footnote reference"/>
    <w:basedOn w:val="Fontepargpadro"/>
    <w:uiPriority w:val="99"/>
    <w:unhideWhenUsed/>
    <w:rsid w:val="002F178E"/>
    <w:rPr>
      <w:vertAlign w:val="superscript"/>
    </w:rPr>
  </w:style>
  <w:style w:type="paragraph" w:styleId="NormalWeb">
    <w:name w:val="Normal (Web)"/>
    <w:basedOn w:val="Normal"/>
    <w:uiPriority w:val="99"/>
    <w:unhideWhenUsed/>
    <w:rsid w:val="002F178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2F178E"/>
    <w:rPr>
      <w:b/>
      <w:bCs/>
    </w:rPr>
  </w:style>
  <w:style w:type="character" w:styleId="MenoPendente">
    <w:name w:val="Unresolved Mention"/>
    <w:basedOn w:val="Fontepargpadro"/>
    <w:uiPriority w:val="99"/>
    <w:semiHidden/>
    <w:unhideWhenUsed/>
    <w:rsid w:val="002F1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conteudo/instrucao-de-servico-n-177-de-2-de-maio-de-2024/354348/area/249" TargetMode="External"/><Relationship Id="rId18" Type="http://schemas.openxmlformats.org/officeDocument/2006/relationships/hyperlink" Target="https://www1.tce.pr.gov.br/conteudo/instrucao-de-servico-n-177-de-2-de-maio-de-2024/354348/area/249" TargetMode="External"/><Relationship Id="rId26" Type="http://schemas.openxmlformats.org/officeDocument/2006/relationships/hyperlink" Target="https://www1.tce.pr.gov.br/conteudo/instrucao-de-servico-n-177-de-2-de-maio-de-2024/354348/area/249" TargetMode="External"/><Relationship Id="rId39" Type="http://schemas.openxmlformats.org/officeDocument/2006/relationships/hyperlink" Target="http://webmail/owa/redir.aspx?C=a2337b6912004aee8c371c873a0f0a40&amp;URL=http%3a%2f%2fwww.ietf.org%2frfc.html" TargetMode="External"/><Relationship Id="rId21" Type="http://schemas.openxmlformats.org/officeDocument/2006/relationships/hyperlink" Target="https://www1.tce.pr.gov.br/conteudo/instrucao-de-servico-n-177-de-2-de-maio-de-2024/354348/area/249" TargetMode="External"/><Relationship Id="rId34" Type="http://schemas.openxmlformats.org/officeDocument/2006/relationships/hyperlink" Target="https://www1.tce.pr.gov.br/conteudo/instrucao-de-servico-n-177-de-2-de-maio-de-2024/354348/area/24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1.tce.pr.gov.br/conteudo/instrucao-de-servico-n-177-de-2-de-maio-de-2024/354348/area/249" TargetMode="External"/><Relationship Id="rId20" Type="http://schemas.openxmlformats.org/officeDocument/2006/relationships/hyperlink" Target="https://www1.tce.pr.gov.br/conteudo/instrucao-de-servico-n-177-de-2-de-maio-de-2024/354348/area/249" TargetMode="External"/><Relationship Id="rId29" Type="http://schemas.openxmlformats.org/officeDocument/2006/relationships/hyperlink" Target="https://www1.tce.pr.gov.br/conteudo/instrucao-de-servico-n-177-de-2-de-maio-de-2024/354348/area/24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de-servico-n-177-de-2-de-maio-de-2024/354348/area/249" TargetMode="External"/><Relationship Id="rId24" Type="http://schemas.openxmlformats.org/officeDocument/2006/relationships/hyperlink" Target="https://www1.tce.pr.gov.br/conteudo/instrucao-de-servico-n-177-de-2-de-maio-de-2024/354348/area/249" TargetMode="External"/><Relationship Id="rId32" Type="http://schemas.openxmlformats.org/officeDocument/2006/relationships/hyperlink" Target="https://www1.tce.pr.gov.br/conteudo/instrucao-de-servico-n-177-de-2-de-maio-de-2024/354348/area/24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tce.pr.gov.br/conteudo/instrucao-de-servico-n-177-de-2-de-maio-de-2024/354348/area/249" TargetMode="External"/><Relationship Id="rId23" Type="http://schemas.openxmlformats.org/officeDocument/2006/relationships/hyperlink" Target="https://www1.tce.pr.gov.br/conteudo/instrucao-de-servico-n-177-de-2-de-maio-de-2024/354348/area/249" TargetMode="External"/><Relationship Id="rId28" Type="http://schemas.openxmlformats.org/officeDocument/2006/relationships/hyperlink" Target="https://www1.tce.pr.gov.br/conteudo/instrucao-de-servico-n-177-de-2-de-maio-de-2024/354348/area/249" TargetMode="External"/><Relationship Id="rId36" Type="http://schemas.openxmlformats.org/officeDocument/2006/relationships/footer" Target="footer1.xml"/><Relationship Id="rId10" Type="http://schemas.openxmlformats.org/officeDocument/2006/relationships/hyperlink" Target="https://www1.tce.pr.gov.br/conteudo/instrucao-de-servico-n-177-de-2-de-maio-de-2024/354348/area/249" TargetMode="External"/><Relationship Id="rId19" Type="http://schemas.openxmlformats.org/officeDocument/2006/relationships/hyperlink" Target="https://www1.tce.pr.gov.br/conteudo/instrucao-de-servico-n-177-de-2-de-maio-de-2024/354348/area/249" TargetMode="External"/><Relationship Id="rId31" Type="http://schemas.openxmlformats.org/officeDocument/2006/relationships/hyperlink" Target="https://www1.tce.pr.gov.br/conteudo/instrucao-de-servico-n-177-de-2-de-maio-de-2024/354348/area/249" TargetMode="External"/><Relationship Id="rId4" Type="http://schemas.openxmlformats.org/officeDocument/2006/relationships/settings" Target="settings.xml"/><Relationship Id="rId9" Type="http://schemas.openxmlformats.org/officeDocument/2006/relationships/hyperlink" Target="https://www1.tce.pr.gov.br/conteudo/instrucao-de-servico-n-177-de-2-de-maio-de-2024/354348/area/249" TargetMode="External"/><Relationship Id="rId14" Type="http://schemas.openxmlformats.org/officeDocument/2006/relationships/hyperlink" Target="https://www1.tce.pr.gov.br/conteudo/instrucao-de-servico-n-177-de-2-de-maio-de-2024/354348/area/249" TargetMode="External"/><Relationship Id="rId22" Type="http://schemas.openxmlformats.org/officeDocument/2006/relationships/hyperlink" Target="https://www1.tce.pr.gov.br/conteudo/instrucao-de-servico-n-177-de-2-de-maio-de-2024/354348/area/249" TargetMode="External"/><Relationship Id="rId27" Type="http://schemas.openxmlformats.org/officeDocument/2006/relationships/hyperlink" Target="https://www1.tce.pr.gov.br/conteudo/instrucao-de-servico-n-177-de-2-de-maio-de-2024/354348/area/249" TargetMode="External"/><Relationship Id="rId30" Type="http://schemas.openxmlformats.org/officeDocument/2006/relationships/hyperlink" Target="https://www1.tce.pr.gov.br/conteudo/instrucao-de-servico-n-177-de-2-de-maio-de-2024/354348/area/249" TargetMode="External"/><Relationship Id="rId35" Type="http://schemas.openxmlformats.org/officeDocument/2006/relationships/header" Target="header1.xml"/><Relationship Id="rId8" Type="http://schemas.openxmlformats.org/officeDocument/2006/relationships/hyperlink" Target="https://www1.tce.pr.gov.br/conteudo/instrucao-de-servico-n-177-de-2-de-maio-de-2024/354348/area/249" TargetMode="External"/><Relationship Id="rId3" Type="http://schemas.openxmlformats.org/officeDocument/2006/relationships/styles" Target="styles.xml"/><Relationship Id="rId12" Type="http://schemas.openxmlformats.org/officeDocument/2006/relationships/hyperlink" Target="https://www1.tce.pr.gov.br/conteudo/instrucao-de-servico-n-177-de-2-de-maio-de-2024/354348/area/249" TargetMode="External"/><Relationship Id="rId17" Type="http://schemas.openxmlformats.org/officeDocument/2006/relationships/hyperlink" Target="https://www1.tce.pr.gov.br/conteudo/instrucao-de-servico-n-177-de-2-de-maio-de-2024/354348/area/249" TargetMode="External"/><Relationship Id="rId25" Type="http://schemas.openxmlformats.org/officeDocument/2006/relationships/hyperlink" Target="https://www1.tce.pr.gov.br/conteudo/instrucao-de-servico-n-177-de-2-de-maio-de-2024/354348/area/249" TargetMode="External"/><Relationship Id="rId33" Type="http://schemas.openxmlformats.org/officeDocument/2006/relationships/hyperlink" Target="https://www1.tce.pr.gov.br/conteudo/instrucao-de-servico-n-177-de-2-de-maio-de-2024/354348/area/249"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de-servico-n-177-de-2-de-maio-de-2024/354348/area/249" TargetMode="External"/><Relationship Id="rId2" Type="http://schemas.openxmlformats.org/officeDocument/2006/relationships/hyperlink" Target="http://www1.tce.pr.gov.br/multimidia/2011/12/pdf/00000231.pdf" TargetMode="External"/><Relationship Id="rId1" Type="http://schemas.openxmlformats.org/officeDocument/2006/relationships/hyperlink" Target="http://www1.tce.pr.gov.br/multimidia/2011/10/pdf/00000249.pdf" TargetMode="External"/><Relationship Id="rId4" Type="http://schemas.openxmlformats.org/officeDocument/2006/relationships/hyperlink" Target="http://www1.tce.pr.gov.br/conteudo/instrucao-de-servico-n-12-de-17-de-junho-de-2010-ant-is-132010/1306/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13E63-3B19-4EA1-AB89-E1BEDFCF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15493</Words>
  <Characters>83667</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Alice Soria Garcia</cp:lastModifiedBy>
  <cp:revision>2</cp:revision>
  <dcterms:created xsi:type="dcterms:W3CDTF">2024-05-06T15:26:00Z</dcterms:created>
  <dcterms:modified xsi:type="dcterms:W3CDTF">2024-05-06T15:26:00Z</dcterms:modified>
</cp:coreProperties>
</file>