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624" w:rsidRPr="00932136" w:rsidRDefault="00F31624" w:rsidP="00F31624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0"/>
        <w:jc w:val="center"/>
        <w:rPr>
          <w:rFonts w:cs="Arial"/>
          <w:b/>
          <w:bCs/>
          <w:sz w:val="28"/>
          <w:szCs w:val="28"/>
        </w:rPr>
      </w:pPr>
      <w:bookmarkStart w:id="0" w:name="_GoBack"/>
      <w:bookmarkEnd w:id="0"/>
      <w:r w:rsidRPr="00932136">
        <w:rPr>
          <w:rFonts w:cs="Arial"/>
          <w:b/>
          <w:bCs/>
          <w:sz w:val="28"/>
          <w:szCs w:val="28"/>
        </w:rPr>
        <w:t xml:space="preserve">INSTRUÇÃO </w:t>
      </w:r>
      <w:r>
        <w:rPr>
          <w:rFonts w:cs="Arial"/>
          <w:b/>
          <w:bCs/>
          <w:sz w:val="28"/>
          <w:szCs w:val="28"/>
        </w:rPr>
        <w:t>DE SERVIÇO</w:t>
      </w:r>
      <w:r w:rsidRPr="00932136">
        <w:rPr>
          <w:rFonts w:cs="Arial"/>
          <w:b/>
          <w:bCs/>
          <w:sz w:val="28"/>
          <w:szCs w:val="28"/>
        </w:rPr>
        <w:t xml:space="preserve"> Nº </w:t>
      </w:r>
      <w:r>
        <w:rPr>
          <w:rFonts w:cs="Arial"/>
          <w:b/>
          <w:bCs/>
          <w:sz w:val="28"/>
          <w:szCs w:val="28"/>
        </w:rPr>
        <w:t>30/2011</w:t>
      </w:r>
    </w:p>
    <w:p w:rsidR="00F31624" w:rsidRPr="00C52033" w:rsidRDefault="00F31624" w:rsidP="00586999">
      <w:pPr>
        <w:pStyle w:val="Ementa"/>
        <w:ind w:left="4536"/>
        <w:rPr>
          <w:i/>
          <w:sz w:val="24"/>
        </w:rPr>
      </w:pPr>
      <w:r w:rsidRPr="00C52033">
        <w:rPr>
          <w:i/>
          <w:sz w:val="24"/>
        </w:rPr>
        <w:t>Dispõe sobre</w:t>
      </w:r>
      <w:r>
        <w:rPr>
          <w:i/>
          <w:sz w:val="24"/>
        </w:rPr>
        <w:t xml:space="preserve"> as atividades da Comissão de </w:t>
      </w:r>
      <w:r w:rsidR="00E17B19">
        <w:rPr>
          <w:i/>
          <w:sz w:val="24"/>
        </w:rPr>
        <w:t>Acompanhamento do Programa do</w:t>
      </w:r>
      <w:r>
        <w:rPr>
          <w:i/>
          <w:sz w:val="24"/>
        </w:rPr>
        <w:t xml:space="preserve"> Estágio – CAPE, referentes aos estagiários de nível médio e superior</w:t>
      </w:r>
      <w:r w:rsidR="00586999">
        <w:rPr>
          <w:i/>
          <w:sz w:val="24"/>
        </w:rPr>
        <w:t>, e dá outras providências</w:t>
      </w:r>
      <w:r w:rsidRPr="00C52033">
        <w:rPr>
          <w:i/>
          <w:sz w:val="24"/>
        </w:rPr>
        <w:t>.</w:t>
      </w:r>
    </w:p>
    <w:p w:rsidR="00F31624" w:rsidRPr="00E671F5" w:rsidRDefault="00F31624" w:rsidP="00F31624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sz w:val="24"/>
        </w:rPr>
      </w:pPr>
      <w:r w:rsidRPr="00E671F5">
        <w:rPr>
          <w:b/>
          <w:sz w:val="24"/>
        </w:rPr>
        <w:t xml:space="preserve">O </w:t>
      </w:r>
      <w:r>
        <w:rPr>
          <w:b/>
          <w:sz w:val="24"/>
        </w:rPr>
        <w:t xml:space="preserve">PRESIDENTE DO </w:t>
      </w:r>
      <w:r w:rsidRPr="00E671F5">
        <w:rPr>
          <w:b/>
          <w:sz w:val="24"/>
        </w:rPr>
        <w:t>TRIBUNAL DE CONTAS DO ESTADO DO PARANÁ</w:t>
      </w:r>
      <w:r w:rsidRPr="00E671F5">
        <w:rPr>
          <w:sz w:val="24"/>
        </w:rPr>
        <w:t xml:space="preserve">, no uso </w:t>
      </w:r>
      <w:r>
        <w:rPr>
          <w:sz w:val="24"/>
        </w:rPr>
        <w:t xml:space="preserve">das </w:t>
      </w:r>
      <w:r w:rsidRPr="00E671F5">
        <w:rPr>
          <w:sz w:val="24"/>
        </w:rPr>
        <w:t>atribuições</w:t>
      </w:r>
      <w:r>
        <w:rPr>
          <w:sz w:val="24"/>
        </w:rPr>
        <w:t xml:space="preserve"> que lhe são conferidas no art. 122, I, da Lei Complementar nº 113, de 15 de dezembro de 2005, e no art. art. 16, XXVII e XXXIII, com base nos arts. 171, XI, e 186, c/c o art</w:t>
      </w:r>
      <w:r w:rsidR="00C85CFA">
        <w:rPr>
          <w:sz w:val="24"/>
        </w:rPr>
        <w:t>.</w:t>
      </w:r>
      <w:r>
        <w:rPr>
          <w:sz w:val="24"/>
        </w:rPr>
        <w:t xml:space="preserve"> 197, do Regimento Interno,</w:t>
      </w:r>
    </w:p>
    <w:p w:rsidR="00F31624" w:rsidRDefault="00F31624" w:rsidP="00F31624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240" w:after="120"/>
        <w:ind w:firstLine="1134"/>
        <w:rPr>
          <w:b/>
          <w:bCs/>
          <w:sz w:val="24"/>
        </w:rPr>
      </w:pPr>
      <w:r w:rsidRPr="00E671F5">
        <w:rPr>
          <w:b/>
          <w:bCs/>
          <w:sz w:val="24"/>
        </w:rPr>
        <w:t>RESOLVE</w:t>
      </w:r>
    </w:p>
    <w:p w:rsidR="00F31624" w:rsidRDefault="00F31624" w:rsidP="00F31624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3"/>
          <w:szCs w:val="23"/>
        </w:rPr>
      </w:pPr>
      <w:r>
        <w:rPr>
          <w:b/>
          <w:sz w:val="24"/>
        </w:rPr>
        <w:t xml:space="preserve">Art. 1º </w:t>
      </w:r>
      <w:r w:rsidRPr="00D37F59">
        <w:rPr>
          <w:sz w:val="24"/>
        </w:rPr>
        <w:t>A</w:t>
      </w:r>
      <w:r>
        <w:rPr>
          <w:b/>
          <w:sz w:val="24"/>
        </w:rPr>
        <w:t xml:space="preserve"> </w:t>
      </w:r>
      <w:r w:rsidRPr="00D37F59">
        <w:rPr>
          <w:sz w:val="24"/>
        </w:rPr>
        <w:t>Comissão</w:t>
      </w:r>
      <w:r>
        <w:rPr>
          <w:b/>
          <w:sz w:val="24"/>
        </w:rPr>
        <w:t xml:space="preserve"> </w:t>
      </w:r>
      <w:r>
        <w:rPr>
          <w:sz w:val="24"/>
        </w:rPr>
        <w:t xml:space="preserve">de Acompanhamento do Programa de Estágio – CAPE, prevista no art. 176, § 1º, alínea </w:t>
      </w:r>
      <w:r w:rsidR="00B63F11">
        <w:rPr>
          <w:sz w:val="24"/>
        </w:rPr>
        <w:t>“</w:t>
      </w:r>
      <w:r>
        <w:rPr>
          <w:i/>
          <w:sz w:val="24"/>
        </w:rPr>
        <w:t>e</w:t>
      </w:r>
      <w:r w:rsidR="00B63F11">
        <w:rPr>
          <w:sz w:val="24"/>
        </w:rPr>
        <w:t>”</w:t>
      </w:r>
      <w:r>
        <w:rPr>
          <w:i/>
          <w:sz w:val="24"/>
        </w:rPr>
        <w:t xml:space="preserve">, </w:t>
      </w:r>
      <w:r>
        <w:rPr>
          <w:sz w:val="24"/>
        </w:rPr>
        <w:t>e com as atribuições estabelecidas no art. 186, ambos do Regimento Interno, compõe-se de n</w:t>
      </w:r>
      <w:r>
        <w:rPr>
          <w:sz w:val="23"/>
          <w:szCs w:val="23"/>
        </w:rPr>
        <w:t>o mínimo, 3 (três) membros efetivos e 2 (dois) suplentes, designados pelo Presidente, entre servidores estáveis ocupantes de cargos de provimento efetivo do Tribunal, conforme disposto no § 2º, do art. 177, também do Regimento Interno.</w:t>
      </w:r>
    </w:p>
    <w:p w:rsidR="00F31624" w:rsidRDefault="00F31624" w:rsidP="00F31624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3"/>
          <w:szCs w:val="23"/>
        </w:rPr>
      </w:pPr>
      <w:r>
        <w:rPr>
          <w:sz w:val="23"/>
          <w:szCs w:val="23"/>
        </w:rPr>
        <w:t>§ 1º Além das atribuições contidas no art. 186, do Regimento Interno, compete ainda à CAPE o recrutamento, lotação, avaliação e acompanhamento dos estagiários de nível médio e superior do Tribunal de Contas do Estado do Paraná, bem como o controle de recesso remunerado dos estagiários.</w:t>
      </w:r>
    </w:p>
    <w:p w:rsidR="00F31624" w:rsidRPr="00D37F59" w:rsidRDefault="00F31624" w:rsidP="00F31624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>
        <w:rPr>
          <w:sz w:val="23"/>
          <w:szCs w:val="23"/>
        </w:rPr>
        <w:t>§ 2º O período de recesso do Tribunal será considerado para os estagiários de nível médio e superior como recesso remunerado.</w:t>
      </w:r>
    </w:p>
    <w:p w:rsidR="00F31624" w:rsidRDefault="00F31624" w:rsidP="00F31624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3"/>
          <w:szCs w:val="23"/>
        </w:rPr>
      </w:pPr>
      <w:r>
        <w:rPr>
          <w:sz w:val="23"/>
          <w:szCs w:val="23"/>
        </w:rPr>
        <w:t>§ 3º Os estagiários de nível médio serão selecionados, preferencialmente, dentre os estudantes da rede estadual e municipal de ensino.</w:t>
      </w:r>
    </w:p>
    <w:p w:rsidR="00F31624" w:rsidRDefault="00F31624" w:rsidP="00F31624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</w:rPr>
      </w:pPr>
      <w:r>
        <w:rPr>
          <w:b/>
          <w:sz w:val="24"/>
        </w:rPr>
        <w:t xml:space="preserve">Art. 2º </w:t>
      </w:r>
      <w:r>
        <w:rPr>
          <w:rFonts w:cs="Arial"/>
        </w:rPr>
        <w:t>A CAPE é responsável também pela ambientação e adaptação dos estagiários após sua contratação, fazendo-os cumprir com as responsabilidades previstas nesta Instrução de Serviço.</w:t>
      </w:r>
    </w:p>
    <w:p w:rsidR="00F31624" w:rsidRDefault="00F31624" w:rsidP="00F31624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</w:rPr>
      </w:pPr>
      <w:r>
        <w:rPr>
          <w:rFonts w:cs="Arial"/>
        </w:rPr>
        <w:t>§ 1º A CAPE é responsável, ainda, na condição de fiscal do contrato, pelo monitoramento e controle do contrato de integração dos estagiários.</w:t>
      </w:r>
    </w:p>
    <w:p w:rsidR="00F31624" w:rsidRDefault="00335FFB" w:rsidP="00F31624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</w:rPr>
      </w:pPr>
      <w:r>
        <w:rPr>
          <w:rFonts w:cs="Arial"/>
        </w:rPr>
        <w:t xml:space="preserve">§ 2º É </w:t>
      </w:r>
      <w:r w:rsidR="00F31624">
        <w:rPr>
          <w:rFonts w:cs="Arial"/>
        </w:rPr>
        <w:t>de responsabilidade da CAPE a orientação dos supervisores dos estagiários nas unidades do Tribunal de Contas, quanto à:</w:t>
      </w:r>
    </w:p>
    <w:p w:rsidR="00F31624" w:rsidRDefault="00F31624" w:rsidP="00F31624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color w:val="000000"/>
          <w:sz w:val="24"/>
        </w:rPr>
      </w:pPr>
      <w:r>
        <w:rPr>
          <w:rFonts w:cs="Arial"/>
        </w:rPr>
        <w:t>I – c</w:t>
      </w:r>
      <w:r>
        <w:rPr>
          <w:rFonts w:cs="Arial"/>
          <w:color w:val="000000"/>
          <w:sz w:val="24"/>
        </w:rPr>
        <w:t>ontribuir na preparação do estudante para o início de suas atividades profissionais, oferecendo-lhe oportunidades de executar tarefas relacionadas com sua área de interesse;</w:t>
      </w:r>
    </w:p>
    <w:p w:rsidR="00F31624" w:rsidRDefault="00F31624" w:rsidP="00F31624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>II – complementar a formação do estudante através do desenvolvimento de habilidades relacionadas com o seu campo de atuação profissional;</w:t>
      </w:r>
    </w:p>
    <w:p w:rsidR="00F31624" w:rsidRDefault="00F31624" w:rsidP="00F31624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>III – contribuir para o aprendizado pessoal relacionado à responsabilidade, relacionamento interpessoal, postura no ambiente de trabalho, respeito a regras e regulamentos.</w:t>
      </w:r>
    </w:p>
    <w:p w:rsidR="00F31624" w:rsidRDefault="00F31624" w:rsidP="00F31624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color w:val="000000"/>
          <w:sz w:val="24"/>
        </w:rPr>
      </w:pPr>
      <w:r>
        <w:rPr>
          <w:rFonts w:cs="Arial"/>
          <w:b/>
          <w:color w:val="000000"/>
          <w:sz w:val="24"/>
        </w:rPr>
        <w:br w:type="page"/>
      </w:r>
      <w:r w:rsidRPr="00210CB1">
        <w:rPr>
          <w:rFonts w:cs="Arial"/>
          <w:b/>
          <w:color w:val="000000"/>
          <w:sz w:val="24"/>
        </w:rPr>
        <w:lastRenderedPageBreak/>
        <w:t>Art</w:t>
      </w:r>
      <w:r>
        <w:rPr>
          <w:rFonts w:cs="Arial"/>
          <w:b/>
          <w:color w:val="000000"/>
          <w:sz w:val="24"/>
        </w:rPr>
        <w:t>.</w:t>
      </w:r>
      <w:r w:rsidRPr="00210CB1">
        <w:rPr>
          <w:rFonts w:cs="Arial"/>
          <w:b/>
          <w:color w:val="000000"/>
          <w:sz w:val="24"/>
        </w:rPr>
        <w:t xml:space="preserve"> </w:t>
      </w:r>
      <w:r w:rsidR="00C85CFA">
        <w:rPr>
          <w:rFonts w:cs="Arial"/>
          <w:b/>
          <w:color w:val="000000"/>
          <w:sz w:val="24"/>
        </w:rPr>
        <w:t>3</w:t>
      </w:r>
      <w:r w:rsidRPr="00210CB1">
        <w:rPr>
          <w:rFonts w:cs="Arial"/>
          <w:b/>
          <w:color w:val="000000"/>
          <w:sz w:val="24"/>
        </w:rPr>
        <w:t>º</w:t>
      </w:r>
      <w:r w:rsidRPr="00210CB1">
        <w:rPr>
          <w:rFonts w:cs="Arial"/>
          <w:color w:val="000000"/>
          <w:sz w:val="24"/>
        </w:rPr>
        <w:t xml:space="preserve"> É responsabilidade do supervisor do estagiário:</w:t>
      </w:r>
    </w:p>
    <w:p w:rsidR="00F31624" w:rsidRDefault="00F31624" w:rsidP="00F31624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>
        <w:rPr>
          <w:rFonts w:cs="Arial"/>
          <w:color w:val="000000"/>
          <w:sz w:val="24"/>
        </w:rPr>
        <w:t>I – m</w:t>
      </w:r>
      <w:r>
        <w:rPr>
          <w:rFonts w:cs="Arial"/>
          <w:sz w:val="24"/>
        </w:rPr>
        <w:t>anter a CAPE atualizada sobre as atividades do estagiário, inclusive através do relatório de acompanhamento de estágio, que deve ser apresentado semestralmente;</w:t>
      </w:r>
    </w:p>
    <w:p w:rsidR="00F31624" w:rsidRDefault="00F31624" w:rsidP="00F31624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color w:val="000000"/>
          <w:sz w:val="24"/>
        </w:rPr>
      </w:pPr>
      <w:r>
        <w:rPr>
          <w:rFonts w:cs="Arial"/>
          <w:sz w:val="24"/>
        </w:rPr>
        <w:t>II – au</w:t>
      </w:r>
      <w:r>
        <w:rPr>
          <w:rFonts w:cs="Arial"/>
          <w:color w:val="000000"/>
          <w:sz w:val="24"/>
        </w:rPr>
        <w:t xml:space="preserve">torizar e orientar o uso da </w:t>
      </w:r>
      <w:r w:rsidRPr="00210CB1">
        <w:rPr>
          <w:rFonts w:cs="Arial"/>
          <w:i/>
          <w:color w:val="000000"/>
          <w:sz w:val="24"/>
        </w:rPr>
        <w:t>internet</w:t>
      </w:r>
      <w:r>
        <w:rPr>
          <w:rFonts w:cs="Arial"/>
          <w:color w:val="000000"/>
          <w:sz w:val="24"/>
        </w:rPr>
        <w:t xml:space="preserve"> e </w:t>
      </w:r>
      <w:r w:rsidRPr="00210CB1">
        <w:rPr>
          <w:rFonts w:cs="Arial"/>
          <w:i/>
          <w:color w:val="000000"/>
          <w:sz w:val="24"/>
        </w:rPr>
        <w:t>e-mail</w:t>
      </w:r>
      <w:r>
        <w:rPr>
          <w:rFonts w:cs="Arial"/>
          <w:color w:val="000000"/>
          <w:sz w:val="24"/>
        </w:rPr>
        <w:t xml:space="preserve"> corporativo;</w:t>
      </w:r>
    </w:p>
    <w:p w:rsidR="00F31624" w:rsidRDefault="00F31624" w:rsidP="00F31624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>
        <w:rPr>
          <w:rFonts w:cs="Arial"/>
          <w:color w:val="000000"/>
          <w:sz w:val="24"/>
        </w:rPr>
        <w:t>III – não</w:t>
      </w:r>
      <w:r>
        <w:rPr>
          <w:rFonts w:cs="Arial"/>
          <w:sz w:val="24"/>
        </w:rPr>
        <w:t xml:space="preserve"> permitir que o estagiário faça serviços particulares a servidores, especialmente fora das dependências do Tribunal, durante o horário de estágio;</w:t>
      </w:r>
    </w:p>
    <w:p w:rsidR="00F31624" w:rsidRDefault="00F31624" w:rsidP="00F31624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>
        <w:rPr>
          <w:rFonts w:cs="Arial"/>
          <w:sz w:val="24"/>
        </w:rPr>
        <w:t>IV – controlar a frequência e pontualidade do estagiário;</w:t>
      </w:r>
    </w:p>
    <w:p w:rsidR="00F31624" w:rsidRDefault="00F31624" w:rsidP="00F31624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>
        <w:rPr>
          <w:rFonts w:cs="Arial"/>
          <w:sz w:val="24"/>
        </w:rPr>
        <w:t>V – não permitir que o estagiário usufrua de recesso remunerado sem a formalização do pedido junto à CAPE;</w:t>
      </w:r>
    </w:p>
    <w:p w:rsidR="00F31624" w:rsidRDefault="00F31624" w:rsidP="00F31624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>
        <w:rPr>
          <w:rFonts w:cs="Arial"/>
          <w:sz w:val="24"/>
        </w:rPr>
        <w:t>VI – contatar a CAPE quando da ocorrência de problemas ou comportamentos inadequados relacionados às atividades do estagiário.</w:t>
      </w:r>
    </w:p>
    <w:p w:rsidR="00F31624" w:rsidRDefault="00F31624" w:rsidP="00F31624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586999">
        <w:rPr>
          <w:rFonts w:cs="Arial"/>
          <w:sz w:val="24"/>
        </w:rPr>
        <w:t>Parágrafo único.</w:t>
      </w:r>
      <w:r>
        <w:rPr>
          <w:rFonts w:cs="Arial"/>
          <w:b/>
          <w:sz w:val="24"/>
        </w:rPr>
        <w:t xml:space="preserve"> </w:t>
      </w:r>
      <w:r>
        <w:rPr>
          <w:rFonts w:cs="Arial"/>
          <w:sz w:val="24"/>
        </w:rPr>
        <w:t>O supervisor pode solicitar, a qualquer momento, a rescisão do contrato do estagiário e a necessidade de substituição, devendo encaminhar a CAPE ofício solicitando o preenchimento da vaga.</w:t>
      </w:r>
    </w:p>
    <w:p w:rsidR="00F31624" w:rsidRDefault="00F31624" w:rsidP="00F31624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210CB1">
        <w:rPr>
          <w:rFonts w:cs="Arial"/>
          <w:b/>
          <w:color w:val="000000"/>
          <w:sz w:val="24"/>
        </w:rPr>
        <w:t xml:space="preserve">Art. </w:t>
      </w:r>
      <w:r w:rsidR="00C85CFA">
        <w:rPr>
          <w:rFonts w:cs="Arial"/>
          <w:b/>
          <w:color w:val="000000"/>
          <w:sz w:val="24"/>
        </w:rPr>
        <w:t>4</w:t>
      </w:r>
      <w:r w:rsidRPr="00210CB1">
        <w:rPr>
          <w:rFonts w:cs="Arial"/>
          <w:b/>
          <w:color w:val="000000"/>
          <w:sz w:val="24"/>
        </w:rPr>
        <w:t>º</w:t>
      </w:r>
      <w:r w:rsidRPr="00210CB1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>Durante o expediente o</w:t>
      </w:r>
      <w:r w:rsidRPr="00210CB1">
        <w:rPr>
          <w:rFonts w:cs="Arial"/>
          <w:sz w:val="24"/>
        </w:rPr>
        <w:t>s estagiários de nível médio devem obrigatoriamente estar identificados com crachá e permanecer de uniforme (calça jeans</w:t>
      </w:r>
      <w:r>
        <w:rPr>
          <w:rFonts w:cs="Arial"/>
          <w:sz w:val="24"/>
        </w:rPr>
        <w:t xml:space="preserve"> e</w:t>
      </w:r>
      <w:r w:rsidRPr="00210CB1">
        <w:rPr>
          <w:rFonts w:cs="Arial"/>
          <w:sz w:val="24"/>
        </w:rPr>
        <w:t xml:space="preserve"> camiseta cinza).</w:t>
      </w:r>
    </w:p>
    <w:p w:rsidR="00F31624" w:rsidRPr="006E06DC" w:rsidRDefault="00F31624" w:rsidP="00F31624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>
        <w:rPr>
          <w:rFonts w:cs="Arial"/>
          <w:b/>
          <w:sz w:val="24"/>
        </w:rPr>
        <w:t xml:space="preserve">Art. </w:t>
      </w:r>
      <w:r w:rsidR="00C85CFA">
        <w:rPr>
          <w:rFonts w:cs="Arial"/>
          <w:b/>
          <w:sz w:val="24"/>
        </w:rPr>
        <w:t>5</w:t>
      </w:r>
      <w:r>
        <w:rPr>
          <w:rFonts w:cs="Arial"/>
          <w:b/>
          <w:sz w:val="24"/>
        </w:rPr>
        <w:t xml:space="preserve">º </w:t>
      </w:r>
      <w:r>
        <w:rPr>
          <w:rFonts w:cs="Arial"/>
          <w:sz w:val="24"/>
        </w:rPr>
        <w:t xml:space="preserve">É de responsabilidade do estagiário de nível médio e superior </w:t>
      </w:r>
      <w:r w:rsidRPr="006E06DC">
        <w:rPr>
          <w:rFonts w:cs="Arial"/>
          <w:sz w:val="24"/>
        </w:rPr>
        <w:t xml:space="preserve">obedecer às regras comportamentais estabelecidas no Manual do Estagiário, constante </w:t>
      </w:r>
      <w:r w:rsidR="00586999">
        <w:rPr>
          <w:rFonts w:cs="Arial"/>
          <w:sz w:val="24"/>
        </w:rPr>
        <w:t>do</w:t>
      </w:r>
      <w:r w:rsidRPr="006E06DC">
        <w:rPr>
          <w:rFonts w:cs="Arial"/>
          <w:sz w:val="24"/>
        </w:rPr>
        <w:t xml:space="preserve"> Anexo desta Instrução de Serviço.</w:t>
      </w:r>
    </w:p>
    <w:p w:rsidR="00F31624" w:rsidRPr="006E06DC" w:rsidRDefault="00F31624" w:rsidP="00F31624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6E06DC">
        <w:rPr>
          <w:rFonts w:cs="Arial"/>
          <w:sz w:val="24"/>
        </w:rPr>
        <w:t>§ 1º O descumprimento das regras estabelecidas no Manual do Estagiário acarretará em advertência e, se somadas três advertências, o contrato de estágio será rescindido.</w:t>
      </w:r>
    </w:p>
    <w:p w:rsidR="00F31624" w:rsidRDefault="00F31624" w:rsidP="00F31624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6E06DC">
        <w:rPr>
          <w:rFonts w:cs="Arial"/>
          <w:sz w:val="24"/>
        </w:rPr>
        <w:t xml:space="preserve">§ 2º Em casos de maior gravidade e comportamento inadequado, </w:t>
      </w:r>
      <w:r>
        <w:rPr>
          <w:rFonts w:cs="Arial"/>
          <w:sz w:val="24"/>
        </w:rPr>
        <w:t>avaliados</w:t>
      </w:r>
      <w:r w:rsidRPr="006E06DC">
        <w:rPr>
          <w:rFonts w:cs="Arial"/>
          <w:sz w:val="24"/>
        </w:rPr>
        <w:t xml:space="preserve"> pela CAPE, o estagiário será desligado</w:t>
      </w:r>
      <w:r>
        <w:rPr>
          <w:rFonts w:cs="Arial"/>
          <w:sz w:val="24"/>
        </w:rPr>
        <w:t xml:space="preserve"> do Tribunal com a rescisão do contrato</w:t>
      </w:r>
      <w:r w:rsidR="00A33C5A">
        <w:rPr>
          <w:rFonts w:cs="Arial"/>
          <w:sz w:val="24"/>
        </w:rPr>
        <w:t>, observada a legislação específica</w:t>
      </w:r>
      <w:r w:rsidRPr="006E06DC">
        <w:rPr>
          <w:rFonts w:cs="Arial"/>
          <w:sz w:val="24"/>
        </w:rPr>
        <w:t>.</w:t>
      </w:r>
    </w:p>
    <w:p w:rsidR="00F31624" w:rsidRDefault="00F31624" w:rsidP="00F31624">
      <w:pPr>
        <w:pStyle w:val="Recuodecorpodetexto3"/>
        <w:spacing w:before="120"/>
        <w:ind w:firstLine="1134"/>
        <w:rPr>
          <w:rFonts w:cs="Arial"/>
          <w:color w:val="000000"/>
        </w:rPr>
      </w:pPr>
      <w:r>
        <w:rPr>
          <w:rFonts w:cs="Arial"/>
          <w:b/>
          <w:color w:val="000000"/>
        </w:rPr>
        <w:t xml:space="preserve">Art. </w:t>
      </w:r>
      <w:r w:rsidR="00C85CFA">
        <w:rPr>
          <w:rFonts w:cs="Arial"/>
          <w:b/>
          <w:color w:val="000000"/>
        </w:rPr>
        <w:t>6</w:t>
      </w:r>
      <w:r>
        <w:rPr>
          <w:rFonts w:cs="Arial"/>
          <w:b/>
          <w:color w:val="000000"/>
        </w:rPr>
        <w:t xml:space="preserve">º </w:t>
      </w:r>
      <w:r>
        <w:rPr>
          <w:rFonts w:cs="Arial"/>
          <w:color w:val="000000"/>
        </w:rPr>
        <w:t>Esta Instrução de Serviço entra em vigor na data de sua publicação.</w:t>
      </w:r>
    </w:p>
    <w:p w:rsidR="00F31624" w:rsidRDefault="00F31624" w:rsidP="00873F33">
      <w:pPr>
        <w:pStyle w:val="Recuodecorpodetexto3"/>
        <w:spacing w:before="360" w:after="120"/>
        <w:ind w:firstLine="1134"/>
        <w:jc w:val="right"/>
        <w:rPr>
          <w:rFonts w:cs="Arial"/>
          <w:color w:val="000000"/>
        </w:rPr>
      </w:pPr>
      <w:r>
        <w:rPr>
          <w:rFonts w:cs="Arial"/>
          <w:color w:val="000000"/>
        </w:rPr>
        <w:t>Gabinete da Presidência, em 16 de novembro de 2011.</w:t>
      </w:r>
    </w:p>
    <w:p w:rsidR="00F31624" w:rsidRPr="003C1EC8" w:rsidRDefault="00F31624" w:rsidP="00873F33">
      <w:pPr>
        <w:pStyle w:val="Recuodecorpodetexto3"/>
        <w:spacing w:before="600"/>
        <w:ind w:firstLine="1134"/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FERNANDO AUGUSTO MELLO GUIMARÃES</w:t>
      </w:r>
    </w:p>
    <w:p w:rsidR="00F31624" w:rsidRPr="003C1EC8" w:rsidRDefault="00F31624" w:rsidP="00873F33">
      <w:pPr>
        <w:pStyle w:val="Recuodecorpodetexto3"/>
        <w:spacing w:before="120"/>
        <w:ind w:firstLine="1134"/>
        <w:jc w:val="center"/>
        <w:rPr>
          <w:rFonts w:cs="Arial"/>
          <w:b/>
          <w:color w:val="000000"/>
        </w:rPr>
      </w:pPr>
      <w:r w:rsidRPr="003C1EC8">
        <w:rPr>
          <w:rFonts w:cs="Arial"/>
          <w:b/>
          <w:color w:val="000000"/>
        </w:rPr>
        <w:t>Presidente</w:t>
      </w:r>
    </w:p>
    <w:p w:rsidR="00F31624" w:rsidRPr="00A37DED" w:rsidRDefault="00F31624" w:rsidP="00F31624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0" w:right="0" w:firstLine="0"/>
        <w:jc w:val="center"/>
        <w:rPr>
          <w:b/>
          <w:sz w:val="28"/>
          <w:szCs w:val="28"/>
        </w:rPr>
      </w:pPr>
      <w:r>
        <w:rPr>
          <w:b/>
          <w:i/>
        </w:rPr>
        <w:br w:type="page"/>
      </w:r>
      <w:r w:rsidRPr="00A37DED">
        <w:rPr>
          <w:b/>
          <w:sz w:val="28"/>
          <w:szCs w:val="28"/>
        </w:rPr>
        <w:lastRenderedPageBreak/>
        <w:t>ANEXO</w:t>
      </w:r>
    </w:p>
    <w:p w:rsidR="00F31624" w:rsidRPr="00A37DED" w:rsidRDefault="00F31624" w:rsidP="00F31624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0" w:right="0" w:firstLine="0"/>
        <w:jc w:val="center"/>
        <w:rPr>
          <w:b/>
          <w:sz w:val="28"/>
          <w:szCs w:val="28"/>
        </w:rPr>
      </w:pPr>
      <w:r w:rsidRPr="00A37DED">
        <w:rPr>
          <w:b/>
          <w:sz w:val="28"/>
          <w:szCs w:val="28"/>
        </w:rPr>
        <w:t>MANUAL DO ESTAGIÁRIO</w:t>
      </w:r>
    </w:p>
    <w:p w:rsidR="00F31624" w:rsidRDefault="00F31624" w:rsidP="00F31624">
      <w:pPr>
        <w:spacing w:before="120" w:after="120"/>
        <w:jc w:val="center"/>
        <w:rPr>
          <w:rFonts w:cs="Arial"/>
          <w:b/>
        </w:rPr>
      </w:pPr>
      <w:r w:rsidRPr="00586999">
        <w:rPr>
          <w:rFonts w:cs="Arial"/>
          <w:b/>
        </w:rPr>
        <w:t>Regras de observância obrigatória pelos estagiários</w:t>
      </w:r>
    </w:p>
    <w:p w:rsidR="00586999" w:rsidRPr="00586999" w:rsidRDefault="00586999" w:rsidP="00F31624">
      <w:pPr>
        <w:spacing w:before="120" w:after="120"/>
        <w:jc w:val="center"/>
        <w:rPr>
          <w:rFonts w:cs="Arial"/>
          <w:b/>
        </w:rPr>
      </w:pPr>
    </w:p>
    <w:p w:rsidR="00F31624" w:rsidRDefault="00F31624" w:rsidP="00F31624">
      <w:pPr>
        <w:pStyle w:val="PargrafodaLista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>Manter a assiduidade e a pontualidade;</w:t>
      </w:r>
    </w:p>
    <w:p w:rsidR="00F31624" w:rsidRPr="00A37DED" w:rsidRDefault="00F31624" w:rsidP="00F31624">
      <w:pPr>
        <w:pStyle w:val="PargrafodaLista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A37DED">
        <w:rPr>
          <w:rFonts w:ascii="Arial" w:hAnsi="Arial" w:cs="Arial"/>
          <w:sz w:val="24"/>
          <w:szCs w:val="24"/>
        </w:rPr>
        <w:t>Justificar as faltas ou atrasos;</w:t>
      </w:r>
    </w:p>
    <w:p w:rsidR="00F31624" w:rsidRDefault="00F31624" w:rsidP="00F31624">
      <w:pPr>
        <w:pStyle w:val="PargrafodaLista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caso de problema de saúde comunicar o setor e apresentar atestado médico ao supervisor de estágio ou chefe imediato;</w:t>
      </w:r>
    </w:p>
    <w:p w:rsidR="00F31624" w:rsidRDefault="00F31624" w:rsidP="00F31624">
      <w:pPr>
        <w:pStyle w:val="PargrafodaLista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Comunicar a CAPE com antecedência no caso de desistência do estágio, para que sejam realizados os procedimentos necessários para a rescisão do contrato;</w:t>
      </w:r>
    </w:p>
    <w:p w:rsidR="00F31624" w:rsidRDefault="00F31624" w:rsidP="00F31624">
      <w:pPr>
        <w:pStyle w:val="PargrafodaLista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Preencher na CAPE o requerimento para usufruir dias de recesso remunerado (férias) a quem tem direito, devidamente autorizado pelo supervisor de estágio;</w:t>
      </w:r>
    </w:p>
    <w:p w:rsidR="00F31624" w:rsidRDefault="00F31624" w:rsidP="00F31624">
      <w:pPr>
        <w:pStyle w:val="PargrafodaLista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Manter o supervisor informado quando estiver realizando tarefas fora do setor;</w:t>
      </w:r>
    </w:p>
    <w:p w:rsidR="00F31624" w:rsidRDefault="00F31624" w:rsidP="00F31624">
      <w:pPr>
        <w:pStyle w:val="PargrafodaLista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Permanecer no setor mesmo quando não estiver realizando atividades, devendo neste caso, empregar esse tempo para estudo;</w:t>
      </w:r>
    </w:p>
    <w:p w:rsidR="00F31624" w:rsidRDefault="00F31624" w:rsidP="00F31624">
      <w:pPr>
        <w:pStyle w:val="PargrafodaLista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Utilizar o telefone somente para assuntos de trabalho;</w:t>
      </w:r>
    </w:p>
    <w:p w:rsidR="00F31624" w:rsidRDefault="00F31624" w:rsidP="00F31624">
      <w:pPr>
        <w:pStyle w:val="PargrafodaLista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Respeitar a proibição quanto ao uso de “</w:t>
      </w:r>
      <w:r>
        <w:rPr>
          <w:rFonts w:ascii="Arial" w:hAnsi="Arial" w:cs="Arial"/>
          <w:bCs/>
          <w:sz w:val="24"/>
          <w:szCs w:val="24"/>
        </w:rPr>
        <w:t>MP3/IPOD</w:t>
      </w:r>
      <w:r>
        <w:rPr>
          <w:rFonts w:ascii="Arial" w:hAnsi="Arial" w:cs="Arial"/>
          <w:sz w:val="24"/>
          <w:szCs w:val="24"/>
        </w:rPr>
        <w:t>”, MSN. ORKUT, TWITTER e similares no ambiente de trabalho;</w:t>
      </w:r>
    </w:p>
    <w:p w:rsidR="00F31624" w:rsidRDefault="00F31624" w:rsidP="00F31624">
      <w:pPr>
        <w:pStyle w:val="PargrafodaLista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Identificar o setor ao atender ligações telefônicas e dizer o seu nome. Quando a pessoa solicitada não estiver, perguntar se outra pode atendê-la ou se gostaria de deixar recado;</w:t>
      </w:r>
    </w:p>
    <w:p w:rsidR="00F31624" w:rsidRDefault="00F31624" w:rsidP="00F31624">
      <w:pPr>
        <w:pStyle w:val="PargrafodaLista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Anotar sempre os recados e ser objetivo nas mensagens;</w:t>
      </w:r>
    </w:p>
    <w:p w:rsidR="00F31624" w:rsidRPr="00873F33" w:rsidRDefault="00F31624" w:rsidP="00F31624">
      <w:pPr>
        <w:pStyle w:val="PargrafodaLista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873F33">
        <w:rPr>
          <w:rFonts w:ascii="Arial" w:hAnsi="Arial" w:cs="Arial"/>
          <w:sz w:val="24"/>
          <w:szCs w:val="24"/>
        </w:rPr>
        <w:t xml:space="preserve">Tratar as </w:t>
      </w:r>
      <w:r w:rsidR="00463FA0" w:rsidRPr="00873F33">
        <w:rPr>
          <w:rFonts w:ascii="Arial" w:hAnsi="Arial" w:cs="Arial"/>
          <w:sz w:val="24"/>
          <w:szCs w:val="24"/>
        </w:rPr>
        <w:t xml:space="preserve">autoridades, </w:t>
      </w:r>
      <w:r w:rsidRPr="00873F33">
        <w:rPr>
          <w:rFonts w:ascii="Arial" w:hAnsi="Arial" w:cs="Arial"/>
          <w:sz w:val="24"/>
          <w:szCs w:val="24"/>
        </w:rPr>
        <w:t xml:space="preserve">chefias do setor e os colegas de trabalho com respeito e cordialidade, usando o vocativo </w:t>
      </w:r>
      <w:r w:rsidR="00463FA0" w:rsidRPr="00873F33">
        <w:rPr>
          <w:rFonts w:ascii="Arial" w:hAnsi="Arial" w:cs="Arial"/>
          <w:sz w:val="24"/>
          <w:szCs w:val="24"/>
        </w:rPr>
        <w:t>conforme o tratamento do cargo</w:t>
      </w:r>
      <w:r w:rsidRPr="00873F33">
        <w:rPr>
          <w:rFonts w:ascii="Arial" w:hAnsi="Arial" w:cs="Arial"/>
          <w:sz w:val="24"/>
          <w:szCs w:val="24"/>
        </w:rPr>
        <w:t>;</w:t>
      </w:r>
    </w:p>
    <w:p w:rsidR="00F31624" w:rsidRDefault="00F31624" w:rsidP="00F31624">
      <w:pPr>
        <w:pStyle w:val="PargrafodaLista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Preservar os bens da instituição e de terceiros;</w:t>
      </w:r>
    </w:p>
    <w:p w:rsidR="00F31624" w:rsidRDefault="00F31624" w:rsidP="00F31624">
      <w:pPr>
        <w:pStyle w:val="PargrafodaLista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Manter comportamento discreto;</w:t>
      </w:r>
    </w:p>
    <w:p w:rsidR="00F31624" w:rsidRDefault="00F31624" w:rsidP="00F31624">
      <w:pPr>
        <w:pStyle w:val="PargrafodaLista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Utilizar linguagem clara, simples e adaptada ao grupo, evitando o uso de gírias;</w:t>
      </w:r>
    </w:p>
    <w:p w:rsidR="00F31624" w:rsidRPr="00C255BD" w:rsidRDefault="00F31624" w:rsidP="00F31624">
      <w:pPr>
        <w:pStyle w:val="PargrafodaLista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Utilizar sempre as </w:t>
      </w:r>
      <w:r w:rsidRPr="00C255BD">
        <w:rPr>
          <w:rFonts w:ascii="Arial" w:hAnsi="Arial" w:cs="Arial"/>
          <w:b/>
          <w:sz w:val="24"/>
          <w:szCs w:val="24"/>
        </w:rPr>
        <w:t xml:space="preserve">4 </w:t>
      </w:r>
      <w:r>
        <w:rPr>
          <w:rFonts w:ascii="Arial" w:hAnsi="Arial" w:cs="Arial"/>
          <w:sz w:val="24"/>
          <w:szCs w:val="24"/>
        </w:rPr>
        <w:t>(</w:t>
      </w:r>
      <w:r w:rsidRPr="00C255BD">
        <w:rPr>
          <w:rFonts w:ascii="Arial" w:hAnsi="Arial" w:cs="Arial"/>
          <w:b/>
          <w:sz w:val="24"/>
          <w:szCs w:val="24"/>
        </w:rPr>
        <w:t>quatro</w:t>
      </w:r>
      <w:r>
        <w:rPr>
          <w:rFonts w:ascii="Arial" w:hAnsi="Arial" w:cs="Arial"/>
          <w:b/>
          <w:sz w:val="24"/>
          <w:szCs w:val="24"/>
        </w:rPr>
        <w:t>)</w:t>
      </w:r>
      <w:r w:rsidRPr="00C255BD">
        <w:rPr>
          <w:rFonts w:ascii="Arial" w:hAnsi="Arial" w:cs="Arial"/>
          <w:b/>
          <w:sz w:val="24"/>
          <w:szCs w:val="24"/>
        </w:rPr>
        <w:t xml:space="preserve"> expressões-chave</w:t>
      </w:r>
      <w:r>
        <w:rPr>
          <w:rFonts w:ascii="Arial" w:hAnsi="Arial" w:cs="Arial"/>
          <w:sz w:val="24"/>
          <w:szCs w:val="24"/>
        </w:rPr>
        <w:t xml:space="preserve"> das relações humanas: </w:t>
      </w:r>
      <w:r w:rsidRPr="00C255BD">
        <w:rPr>
          <w:rFonts w:ascii="Arial" w:hAnsi="Arial" w:cs="Arial"/>
          <w:caps/>
          <w:sz w:val="24"/>
          <w:szCs w:val="24"/>
        </w:rPr>
        <w:t>com licença; por favor; obrigado; desculpe.</w:t>
      </w:r>
    </w:p>
    <w:p w:rsidR="00F31624" w:rsidRDefault="00F31624" w:rsidP="00F31624">
      <w:pPr>
        <w:pStyle w:val="PargrafodaLista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Quanto ao uso do elevador:</w:t>
      </w:r>
    </w:p>
    <w:p w:rsidR="00F31624" w:rsidRDefault="00F31624" w:rsidP="00F31624">
      <w:pPr>
        <w:pStyle w:val="PargrafodaLista"/>
        <w:spacing w:before="120" w:line="360" w:lineRule="auto"/>
        <w:ind w:left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ab/>
        <w:t>Permitir que as mulheres, pessoas mais velhas e autoridades entrem primeiro no elevador;</w:t>
      </w:r>
    </w:p>
    <w:p w:rsidR="00F31624" w:rsidRPr="00C255BD" w:rsidRDefault="00F31624" w:rsidP="00F31624">
      <w:pPr>
        <w:pStyle w:val="PargrafodaLista"/>
        <w:spacing w:before="120" w:line="360" w:lineRule="auto"/>
        <w:ind w:left="644"/>
        <w:jc w:val="both"/>
        <w:rPr>
          <w:rFonts w:ascii="Arial" w:hAnsi="Arial" w:cs="Arial"/>
          <w:sz w:val="24"/>
          <w:szCs w:val="24"/>
        </w:rPr>
      </w:pPr>
      <w:r w:rsidRPr="00C255BD">
        <w:rPr>
          <w:rFonts w:ascii="Arial" w:hAnsi="Arial" w:cs="Arial"/>
          <w:sz w:val="24"/>
          <w:szCs w:val="24"/>
        </w:rPr>
        <w:lastRenderedPageBreak/>
        <w:t>b)</w:t>
      </w:r>
      <w:r w:rsidRPr="00C255BD">
        <w:rPr>
          <w:rFonts w:ascii="Arial" w:hAnsi="Arial" w:cs="Arial"/>
          <w:sz w:val="24"/>
          <w:szCs w:val="24"/>
        </w:rPr>
        <w:tab/>
        <w:t>Não brin</w:t>
      </w:r>
      <w:r>
        <w:rPr>
          <w:rFonts w:ascii="Arial" w:hAnsi="Arial" w:cs="Arial"/>
          <w:sz w:val="24"/>
          <w:szCs w:val="24"/>
        </w:rPr>
        <w:t>car</w:t>
      </w:r>
      <w:r w:rsidRPr="00C255BD">
        <w:rPr>
          <w:rFonts w:ascii="Arial" w:hAnsi="Arial" w:cs="Arial"/>
          <w:sz w:val="24"/>
          <w:szCs w:val="24"/>
        </w:rPr>
        <w:t xml:space="preserve"> com os botões do elevador e </w:t>
      </w:r>
      <w:r>
        <w:rPr>
          <w:rFonts w:ascii="Arial" w:hAnsi="Arial" w:cs="Arial"/>
          <w:sz w:val="24"/>
          <w:szCs w:val="24"/>
        </w:rPr>
        <w:t xml:space="preserve">se </w:t>
      </w:r>
      <w:r w:rsidRPr="00C255BD">
        <w:rPr>
          <w:rFonts w:ascii="Arial" w:hAnsi="Arial" w:cs="Arial"/>
          <w:sz w:val="24"/>
          <w:szCs w:val="24"/>
        </w:rPr>
        <w:t>limitar a ser transportado por ele.</w:t>
      </w:r>
    </w:p>
    <w:p w:rsidR="00F31624" w:rsidRPr="00C255BD" w:rsidRDefault="00F31624" w:rsidP="00F31624">
      <w:pPr>
        <w:pStyle w:val="PargrafodaLista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C255BD">
        <w:rPr>
          <w:rFonts w:ascii="Arial" w:hAnsi="Arial" w:cs="Arial"/>
          <w:sz w:val="24"/>
          <w:szCs w:val="24"/>
        </w:rPr>
        <w:t>Pedir licença ao entrar e sair de ambientes de trabalho; e, com portas fechadas, só entrar se autorizado.</w:t>
      </w:r>
    </w:p>
    <w:p w:rsidR="00F31624" w:rsidRDefault="00F31624" w:rsidP="00F31624">
      <w:pPr>
        <w:pStyle w:val="PargrafodaLista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proibido, durante o expediente:</w:t>
      </w:r>
    </w:p>
    <w:p w:rsidR="00B63F11" w:rsidRDefault="00F31624" w:rsidP="00B63F11">
      <w:pPr>
        <w:pStyle w:val="PargrafodaLista"/>
        <w:numPr>
          <w:ilvl w:val="0"/>
          <w:numId w:val="4"/>
        </w:num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B63F11">
        <w:rPr>
          <w:rFonts w:ascii="Arial" w:hAnsi="Arial" w:cs="Arial"/>
          <w:sz w:val="24"/>
          <w:szCs w:val="24"/>
        </w:rPr>
        <w:t>uso de bonés; camisetas de time; uso de outra camiseta por baixo daquela do uniforme;</w:t>
      </w:r>
    </w:p>
    <w:p w:rsidR="00B63F11" w:rsidRPr="00B63F11" w:rsidRDefault="00F31624" w:rsidP="00B63F11">
      <w:pPr>
        <w:pStyle w:val="PargrafodaLista"/>
        <w:numPr>
          <w:ilvl w:val="0"/>
          <w:numId w:val="4"/>
        </w:num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B63F11">
        <w:rPr>
          <w:rFonts w:ascii="Arial" w:hAnsi="Arial" w:cs="Arial"/>
          <w:sz w:val="24"/>
          <w:szCs w:val="24"/>
        </w:rPr>
        <w:t>uso de cigarros;</w:t>
      </w:r>
    </w:p>
    <w:p w:rsidR="00B63F11" w:rsidRPr="00B63F11" w:rsidRDefault="00F31624" w:rsidP="00B63F11">
      <w:pPr>
        <w:pStyle w:val="PargrafodaLista"/>
        <w:numPr>
          <w:ilvl w:val="0"/>
          <w:numId w:val="4"/>
        </w:num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B63F11">
        <w:rPr>
          <w:rFonts w:ascii="Arial" w:hAnsi="Arial" w:cs="Arial"/>
          <w:sz w:val="24"/>
          <w:szCs w:val="24"/>
        </w:rPr>
        <w:t>fazer dívidas para compra de lanches, ou qualquer outro alimento, roupas e objetos em geral;</w:t>
      </w:r>
    </w:p>
    <w:p w:rsidR="00E17B19" w:rsidRPr="00B63F11" w:rsidRDefault="00F31624" w:rsidP="00B63F11">
      <w:pPr>
        <w:pStyle w:val="PargrafodaLista"/>
        <w:numPr>
          <w:ilvl w:val="0"/>
          <w:numId w:val="4"/>
        </w:num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B63F11">
        <w:rPr>
          <w:rFonts w:ascii="Arial" w:hAnsi="Arial" w:cs="Arial"/>
          <w:sz w:val="24"/>
          <w:szCs w:val="24"/>
        </w:rPr>
        <w:t>sair do prédio por motivos particulares, sem autorização do supervisor de estágio ou chefe imediato.</w:t>
      </w:r>
    </w:p>
    <w:sectPr w:rsidR="00E17B19" w:rsidRPr="00B63F11" w:rsidSect="00E17B19">
      <w:headerReference w:type="default" r:id="rId8"/>
      <w:footerReference w:type="default" r:id="rId9"/>
      <w:pgSz w:w="11907" w:h="16840" w:code="9"/>
      <w:pgMar w:top="1985" w:right="851" w:bottom="851" w:left="1701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FA0" w:rsidRDefault="00463FA0" w:rsidP="00F31624">
      <w:r>
        <w:separator/>
      </w:r>
    </w:p>
  </w:endnote>
  <w:endnote w:type="continuationSeparator" w:id="0">
    <w:p w:rsidR="00463FA0" w:rsidRDefault="00463FA0" w:rsidP="00F31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FA0" w:rsidRPr="002B2C6E" w:rsidRDefault="00E41828">
    <w:pPr>
      <w:pStyle w:val="Rodap"/>
      <w:jc w:val="center"/>
      <w:rPr>
        <w:rFonts w:cs="Arial"/>
        <w:sz w:val="22"/>
        <w:szCs w:val="22"/>
      </w:rPr>
    </w:pPr>
    <w:r w:rsidRPr="002B2C6E">
      <w:rPr>
        <w:rStyle w:val="Nmerodepgina"/>
        <w:rFonts w:cs="Arial"/>
        <w:sz w:val="22"/>
        <w:szCs w:val="22"/>
      </w:rPr>
      <w:fldChar w:fldCharType="begin"/>
    </w:r>
    <w:r w:rsidR="00463FA0" w:rsidRPr="002B2C6E">
      <w:rPr>
        <w:rStyle w:val="Nmerodepgina"/>
        <w:rFonts w:cs="Arial"/>
        <w:sz w:val="22"/>
        <w:szCs w:val="22"/>
      </w:rPr>
      <w:instrText xml:space="preserve"> PAGE </w:instrText>
    </w:r>
    <w:r w:rsidRPr="002B2C6E">
      <w:rPr>
        <w:rStyle w:val="Nmerodepgina"/>
        <w:rFonts w:cs="Arial"/>
        <w:sz w:val="22"/>
        <w:szCs w:val="22"/>
      </w:rPr>
      <w:fldChar w:fldCharType="separate"/>
    </w:r>
    <w:r w:rsidR="003D5C3E">
      <w:rPr>
        <w:rStyle w:val="Nmerodepgina"/>
        <w:rFonts w:cs="Arial"/>
        <w:noProof/>
        <w:sz w:val="22"/>
        <w:szCs w:val="22"/>
      </w:rPr>
      <w:t>1</w:t>
    </w:r>
    <w:r w:rsidRPr="002B2C6E">
      <w:rPr>
        <w:rStyle w:val="Nmerodepgina"/>
        <w:rFonts w:cs="Arial"/>
        <w:sz w:val="22"/>
        <w:szCs w:val="22"/>
      </w:rPr>
      <w:fldChar w:fldCharType="end"/>
    </w:r>
    <w:r w:rsidR="00463FA0" w:rsidRPr="002B2C6E">
      <w:rPr>
        <w:rStyle w:val="Nmerodepgina"/>
        <w:rFonts w:cs="Arial"/>
        <w:sz w:val="22"/>
        <w:szCs w:val="22"/>
      </w:rPr>
      <w:t>-</w:t>
    </w:r>
    <w:r w:rsidR="003D5C3E">
      <w:fldChar w:fldCharType="begin"/>
    </w:r>
    <w:r w:rsidR="003D5C3E">
      <w:instrText xml:space="preserve"> SECTIONPAGES  \* Arabic  \* MERGEFORMAT </w:instrText>
    </w:r>
    <w:r w:rsidR="003D5C3E">
      <w:fldChar w:fldCharType="separate"/>
    </w:r>
    <w:r w:rsidR="003D5C3E" w:rsidRPr="003D5C3E">
      <w:rPr>
        <w:rStyle w:val="Nmerodepgina"/>
        <w:rFonts w:cs="Arial"/>
        <w:noProof/>
        <w:sz w:val="22"/>
        <w:szCs w:val="22"/>
      </w:rPr>
      <w:t>4</w:t>
    </w:r>
    <w:r w:rsidR="003D5C3E">
      <w:rPr>
        <w:rStyle w:val="Nmerodepgina"/>
        <w:rFonts w:cs="Arial"/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FA0" w:rsidRDefault="00463FA0" w:rsidP="00F31624">
      <w:r>
        <w:separator/>
      </w:r>
    </w:p>
  </w:footnote>
  <w:footnote w:type="continuationSeparator" w:id="0">
    <w:p w:rsidR="00463FA0" w:rsidRDefault="00463FA0" w:rsidP="00F31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FA0" w:rsidRPr="00540D6D" w:rsidRDefault="00463FA0" w:rsidP="00F31624">
    <w:pPr>
      <w:keepLines/>
      <w:spacing w:before="360"/>
      <w:jc w:val="center"/>
      <w:rPr>
        <w:rFonts w:cs="Arial"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-6985</wp:posOffset>
          </wp:positionV>
          <wp:extent cx="559435" cy="655320"/>
          <wp:effectExtent l="0" t="0" r="0" b="0"/>
          <wp:wrapNone/>
          <wp:docPr id="1" name="Imagem 1" descr="brasao_pr_peque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pr_peque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40D6D">
      <w:rPr>
        <w:rFonts w:cs="Arial"/>
        <w:b/>
        <w:sz w:val="28"/>
        <w:szCs w:val="28"/>
      </w:rPr>
      <w:t>TRIBUNAL DE CONTAS DO ESTADO DO PARANÁ</w:t>
    </w:r>
  </w:p>
  <w:p w:rsidR="00463FA0" w:rsidRPr="00540D6D" w:rsidRDefault="00463FA0" w:rsidP="00F31624">
    <w:pPr>
      <w:keepLines/>
      <w:tabs>
        <w:tab w:val="left" w:pos="1474"/>
      </w:tabs>
      <w:spacing w:before="120"/>
      <w:ind w:left="352"/>
      <w:jc w:val="center"/>
      <w:rPr>
        <w:sz w:val="28"/>
        <w:szCs w:val="28"/>
      </w:rPr>
    </w:pPr>
    <w:r w:rsidRPr="00540D6D">
      <w:rPr>
        <w:rFonts w:cs="Arial"/>
        <w:sz w:val="28"/>
        <w:szCs w:val="28"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E46D9"/>
    <w:multiLevelType w:val="hybridMultilevel"/>
    <w:tmpl w:val="59BAA6A2"/>
    <w:lvl w:ilvl="0" w:tplc="387EB7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EB2355"/>
    <w:multiLevelType w:val="hybridMultilevel"/>
    <w:tmpl w:val="DF44E3CC"/>
    <w:lvl w:ilvl="0" w:tplc="BB70595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EE476B"/>
    <w:multiLevelType w:val="hybridMultilevel"/>
    <w:tmpl w:val="B28C5BEC"/>
    <w:lvl w:ilvl="0" w:tplc="0A327F2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E5B4E"/>
    <w:multiLevelType w:val="hybridMultilevel"/>
    <w:tmpl w:val="BDAE38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ocumentProtection w:edit="readOnly" w:enforcement="1" w:cryptProviderType="rsaFull" w:cryptAlgorithmClass="hash" w:cryptAlgorithmType="typeAny" w:cryptAlgorithmSid="4" w:cryptSpinCount="100000" w:hash="VMnNNZJ2KG+E120NiDIJ6r27t00=" w:salt="RCJ9W8W7NSnAaCBangjpf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24"/>
    <w:rsid w:val="000713D0"/>
    <w:rsid w:val="002E15D8"/>
    <w:rsid w:val="00335FFB"/>
    <w:rsid w:val="003B68BB"/>
    <w:rsid w:val="003D546F"/>
    <w:rsid w:val="003D5C3E"/>
    <w:rsid w:val="00463FA0"/>
    <w:rsid w:val="00586999"/>
    <w:rsid w:val="006A5C69"/>
    <w:rsid w:val="006E02BB"/>
    <w:rsid w:val="007F13F7"/>
    <w:rsid w:val="00873F33"/>
    <w:rsid w:val="00A33C5A"/>
    <w:rsid w:val="00B23945"/>
    <w:rsid w:val="00B52F6F"/>
    <w:rsid w:val="00B63F11"/>
    <w:rsid w:val="00C85CFA"/>
    <w:rsid w:val="00D97F0A"/>
    <w:rsid w:val="00DE3778"/>
    <w:rsid w:val="00E17B19"/>
    <w:rsid w:val="00E41828"/>
    <w:rsid w:val="00F3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62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F3162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31624"/>
    <w:rPr>
      <w:rFonts w:ascii="Arial" w:eastAsia="Times New Roman" w:hAnsi="Arial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31624"/>
  </w:style>
  <w:style w:type="paragraph" w:customStyle="1" w:styleId="Ementa">
    <w:name w:val="Ementa"/>
    <w:basedOn w:val="Normal"/>
    <w:rsid w:val="00F31624"/>
    <w:pPr>
      <w:spacing w:before="240" w:after="240"/>
      <w:ind w:left="4253"/>
      <w:jc w:val="both"/>
    </w:pPr>
    <w:rPr>
      <w:bCs/>
      <w:sz w:val="22"/>
    </w:rPr>
  </w:style>
  <w:style w:type="paragraph" w:customStyle="1" w:styleId="Texto">
    <w:name w:val="Texto"/>
    <w:basedOn w:val="Normal"/>
    <w:rsid w:val="00F3162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sz w:val="22"/>
    </w:rPr>
  </w:style>
  <w:style w:type="paragraph" w:customStyle="1" w:styleId="ArtigosOrdinais">
    <w:name w:val="ArtigosOrdinais"/>
    <w:basedOn w:val="Normal"/>
    <w:rsid w:val="00F3162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bCs/>
      <w:sz w:val="22"/>
    </w:rPr>
  </w:style>
  <w:style w:type="paragraph" w:styleId="Recuodecorpodetexto3">
    <w:name w:val="Body Text Indent 3"/>
    <w:basedOn w:val="Normal"/>
    <w:link w:val="Recuodecorpodetexto3Char"/>
    <w:rsid w:val="00F31624"/>
    <w:pPr>
      <w:ind w:firstLine="720"/>
      <w:jc w:val="both"/>
    </w:pPr>
    <w:rPr>
      <w:color w:val="FF0000"/>
    </w:rPr>
  </w:style>
  <w:style w:type="character" w:customStyle="1" w:styleId="Recuodecorpodetexto3Char">
    <w:name w:val="Recuo de corpo de texto 3 Char"/>
    <w:basedOn w:val="Fontepargpadro"/>
    <w:link w:val="Recuodecorpodetexto3"/>
    <w:rsid w:val="00F31624"/>
    <w:rPr>
      <w:rFonts w:ascii="Arial" w:eastAsia="Times New Roman" w:hAnsi="Arial" w:cs="Times New Roman"/>
      <w:color w:val="FF0000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F3162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31624"/>
    <w:rPr>
      <w:rFonts w:ascii="Arial" w:eastAsia="Times New Roman" w:hAnsi="Arial" w:cs="Times New Roman"/>
      <w:sz w:val="24"/>
      <w:szCs w:val="24"/>
      <w:lang w:eastAsia="pt-BR"/>
    </w:rPr>
  </w:style>
  <w:style w:type="paragraph" w:styleId="Textoembloco">
    <w:name w:val="Block Text"/>
    <w:basedOn w:val="Normal"/>
    <w:unhideWhenUsed/>
    <w:rsid w:val="00F31624"/>
    <w:pPr>
      <w:pBdr>
        <w:top w:val="single" w:sz="4" w:space="10" w:color="auto"/>
        <w:left w:val="single" w:sz="4" w:space="4" w:color="auto"/>
        <w:bottom w:val="single" w:sz="18" w:space="10" w:color="auto"/>
        <w:right w:val="single" w:sz="18" w:space="4" w:color="auto"/>
      </w:pBdr>
      <w:shd w:val="clear" w:color="auto" w:fill="E6E6E6"/>
      <w:spacing w:before="120" w:after="120"/>
      <w:ind w:left="1701" w:right="1701" w:firstLine="279"/>
      <w:jc w:val="both"/>
    </w:pPr>
    <w:rPr>
      <w:rFonts w:cs="Arial"/>
      <w:szCs w:val="22"/>
    </w:rPr>
  </w:style>
  <w:style w:type="paragraph" w:styleId="PargrafodaLista">
    <w:name w:val="List Paragraph"/>
    <w:basedOn w:val="Normal"/>
    <w:uiPriority w:val="34"/>
    <w:qFormat/>
    <w:rsid w:val="00F31624"/>
    <w:pPr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62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F3162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31624"/>
    <w:rPr>
      <w:rFonts w:ascii="Arial" w:eastAsia="Times New Roman" w:hAnsi="Arial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31624"/>
  </w:style>
  <w:style w:type="paragraph" w:customStyle="1" w:styleId="Ementa">
    <w:name w:val="Ementa"/>
    <w:basedOn w:val="Normal"/>
    <w:rsid w:val="00F31624"/>
    <w:pPr>
      <w:spacing w:before="240" w:after="240"/>
      <w:ind w:left="4253"/>
      <w:jc w:val="both"/>
    </w:pPr>
    <w:rPr>
      <w:bCs/>
      <w:sz w:val="22"/>
    </w:rPr>
  </w:style>
  <w:style w:type="paragraph" w:customStyle="1" w:styleId="Texto">
    <w:name w:val="Texto"/>
    <w:basedOn w:val="Normal"/>
    <w:rsid w:val="00F3162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sz w:val="22"/>
    </w:rPr>
  </w:style>
  <w:style w:type="paragraph" w:customStyle="1" w:styleId="ArtigosOrdinais">
    <w:name w:val="ArtigosOrdinais"/>
    <w:basedOn w:val="Normal"/>
    <w:rsid w:val="00F3162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bCs/>
      <w:sz w:val="22"/>
    </w:rPr>
  </w:style>
  <w:style w:type="paragraph" w:styleId="Recuodecorpodetexto3">
    <w:name w:val="Body Text Indent 3"/>
    <w:basedOn w:val="Normal"/>
    <w:link w:val="Recuodecorpodetexto3Char"/>
    <w:rsid w:val="00F31624"/>
    <w:pPr>
      <w:ind w:firstLine="720"/>
      <w:jc w:val="both"/>
    </w:pPr>
    <w:rPr>
      <w:color w:val="FF0000"/>
    </w:rPr>
  </w:style>
  <w:style w:type="character" w:customStyle="1" w:styleId="Recuodecorpodetexto3Char">
    <w:name w:val="Recuo de corpo de texto 3 Char"/>
    <w:basedOn w:val="Fontepargpadro"/>
    <w:link w:val="Recuodecorpodetexto3"/>
    <w:rsid w:val="00F31624"/>
    <w:rPr>
      <w:rFonts w:ascii="Arial" w:eastAsia="Times New Roman" w:hAnsi="Arial" w:cs="Times New Roman"/>
      <w:color w:val="FF0000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F3162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31624"/>
    <w:rPr>
      <w:rFonts w:ascii="Arial" w:eastAsia="Times New Roman" w:hAnsi="Arial" w:cs="Times New Roman"/>
      <w:sz w:val="24"/>
      <w:szCs w:val="24"/>
      <w:lang w:eastAsia="pt-BR"/>
    </w:rPr>
  </w:style>
  <w:style w:type="paragraph" w:styleId="Textoembloco">
    <w:name w:val="Block Text"/>
    <w:basedOn w:val="Normal"/>
    <w:unhideWhenUsed/>
    <w:rsid w:val="00F31624"/>
    <w:pPr>
      <w:pBdr>
        <w:top w:val="single" w:sz="4" w:space="10" w:color="auto"/>
        <w:left w:val="single" w:sz="4" w:space="4" w:color="auto"/>
        <w:bottom w:val="single" w:sz="18" w:space="10" w:color="auto"/>
        <w:right w:val="single" w:sz="18" w:space="4" w:color="auto"/>
      </w:pBdr>
      <w:shd w:val="clear" w:color="auto" w:fill="E6E6E6"/>
      <w:spacing w:before="120" w:after="120"/>
      <w:ind w:left="1701" w:right="1701" w:firstLine="279"/>
      <w:jc w:val="both"/>
    </w:pPr>
    <w:rPr>
      <w:rFonts w:cs="Arial"/>
      <w:szCs w:val="22"/>
    </w:rPr>
  </w:style>
  <w:style w:type="paragraph" w:styleId="PargrafodaLista">
    <w:name w:val="List Paragraph"/>
    <w:basedOn w:val="Normal"/>
    <w:uiPriority w:val="34"/>
    <w:qFormat/>
    <w:rsid w:val="00F31624"/>
    <w:pPr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1012</Words>
  <Characters>5465</Characters>
  <Application>Microsoft Office Word</Application>
  <DocSecurity>12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Contas do estado do Paraná</Company>
  <LinksUpToDate>false</LinksUpToDate>
  <CharactersWithSpaces>6465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Paulo Bueno dos Santos</dc:creator>
  <cp:lastModifiedBy>Pedro Paulo Bueno dos Santos</cp:lastModifiedBy>
  <cp:revision>2</cp:revision>
  <dcterms:created xsi:type="dcterms:W3CDTF">2011-11-18T16:50:00Z</dcterms:created>
  <dcterms:modified xsi:type="dcterms:W3CDTF">2011-11-18T16:50:00Z</dcterms:modified>
</cp:coreProperties>
</file>