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73E" w:rsidRPr="008F78E2" w:rsidRDefault="00A9173E" w:rsidP="00A9173E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8F78E2">
        <w:rPr>
          <w:rFonts w:ascii="Arial" w:hAnsi="Arial" w:cs="Arial"/>
          <w:b/>
          <w:bCs/>
          <w:sz w:val="28"/>
          <w:szCs w:val="28"/>
        </w:rPr>
        <w:t xml:space="preserve">INSTRUÇÃO DE SERVIÇO Nº </w:t>
      </w:r>
      <w:r w:rsidRPr="008F78E2">
        <w:rPr>
          <w:rFonts w:ascii="Arial" w:hAnsi="Arial" w:cs="Arial"/>
          <w:b/>
          <w:sz w:val="28"/>
          <w:szCs w:val="28"/>
        </w:rPr>
        <w:t>28/</w:t>
      </w:r>
      <w:r w:rsidR="008F78E2">
        <w:rPr>
          <w:rFonts w:ascii="Arial" w:hAnsi="Arial" w:cs="Arial"/>
          <w:b/>
          <w:sz w:val="28"/>
          <w:szCs w:val="28"/>
        </w:rPr>
        <w:t>20</w:t>
      </w:r>
      <w:r w:rsidRPr="008F78E2">
        <w:rPr>
          <w:rFonts w:ascii="Arial" w:hAnsi="Arial" w:cs="Arial"/>
          <w:b/>
          <w:sz w:val="28"/>
          <w:szCs w:val="28"/>
        </w:rPr>
        <w:t>11</w:t>
      </w:r>
      <w:r w:rsidR="008F78E2" w:rsidRPr="008F78E2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A9173E" w:rsidRPr="008F78E2" w:rsidRDefault="00A9173E" w:rsidP="00A9173E">
      <w:pPr>
        <w:spacing w:after="120"/>
        <w:jc w:val="center"/>
        <w:rPr>
          <w:rFonts w:ascii="Arial" w:hAnsi="Arial" w:cs="Arial"/>
          <w:bCs/>
        </w:rPr>
      </w:pPr>
    </w:p>
    <w:p w:rsidR="00A9173E" w:rsidRPr="008F78E2" w:rsidRDefault="00A9173E" w:rsidP="00A9173E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</w:pPr>
    </w:p>
    <w:p w:rsidR="00A9173E" w:rsidRPr="008F78E2" w:rsidRDefault="00A9173E" w:rsidP="00A9173E">
      <w:pPr>
        <w:ind w:left="4394" w:right="57"/>
        <w:jc w:val="both"/>
        <w:rPr>
          <w:rFonts w:ascii="Arial" w:hAnsi="Arial" w:cs="Arial"/>
          <w:i/>
          <w:sz w:val="24"/>
          <w:szCs w:val="24"/>
        </w:rPr>
      </w:pPr>
      <w:r w:rsidRPr="008F78E2">
        <w:rPr>
          <w:rFonts w:ascii="Arial" w:hAnsi="Arial" w:cs="Arial"/>
          <w:i/>
          <w:sz w:val="24"/>
          <w:szCs w:val="24"/>
        </w:rPr>
        <w:t>Dispõe sobre a autorização para que a Diretoria Jurídica solicite da Diretoria de Contas Estaduais informação a respeito de admissão de servidor, para fins de análise de legalidade de aposentadorias, pensões, reformas e reservas remuneradas.</w:t>
      </w:r>
    </w:p>
    <w:p w:rsidR="00A9173E" w:rsidRPr="008F78E2" w:rsidRDefault="00A9173E" w:rsidP="00A9173E">
      <w:pPr>
        <w:spacing w:line="360" w:lineRule="auto"/>
        <w:ind w:right="57"/>
        <w:jc w:val="both"/>
        <w:rPr>
          <w:rFonts w:ascii="Arial" w:hAnsi="Arial" w:cs="Arial"/>
          <w:sz w:val="24"/>
          <w:szCs w:val="24"/>
        </w:rPr>
      </w:pPr>
    </w:p>
    <w:p w:rsidR="00A9173E" w:rsidRPr="008F78E2" w:rsidRDefault="00A9173E" w:rsidP="00A9173E">
      <w:pPr>
        <w:spacing w:line="360" w:lineRule="auto"/>
        <w:ind w:right="57" w:firstLine="1418"/>
        <w:jc w:val="both"/>
        <w:rPr>
          <w:rFonts w:ascii="Arial" w:hAnsi="Arial" w:cs="Arial"/>
          <w:sz w:val="24"/>
          <w:szCs w:val="24"/>
        </w:rPr>
      </w:pPr>
      <w:r w:rsidRPr="008F78E2">
        <w:rPr>
          <w:rFonts w:ascii="Arial" w:hAnsi="Arial" w:cs="Arial"/>
          <w:sz w:val="24"/>
          <w:szCs w:val="24"/>
        </w:rPr>
        <w:t xml:space="preserve">O </w:t>
      </w:r>
      <w:r w:rsidRPr="008F78E2">
        <w:rPr>
          <w:rFonts w:ascii="Arial" w:hAnsi="Arial" w:cs="Arial"/>
          <w:b/>
          <w:smallCaps/>
          <w:sz w:val="24"/>
          <w:szCs w:val="24"/>
        </w:rPr>
        <w:t>AUDITOR THIAGO BARBOSA CORDEIRO</w:t>
      </w:r>
      <w:r w:rsidRPr="008F78E2">
        <w:rPr>
          <w:rFonts w:ascii="Arial" w:hAnsi="Arial" w:cs="Arial"/>
          <w:sz w:val="24"/>
          <w:szCs w:val="24"/>
        </w:rPr>
        <w:t>, no uso das atribuições que lhe são conferidas pelo art. 197, do Regimento Interno deste Tribunal, decide:</w:t>
      </w:r>
    </w:p>
    <w:p w:rsidR="00A9173E" w:rsidRPr="008F78E2" w:rsidRDefault="00A9173E" w:rsidP="00A9173E">
      <w:pPr>
        <w:spacing w:line="360" w:lineRule="auto"/>
        <w:ind w:right="57" w:firstLine="1418"/>
        <w:jc w:val="both"/>
        <w:rPr>
          <w:rFonts w:ascii="Arial" w:hAnsi="Arial" w:cs="Arial"/>
          <w:sz w:val="24"/>
          <w:szCs w:val="24"/>
        </w:rPr>
      </w:pPr>
      <w:r w:rsidRPr="008F78E2">
        <w:rPr>
          <w:rFonts w:ascii="Arial" w:hAnsi="Arial" w:cs="Arial"/>
          <w:sz w:val="24"/>
          <w:szCs w:val="24"/>
        </w:rPr>
        <w:t>Art. 1º - Autorizar a Diretoria Jurídica a solicitar diretamente à Diretoria de Contas Estaduais informações acerca da admissão de servidores estaduais nos processos de pessoal sujeitos a registro em que figure como relator, sem a necessidade de sua prévia deliberação.</w:t>
      </w:r>
    </w:p>
    <w:p w:rsidR="00A9173E" w:rsidRPr="008F78E2" w:rsidRDefault="00A9173E" w:rsidP="00A9173E">
      <w:pPr>
        <w:spacing w:line="360" w:lineRule="auto"/>
        <w:ind w:right="57" w:firstLine="1418"/>
        <w:jc w:val="both"/>
        <w:rPr>
          <w:rFonts w:ascii="Arial" w:hAnsi="Arial" w:cs="Arial"/>
          <w:sz w:val="24"/>
          <w:szCs w:val="24"/>
        </w:rPr>
      </w:pPr>
      <w:r w:rsidRPr="008F78E2">
        <w:rPr>
          <w:rFonts w:ascii="Arial" w:hAnsi="Arial" w:cs="Arial"/>
          <w:sz w:val="24"/>
          <w:szCs w:val="24"/>
        </w:rPr>
        <w:t>Art. 2º - Esta Instrução de Serviço entrará em vigor na data de sua publicação.</w:t>
      </w:r>
    </w:p>
    <w:p w:rsidR="00A9173E" w:rsidRPr="008F78E2" w:rsidRDefault="00A9173E" w:rsidP="00A9173E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  <w:rPr>
          <w:szCs w:val="24"/>
        </w:rPr>
      </w:pPr>
    </w:p>
    <w:p w:rsidR="00A9173E" w:rsidRPr="008F78E2" w:rsidRDefault="00A9173E" w:rsidP="00A9173E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  <w:rPr>
          <w:szCs w:val="24"/>
        </w:rPr>
      </w:pPr>
    </w:p>
    <w:p w:rsidR="00A9173E" w:rsidRPr="008F78E2" w:rsidRDefault="00A9173E" w:rsidP="00A9173E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0"/>
        <w:jc w:val="center"/>
        <w:rPr>
          <w:szCs w:val="24"/>
        </w:rPr>
      </w:pPr>
      <w:bookmarkStart w:id="2" w:name="DataAtualExtenso"/>
      <w:r w:rsidRPr="008F78E2">
        <w:rPr>
          <w:szCs w:val="24"/>
        </w:rPr>
        <w:t xml:space="preserve">Curitiba, </w:t>
      </w:r>
      <w:bookmarkEnd w:id="2"/>
      <w:r w:rsidRPr="008F78E2">
        <w:rPr>
          <w:szCs w:val="24"/>
        </w:rPr>
        <w:t>21 de outubro de 2011.</w:t>
      </w:r>
    </w:p>
    <w:p w:rsidR="00A9173E" w:rsidRPr="008F78E2" w:rsidRDefault="00A9173E" w:rsidP="00A9173E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  <w:jc w:val="right"/>
        <w:rPr>
          <w:szCs w:val="24"/>
        </w:rPr>
      </w:pPr>
    </w:p>
    <w:p w:rsidR="00A9173E" w:rsidRPr="008F78E2" w:rsidRDefault="00A9173E" w:rsidP="00A9173E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A9173E" w:rsidRPr="008F78E2" w:rsidRDefault="00A9173E" w:rsidP="00A9173E">
      <w:pPr>
        <w:ind w:right="57"/>
        <w:jc w:val="center"/>
        <w:rPr>
          <w:rFonts w:ascii="Arial" w:hAnsi="Arial" w:cs="Arial"/>
          <w:b/>
          <w:smallCaps/>
          <w:sz w:val="24"/>
          <w:szCs w:val="24"/>
        </w:rPr>
      </w:pPr>
      <w:r w:rsidRPr="008F78E2">
        <w:rPr>
          <w:rFonts w:ascii="Arial" w:hAnsi="Arial" w:cs="Arial"/>
          <w:b/>
          <w:smallCaps/>
          <w:sz w:val="24"/>
          <w:szCs w:val="24"/>
        </w:rPr>
        <w:t>THIAGO BARBOSA CORDEIRO</w:t>
      </w:r>
    </w:p>
    <w:p w:rsidR="00A9173E" w:rsidRPr="008F78E2" w:rsidRDefault="00A9173E" w:rsidP="00A9173E">
      <w:pPr>
        <w:ind w:right="57"/>
        <w:jc w:val="center"/>
        <w:rPr>
          <w:rFonts w:ascii="Arial" w:hAnsi="Arial" w:cs="Arial"/>
          <w:sz w:val="24"/>
          <w:szCs w:val="24"/>
        </w:rPr>
      </w:pPr>
      <w:r w:rsidRPr="008F78E2">
        <w:rPr>
          <w:rFonts w:ascii="Arial" w:hAnsi="Arial" w:cs="Arial"/>
          <w:smallCaps/>
          <w:sz w:val="24"/>
          <w:szCs w:val="24"/>
        </w:rPr>
        <w:t>Auditor</w:t>
      </w:r>
    </w:p>
    <w:p w:rsidR="00A9173E" w:rsidRPr="008F78E2" w:rsidRDefault="00A9173E" w:rsidP="00A9173E">
      <w:pPr>
        <w:spacing w:after="120"/>
        <w:jc w:val="center"/>
        <w:rPr>
          <w:rFonts w:ascii="Arial" w:hAnsi="Arial" w:cs="Arial"/>
          <w:szCs w:val="18"/>
        </w:rPr>
      </w:pPr>
    </w:p>
    <w:p w:rsidR="0015408B" w:rsidRPr="008F78E2" w:rsidRDefault="0015408B">
      <w:pPr>
        <w:rPr>
          <w:rFonts w:ascii="Arial" w:hAnsi="Arial" w:cs="Arial"/>
        </w:rPr>
      </w:pPr>
    </w:p>
    <w:sectPr w:rsidR="0015408B" w:rsidRPr="008F78E2" w:rsidSect="00554EF5">
      <w:headerReference w:type="default" r:id="rId7"/>
      <w:footerReference w:type="even" r:id="rId8"/>
      <w:footerReference w:type="default" r:id="rId9"/>
      <w:pgSz w:w="11907" w:h="16839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8E2" w:rsidRDefault="008F78E2" w:rsidP="008F78E2">
      <w:pPr>
        <w:spacing w:after="0" w:line="240" w:lineRule="auto"/>
      </w:pPr>
      <w:r>
        <w:separator/>
      </w:r>
    </w:p>
  </w:endnote>
  <w:endnote w:type="continuationSeparator" w:id="0">
    <w:p w:rsidR="008F78E2" w:rsidRDefault="008F78E2" w:rsidP="008F7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1DB" w:rsidRDefault="008F78E2" w:rsidP="006F24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231DB" w:rsidRDefault="008F78E2" w:rsidP="0051629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1DB" w:rsidRDefault="008F78E2" w:rsidP="0051629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8E2" w:rsidRDefault="008F78E2" w:rsidP="008F78E2">
      <w:pPr>
        <w:spacing w:after="0" w:line="240" w:lineRule="auto"/>
      </w:pPr>
      <w:r>
        <w:separator/>
      </w:r>
    </w:p>
  </w:footnote>
  <w:footnote w:type="continuationSeparator" w:id="0">
    <w:p w:rsidR="008F78E2" w:rsidRDefault="008F78E2" w:rsidP="008F78E2">
      <w:pPr>
        <w:spacing w:after="0" w:line="240" w:lineRule="auto"/>
      </w:pPr>
      <w:r>
        <w:continuationSeparator/>
      </w:r>
    </w:p>
  </w:footnote>
  <w:footnote w:id="1">
    <w:p w:rsidR="008F78E2" w:rsidRPr="00903F9E" w:rsidRDefault="008F78E2" w:rsidP="008F78E2">
      <w:pPr>
        <w:pStyle w:val="Textodenotaderodap"/>
        <w:rPr>
          <w:rFonts w:ascii="Arial" w:hAnsi="Arial" w:cs="Arial"/>
        </w:rPr>
      </w:pPr>
      <w:r w:rsidRPr="008F78E2">
        <w:rPr>
          <w:rStyle w:val="Refdenotaderodap"/>
        </w:rPr>
        <w:sym w:font="Symbol" w:char="F02A"/>
      </w:r>
      <w:r>
        <w:t xml:space="preserve"> </w:t>
      </w:r>
      <w:bookmarkStart w:id="1" w:name="_Hlk11400953"/>
      <w:r w:rsidRPr="00903F9E">
        <w:rPr>
          <w:rFonts w:ascii="Arial" w:hAnsi="Arial" w:cs="Arial"/>
          <w:b/>
        </w:rPr>
        <w:t>Nota da Biblioteca:</w:t>
      </w:r>
    </w:p>
    <w:p w:rsidR="008F78E2" w:rsidRPr="00903F9E" w:rsidRDefault="008F78E2" w:rsidP="008F78E2">
      <w:pPr>
        <w:pStyle w:val="Textodenotaderodap"/>
        <w:ind w:left="142" w:hanging="142"/>
        <w:rPr>
          <w:rFonts w:ascii="Arial" w:hAnsi="Arial" w:cs="Arial"/>
        </w:rPr>
      </w:pPr>
      <w:r w:rsidRPr="00903F9E">
        <w:rPr>
          <w:rFonts w:ascii="Arial" w:hAnsi="Arial" w:cs="Arial"/>
        </w:rPr>
        <w:t xml:space="preserve">  Este texto não substitui o publicado no periódico: </w:t>
      </w:r>
      <w:hyperlink r:id="rId1" w:history="1">
        <w:r w:rsidRPr="008F78E2">
          <w:rPr>
            <w:rStyle w:val="Hyperlink"/>
            <w:rFonts w:ascii="Arial" w:hAnsi="Arial" w:cs="Arial"/>
          </w:rPr>
          <w:t>Atos Oficiais do Tribunal de Contas do Estado do Paraná, Curitiba, PR, n. 323, 28 out. 2011, p. 106</w:t>
        </w:r>
      </w:hyperlink>
      <w:r w:rsidRPr="008F78E2">
        <w:rPr>
          <w:rFonts w:ascii="Arial" w:hAnsi="Arial" w:cs="Arial"/>
          <w:color w:val="0000FF"/>
          <w:u w:val="single"/>
        </w:rPr>
        <w:t>.</w:t>
      </w:r>
    </w:p>
    <w:bookmarkEnd w:id="1"/>
    <w:p w:rsidR="008F78E2" w:rsidRDefault="008F78E2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1DB" w:rsidRDefault="00A9173E" w:rsidP="0091709F">
    <w:pPr>
      <w:pStyle w:val="Cabealho"/>
      <w:spacing w:before="480" w:after="120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0" b="0"/>
          <wp:wrapSquare wrapText="bothSides"/>
          <wp:docPr id="1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78E2">
      <w:rPr>
        <w:rFonts w:ascii="Arial" w:hAnsi="Arial" w:cs="Arial"/>
        <w:b/>
        <w:sz w:val="30"/>
        <w:szCs w:val="30"/>
      </w:rPr>
      <w:t>TRIBUNAL DE CONTAS DO ESTADO DO PARANÁ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3E"/>
    <w:rsid w:val="0015408B"/>
    <w:rsid w:val="003C536B"/>
    <w:rsid w:val="008F78E2"/>
    <w:rsid w:val="00A9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C07CE"/>
  <w15:chartTrackingRefBased/>
  <w15:docId w15:val="{601D9C0B-0BBE-4898-94A4-6B16B102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A9173E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 w:line="240" w:lineRule="auto"/>
      <w:ind w:left="1701" w:right="1701" w:firstLine="279"/>
      <w:jc w:val="both"/>
    </w:pPr>
    <w:rPr>
      <w:rFonts w:ascii="Arial" w:eastAsia="Times New Roman" w:hAnsi="Arial" w:cs="Arial"/>
      <w:sz w:val="24"/>
      <w:lang w:eastAsia="pt-BR"/>
    </w:rPr>
  </w:style>
  <w:style w:type="paragraph" w:styleId="Rodap">
    <w:name w:val="footer"/>
    <w:basedOn w:val="Normal"/>
    <w:link w:val="RodapChar"/>
    <w:rsid w:val="00A9173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A9173E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basedOn w:val="Fontepargpadro"/>
    <w:rsid w:val="00A9173E"/>
  </w:style>
  <w:style w:type="paragraph" w:styleId="Cabealho">
    <w:name w:val="header"/>
    <w:basedOn w:val="Normal"/>
    <w:link w:val="CabealhoChar"/>
    <w:uiPriority w:val="99"/>
    <w:rsid w:val="00A9173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A9173E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8F78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F78E2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8F78E2"/>
    <w:rPr>
      <w:vertAlign w:val="superscript"/>
    </w:rPr>
  </w:style>
  <w:style w:type="character" w:styleId="Hyperlink">
    <w:name w:val="Hyperlink"/>
    <w:unhideWhenUsed/>
    <w:rsid w:val="008F78E2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F7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8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1/10/pdf/0000024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5C21A-86F8-420E-815B-421CCF31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Fonseca</dc:creator>
  <cp:keywords/>
  <dc:description/>
  <cp:lastModifiedBy>Yarusya Fonseca</cp:lastModifiedBy>
  <cp:revision>2</cp:revision>
  <dcterms:created xsi:type="dcterms:W3CDTF">2019-06-17T14:21:00Z</dcterms:created>
  <dcterms:modified xsi:type="dcterms:W3CDTF">2019-06-17T14:24:00Z</dcterms:modified>
</cp:coreProperties>
</file>