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3A7" w14:textId="2B046E02" w:rsidR="00310897" w:rsidRDefault="008B5AD3" w:rsidP="004D09D0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RESOLUÇÃO</w:t>
      </w:r>
      <w:r w:rsidR="00636009">
        <w:rPr>
          <w:rFonts w:ascii="Arial" w:hAnsi="Arial" w:cs="Arial"/>
          <w:sz w:val="28"/>
          <w:szCs w:val="28"/>
        </w:rPr>
        <w:t xml:space="preserve"> Nº 84/2021</w:t>
      </w:r>
      <w:r w:rsidR="004B0A00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2BCB73F4" w14:textId="487BE4F0" w:rsidR="00AB36CC" w:rsidRPr="000F2214" w:rsidRDefault="00AB36CC" w:rsidP="004D09D0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0F2214">
        <w:rPr>
          <w:rFonts w:cs="Arial"/>
          <w:i/>
          <w:szCs w:val="22"/>
        </w:rPr>
        <w:t xml:space="preserve">Dispõe sobre alterações </w:t>
      </w:r>
      <w:r w:rsidR="003E5DB5">
        <w:rPr>
          <w:rFonts w:cs="Arial"/>
          <w:i/>
          <w:szCs w:val="22"/>
        </w:rPr>
        <w:t xml:space="preserve">do Regimento Interno e da </w:t>
      </w:r>
      <w:hyperlink r:id="rId8" w:history="1">
        <w:r w:rsidR="003E5DB5" w:rsidRPr="00F367DE">
          <w:rPr>
            <w:rStyle w:val="Hyperlink"/>
            <w:rFonts w:cs="Arial"/>
            <w:i/>
            <w:color w:val="0000FF"/>
            <w:szCs w:val="22"/>
          </w:rPr>
          <w:t>R</w:t>
        </w:r>
        <w:r w:rsidR="00414393" w:rsidRPr="00F367DE">
          <w:rPr>
            <w:rStyle w:val="Hyperlink"/>
            <w:rFonts w:cs="Arial"/>
            <w:i/>
            <w:color w:val="0000FF"/>
            <w:szCs w:val="22"/>
          </w:rPr>
          <w:t>esolução nº 7</w:t>
        </w:r>
        <w:r w:rsidR="003E5DB5" w:rsidRPr="00F367DE">
          <w:rPr>
            <w:rStyle w:val="Hyperlink"/>
            <w:rFonts w:cs="Arial"/>
            <w:i/>
            <w:color w:val="0000FF"/>
            <w:szCs w:val="22"/>
          </w:rPr>
          <w:t>2</w:t>
        </w:r>
        <w:r w:rsidR="0086519A" w:rsidRPr="00F367DE">
          <w:rPr>
            <w:rStyle w:val="Hyperlink"/>
            <w:rFonts w:cs="Arial"/>
            <w:i/>
            <w:color w:val="0000FF"/>
            <w:szCs w:val="22"/>
          </w:rPr>
          <w:t xml:space="preserve">, de </w:t>
        </w:r>
        <w:r w:rsidR="00123626" w:rsidRPr="00F367DE">
          <w:rPr>
            <w:rStyle w:val="Hyperlink"/>
            <w:rFonts w:cs="Arial"/>
            <w:i/>
            <w:color w:val="0000FF"/>
            <w:szCs w:val="22"/>
          </w:rPr>
          <w:t>3</w:t>
        </w:r>
        <w:r w:rsidR="003E5DB5" w:rsidRPr="00F367DE">
          <w:rPr>
            <w:rStyle w:val="Hyperlink"/>
            <w:rFonts w:cs="Arial"/>
            <w:i/>
            <w:color w:val="0000FF"/>
            <w:szCs w:val="22"/>
          </w:rPr>
          <w:t xml:space="preserve"> de julho</w:t>
        </w:r>
        <w:r w:rsidR="0086519A" w:rsidRPr="00F367DE">
          <w:rPr>
            <w:rStyle w:val="Hyperlink"/>
            <w:rFonts w:cs="Arial"/>
            <w:i/>
            <w:color w:val="0000FF"/>
            <w:szCs w:val="22"/>
          </w:rPr>
          <w:t xml:space="preserve"> de </w:t>
        </w:r>
        <w:r w:rsidR="00414393" w:rsidRPr="00F367DE">
          <w:rPr>
            <w:rStyle w:val="Hyperlink"/>
            <w:rFonts w:cs="Arial"/>
            <w:i/>
            <w:color w:val="0000FF"/>
            <w:szCs w:val="22"/>
          </w:rPr>
          <w:t>20</w:t>
        </w:r>
        <w:r w:rsidR="003E5DB5" w:rsidRPr="00F367DE">
          <w:rPr>
            <w:rStyle w:val="Hyperlink"/>
            <w:rFonts w:cs="Arial"/>
            <w:i/>
            <w:color w:val="0000FF"/>
            <w:szCs w:val="22"/>
          </w:rPr>
          <w:t>19</w:t>
        </w:r>
      </w:hyperlink>
      <w:r w:rsidR="0086519A" w:rsidRPr="000F2214">
        <w:rPr>
          <w:rFonts w:cs="Arial"/>
          <w:i/>
          <w:szCs w:val="22"/>
        </w:rPr>
        <w:t>.</w:t>
      </w:r>
    </w:p>
    <w:p w14:paraId="372C19A7" w14:textId="015C252F" w:rsidR="00983AD0" w:rsidRPr="00766534" w:rsidRDefault="00FE62F2" w:rsidP="00FE62F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bCs/>
          <w:sz w:val="24"/>
        </w:rPr>
        <w:t>O</w:t>
      </w:r>
      <w:r w:rsidRPr="00766534">
        <w:rPr>
          <w:b/>
          <w:sz w:val="24"/>
        </w:rPr>
        <w:t xml:space="preserve"> TRIBUNAL DE CONTAS DO ESTADO DO PARANÁ</w:t>
      </w:r>
      <w:r w:rsidRPr="00766534">
        <w:rPr>
          <w:sz w:val="24"/>
        </w:rPr>
        <w:t xml:space="preserve">, no uso das atribuições contidas nos arts. 2º, I, 116, XII, e parágrafo único, da Lei Complementar nº 113, de 15 de dezembro de 2005, e no art. 5º, XIII, </w:t>
      </w:r>
      <w:r w:rsidR="00C33CF1">
        <w:rPr>
          <w:sz w:val="24"/>
        </w:rPr>
        <w:t xml:space="preserve">do Regimento Interno, </w:t>
      </w:r>
      <w:r w:rsidR="00F36A8C" w:rsidRPr="0028386D">
        <w:rPr>
          <w:sz w:val="24"/>
        </w:rPr>
        <w:t xml:space="preserve">e </w:t>
      </w:r>
      <w:r w:rsidR="00C33CF1">
        <w:rPr>
          <w:sz w:val="24"/>
        </w:rPr>
        <w:t xml:space="preserve">ainda </w:t>
      </w:r>
      <w:r w:rsidR="00F36A8C" w:rsidRPr="0028386D">
        <w:rPr>
          <w:sz w:val="24"/>
        </w:rPr>
        <w:t>com base no art. 167 da Lei Complementar nº 113</w:t>
      </w:r>
      <w:r w:rsidR="00C33CF1">
        <w:rPr>
          <w:sz w:val="24"/>
        </w:rPr>
        <w:t xml:space="preserve">, de </w:t>
      </w:r>
      <w:r w:rsidR="00F36A8C" w:rsidRPr="0028386D">
        <w:rPr>
          <w:sz w:val="24"/>
        </w:rPr>
        <w:t>2005</w:t>
      </w:r>
      <w:r w:rsidR="00F36A8C">
        <w:rPr>
          <w:sz w:val="24"/>
        </w:rPr>
        <w:t xml:space="preserve">, </w:t>
      </w:r>
      <w:r w:rsidRPr="00766534">
        <w:rPr>
          <w:sz w:val="24"/>
        </w:rPr>
        <w:t>c/c os arts. 188 a 19</w:t>
      </w:r>
      <w:r w:rsidR="003E5DB5">
        <w:rPr>
          <w:sz w:val="24"/>
        </w:rPr>
        <w:t>2</w:t>
      </w:r>
      <w:r w:rsidRPr="00766534">
        <w:rPr>
          <w:sz w:val="24"/>
        </w:rPr>
        <w:t xml:space="preserve">, do Regimento Interno, e considerando o </w:t>
      </w:r>
      <w:hyperlink r:id="rId9" w:history="1">
        <w:r w:rsidRPr="00D06C9D">
          <w:rPr>
            <w:rStyle w:val="Hyperlink"/>
            <w:color w:val="0000FF"/>
            <w:sz w:val="24"/>
          </w:rPr>
          <w:t xml:space="preserve">Acórdão nº </w:t>
        </w:r>
        <w:r w:rsidR="00F95A41" w:rsidRPr="00D06C9D">
          <w:rPr>
            <w:rStyle w:val="Hyperlink"/>
            <w:color w:val="0000FF"/>
            <w:sz w:val="24"/>
          </w:rPr>
          <w:t>17/2021</w:t>
        </w:r>
        <w:r w:rsidRPr="00D06C9D">
          <w:rPr>
            <w:rStyle w:val="Hyperlink"/>
            <w:color w:val="0000FF"/>
            <w:sz w:val="24"/>
          </w:rPr>
          <w:t xml:space="preserve"> </w:t>
        </w:r>
        <w:r w:rsidR="001A7D78" w:rsidRPr="00D06C9D">
          <w:rPr>
            <w:rStyle w:val="Hyperlink"/>
            <w:color w:val="0000FF"/>
            <w:sz w:val="24"/>
          </w:rPr>
          <w:t>-</w:t>
        </w:r>
        <w:r w:rsidRPr="00D06C9D">
          <w:rPr>
            <w:rStyle w:val="Hyperlink"/>
            <w:color w:val="0000FF"/>
            <w:sz w:val="24"/>
          </w:rPr>
          <w:t xml:space="preserve"> Tribunal Pleno</w:t>
        </w:r>
      </w:hyperlink>
      <w:r w:rsidRPr="00766534">
        <w:rPr>
          <w:sz w:val="24"/>
        </w:rPr>
        <w:t xml:space="preserve">, Processo nº </w:t>
      </w:r>
      <w:r w:rsidR="00F95A41">
        <w:rPr>
          <w:sz w:val="24"/>
        </w:rPr>
        <w:t>648898/20;</w:t>
      </w:r>
    </w:p>
    <w:p w14:paraId="31E0F67B" w14:textId="77777777" w:rsidR="00983AD0" w:rsidRPr="00544602" w:rsidRDefault="00983AD0" w:rsidP="00701F57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44602"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 w:rsidR="00B60228" w:rsidRPr="00544602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1E5CAC38" w14:textId="77777777" w:rsidR="00181506" w:rsidRPr="00544602" w:rsidRDefault="00181506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b/>
          <w:sz w:val="24"/>
        </w:rPr>
        <w:t>Art. 1º</w:t>
      </w:r>
      <w:r w:rsidRPr="00544602">
        <w:rPr>
          <w:rFonts w:cs="Arial"/>
          <w:sz w:val="24"/>
        </w:rPr>
        <w:t xml:space="preserve"> Ficam incluídos no Regimento Interno </w:t>
      </w:r>
      <w:r w:rsidRPr="00544602">
        <w:rPr>
          <w:rFonts w:cs="Arial"/>
          <w:bCs w:val="0"/>
          <w:sz w:val="24"/>
        </w:rPr>
        <w:t xml:space="preserve">os dispositivos, adiante enumerados, </w:t>
      </w:r>
      <w:r w:rsidRPr="00544602">
        <w:rPr>
          <w:rFonts w:cs="Arial"/>
          <w:sz w:val="24"/>
        </w:rPr>
        <w:t>com a seguinte redação:</w:t>
      </w:r>
    </w:p>
    <w:p w14:paraId="6447AA85" w14:textId="77777777" w:rsidR="00F404FD" w:rsidRPr="00544602" w:rsidRDefault="002D2480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“</w:t>
      </w:r>
      <w:r w:rsidRPr="00544602">
        <w:rPr>
          <w:rFonts w:cs="Arial"/>
          <w:sz w:val="24"/>
          <w:u w:val="single"/>
        </w:rPr>
        <w:t>Art. 165-A.</w:t>
      </w:r>
      <w:r w:rsidRPr="00544602">
        <w:rPr>
          <w:rFonts w:cs="Arial"/>
          <w:sz w:val="24"/>
        </w:rPr>
        <w:t xml:space="preserve"> O Núcleo de Gestão de Riscos do Tribunal, subordinado à Diretoria de Planejamento, desempenha o papel de unidade central de coordenação, supervisão e suporte do Processo e Gerenciamento de Riscos, cabendo</w:t>
      </w:r>
      <w:r w:rsidR="00413A3C" w:rsidRPr="00544602">
        <w:rPr>
          <w:rFonts w:cs="Arial"/>
          <w:sz w:val="24"/>
        </w:rPr>
        <w:t>-lhe</w:t>
      </w:r>
      <w:r w:rsidRPr="00544602">
        <w:rPr>
          <w:rFonts w:cs="Arial"/>
          <w:sz w:val="24"/>
        </w:rPr>
        <w:t>:</w:t>
      </w:r>
    </w:p>
    <w:p w14:paraId="2C65A9C7" w14:textId="77777777" w:rsidR="002D2480" w:rsidRPr="00544602" w:rsidRDefault="002D2480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 - avaliar e propor mudanças no Sistema de Gestão de Riscos do Tribunal;</w:t>
      </w:r>
    </w:p>
    <w:p w14:paraId="532EFBA0" w14:textId="77777777" w:rsidR="002D2480" w:rsidRPr="00544602" w:rsidRDefault="002D2480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II - monitorar riscos-chaves e oportunidades;</w:t>
      </w:r>
    </w:p>
    <w:p w14:paraId="4C781C24" w14:textId="77777777" w:rsidR="002D2480" w:rsidRPr="00544602" w:rsidRDefault="002D2480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III - propor limites de exposição a riscos de abrangência institucional;</w:t>
      </w:r>
    </w:p>
    <w:p w14:paraId="36DC63F3" w14:textId="77777777" w:rsidR="002D2480" w:rsidRPr="00544602" w:rsidRDefault="002D2480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IV - apreciar planos de resposta preventivos e/ou contingenciais elaborados pelos gestores de risco; e</w:t>
      </w:r>
    </w:p>
    <w:p w14:paraId="3FF33712" w14:textId="77777777" w:rsidR="002D2480" w:rsidRPr="00544602" w:rsidRDefault="00055B7F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V - assessorar</w:t>
      </w:r>
      <w:r w:rsidR="002D2480" w:rsidRPr="00544602">
        <w:rPr>
          <w:rFonts w:cs="Arial"/>
          <w:sz w:val="24"/>
        </w:rPr>
        <w:t xml:space="preserve"> </w:t>
      </w:r>
      <w:r w:rsidR="00413A3C" w:rsidRPr="00544602">
        <w:rPr>
          <w:rFonts w:cs="Arial"/>
          <w:sz w:val="24"/>
        </w:rPr>
        <w:t>a</w:t>
      </w:r>
      <w:r w:rsidR="002D2480" w:rsidRPr="00544602">
        <w:rPr>
          <w:rFonts w:cs="Arial"/>
          <w:sz w:val="24"/>
        </w:rPr>
        <w:t xml:space="preserve"> Presidência e a Comissão de Riscos do Tribunal.</w:t>
      </w:r>
      <w:r w:rsidRPr="00544602">
        <w:rPr>
          <w:rFonts w:cs="Arial"/>
          <w:sz w:val="24"/>
        </w:rPr>
        <w:t>”</w:t>
      </w:r>
      <w:r w:rsidR="002518AE" w:rsidRPr="00544602">
        <w:rPr>
          <w:rFonts w:cs="Arial"/>
          <w:sz w:val="24"/>
        </w:rPr>
        <w:t xml:space="preserve"> (NR)</w:t>
      </w:r>
    </w:p>
    <w:p w14:paraId="7094868D" w14:textId="77777777" w:rsidR="00181506" w:rsidRPr="00544602" w:rsidRDefault="00055B7F" w:rsidP="00F404F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544602">
        <w:rPr>
          <w:rFonts w:cs="Arial"/>
          <w:sz w:val="24"/>
        </w:rPr>
        <w:t>“</w:t>
      </w:r>
      <w:r w:rsidRPr="00544602">
        <w:rPr>
          <w:rFonts w:cs="Arial"/>
          <w:sz w:val="24"/>
          <w:u w:val="single"/>
        </w:rPr>
        <w:t>Art. 176.</w:t>
      </w:r>
      <w:r w:rsidRPr="00544602">
        <w:rPr>
          <w:rFonts w:cs="Arial"/>
          <w:sz w:val="24"/>
        </w:rPr>
        <w:t xml:space="preserve"> ....................</w:t>
      </w:r>
    </w:p>
    <w:p w14:paraId="0CFAC756" w14:textId="77777777" w:rsidR="00181506" w:rsidRPr="00544602" w:rsidRDefault="00055B7F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§ 1º .............................</w:t>
      </w:r>
    </w:p>
    <w:p w14:paraId="0BBDE851" w14:textId="77777777" w:rsidR="00AF75E9" w:rsidRPr="00544602" w:rsidRDefault="00AF75E9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....................................</w:t>
      </w:r>
    </w:p>
    <w:p w14:paraId="0F861623" w14:textId="77777777" w:rsidR="00055B7F" w:rsidRPr="00544602" w:rsidRDefault="00055B7F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k) Gestão de Riscos.”</w:t>
      </w:r>
      <w:r w:rsidR="002518AE" w:rsidRPr="00544602">
        <w:rPr>
          <w:rFonts w:cs="Arial"/>
          <w:sz w:val="24"/>
        </w:rPr>
        <w:t xml:space="preserve"> (NR)</w:t>
      </w:r>
    </w:p>
    <w:p w14:paraId="260C04B9" w14:textId="77777777" w:rsidR="00055B7F" w:rsidRPr="00544602" w:rsidRDefault="00055B7F" w:rsidP="00AF75E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lastRenderedPageBreak/>
        <w:t>“</w:t>
      </w:r>
      <w:r w:rsidRPr="00544602">
        <w:rPr>
          <w:rFonts w:cs="Arial"/>
          <w:sz w:val="24"/>
          <w:u w:val="single"/>
        </w:rPr>
        <w:t>Art. 1</w:t>
      </w:r>
      <w:r w:rsidR="00AF75E9" w:rsidRPr="00544602">
        <w:rPr>
          <w:rFonts w:cs="Arial"/>
          <w:sz w:val="24"/>
          <w:u w:val="single"/>
        </w:rPr>
        <w:t>86-F</w:t>
      </w:r>
      <w:r w:rsidRPr="00544602">
        <w:rPr>
          <w:rFonts w:cs="Arial"/>
          <w:sz w:val="24"/>
          <w:u w:val="single"/>
        </w:rPr>
        <w:t>.</w:t>
      </w:r>
      <w:r w:rsidRPr="00544602">
        <w:rPr>
          <w:rFonts w:cs="Arial"/>
          <w:sz w:val="24"/>
        </w:rPr>
        <w:t xml:space="preserve"> </w:t>
      </w:r>
      <w:r w:rsidR="00AF75E9" w:rsidRPr="00544602">
        <w:rPr>
          <w:rFonts w:cs="Arial"/>
          <w:sz w:val="24"/>
        </w:rPr>
        <w:t>Compete à Comissão de Gestão de Riscos apreciar propostas de mudanças e propor eventuais ações corretivas no Sistema de Gestão de Riscos</w:t>
      </w:r>
      <w:r w:rsidRPr="00544602">
        <w:rPr>
          <w:rFonts w:cs="Arial"/>
          <w:sz w:val="24"/>
        </w:rPr>
        <w:t>.</w:t>
      </w:r>
      <w:r w:rsidR="00AF75E9" w:rsidRPr="00544602">
        <w:rPr>
          <w:rFonts w:cs="Arial"/>
          <w:sz w:val="24"/>
        </w:rPr>
        <w:t>”</w:t>
      </w:r>
      <w:r w:rsidR="002518AE" w:rsidRPr="00544602">
        <w:rPr>
          <w:rFonts w:cs="Arial"/>
          <w:sz w:val="24"/>
        </w:rPr>
        <w:t xml:space="preserve"> (NR)</w:t>
      </w:r>
    </w:p>
    <w:p w14:paraId="361DF60A" w14:textId="77A05136" w:rsidR="003E5DB5" w:rsidRPr="00544602" w:rsidRDefault="003E5DB5" w:rsidP="00AF75E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544602">
        <w:rPr>
          <w:rFonts w:cs="Arial"/>
          <w:b/>
          <w:sz w:val="24"/>
        </w:rPr>
        <w:t>Art. 2º</w:t>
      </w:r>
      <w:r w:rsidRPr="00544602">
        <w:rPr>
          <w:rFonts w:cs="Arial"/>
          <w:sz w:val="24"/>
        </w:rPr>
        <w:t xml:space="preserve"> </w:t>
      </w:r>
      <w:r w:rsidRPr="00544602">
        <w:rPr>
          <w:sz w:val="24"/>
        </w:rPr>
        <w:t xml:space="preserve">O parágrafo único do art. 4º, da </w:t>
      </w:r>
      <w:hyperlink r:id="rId10" w:history="1">
        <w:r w:rsidRPr="00F367DE">
          <w:rPr>
            <w:rStyle w:val="Hyperlink"/>
            <w:color w:val="0000FF"/>
            <w:sz w:val="24"/>
          </w:rPr>
          <w:t xml:space="preserve">Resolução nº 72, de </w:t>
        </w:r>
        <w:r w:rsidR="00123626" w:rsidRPr="00F367DE">
          <w:rPr>
            <w:rStyle w:val="Hyperlink"/>
            <w:color w:val="0000FF"/>
            <w:sz w:val="24"/>
          </w:rPr>
          <w:t>3</w:t>
        </w:r>
        <w:r w:rsidRPr="00F367DE">
          <w:rPr>
            <w:rStyle w:val="Hyperlink"/>
            <w:color w:val="0000FF"/>
            <w:sz w:val="24"/>
          </w:rPr>
          <w:t xml:space="preserve"> de julho de 2019</w:t>
        </w:r>
      </w:hyperlink>
      <w:r w:rsidRPr="00544602">
        <w:rPr>
          <w:sz w:val="24"/>
        </w:rPr>
        <w:t xml:space="preserve">, </w:t>
      </w:r>
      <w:r w:rsidR="00727F50" w:rsidRPr="00544602">
        <w:rPr>
          <w:sz w:val="24"/>
        </w:rPr>
        <w:t xml:space="preserve">passa a vigorar com </w:t>
      </w:r>
      <w:r w:rsidRPr="00544602">
        <w:rPr>
          <w:sz w:val="24"/>
        </w:rPr>
        <w:t>a seguinte redação:</w:t>
      </w:r>
    </w:p>
    <w:p w14:paraId="3674A664" w14:textId="77777777" w:rsidR="003E5DB5" w:rsidRPr="00544602" w:rsidRDefault="003E5DB5" w:rsidP="00AF75E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544602">
        <w:rPr>
          <w:sz w:val="24"/>
        </w:rPr>
        <w:t>“</w:t>
      </w:r>
      <w:r w:rsidRPr="00544602">
        <w:rPr>
          <w:sz w:val="24"/>
          <w:u w:val="single"/>
        </w:rPr>
        <w:t>Art. 4º</w:t>
      </w:r>
      <w:r w:rsidRPr="00544602">
        <w:rPr>
          <w:sz w:val="24"/>
        </w:rPr>
        <w:t xml:space="preserve"> ....................</w:t>
      </w:r>
    </w:p>
    <w:p w14:paraId="34200C1E" w14:textId="77777777" w:rsidR="003E5DB5" w:rsidRPr="00544602" w:rsidRDefault="00727F50" w:rsidP="00AF75E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544602">
        <w:rPr>
          <w:sz w:val="24"/>
        </w:rPr>
        <w:t>Parágrafo único</w:t>
      </w:r>
      <w:r w:rsidR="00625A53" w:rsidRPr="00544602">
        <w:rPr>
          <w:sz w:val="24"/>
        </w:rPr>
        <w:t>.</w:t>
      </w:r>
      <w:r w:rsidRPr="00544602">
        <w:rPr>
          <w:sz w:val="24"/>
        </w:rPr>
        <w:t xml:space="preserve"> </w:t>
      </w:r>
      <w:r w:rsidR="003E5DB5" w:rsidRPr="00544602">
        <w:rPr>
          <w:sz w:val="24"/>
        </w:rPr>
        <w:t xml:space="preserve">Nas atividades de planejamento do Tribunal, incluindo-se o planejamento estratégico, devem ser considerados, sempre que couber, riscos e oportunidades como critérios para seleção e priorização de </w:t>
      </w:r>
      <w:r w:rsidR="00413A3C" w:rsidRPr="00544602">
        <w:rPr>
          <w:sz w:val="24"/>
        </w:rPr>
        <w:t>objetivos, indicadores, metas e iniciativas</w:t>
      </w:r>
      <w:r w:rsidR="003E5DB5" w:rsidRPr="00544602">
        <w:rPr>
          <w:sz w:val="24"/>
        </w:rPr>
        <w:t>.”</w:t>
      </w:r>
      <w:r w:rsidR="009F4953" w:rsidRPr="00544602">
        <w:rPr>
          <w:sz w:val="24"/>
        </w:rPr>
        <w:t xml:space="preserve"> (NR)</w:t>
      </w:r>
    </w:p>
    <w:p w14:paraId="4C7DA0CE" w14:textId="168D5204" w:rsidR="00890704" w:rsidRPr="00544602" w:rsidRDefault="000D0732" w:rsidP="000D073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544602">
        <w:rPr>
          <w:rFonts w:cs="Arial"/>
          <w:b/>
          <w:sz w:val="24"/>
        </w:rPr>
        <w:t xml:space="preserve">Art. </w:t>
      </w:r>
      <w:r w:rsidR="00727F50" w:rsidRPr="00544602">
        <w:rPr>
          <w:rFonts w:cs="Arial"/>
          <w:b/>
          <w:sz w:val="24"/>
        </w:rPr>
        <w:t>3</w:t>
      </w:r>
      <w:r w:rsidRPr="00544602">
        <w:rPr>
          <w:rFonts w:cs="Arial"/>
          <w:b/>
          <w:sz w:val="24"/>
        </w:rPr>
        <w:t xml:space="preserve">º </w:t>
      </w:r>
      <w:r w:rsidRPr="00544602">
        <w:rPr>
          <w:rFonts w:cs="Arial"/>
          <w:bCs w:val="0"/>
          <w:sz w:val="24"/>
        </w:rPr>
        <w:t xml:space="preserve">O § 4º do art. 8º da </w:t>
      </w:r>
      <w:hyperlink r:id="rId11" w:history="1">
        <w:r w:rsidRPr="00F367DE">
          <w:rPr>
            <w:rStyle w:val="Hyperlink"/>
            <w:rFonts w:cs="Arial"/>
            <w:bCs w:val="0"/>
            <w:color w:val="0000FF"/>
            <w:sz w:val="24"/>
          </w:rPr>
          <w:t>Resolução nº 72, de 20</w:t>
        </w:r>
        <w:r w:rsidR="00056551" w:rsidRPr="00F367DE">
          <w:rPr>
            <w:rStyle w:val="Hyperlink"/>
            <w:rFonts w:cs="Arial"/>
            <w:bCs w:val="0"/>
            <w:color w:val="0000FF"/>
            <w:sz w:val="24"/>
          </w:rPr>
          <w:t>19</w:t>
        </w:r>
      </w:hyperlink>
      <w:r w:rsidRPr="00544602">
        <w:rPr>
          <w:rFonts w:cs="Arial"/>
          <w:bCs w:val="0"/>
          <w:sz w:val="24"/>
        </w:rPr>
        <w:t>, passa a vigorar com a seguinte redação</w:t>
      </w:r>
      <w:r w:rsidR="00056551" w:rsidRPr="00544602">
        <w:rPr>
          <w:rFonts w:cs="Arial"/>
          <w:bCs w:val="0"/>
          <w:sz w:val="24"/>
        </w:rPr>
        <w:t xml:space="preserve"> e acrescido dos incisos I, II, III, IV e V</w:t>
      </w:r>
      <w:r w:rsidRPr="00544602">
        <w:rPr>
          <w:rFonts w:cs="Arial"/>
          <w:bCs w:val="0"/>
          <w:sz w:val="24"/>
        </w:rPr>
        <w:t>:</w:t>
      </w:r>
    </w:p>
    <w:p w14:paraId="0A8EEABC" w14:textId="77777777" w:rsidR="000D0732" w:rsidRPr="00544602" w:rsidRDefault="000D0732" w:rsidP="000D073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544602">
        <w:rPr>
          <w:rFonts w:cs="Arial"/>
          <w:bCs w:val="0"/>
          <w:sz w:val="24"/>
        </w:rPr>
        <w:t>“</w:t>
      </w:r>
      <w:r w:rsidRPr="00544602">
        <w:rPr>
          <w:rFonts w:cs="Arial"/>
          <w:bCs w:val="0"/>
          <w:sz w:val="24"/>
          <w:u w:val="single"/>
        </w:rPr>
        <w:t>Art. 8º</w:t>
      </w:r>
      <w:r w:rsidRPr="00544602">
        <w:rPr>
          <w:rFonts w:cs="Arial"/>
          <w:bCs w:val="0"/>
          <w:sz w:val="24"/>
        </w:rPr>
        <w:t>. ....................</w:t>
      </w:r>
    </w:p>
    <w:p w14:paraId="27CFF75B" w14:textId="77777777" w:rsidR="000D0732" w:rsidRPr="00544602" w:rsidRDefault="000D0732" w:rsidP="000D073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544602">
        <w:rPr>
          <w:rFonts w:cs="Arial"/>
          <w:bCs w:val="0"/>
          <w:sz w:val="24"/>
        </w:rPr>
        <w:t>.................................</w:t>
      </w:r>
    </w:p>
    <w:p w14:paraId="7051155A" w14:textId="77777777" w:rsidR="002518AE" w:rsidRPr="00544602" w:rsidRDefault="000D0732" w:rsidP="002518A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bCs w:val="0"/>
          <w:sz w:val="24"/>
        </w:rPr>
        <w:t xml:space="preserve">§ 4º </w:t>
      </w:r>
      <w:r w:rsidR="002518AE" w:rsidRPr="00544602">
        <w:rPr>
          <w:rFonts w:cs="Arial"/>
          <w:sz w:val="24"/>
        </w:rPr>
        <w:t>O Núcleo de Gestão de Riscos do Tribunal, subordinado à Diretoria de Planejamento, desempenha o papel de unidade central de coordenação, supervisão e suporte do Processo e Gerenciamento de Riscos, cabendo</w:t>
      </w:r>
      <w:r w:rsidR="002E0EE8" w:rsidRPr="00544602">
        <w:rPr>
          <w:rFonts w:cs="Arial"/>
          <w:sz w:val="24"/>
        </w:rPr>
        <w:t>-lhe</w:t>
      </w:r>
      <w:r w:rsidR="002518AE" w:rsidRPr="00544602">
        <w:rPr>
          <w:rFonts w:cs="Arial"/>
          <w:sz w:val="24"/>
        </w:rPr>
        <w:t>:</w:t>
      </w:r>
    </w:p>
    <w:p w14:paraId="71AD1FD8" w14:textId="77777777" w:rsidR="002518AE" w:rsidRPr="00544602" w:rsidRDefault="002518AE" w:rsidP="00547D0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 - avaliar e propor mudanças no Sistema de Gestão de Riscos do Tribunal;</w:t>
      </w:r>
    </w:p>
    <w:p w14:paraId="19AB8EF1" w14:textId="77777777" w:rsidR="002518AE" w:rsidRPr="00544602" w:rsidRDefault="002518AE" w:rsidP="002518A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II - monitorar riscos-chaves e oportunidades;</w:t>
      </w:r>
    </w:p>
    <w:p w14:paraId="65977590" w14:textId="77777777" w:rsidR="002518AE" w:rsidRPr="00544602" w:rsidRDefault="002518AE" w:rsidP="002518A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III - propor limites de exposição a riscos de abrangência institucional;</w:t>
      </w:r>
    </w:p>
    <w:p w14:paraId="7E85F01F" w14:textId="77777777" w:rsidR="002518AE" w:rsidRPr="00544602" w:rsidRDefault="002518AE" w:rsidP="002518A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>IV - apreciar planos de resposta preventivos e/ou contingenciais elaborados pelos gestores de risco; e</w:t>
      </w:r>
    </w:p>
    <w:p w14:paraId="7359DB28" w14:textId="77777777" w:rsidR="005A732E" w:rsidRPr="00544602" w:rsidRDefault="002518AE" w:rsidP="002518A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44602">
        <w:rPr>
          <w:rFonts w:cs="Arial"/>
          <w:sz w:val="24"/>
        </w:rPr>
        <w:t xml:space="preserve">V - assessorar </w:t>
      </w:r>
      <w:r w:rsidR="002E0EE8" w:rsidRPr="00544602">
        <w:rPr>
          <w:rFonts w:cs="Arial"/>
          <w:sz w:val="24"/>
        </w:rPr>
        <w:t>a</w:t>
      </w:r>
      <w:r w:rsidRPr="00544602">
        <w:rPr>
          <w:rFonts w:cs="Arial"/>
          <w:sz w:val="24"/>
        </w:rPr>
        <w:t xml:space="preserve"> Presidência e a Comissão de Riscos do Tribunal.” (NR)</w:t>
      </w:r>
    </w:p>
    <w:p w14:paraId="59397E26" w14:textId="77777777" w:rsidR="00F36A8C" w:rsidRPr="00544602" w:rsidRDefault="00F36A8C" w:rsidP="004D09D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b/>
          <w:sz w:val="24"/>
        </w:rPr>
      </w:pPr>
    </w:p>
    <w:p w14:paraId="0DA951F2" w14:textId="77777777" w:rsidR="00411841" w:rsidRPr="00544602" w:rsidRDefault="00411841" w:rsidP="004D09D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544602">
        <w:rPr>
          <w:rFonts w:cs="Arial"/>
          <w:b/>
          <w:sz w:val="24"/>
        </w:rPr>
        <w:t xml:space="preserve">Art. </w:t>
      </w:r>
      <w:r w:rsidR="005B1735" w:rsidRPr="00544602">
        <w:rPr>
          <w:rFonts w:cs="Arial"/>
          <w:b/>
          <w:sz w:val="24"/>
        </w:rPr>
        <w:t>4</w:t>
      </w:r>
      <w:r w:rsidRPr="00544602">
        <w:rPr>
          <w:rFonts w:cs="Arial"/>
          <w:b/>
          <w:sz w:val="24"/>
        </w:rPr>
        <w:t>º</w:t>
      </w:r>
      <w:r w:rsidRPr="00544602">
        <w:rPr>
          <w:rFonts w:cs="Arial"/>
          <w:sz w:val="24"/>
        </w:rPr>
        <w:t xml:space="preserve"> Esta Resolução entra em vigor na data de sua publicação.</w:t>
      </w:r>
    </w:p>
    <w:p w14:paraId="33B97819" w14:textId="77777777" w:rsidR="00E9752E" w:rsidRPr="00544602" w:rsidRDefault="00E9752E" w:rsidP="006E312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120"/>
        <w:jc w:val="center"/>
        <w:rPr>
          <w:rFonts w:cs="Arial"/>
          <w:sz w:val="24"/>
        </w:rPr>
      </w:pPr>
      <w:r w:rsidRPr="00544602">
        <w:rPr>
          <w:rFonts w:cs="Arial"/>
          <w:sz w:val="24"/>
        </w:rPr>
        <w:t xml:space="preserve">Curitiba, </w:t>
      </w:r>
      <w:r w:rsidR="00606192" w:rsidRPr="00544602">
        <w:rPr>
          <w:rFonts w:cs="Arial"/>
          <w:sz w:val="24"/>
        </w:rPr>
        <w:t>26</w:t>
      </w:r>
      <w:r w:rsidR="009B28B8" w:rsidRPr="00544602">
        <w:rPr>
          <w:rFonts w:cs="Arial"/>
          <w:sz w:val="24"/>
        </w:rPr>
        <w:t xml:space="preserve"> de fevereiro de 2021</w:t>
      </w:r>
      <w:r w:rsidR="00F96EC3" w:rsidRPr="00544602">
        <w:rPr>
          <w:rFonts w:cs="Arial"/>
          <w:sz w:val="24"/>
        </w:rPr>
        <w:t>.</w:t>
      </w:r>
    </w:p>
    <w:p w14:paraId="6D411FFC" w14:textId="77777777" w:rsidR="009B28B8" w:rsidRPr="00544602" w:rsidRDefault="009B28B8" w:rsidP="009B28B8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  <w:lang w:eastAsia="pt-BR"/>
        </w:rPr>
      </w:pPr>
      <w:r w:rsidRPr="00544602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7674FCA2" w14:textId="77777777" w:rsidR="009B28B8" w:rsidRPr="00544602" w:rsidRDefault="009B28B8" w:rsidP="009B28B8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36444639"/>
      <w:r w:rsidRPr="00544602">
        <w:rPr>
          <w:rFonts w:ascii="Arial" w:hAnsi="Arial" w:cs="Arial"/>
          <w:sz w:val="24"/>
          <w:szCs w:val="24"/>
        </w:rPr>
        <w:t>Conselheiro</w:t>
      </w:r>
      <w:r w:rsidRPr="00544602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544602">
        <w:rPr>
          <w:rFonts w:ascii="Arial" w:hAnsi="Arial" w:cs="Arial"/>
          <w:b/>
          <w:sz w:val="24"/>
          <w:szCs w:val="24"/>
        </w:rPr>
        <w:t>FABIO DE SOUZA CAMARGO</w:t>
      </w:r>
    </w:p>
    <w:p w14:paraId="010CB6E3" w14:textId="77777777" w:rsidR="002C0100" w:rsidRPr="00544602" w:rsidRDefault="009B28B8" w:rsidP="009B28B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544602">
        <w:rPr>
          <w:rFonts w:ascii="Arial" w:hAnsi="Arial" w:cs="Arial"/>
          <w:sz w:val="24"/>
          <w:szCs w:val="24"/>
        </w:rPr>
        <w:t>Presidente</w:t>
      </w:r>
    </w:p>
    <w:sectPr w:rsidR="002C0100" w:rsidRPr="00544602" w:rsidSect="00815894">
      <w:headerReference w:type="default" r:id="rId12"/>
      <w:footerReference w:type="default" r:id="rId13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EB7E" w14:textId="77777777" w:rsidR="005462D2" w:rsidRDefault="005462D2" w:rsidP="00804361">
      <w:pPr>
        <w:spacing w:after="0" w:line="240" w:lineRule="auto"/>
      </w:pPr>
      <w:r>
        <w:separator/>
      </w:r>
    </w:p>
  </w:endnote>
  <w:endnote w:type="continuationSeparator" w:id="0">
    <w:p w14:paraId="2CB5B807" w14:textId="77777777" w:rsidR="005462D2" w:rsidRDefault="005462D2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DF2B" w14:textId="77777777" w:rsidR="004D09D0" w:rsidRPr="00C31D72" w:rsidRDefault="004D09D0" w:rsidP="00C31D72">
    <w:pPr>
      <w:pStyle w:val="Rodap"/>
      <w:spacing w:before="120" w:after="100" w:afterAutospacing="1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A4F9" w14:textId="77777777" w:rsidR="005462D2" w:rsidRDefault="005462D2" w:rsidP="00804361">
      <w:pPr>
        <w:spacing w:after="0" w:line="240" w:lineRule="auto"/>
      </w:pPr>
      <w:r>
        <w:separator/>
      </w:r>
    </w:p>
  </w:footnote>
  <w:footnote w:type="continuationSeparator" w:id="0">
    <w:p w14:paraId="78362BC2" w14:textId="77777777" w:rsidR="005462D2" w:rsidRDefault="005462D2" w:rsidP="00804361">
      <w:pPr>
        <w:spacing w:after="0" w:line="240" w:lineRule="auto"/>
      </w:pPr>
      <w:r>
        <w:continuationSeparator/>
      </w:r>
    </w:p>
  </w:footnote>
  <w:footnote w:id="1">
    <w:p w14:paraId="3635FC00" w14:textId="77777777" w:rsidR="00436450" w:rsidRPr="00494294" w:rsidRDefault="004B0A00" w:rsidP="00436450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436450" w:rsidRPr="00494294">
        <w:rPr>
          <w:rFonts w:ascii="Arial" w:hAnsi="Arial" w:cs="Arial"/>
          <w:b/>
        </w:rPr>
        <w:t>Notas da Biblioteca:</w:t>
      </w:r>
    </w:p>
    <w:p w14:paraId="50116DC8" w14:textId="50585A89" w:rsidR="00436450" w:rsidRPr="00950AF3" w:rsidRDefault="00436450" w:rsidP="00950AF3">
      <w:pPr>
        <w:pStyle w:val="Textodenotaderodap"/>
        <w:numPr>
          <w:ilvl w:val="0"/>
          <w:numId w:val="43"/>
        </w:numPr>
        <w:ind w:left="426" w:hanging="284"/>
        <w:jc w:val="both"/>
        <w:rPr>
          <w:rFonts w:ascii="Arial" w:hAnsi="Arial" w:cs="Arial"/>
        </w:rPr>
      </w:pPr>
      <w:r w:rsidRPr="00950AF3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8928AE" w:rsidRPr="00950AF3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="008928AE" w:rsidRPr="00950AF3">
          <w:rPr>
            <w:rStyle w:val="Hyperlink"/>
            <w:rFonts w:ascii="Arial" w:hAnsi="Arial" w:cs="Arial"/>
            <w:color w:val="0000FF"/>
          </w:rPr>
          <w:t>, Curitiba, PR, n. 2491, 4 mar. 2021, p. 112</w:t>
        </w:r>
      </w:hyperlink>
      <w:r w:rsidR="008928AE" w:rsidRPr="00950AF3">
        <w:rPr>
          <w:rFonts w:ascii="Arial" w:hAnsi="Arial" w:cs="Arial"/>
          <w:color w:val="0000FF"/>
        </w:rPr>
        <w:t>.</w:t>
      </w:r>
    </w:p>
    <w:p w14:paraId="09CC5A21" w14:textId="77777777" w:rsidR="00950AF3" w:rsidRPr="00950AF3" w:rsidRDefault="00950AF3" w:rsidP="00950AF3">
      <w:pPr>
        <w:pStyle w:val="Textodenotaderodap"/>
        <w:numPr>
          <w:ilvl w:val="0"/>
          <w:numId w:val="43"/>
        </w:numPr>
        <w:ind w:left="426" w:hanging="284"/>
        <w:jc w:val="both"/>
        <w:rPr>
          <w:rFonts w:ascii="Arial" w:hAnsi="Arial" w:cs="Arial"/>
        </w:rPr>
      </w:pPr>
      <w:r w:rsidRPr="00950AF3">
        <w:rPr>
          <w:rFonts w:ascii="Arial" w:hAnsi="Arial" w:cs="Arial"/>
        </w:rPr>
        <w:t xml:space="preserve">Origem: Processo n. </w:t>
      </w:r>
      <w:r w:rsidRPr="00950AF3">
        <w:rPr>
          <w:rFonts w:ascii="Arial" w:hAnsi="Arial" w:cs="Arial"/>
          <w:color w:val="000000"/>
        </w:rPr>
        <w:t xml:space="preserve">64889-8/2020 </w:t>
      </w:r>
      <w:r w:rsidRPr="00950AF3">
        <w:rPr>
          <w:rFonts w:ascii="Arial" w:hAnsi="Arial" w:cs="Arial"/>
        </w:rPr>
        <w:t xml:space="preserve">– </w:t>
      </w:r>
      <w:hyperlink r:id="rId2" w:history="1">
        <w:r w:rsidRPr="00950AF3">
          <w:rPr>
            <w:rStyle w:val="Hyperlink"/>
            <w:rFonts w:ascii="Arial" w:hAnsi="Arial" w:cs="Arial"/>
            <w:color w:val="0000FF"/>
          </w:rPr>
          <w:t>Acórdão n.</w:t>
        </w:r>
        <w:r w:rsidRPr="00950AF3">
          <w:rPr>
            <w:rStyle w:val="Hyperlink"/>
            <w:rFonts w:ascii="Arial" w:eastAsia="Times New Roman" w:hAnsi="Arial" w:cs="Arial"/>
            <w:color w:val="0000FF"/>
          </w:rPr>
          <w:t xml:space="preserve"> 17/2021 </w:t>
        </w:r>
        <w:r w:rsidRPr="00950AF3">
          <w:rPr>
            <w:rStyle w:val="Hyperlink"/>
            <w:rFonts w:ascii="Arial" w:hAnsi="Arial" w:cs="Arial"/>
            <w:color w:val="0000FF"/>
          </w:rPr>
          <w:t>- Tribunal Pleno</w:t>
        </w:r>
      </w:hyperlink>
      <w:r w:rsidRPr="00950AF3">
        <w:rPr>
          <w:rFonts w:ascii="Arial" w:hAnsi="Arial" w:cs="Arial"/>
          <w:color w:val="0000FF"/>
        </w:rPr>
        <w:t>.</w:t>
      </w:r>
    </w:p>
    <w:p w14:paraId="7FAA5A62" w14:textId="77777777" w:rsidR="00950AF3" w:rsidRPr="00950AF3" w:rsidRDefault="00950AF3" w:rsidP="00950AF3">
      <w:pPr>
        <w:pStyle w:val="Textodenotaderodap"/>
        <w:numPr>
          <w:ilvl w:val="0"/>
          <w:numId w:val="43"/>
        </w:numPr>
        <w:ind w:left="426" w:hanging="284"/>
        <w:jc w:val="both"/>
        <w:rPr>
          <w:rFonts w:ascii="Arial" w:hAnsi="Arial" w:cs="Arial"/>
        </w:rPr>
      </w:pPr>
      <w:r w:rsidRPr="00950AF3">
        <w:rPr>
          <w:rFonts w:ascii="Arial" w:hAnsi="Arial" w:cs="Arial"/>
          <w:b/>
          <w:bCs/>
        </w:rPr>
        <w:t>Altera</w:t>
      </w:r>
      <w:r w:rsidRPr="00950AF3">
        <w:rPr>
          <w:rFonts w:ascii="Arial" w:hAnsi="Arial" w:cs="Arial"/>
        </w:rPr>
        <w:t xml:space="preserve">: </w:t>
      </w:r>
    </w:p>
    <w:p w14:paraId="455A5CDC" w14:textId="77777777" w:rsidR="00950AF3" w:rsidRPr="00950AF3" w:rsidRDefault="00950AF3" w:rsidP="00950AF3">
      <w:pPr>
        <w:pStyle w:val="Textodenotaderodap"/>
        <w:ind w:left="426"/>
        <w:jc w:val="both"/>
        <w:rPr>
          <w:rStyle w:val="Hyperlink"/>
          <w:rFonts w:ascii="Arial" w:hAnsi="Arial" w:cs="Arial"/>
          <w:color w:val="0000FF"/>
        </w:rPr>
      </w:pPr>
      <w:hyperlink r:id="rId3" w:history="1">
        <w:r w:rsidRPr="00950AF3">
          <w:rPr>
            <w:rStyle w:val="Hyperlink"/>
            <w:rFonts w:ascii="Arial" w:hAnsi="Arial" w:cs="Arial"/>
            <w:color w:val="0000FF"/>
          </w:rPr>
          <w:t>Resolução n. 1, de 24 de janeiro de 2006 - Regimento Interno</w:t>
        </w:r>
      </w:hyperlink>
      <w:r w:rsidRPr="00950AF3">
        <w:rPr>
          <w:rStyle w:val="Hyperlink"/>
          <w:rFonts w:ascii="Arial" w:hAnsi="Arial" w:cs="Arial"/>
          <w:color w:val="0000FF"/>
        </w:rPr>
        <w:t xml:space="preserve"> (e alterações posteriores).</w:t>
      </w:r>
    </w:p>
    <w:p w14:paraId="36A9361E" w14:textId="77777777" w:rsidR="00950AF3" w:rsidRPr="00950AF3" w:rsidRDefault="00950AF3" w:rsidP="00950AF3">
      <w:pPr>
        <w:pStyle w:val="PargrafodaLista"/>
        <w:ind w:left="426"/>
        <w:jc w:val="both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Pr="00950AF3">
          <w:rPr>
            <w:rStyle w:val="Hyperlink"/>
            <w:rFonts w:ascii="Arial" w:hAnsi="Arial" w:cs="Arial"/>
            <w:color w:val="0000FF"/>
            <w:sz w:val="20"/>
            <w:szCs w:val="20"/>
          </w:rPr>
          <w:t>Resolução n. 72, de 3 de julho de 2019</w:t>
        </w:r>
      </w:hyperlink>
      <w:r w:rsidRPr="00950AF3">
        <w:rPr>
          <w:rFonts w:ascii="Arial" w:hAnsi="Arial" w:cs="Arial"/>
          <w:color w:val="0000FF"/>
          <w:sz w:val="20"/>
          <w:szCs w:val="20"/>
        </w:rPr>
        <w:t>.</w:t>
      </w:r>
    </w:p>
    <w:p w14:paraId="63FCFA2C" w14:textId="1F5B0F14" w:rsidR="004B0A00" w:rsidRPr="00950AF3" w:rsidRDefault="00950AF3" w:rsidP="00436450">
      <w:pPr>
        <w:pStyle w:val="Textodenotaderodap"/>
        <w:numPr>
          <w:ilvl w:val="0"/>
          <w:numId w:val="43"/>
        </w:numPr>
        <w:ind w:left="426" w:hanging="284"/>
        <w:jc w:val="both"/>
        <w:rPr>
          <w:rFonts w:ascii="Arial" w:hAnsi="Arial" w:cs="Arial"/>
          <w:color w:val="0000FF"/>
        </w:rPr>
      </w:pPr>
      <w:r w:rsidRPr="00950AF3">
        <w:rPr>
          <w:rStyle w:val="Forte"/>
          <w:rFonts w:ascii="Arial" w:hAnsi="Arial" w:cs="Arial"/>
        </w:rPr>
        <w:t xml:space="preserve">Ver </w:t>
      </w:r>
      <w:hyperlink r:id="rId5" w:history="1">
        <w:r w:rsidRPr="00950AF3">
          <w:rPr>
            <w:rStyle w:val="Hyperlink"/>
            <w:rFonts w:ascii="Arial" w:hAnsi="Arial" w:cs="Arial"/>
            <w:color w:val="0000FF"/>
          </w:rPr>
          <w:t>alterações posteriores</w:t>
        </w:r>
      </w:hyperlink>
      <w:r w:rsidRPr="00950AF3">
        <w:rPr>
          <w:rFonts w:ascii="Arial" w:hAnsi="Arial" w:cs="Arial"/>
          <w:b/>
          <w:bCs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C76C" w14:textId="4D9F9F9C" w:rsidR="00815894" w:rsidRDefault="00D06C9D" w:rsidP="00815894">
    <w:pPr>
      <w:keepLines/>
      <w:spacing w:before="240" w:after="24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1" w:name="_Hlk503268480"/>
    <w:bookmarkStart w:id="2" w:name="_Hlk503268481"/>
    <w:bookmarkStart w:id="3" w:name="_Hlk503268482"/>
    <w:bookmarkStart w:id="4" w:name="_Hlk503268491"/>
    <w:bookmarkStart w:id="5" w:name="_Hlk503268492"/>
    <w:bookmarkStart w:id="6" w:name="_Hlk503268493"/>
    <w:r>
      <w:rPr>
        <w:rFonts w:ascii="Arial" w:hAnsi="Arial" w:cs="Arial"/>
        <w:noProof/>
        <w:sz w:val="28"/>
        <w:szCs w:val="28"/>
      </w:rPr>
      <w:pict w14:anchorId="531CA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8.75pt;margin-top:43pt;width:44.05pt;height:51.6pt;z-index:251657728;visibility:visible">
          <v:imagedata r:id="rId1" o:title="brasao_pr_pequeno"/>
        </v:shape>
      </w:pict>
    </w:r>
  </w:p>
  <w:p w14:paraId="45C0DCEE" w14:textId="1B134736" w:rsidR="00255C7C" w:rsidRDefault="00255C7C" w:rsidP="00815894">
    <w:pPr>
      <w:keepLines/>
      <w:spacing w:before="600" w:after="24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1"/>
    <w:bookmarkEnd w:id="2"/>
    <w:bookmarkEnd w:id="3"/>
    <w:bookmarkEnd w:id="4"/>
    <w:bookmarkEnd w:id="5"/>
    <w:bookmarkEnd w:id="6"/>
  </w:p>
  <w:p w14:paraId="07C1326E" w14:textId="77777777" w:rsidR="00544602" w:rsidRDefault="00544602" w:rsidP="004B0A00">
    <w:pPr>
      <w:keepLines/>
      <w:spacing w:before="24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9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0" w15:restartNumberingAfterBreak="0">
    <w:nsid w:val="1CD605AA"/>
    <w:multiLevelType w:val="hybridMultilevel"/>
    <w:tmpl w:val="016E13C2"/>
    <w:lvl w:ilvl="0" w:tplc="78327CE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BE1082"/>
    <w:multiLevelType w:val="hybridMultilevel"/>
    <w:tmpl w:val="91EA2C74"/>
    <w:lvl w:ilvl="0" w:tplc="AC4EC79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CD3582"/>
    <w:multiLevelType w:val="hybridMultilevel"/>
    <w:tmpl w:val="167E3930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5142586"/>
    <w:multiLevelType w:val="hybridMultilevel"/>
    <w:tmpl w:val="D8829328"/>
    <w:lvl w:ilvl="0" w:tplc="E892AFA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1726967">
    <w:abstractNumId w:val="2"/>
  </w:num>
  <w:num w:numId="2" w16cid:durableId="2088377743">
    <w:abstractNumId w:val="9"/>
  </w:num>
  <w:num w:numId="3" w16cid:durableId="982585681">
    <w:abstractNumId w:val="4"/>
  </w:num>
  <w:num w:numId="4" w16cid:durableId="1983533983">
    <w:abstractNumId w:val="18"/>
  </w:num>
  <w:num w:numId="5" w16cid:durableId="1367605996">
    <w:abstractNumId w:val="26"/>
  </w:num>
  <w:num w:numId="6" w16cid:durableId="1308630455">
    <w:abstractNumId w:val="21"/>
  </w:num>
  <w:num w:numId="7" w16cid:durableId="820466383">
    <w:abstractNumId w:val="25"/>
  </w:num>
  <w:num w:numId="8" w16cid:durableId="299382685">
    <w:abstractNumId w:val="16"/>
  </w:num>
  <w:num w:numId="9" w16cid:durableId="829179632">
    <w:abstractNumId w:val="0"/>
  </w:num>
  <w:num w:numId="10" w16cid:durableId="687635993">
    <w:abstractNumId w:val="1"/>
  </w:num>
  <w:num w:numId="11" w16cid:durableId="1551575034">
    <w:abstractNumId w:val="7"/>
  </w:num>
  <w:num w:numId="12" w16cid:durableId="1713847014">
    <w:abstractNumId w:val="20"/>
  </w:num>
  <w:num w:numId="13" w16cid:durableId="1144547545">
    <w:abstractNumId w:val="13"/>
  </w:num>
  <w:num w:numId="14" w16cid:durableId="626853984">
    <w:abstractNumId w:val="29"/>
  </w:num>
  <w:num w:numId="15" w16cid:durableId="1860197515">
    <w:abstractNumId w:val="19"/>
  </w:num>
  <w:num w:numId="16" w16cid:durableId="107747318">
    <w:abstractNumId w:val="14"/>
  </w:num>
  <w:num w:numId="17" w16cid:durableId="1826236546">
    <w:abstractNumId w:val="8"/>
  </w:num>
  <w:num w:numId="18" w16cid:durableId="949356449">
    <w:abstractNumId w:val="3"/>
  </w:num>
  <w:num w:numId="19" w16cid:durableId="1415587113">
    <w:abstractNumId w:val="30"/>
  </w:num>
  <w:num w:numId="20" w16cid:durableId="1337414280">
    <w:abstractNumId w:val="12"/>
  </w:num>
  <w:num w:numId="21" w16cid:durableId="1740592235">
    <w:abstractNumId w:val="6"/>
  </w:num>
  <w:num w:numId="22" w16cid:durableId="1517306520">
    <w:abstractNumId w:val="11"/>
  </w:num>
  <w:num w:numId="23" w16cid:durableId="1884750812">
    <w:abstractNumId w:val="27"/>
  </w:num>
  <w:num w:numId="24" w16cid:durableId="1074350617">
    <w:abstractNumId w:val="11"/>
  </w:num>
  <w:num w:numId="25" w16cid:durableId="1788431549">
    <w:abstractNumId w:val="11"/>
  </w:num>
  <w:num w:numId="26" w16cid:durableId="596909748">
    <w:abstractNumId w:val="11"/>
  </w:num>
  <w:num w:numId="27" w16cid:durableId="667489568">
    <w:abstractNumId w:val="28"/>
  </w:num>
  <w:num w:numId="28" w16cid:durableId="352193013">
    <w:abstractNumId w:val="11"/>
  </w:num>
  <w:num w:numId="29" w16cid:durableId="706369380">
    <w:abstractNumId w:val="11"/>
  </w:num>
  <w:num w:numId="30" w16cid:durableId="1790928573">
    <w:abstractNumId w:val="11"/>
  </w:num>
  <w:num w:numId="31" w16cid:durableId="634144279">
    <w:abstractNumId w:val="11"/>
  </w:num>
  <w:num w:numId="32" w16cid:durableId="690499751">
    <w:abstractNumId w:val="11"/>
  </w:num>
  <w:num w:numId="33" w16cid:durableId="620958897">
    <w:abstractNumId w:val="11"/>
  </w:num>
  <w:num w:numId="34" w16cid:durableId="4942316">
    <w:abstractNumId w:val="11"/>
  </w:num>
  <w:num w:numId="35" w16cid:durableId="1226990199">
    <w:abstractNumId w:val="11"/>
  </w:num>
  <w:num w:numId="36" w16cid:durableId="1238516474">
    <w:abstractNumId w:val="11"/>
  </w:num>
  <w:num w:numId="37" w16cid:durableId="620499951">
    <w:abstractNumId w:val="24"/>
  </w:num>
  <w:num w:numId="38" w16cid:durableId="1672952671">
    <w:abstractNumId w:val="17"/>
  </w:num>
  <w:num w:numId="39" w16cid:durableId="1576206470">
    <w:abstractNumId w:val="10"/>
  </w:num>
  <w:num w:numId="40" w16cid:durableId="846142016">
    <w:abstractNumId w:val="22"/>
  </w:num>
  <w:num w:numId="41" w16cid:durableId="239409165">
    <w:abstractNumId w:val="5"/>
  </w:num>
  <w:num w:numId="42" w16cid:durableId="1841308044">
    <w:abstractNumId w:val="15"/>
  </w:num>
  <w:num w:numId="43" w16cid:durableId="1222060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3645"/>
    <w:rsid w:val="00004902"/>
    <w:rsid w:val="00005560"/>
    <w:rsid w:val="00007522"/>
    <w:rsid w:val="00010F24"/>
    <w:rsid w:val="00011876"/>
    <w:rsid w:val="00012FB0"/>
    <w:rsid w:val="000131BB"/>
    <w:rsid w:val="00013E24"/>
    <w:rsid w:val="000143C3"/>
    <w:rsid w:val="00014645"/>
    <w:rsid w:val="00015195"/>
    <w:rsid w:val="00016ED2"/>
    <w:rsid w:val="00020DA5"/>
    <w:rsid w:val="0002159B"/>
    <w:rsid w:val="00022E71"/>
    <w:rsid w:val="000263D5"/>
    <w:rsid w:val="000266EE"/>
    <w:rsid w:val="000269FA"/>
    <w:rsid w:val="00033B4F"/>
    <w:rsid w:val="000367AD"/>
    <w:rsid w:val="0004264B"/>
    <w:rsid w:val="00042AD0"/>
    <w:rsid w:val="00042C8C"/>
    <w:rsid w:val="0004367B"/>
    <w:rsid w:val="000448EE"/>
    <w:rsid w:val="00044D6A"/>
    <w:rsid w:val="00046E53"/>
    <w:rsid w:val="00047C0D"/>
    <w:rsid w:val="0005236C"/>
    <w:rsid w:val="00052877"/>
    <w:rsid w:val="00052B27"/>
    <w:rsid w:val="00053305"/>
    <w:rsid w:val="00054CF9"/>
    <w:rsid w:val="00055B7F"/>
    <w:rsid w:val="00056551"/>
    <w:rsid w:val="0005699C"/>
    <w:rsid w:val="00056B64"/>
    <w:rsid w:val="00057E78"/>
    <w:rsid w:val="00060961"/>
    <w:rsid w:val="00063B73"/>
    <w:rsid w:val="00063E8C"/>
    <w:rsid w:val="00065BB6"/>
    <w:rsid w:val="00065C21"/>
    <w:rsid w:val="00066E6D"/>
    <w:rsid w:val="00067269"/>
    <w:rsid w:val="0007031D"/>
    <w:rsid w:val="000703CF"/>
    <w:rsid w:val="00072DD3"/>
    <w:rsid w:val="00075C70"/>
    <w:rsid w:val="00076355"/>
    <w:rsid w:val="000777AA"/>
    <w:rsid w:val="0008113E"/>
    <w:rsid w:val="0008281B"/>
    <w:rsid w:val="00083D10"/>
    <w:rsid w:val="00085C70"/>
    <w:rsid w:val="00090E3F"/>
    <w:rsid w:val="000933B6"/>
    <w:rsid w:val="00095960"/>
    <w:rsid w:val="00095BF6"/>
    <w:rsid w:val="000A12E3"/>
    <w:rsid w:val="000A6224"/>
    <w:rsid w:val="000A62C6"/>
    <w:rsid w:val="000A64CC"/>
    <w:rsid w:val="000B0F13"/>
    <w:rsid w:val="000B278C"/>
    <w:rsid w:val="000B5F9D"/>
    <w:rsid w:val="000B6FDC"/>
    <w:rsid w:val="000C0525"/>
    <w:rsid w:val="000C16CB"/>
    <w:rsid w:val="000C292F"/>
    <w:rsid w:val="000C3FB0"/>
    <w:rsid w:val="000C71ED"/>
    <w:rsid w:val="000D0732"/>
    <w:rsid w:val="000D2A47"/>
    <w:rsid w:val="000D38A5"/>
    <w:rsid w:val="000D39D4"/>
    <w:rsid w:val="000D5392"/>
    <w:rsid w:val="000D6668"/>
    <w:rsid w:val="000E237B"/>
    <w:rsid w:val="000E3D6A"/>
    <w:rsid w:val="000E4DB5"/>
    <w:rsid w:val="000E56E0"/>
    <w:rsid w:val="000E6772"/>
    <w:rsid w:val="000F14D9"/>
    <w:rsid w:val="000F2214"/>
    <w:rsid w:val="000F3789"/>
    <w:rsid w:val="000F6BAC"/>
    <w:rsid w:val="000F6BFE"/>
    <w:rsid w:val="000F6D9C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165FE"/>
    <w:rsid w:val="00123626"/>
    <w:rsid w:val="00123AE6"/>
    <w:rsid w:val="00126203"/>
    <w:rsid w:val="0012647A"/>
    <w:rsid w:val="0012690D"/>
    <w:rsid w:val="001305B3"/>
    <w:rsid w:val="00132D57"/>
    <w:rsid w:val="0013315C"/>
    <w:rsid w:val="00135A66"/>
    <w:rsid w:val="00140C61"/>
    <w:rsid w:val="00146315"/>
    <w:rsid w:val="00151091"/>
    <w:rsid w:val="00151AF7"/>
    <w:rsid w:val="0015262D"/>
    <w:rsid w:val="00153465"/>
    <w:rsid w:val="00157664"/>
    <w:rsid w:val="00157762"/>
    <w:rsid w:val="00162E4B"/>
    <w:rsid w:val="00162FD7"/>
    <w:rsid w:val="001639AB"/>
    <w:rsid w:val="00163FA4"/>
    <w:rsid w:val="00164751"/>
    <w:rsid w:val="00165241"/>
    <w:rsid w:val="00167FBB"/>
    <w:rsid w:val="00171424"/>
    <w:rsid w:val="001735AD"/>
    <w:rsid w:val="0017362B"/>
    <w:rsid w:val="001744C3"/>
    <w:rsid w:val="00175D50"/>
    <w:rsid w:val="00176B3A"/>
    <w:rsid w:val="00177145"/>
    <w:rsid w:val="00180116"/>
    <w:rsid w:val="00181506"/>
    <w:rsid w:val="00182A4A"/>
    <w:rsid w:val="0018521C"/>
    <w:rsid w:val="0018659F"/>
    <w:rsid w:val="00190619"/>
    <w:rsid w:val="001919EB"/>
    <w:rsid w:val="001944FB"/>
    <w:rsid w:val="001A38A3"/>
    <w:rsid w:val="001A6174"/>
    <w:rsid w:val="001A752F"/>
    <w:rsid w:val="001A7D78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B652A"/>
    <w:rsid w:val="001C0636"/>
    <w:rsid w:val="001C07A7"/>
    <w:rsid w:val="001C0B94"/>
    <w:rsid w:val="001C2D55"/>
    <w:rsid w:val="001C3203"/>
    <w:rsid w:val="001C69EB"/>
    <w:rsid w:val="001C6FEA"/>
    <w:rsid w:val="001D016F"/>
    <w:rsid w:val="001D2904"/>
    <w:rsid w:val="001D35F7"/>
    <w:rsid w:val="001D4239"/>
    <w:rsid w:val="001D4661"/>
    <w:rsid w:val="001D4DDC"/>
    <w:rsid w:val="001D4DED"/>
    <w:rsid w:val="001D5466"/>
    <w:rsid w:val="001D59BB"/>
    <w:rsid w:val="001D59BD"/>
    <w:rsid w:val="001D67C7"/>
    <w:rsid w:val="001D68A1"/>
    <w:rsid w:val="001D731F"/>
    <w:rsid w:val="001E2973"/>
    <w:rsid w:val="001E3DAA"/>
    <w:rsid w:val="001E44D1"/>
    <w:rsid w:val="001E5F56"/>
    <w:rsid w:val="001E6C4C"/>
    <w:rsid w:val="001F18C1"/>
    <w:rsid w:val="001F591C"/>
    <w:rsid w:val="001F7A95"/>
    <w:rsid w:val="002004A9"/>
    <w:rsid w:val="00202E2F"/>
    <w:rsid w:val="0020551B"/>
    <w:rsid w:val="00205D1D"/>
    <w:rsid w:val="0021125B"/>
    <w:rsid w:val="00212B3A"/>
    <w:rsid w:val="00216A1B"/>
    <w:rsid w:val="00216E7B"/>
    <w:rsid w:val="002174D4"/>
    <w:rsid w:val="00217BCD"/>
    <w:rsid w:val="00217C89"/>
    <w:rsid w:val="00220D50"/>
    <w:rsid w:val="00220DC1"/>
    <w:rsid w:val="00220E1B"/>
    <w:rsid w:val="00221995"/>
    <w:rsid w:val="00222DDE"/>
    <w:rsid w:val="00222FC4"/>
    <w:rsid w:val="002317AA"/>
    <w:rsid w:val="002323F2"/>
    <w:rsid w:val="0023328E"/>
    <w:rsid w:val="00234D68"/>
    <w:rsid w:val="00234F90"/>
    <w:rsid w:val="00236C97"/>
    <w:rsid w:val="00237AB0"/>
    <w:rsid w:val="00237BE7"/>
    <w:rsid w:val="0024029C"/>
    <w:rsid w:val="00242E13"/>
    <w:rsid w:val="00244034"/>
    <w:rsid w:val="00244EE3"/>
    <w:rsid w:val="0024695C"/>
    <w:rsid w:val="00247D4A"/>
    <w:rsid w:val="00250CCA"/>
    <w:rsid w:val="002518AE"/>
    <w:rsid w:val="00252940"/>
    <w:rsid w:val="002545D4"/>
    <w:rsid w:val="002545F6"/>
    <w:rsid w:val="00255931"/>
    <w:rsid w:val="00255C7C"/>
    <w:rsid w:val="00256D3A"/>
    <w:rsid w:val="002574F0"/>
    <w:rsid w:val="00257930"/>
    <w:rsid w:val="00261B98"/>
    <w:rsid w:val="0026317A"/>
    <w:rsid w:val="00263E91"/>
    <w:rsid w:val="002671F3"/>
    <w:rsid w:val="00271488"/>
    <w:rsid w:val="00271C31"/>
    <w:rsid w:val="00271CB9"/>
    <w:rsid w:val="00271F95"/>
    <w:rsid w:val="00272180"/>
    <w:rsid w:val="00274561"/>
    <w:rsid w:val="00275691"/>
    <w:rsid w:val="00276502"/>
    <w:rsid w:val="0027664F"/>
    <w:rsid w:val="0027746C"/>
    <w:rsid w:val="00280277"/>
    <w:rsid w:val="00281C43"/>
    <w:rsid w:val="00285143"/>
    <w:rsid w:val="00285A4D"/>
    <w:rsid w:val="0029111A"/>
    <w:rsid w:val="0029229C"/>
    <w:rsid w:val="00293319"/>
    <w:rsid w:val="002933E9"/>
    <w:rsid w:val="0029350F"/>
    <w:rsid w:val="002936B8"/>
    <w:rsid w:val="002960B7"/>
    <w:rsid w:val="002A00DA"/>
    <w:rsid w:val="002A094E"/>
    <w:rsid w:val="002A1143"/>
    <w:rsid w:val="002A125C"/>
    <w:rsid w:val="002A125E"/>
    <w:rsid w:val="002A13F8"/>
    <w:rsid w:val="002A517B"/>
    <w:rsid w:val="002A5969"/>
    <w:rsid w:val="002A596D"/>
    <w:rsid w:val="002A691D"/>
    <w:rsid w:val="002A69BC"/>
    <w:rsid w:val="002B2710"/>
    <w:rsid w:val="002B3326"/>
    <w:rsid w:val="002B3984"/>
    <w:rsid w:val="002B490C"/>
    <w:rsid w:val="002B66C4"/>
    <w:rsid w:val="002B777A"/>
    <w:rsid w:val="002C0100"/>
    <w:rsid w:val="002C16EE"/>
    <w:rsid w:val="002C388B"/>
    <w:rsid w:val="002C5235"/>
    <w:rsid w:val="002C75CE"/>
    <w:rsid w:val="002D0024"/>
    <w:rsid w:val="002D247F"/>
    <w:rsid w:val="002D2480"/>
    <w:rsid w:val="002D25E6"/>
    <w:rsid w:val="002D2EC9"/>
    <w:rsid w:val="002D3F8C"/>
    <w:rsid w:val="002D467D"/>
    <w:rsid w:val="002D7B03"/>
    <w:rsid w:val="002E0EE8"/>
    <w:rsid w:val="002E2F55"/>
    <w:rsid w:val="002E4698"/>
    <w:rsid w:val="002E49EA"/>
    <w:rsid w:val="002E6112"/>
    <w:rsid w:val="002E6ED5"/>
    <w:rsid w:val="002E7E98"/>
    <w:rsid w:val="002F0F70"/>
    <w:rsid w:val="002F2DDD"/>
    <w:rsid w:val="002F2E73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2C9F"/>
    <w:rsid w:val="0034676A"/>
    <w:rsid w:val="00346B05"/>
    <w:rsid w:val="00347F91"/>
    <w:rsid w:val="00353429"/>
    <w:rsid w:val="00354042"/>
    <w:rsid w:val="00354429"/>
    <w:rsid w:val="00355B22"/>
    <w:rsid w:val="003563F8"/>
    <w:rsid w:val="00357047"/>
    <w:rsid w:val="0036057E"/>
    <w:rsid w:val="00362E0F"/>
    <w:rsid w:val="003647F1"/>
    <w:rsid w:val="0036492F"/>
    <w:rsid w:val="00364DBD"/>
    <w:rsid w:val="00365D61"/>
    <w:rsid w:val="00367975"/>
    <w:rsid w:val="0037149F"/>
    <w:rsid w:val="00375A83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0D4"/>
    <w:rsid w:val="003B19FC"/>
    <w:rsid w:val="003B2690"/>
    <w:rsid w:val="003B348E"/>
    <w:rsid w:val="003B38E9"/>
    <w:rsid w:val="003B51FE"/>
    <w:rsid w:val="003B58E6"/>
    <w:rsid w:val="003B59DC"/>
    <w:rsid w:val="003B5D76"/>
    <w:rsid w:val="003B5E28"/>
    <w:rsid w:val="003C1BEB"/>
    <w:rsid w:val="003C1D65"/>
    <w:rsid w:val="003C2C31"/>
    <w:rsid w:val="003C2F0F"/>
    <w:rsid w:val="003C32A3"/>
    <w:rsid w:val="003C4020"/>
    <w:rsid w:val="003C5C8B"/>
    <w:rsid w:val="003D11C7"/>
    <w:rsid w:val="003D1970"/>
    <w:rsid w:val="003D7186"/>
    <w:rsid w:val="003E0347"/>
    <w:rsid w:val="003E0C3C"/>
    <w:rsid w:val="003E210B"/>
    <w:rsid w:val="003E370A"/>
    <w:rsid w:val="003E4048"/>
    <w:rsid w:val="003E4A49"/>
    <w:rsid w:val="003E5DB5"/>
    <w:rsid w:val="003E6EB8"/>
    <w:rsid w:val="003E7131"/>
    <w:rsid w:val="003E7DA4"/>
    <w:rsid w:val="003F0B05"/>
    <w:rsid w:val="003F1062"/>
    <w:rsid w:val="003F1905"/>
    <w:rsid w:val="003F1A7F"/>
    <w:rsid w:val="003F1D8A"/>
    <w:rsid w:val="003F2239"/>
    <w:rsid w:val="003F2B6C"/>
    <w:rsid w:val="003F33EF"/>
    <w:rsid w:val="003F3DAB"/>
    <w:rsid w:val="00402412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3A3C"/>
    <w:rsid w:val="00414031"/>
    <w:rsid w:val="00414393"/>
    <w:rsid w:val="004163D2"/>
    <w:rsid w:val="004164D3"/>
    <w:rsid w:val="0042411D"/>
    <w:rsid w:val="00424154"/>
    <w:rsid w:val="0042511B"/>
    <w:rsid w:val="00425D27"/>
    <w:rsid w:val="00425E5E"/>
    <w:rsid w:val="00427670"/>
    <w:rsid w:val="00432D8B"/>
    <w:rsid w:val="00432F6C"/>
    <w:rsid w:val="0043448B"/>
    <w:rsid w:val="00434786"/>
    <w:rsid w:val="00436450"/>
    <w:rsid w:val="00436FDA"/>
    <w:rsid w:val="004421BB"/>
    <w:rsid w:val="0044365A"/>
    <w:rsid w:val="004463FE"/>
    <w:rsid w:val="00452313"/>
    <w:rsid w:val="00453CC3"/>
    <w:rsid w:val="00461F27"/>
    <w:rsid w:val="004630C9"/>
    <w:rsid w:val="004641B6"/>
    <w:rsid w:val="00465DEA"/>
    <w:rsid w:val="004672E6"/>
    <w:rsid w:val="004704FC"/>
    <w:rsid w:val="00471FFD"/>
    <w:rsid w:val="00472364"/>
    <w:rsid w:val="004723A2"/>
    <w:rsid w:val="0047280F"/>
    <w:rsid w:val="00472F06"/>
    <w:rsid w:val="004753F7"/>
    <w:rsid w:val="00476FCB"/>
    <w:rsid w:val="0048048E"/>
    <w:rsid w:val="004809B9"/>
    <w:rsid w:val="0048321B"/>
    <w:rsid w:val="00483A80"/>
    <w:rsid w:val="00486CD7"/>
    <w:rsid w:val="00490B24"/>
    <w:rsid w:val="00490E67"/>
    <w:rsid w:val="004915CF"/>
    <w:rsid w:val="0049256C"/>
    <w:rsid w:val="00494294"/>
    <w:rsid w:val="0049474B"/>
    <w:rsid w:val="00496148"/>
    <w:rsid w:val="00497666"/>
    <w:rsid w:val="00497B98"/>
    <w:rsid w:val="004A0859"/>
    <w:rsid w:val="004A0885"/>
    <w:rsid w:val="004A1BC4"/>
    <w:rsid w:val="004A2FF0"/>
    <w:rsid w:val="004A322A"/>
    <w:rsid w:val="004A4090"/>
    <w:rsid w:val="004B0A00"/>
    <w:rsid w:val="004B0B72"/>
    <w:rsid w:val="004B39AD"/>
    <w:rsid w:val="004B49A3"/>
    <w:rsid w:val="004C0DA6"/>
    <w:rsid w:val="004C0FA9"/>
    <w:rsid w:val="004C100F"/>
    <w:rsid w:val="004C2569"/>
    <w:rsid w:val="004C38E3"/>
    <w:rsid w:val="004C42E6"/>
    <w:rsid w:val="004C4A52"/>
    <w:rsid w:val="004C51AD"/>
    <w:rsid w:val="004C5489"/>
    <w:rsid w:val="004C5902"/>
    <w:rsid w:val="004C69DB"/>
    <w:rsid w:val="004D09D0"/>
    <w:rsid w:val="004D0C12"/>
    <w:rsid w:val="004D1819"/>
    <w:rsid w:val="004D21B4"/>
    <w:rsid w:val="004D3571"/>
    <w:rsid w:val="004D6814"/>
    <w:rsid w:val="004D7ED1"/>
    <w:rsid w:val="004E508C"/>
    <w:rsid w:val="004E5566"/>
    <w:rsid w:val="004E5B85"/>
    <w:rsid w:val="004E634A"/>
    <w:rsid w:val="004E6B00"/>
    <w:rsid w:val="004F2360"/>
    <w:rsid w:val="004F272C"/>
    <w:rsid w:val="004F5AE3"/>
    <w:rsid w:val="004F5D8D"/>
    <w:rsid w:val="005010A5"/>
    <w:rsid w:val="00501352"/>
    <w:rsid w:val="00502568"/>
    <w:rsid w:val="005055EE"/>
    <w:rsid w:val="0050647C"/>
    <w:rsid w:val="005073CC"/>
    <w:rsid w:val="0051042F"/>
    <w:rsid w:val="0051217D"/>
    <w:rsid w:val="00517543"/>
    <w:rsid w:val="0051798D"/>
    <w:rsid w:val="005239A1"/>
    <w:rsid w:val="00524F98"/>
    <w:rsid w:val="00526321"/>
    <w:rsid w:val="00526D60"/>
    <w:rsid w:val="005271BF"/>
    <w:rsid w:val="00527D23"/>
    <w:rsid w:val="0053050F"/>
    <w:rsid w:val="005363D6"/>
    <w:rsid w:val="00536C9D"/>
    <w:rsid w:val="005374AC"/>
    <w:rsid w:val="00540B7B"/>
    <w:rsid w:val="00544602"/>
    <w:rsid w:val="005462D2"/>
    <w:rsid w:val="0054749D"/>
    <w:rsid w:val="00547D00"/>
    <w:rsid w:val="00551CC6"/>
    <w:rsid w:val="005537DD"/>
    <w:rsid w:val="0055586E"/>
    <w:rsid w:val="005571CA"/>
    <w:rsid w:val="0056222C"/>
    <w:rsid w:val="00563ABE"/>
    <w:rsid w:val="00565D7B"/>
    <w:rsid w:val="00566D30"/>
    <w:rsid w:val="00567A7D"/>
    <w:rsid w:val="00571020"/>
    <w:rsid w:val="00571DC9"/>
    <w:rsid w:val="00573EE4"/>
    <w:rsid w:val="0057570D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375D"/>
    <w:rsid w:val="005A4806"/>
    <w:rsid w:val="005A732E"/>
    <w:rsid w:val="005B0BFB"/>
    <w:rsid w:val="005B122B"/>
    <w:rsid w:val="005B1735"/>
    <w:rsid w:val="005B1D20"/>
    <w:rsid w:val="005B3AF2"/>
    <w:rsid w:val="005B5576"/>
    <w:rsid w:val="005B5C23"/>
    <w:rsid w:val="005B6E2C"/>
    <w:rsid w:val="005C0753"/>
    <w:rsid w:val="005C0CF0"/>
    <w:rsid w:val="005C0EC5"/>
    <w:rsid w:val="005C2436"/>
    <w:rsid w:val="005C29A4"/>
    <w:rsid w:val="005C2E95"/>
    <w:rsid w:val="005C332A"/>
    <w:rsid w:val="005C626F"/>
    <w:rsid w:val="005C795F"/>
    <w:rsid w:val="005D062F"/>
    <w:rsid w:val="005D0634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E2F03"/>
    <w:rsid w:val="005F05B6"/>
    <w:rsid w:val="005F1DFE"/>
    <w:rsid w:val="005F24AF"/>
    <w:rsid w:val="005F3056"/>
    <w:rsid w:val="005F329D"/>
    <w:rsid w:val="00600442"/>
    <w:rsid w:val="006004AA"/>
    <w:rsid w:val="006021E5"/>
    <w:rsid w:val="006048B4"/>
    <w:rsid w:val="00605A42"/>
    <w:rsid w:val="00606192"/>
    <w:rsid w:val="006066FD"/>
    <w:rsid w:val="00606841"/>
    <w:rsid w:val="006073F5"/>
    <w:rsid w:val="00610391"/>
    <w:rsid w:val="00610EDE"/>
    <w:rsid w:val="00611100"/>
    <w:rsid w:val="006113A0"/>
    <w:rsid w:val="00612B0E"/>
    <w:rsid w:val="006153E4"/>
    <w:rsid w:val="00616DB3"/>
    <w:rsid w:val="00616E69"/>
    <w:rsid w:val="00617F97"/>
    <w:rsid w:val="00624541"/>
    <w:rsid w:val="00624BD5"/>
    <w:rsid w:val="00625A53"/>
    <w:rsid w:val="006273BA"/>
    <w:rsid w:val="00634AF8"/>
    <w:rsid w:val="00635E31"/>
    <w:rsid w:val="00636009"/>
    <w:rsid w:val="006370DF"/>
    <w:rsid w:val="0064117B"/>
    <w:rsid w:val="00641BF2"/>
    <w:rsid w:val="00642801"/>
    <w:rsid w:val="006430F6"/>
    <w:rsid w:val="006441CC"/>
    <w:rsid w:val="00646FFD"/>
    <w:rsid w:val="0065045B"/>
    <w:rsid w:val="00650D5A"/>
    <w:rsid w:val="00651649"/>
    <w:rsid w:val="00651C1C"/>
    <w:rsid w:val="00652426"/>
    <w:rsid w:val="006532AA"/>
    <w:rsid w:val="00654131"/>
    <w:rsid w:val="00657B53"/>
    <w:rsid w:val="00662CA2"/>
    <w:rsid w:val="00662CFD"/>
    <w:rsid w:val="00662DEC"/>
    <w:rsid w:val="00662E4D"/>
    <w:rsid w:val="006633CE"/>
    <w:rsid w:val="00663E7E"/>
    <w:rsid w:val="00665548"/>
    <w:rsid w:val="0067067C"/>
    <w:rsid w:val="00671D96"/>
    <w:rsid w:val="006729F1"/>
    <w:rsid w:val="00673F42"/>
    <w:rsid w:val="00681D58"/>
    <w:rsid w:val="00681DF2"/>
    <w:rsid w:val="00682228"/>
    <w:rsid w:val="00683165"/>
    <w:rsid w:val="00684768"/>
    <w:rsid w:val="00686365"/>
    <w:rsid w:val="0069016F"/>
    <w:rsid w:val="00690733"/>
    <w:rsid w:val="0069136F"/>
    <w:rsid w:val="00691EAE"/>
    <w:rsid w:val="00692CB2"/>
    <w:rsid w:val="006930E6"/>
    <w:rsid w:val="0069353F"/>
    <w:rsid w:val="006957CE"/>
    <w:rsid w:val="00696EAE"/>
    <w:rsid w:val="00697C9B"/>
    <w:rsid w:val="006A551B"/>
    <w:rsid w:val="006A6B16"/>
    <w:rsid w:val="006A75C5"/>
    <w:rsid w:val="006B28E9"/>
    <w:rsid w:val="006B42C5"/>
    <w:rsid w:val="006B49E1"/>
    <w:rsid w:val="006B4F82"/>
    <w:rsid w:val="006B5CA6"/>
    <w:rsid w:val="006B6006"/>
    <w:rsid w:val="006B667B"/>
    <w:rsid w:val="006C182F"/>
    <w:rsid w:val="006C2845"/>
    <w:rsid w:val="006C3998"/>
    <w:rsid w:val="006D249C"/>
    <w:rsid w:val="006D26EB"/>
    <w:rsid w:val="006D29AA"/>
    <w:rsid w:val="006D42BD"/>
    <w:rsid w:val="006D4F0E"/>
    <w:rsid w:val="006D591F"/>
    <w:rsid w:val="006D5A9F"/>
    <w:rsid w:val="006D7DFE"/>
    <w:rsid w:val="006E11FE"/>
    <w:rsid w:val="006E279B"/>
    <w:rsid w:val="006E3122"/>
    <w:rsid w:val="006E3F1D"/>
    <w:rsid w:val="006E4918"/>
    <w:rsid w:val="006E53F4"/>
    <w:rsid w:val="006E7CDA"/>
    <w:rsid w:val="006F0EE6"/>
    <w:rsid w:val="006F103E"/>
    <w:rsid w:val="006F23C8"/>
    <w:rsid w:val="006F41AE"/>
    <w:rsid w:val="006F5C74"/>
    <w:rsid w:val="00700204"/>
    <w:rsid w:val="00701F57"/>
    <w:rsid w:val="007025F6"/>
    <w:rsid w:val="00704CE9"/>
    <w:rsid w:val="00705816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27F50"/>
    <w:rsid w:val="00730728"/>
    <w:rsid w:val="00734AB6"/>
    <w:rsid w:val="007357B6"/>
    <w:rsid w:val="0074207B"/>
    <w:rsid w:val="00742B5B"/>
    <w:rsid w:val="00747624"/>
    <w:rsid w:val="007476BD"/>
    <w:rsid w:val="00750241"/>
    <w:rsid w:val="00750381"/>
    <w:rsid w:val="00751B0A"/>
    <w:rsid w:val="00751EB1"/>
    <w:rsid w:val="00752A59"/>
    <w:rsid w:val="007545D0"/>
    <w:rsid w:val="0075477E"/>
    <w:rsid w:val="007562F1"/>
    <w:rsid w:val="00757A3B"/>
    <w:rsid w:val="0076096D"/>
    <w:rsid w:val="0076157B"/>
    <w:rsid w:val="007633CF"/>
    <w:rsid w:val="00763C20"/>
    <w:rsid w:val="00764BC2"/>
    <w:rsid w:val="00766534"/>
    <w:rsid w:val="007666C7"/>
    <w:rsid w:val="007679A0"/>
    <w:rsid w:val="00767CA2"/>
    <w:rsid w:val="007703D6"/>
    <w:rsid w:val="00773851"/>
    <w:rsid w:val="0077636B"/>
    <w:rsid w:val="00776401"/>
    <w:rsid w:val="007768D2"/>
    <w:rsid w:val="00776EC2"/>
    <w:rsid w:val="007779A6"/>
    <w:rsid w:val="00780AC7"/>
    <w:rsid w:val="00782D36"/>
    <w:rsid w:val="00782E4A"/>
    <w:rsid w:val="00782FBC"/>
    <w:rsid w:val="007855D1"/>
    <w:rsid w:val="00786986"/>
    <w:rsid w:val="00787694"/>
    <w:rsid w:val="007910B6"/>
    <w:rsid w:val="007922FB"/>
    <w:rsid w:val="007978A4"/>
    <w:rsid w:val="007A0321"/>
    <w:rsid w:val="007A0FD2"/>
    <w:rsid w:val="007A201D"/>
    <w:rsid w:val="007A3DEA"/>
    <w:rsid w:val="007A54F6"/>
    <w:rsid w:val="007A5E15"/>
    <w:rsid w:val="007A72A0"/>
    <w:rsid w:val="007A78BC"/>
    <w:rsid w:val="007A7FC6"/>
    <w:rsid w:val="007B2A6B"/>
    <w:rsid w:val="007B2B1D"/>
    <w:rsid w:val="007B4D11"/>
    <w:rsid w:val="007B4E63"/>
    <w:rsid w:val="007B58F8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C7B95"/>
    <w:rsid w:val="007D09B9"/>
    <w:rsid w:val="007D2ACD"/>
    <w:rsid w:val="007D358D"/>
    <w:rsid w:val="007D7200"/>
    <w:rsid w:val="007E039C"/>
    <w:rsid w:val="007E040E"/>
    <w:rsid w:val="007E1130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21EC"/>
    <w:rsid w:val="008036B8"/>
    <w:rsid w:val="00804361"/>
    <w:rsid w:val="008067C1"/>
    <w:rsid w:val="00806E97"/>
    <w:rsid w:val="00807AE1"/>
    <w:rsid w:val="0081010E"/>
    <w:rsid w:val="00811FC4"/>
    <w:rsid w:val="0081237B"/>
    <w:rsid w:val="00812EFA"/>
    <w:rsid w:val="00812F95"/>
    <w:rsid w:val="008139EC"/>
    <w:rsid w:val="00814AC4"/>
    <w:rsid w:val="00815894"/>
    <w:rsid w:val="0081707D"/>
    <w:rsid w:val="00820EC9"/>
    <w:rsid w:val="008228E3"/>
    <w:rsid w:val="008251E0"/>
    <w:rsid w:val="008254F4"/>
    <w:rsid w:val="00826254"/>
    <w:rsid w:val="00831F2F"/>
    <w:rsid w:val="00832020"/>
    <w:rsid w:val="008335CD"/>
    <w:rsid w:val="00834106"/>
    <w:rsid w:val="008358AC"/>
    <w:rsid w:val="00835F5F"/>
    <w:rsid w:val="008372AF"/>
    <w:rsid w:val="008433B7"/>
    <w:rsid w:val="008442D6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0AFB"/>
    <w:rsid w:val="00862036"/>
    <w:rsid w:val="00862C82"/>
    <w:rsid w:val="00862F3F"/>
    <w:rsid w:val="008637D1"/>
    <w:rsid w:val="008642AE"/>
    <w:rsid w:val="00864F9A"/>
    <w:rsid w:val="0086519A"/>
    <w:rsid w:val="00865A5E"/>
    <w:rsid w:val="008669C3"/>
    <w:rsid w:val="00866D76"/>
    <w:rsid w:val="0086772B"/>
    <w:rsid w:val="00867BC1"/>
    <w:rsid w:val="00870028"/>
    <w:rsid w:val="00870214"/>
    <w:rsid w:val="00870462"/>
    <w:rsid w:val="00871104"/>
    <w:rsid w:val="00871D36"/>
    <w:rsid w:val="00876154"/>
    <w:rsid w:val="00883039"/>
    <w:rsid w:val="008835CA"/>
    <w:rsid w:val="0088480B"/>
    <w:rsid w:val="00885D0A"/>
    <w:rsid w:val="008870ED"/>
    <w:rsid w:val="00890549"/>
    <w:rsid w:val="00890704"/>
    <w:rsid w:val="00890966"/>
    <w:rsid w:val="0089223D"/>
    <w:rsid w:val="008928AE"/>
    <w:rsid w:val="00893A8B"/>
    <w:rsid w:val="008946CF"/>
    <w:rsid w:val="00895EA3"/>
    <w:rsid w:val="0089681B"/>
    <w:rsid w:val="008A06D2"/>
    <w:rsid w:val="008A074C"/>
    <w:rsid w:val="008A160C"/>
    <w:rsid w:val="008A4EFA"/>
    <w:rsid w:val="008A6661"/>
    <w:rsid w:val="008A684B"/>
    <w:rsid w:val="008A6F2E"/>
    <w:rsid w:val="008A734F"/>
    <w:rsid w:val="008A79F6"/>
    <w:rsid w:val="008B0474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28C7"/>
    <w:rsid w:val="008C3519"/>
    <w:rsid w:val="008C60F9"/>
    <w:rsid w:val="008C716F"/>
    <w:rsid w:val="008D2A19"/>
    <w:rsid w:val="008D5873"/>
    <w:rsid w:val="008D6B97"/>
    <w:rsid w:val="008E094B"/>
    <w:rsid w:val="008E0AEC"/>
    <w:rsid w:val="008E220E"/>
    <w:rsid w:val="008E25C0"/>
    <w:rsid w:val="008E2B81"/>
    <w:rsid w:val="008E40D9"/>
    <w:rsid w:val="008E6A36"/>
    <w:rsid w:val="008F12F9"/>
    <w:rsid w:val="008F3424"/>
    <w:rsid w:val="008F3986"/>
    <w:rsid w:val="008F5400"/>
    <w:rsid w:val="008F58F3"/>
    <w:rsid w:val="008F6727"/>
    <w:rsid w:val="009019BD"/>
    <w:rsid w:val="00901C79"/>
    <w:rsid w:val="0090222A"/>
    <w:rsid w:val="00903F7F"/>
    <w:rsid w:val="00912315"/>
    <w:rsid w:val="00912462"/>
    <w:rsid w:val="0091454C"/>
    <w:rsid w:val="009153CA"/>
    <w:rsid w:val="009161C6"/>
    <w:rsid w:val="009172C8"/>
    <w:rsid w:val="0091799F"/>
    <w:rsid w:val="00921B34"/>
    <w:rsid w:val="00921D40"/>
    <w:rsid w:val="009224A8"/>
    <w:rsid w:val="00923D62"/>
    <w:rsid w:val="00923EA2"/>
    <w:rsid w:val="00925A61"/>
    <w:rsid w:val="00927C07"/>
    <w:rsid w:val="00930B09"/>
    <w:rsid w:val="00930F18"/>
    <w:rsid w:val="009311BF"/>
    <w:rsid w:val="00940967"/>
    <w:rsid w:val="00940A14"/>
    <w:rsid w:val="0094277A"/>
    <w:rsid w:val="00942895"/>
    <w:rsid w:val="0094498C"/>
    <w:rsid w:val="00945B73"/>
    <w:rsid w:val="0094602A"/>
    <w:rsid w:val="0094615D"/>
    <w:rsid w:val="009503A6"/>
    <w:rsid w:val="00950AF3"/>
    <w:rsid w:val="0095174B"/>
    <w:rsid w:val="00954F2F"/>
    <w:rsid w:val="009570C3"/>
    <w:rsid w:val="00957331"/>
    <w:rsid w:val="00960B8B"/>
    <w:rsid w:val="00961A8E"/>
    <w:rsid w:val="009622E0"/>
    <w:rsid w:val="00965BF6"/>
    <w:rsid w:val="00967334"/>
    <w:rsid w:val="00967DC5"/>
    <w:rsid w:val="00970207"/>
    <w:rsid w:val="00972983"/>
    <w:rsid w:val="00972B4B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8B8"/>
    <w:rsid w:val="009B2A4F"/>
    <w:rsid w:val="009B485C"/>
    <w:rsid w:val="009B771E"/>
    <w:rsid w:val="009C315D"/>
    <w:rsid w:val="009C46E1"/>
    <w:rsid w:val="009C48FC"/>
    <w:rsid w:val="009C529C"/>
    <w:rsid w:val="009C56E1"/>
    <w:rsid w:val="009C5CE8"/>
    <w:rsid w:val="009C639C"/>
    <w:rsid w:val="009C6779"/>
    <w:rsid w:val="009C68C7"/>
    <w:rsid w:val="009C6CB4"/>
    <w:rsid w:val="009C6EA8"/>
    <w:rsid w:val="009D0115"/>
    <w:rsid w:val="009D0A04"/>
    <w:rsid w:val="009D43DE"/>
    <w:rsid w:val="009D4573"/>
    <w:rsid w:val="009D49A3"/>
    <w:rsid w:val="009D52D6"/>
    <w:rsid w:val="009D632E"/>
    <w:rsid w:val="009D63A9"/>
    <w:rsid w:val="009D68C5"/>
    <w:rsid w:val="009D6BB2"/>
    <w:rsid w:val="009D7D5F"/>
    <w:rsid w:val="009E07EF"/>
    <w:rsid w:val="009E0E58"/>
    <w:rsid w:val="009E108C"/>
    <w:rsid w:val="009E1FE4"/>
    <w:rsid w:val="009E2B7B"/>
    <w:rsid w:val="009E3CFE"/>
    <w:rsid w:val="009E54A3"/>
    <w:rsid w:val="009E5C54"/>
    <w:rsid w:val="009E6619"/>
    <w:rsid w:val="009E75BD"/>
    <w:rsid w:val="009F0713"/>
    <w:rsid w:val="009F144D"/>
    <w:rsid w:val="009F1E1D"/>
    <w:rsid w:val="009F227D"/>
    <w:rsid w:val="009F4953"/>
    <w:rsid w:val="009F6B70"/>
    <w:rsid w:val="00A02186"/>
    <w:rsid w:val="00A03276"/>
    <w:rsid w:val="00A057C3"/>
    <w:rsid w:val="00A05DB8"/>
    <w:rsid w:val="00A06CA0"/>
    <w:rsid w:val="00A06D8F"/>
    <w:rsid w:val="00A07505"/>
    <w:rsid w:val="00A1065E"/>
    <w:rsid w:val="00A11E7A"/>
    <w:rsid w:val="00A131D6"/>
    <w:rsid w:val="00A13226"/>
    <w:rsid w:val="00A13599"/>
    <w:rsid w:val="00A152BB"/>
    <w:rsid w:val="00A16B02"/>
    <w:rsid w:val="00A16B03"/>
    <w:rsid w:val="00A16BF0"/>
    <w:rsid w:val="00A17494"/>
    <w:rsid w:val="00A2111D"/>
    <w:rsid w:val="00A21233"/>
    <w:rsid w:val="00A22216"/>
    <w:rsid w:val="00A22364"/>
    <w:rsid w:val="00A24E82"/>
    <w:rsid w:val="00A258A8"/>
    <w:rsid w:val="00A26D1D"/>
    <w:rsid w:val="00A30994"/>
    <w:rsid w:val="00A313BF"/>
    <w:rsid w:val="00A3204C"/>
    <w:rsid w:val="00A32DF0"/>
    <w:rsid w:val="00A35328"/>
    <w:rsid w:val="00A35E6B"/>
    <w:rsid w:val="00A37B88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3D7B"/>
    <w:rsid w:val="00A65BC8"/>
    <w:rsid w:val="00A66645"/>
    <w:rsid w:val="00A66A54"/>
    <w:rsid w:val="00A679DF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34F3"/>
    <w:rsid w:val="00AA41F8"/>
    <w:rsid w:val="00AA4724"/>
    <w:rsid w:val="00AA5C68"/>
    <w:rsid w:val="00AB054C"/>
    <w:rsid w:val="00AB0798"/>
    <w:rsid w:val="00AB36CC"/>
    <w:rsid w:val="00AB5C9D"/>
    <w:rsid w:val="00AC1243"/>
    <w:rsid w:val="00AC19BE"/>
    <w:rsid w:val="00AC2070"/>
    <w:rsid w:val="00AC3534"/>
    <w:rsid w:val="00AC5903"/>
    <w:rsid w:val="00AC5E8A"/>
    <w:rsid w:val="00AC79B8"/>
    <w:rsid w:val="00AC7E40"/>
    <w:rsid w:val="00AD0FA6"/>
    <w:rsid w:val="00AD1CDA"/>
    <w:rsid w:val="00AD3C9A"/>
    <w:rsid w:val="00AD3E0B"/>
    <w:rsid w:val="00AD415D"/>
    <w:rsid w:val="00AD4540"/>
    <w:rsid w:val="00AD57DA"/>
    <w:rsid w:val="00AD59BA"/>
    <w:rsid w:val="00AD5BCE"/>
    <w:rsid w:val="00AD5BF6"/>
    <w:rsid w:val="00AD624D"/>
    <w:rsid w:val="00AD7ACD"/>
    <w:rsid w:val="00AE0C65"/>
    <w:rsid w:val="00AE1103"/>
    <w:rsid w:val="00AE25BA"/>
    <w:rsid w:val="00AE3514"/>
    <w:rsid w:val="00AE4574"/>
    <w:rsid w:val="00AE55EF"/>
    <w:rsid w:val="00AF0C7B"/>
    <w:rsid w:val="00AF0C9D"/>
    <w:rsid w:val="00AF1B05"/>
    <w:rsid w:val="00AF1E1A"/>
    <w:rsid w:val="00AF5777"/>
    <w:rsid w:val="00AF6201"/>
    <w:rsid w:val="00AF6415"/>
    <w:rsid w:val="00AF6C73"/>
    <w:rsid w:val="00AF6C94"/>
    <w:rsid w:val="00AF7191"/>
    <w:rsid w:val="00AF75E9"/>
    <w:rsid w:val="00B01D88"/>
    <w:rsid w:val="00B04566"/>
    <w:rsid w:val="00B04E55"/>
    <w:rsid w:val="00B10619"/>
    <w:rsid w:val="00B115AC"/>
    <w:rsid w:val="00B13328"/>
    <w:rsid w:val="00B13D42"/>
    <w:rsid w:val="00B141E7"/>
    <w:rsid w:val="00B23BE0"/>
    <w:rsid w:val="00B26A73"/>
    <w:rsid w:val="00B26C7B"/>
    <w:rsid w:val="00B27465"/>
    <w:rsid w:val="00B3018B"/>
    <w:rsid w:val="00B308E3"/>
    <w:rsid w:val="00B31491"/>
    <w:rsid w:val="00B33EB1"/>
    <w:rsid w:val="00B36B81"/>
    <w:rsid w:val="00B37C8F"/>
    <w:rsid w:val="00B40B84"/>
    <w:rsid w:val="00B423DA"/>
    <w:rsid w:val="00B42E36"/>
    <w:rsid w:val="00B47DA5"/>
    <w:rsid w:val="00B50660"/>
    <w:rsid w:val="00B517A7"/>
    <w:rsid w:val="00B56803"/>
    <w:rsid w:val="00B56F07"/>
    <w:rsid w:val="00B60029"/>
    <w:rsid w:val="00B60228"/>
    <w:rsid w:val="00B606D8"/>
    <w:rsid w:val="00B60CD3"/>
    <w:rsid w:val="00B62409"/>
    <w:rsid w:val="00B64200"/>
    <w:rsid w:val="00B64542"/>
    <w:rsid w:val="00B653CF"/>
    <w:rsid w:val="00B754D9"/>
    <w:rsid w:val="00B75AB7"/>
    <w:rsid w:val="00B807DA"/>
    <w:rsid w:val="00B809A1"/>
    <w:rsid w:val="00B827D9"/>
    <w:rsid w:val="00B83006"/>
    <w:rsid w:val="00B85592"/>
    <w:rsid w:val="00B8590D"/>
    <w:rsid w:val="00B85981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2784"/>
    <w:rsid w:val="00BA600B"/>
    <w:rsid w:val="00BA712C"/>
    <w:rsid w:val="00BA7D9F"/>
    <w:rsid w:val="00BB1F22"/>
    <w:rsid w:val="00BB2F2E"/>
    <w:rsid w:val="00BB31BD"/>
    <w:rsid w:val="00BB4D2C"/>
    <w:rsid w:val="00BB7113"/>
    <w:rsid w:val="00BC099D"/>
    <w:rsid w:val="00BC4264"/>
    <w:rsid w:val="00BC44A7"/>
    <w:rsid w:val="00BC60A8"/>
    <w:rsid w:val="00BC6D57"/>
    <w:rsid w:val="00BD09C3"/>
    <w:rsid w:val="00BD0CA9"/>
    <w:rsid w:val="00BD1B9C"/>
    <w:rsid w:val="00BD2F81"/>
    <w:rsid w:val="00BD35F9"/>
    <w:rsid w:val="00BD5796"/>
    <w:rsid w:val="00BD5993"/>
    <w:rsid w:val="00BD5F05"/>
    <w:rsid w:val="00BD6406"/>
    <w:rsid w:val="00BD72ED"/>
    <w:rsid w:val="00BD7482"/>
    <w:rsid w:val="00BE0C76"/>
    <w:rsid w:val="00BE329F"/>
    <w:rsid w:val="00BE4E24"/>
    <w:rsid w:val="00BE5326"/>
    <w:rsid w:val="00BE6C14"/>
    <w:rsid w:val="00BE6CDB"/>
    <w:rsid w:val="00BF1FCC"/>
    <w:rsid w:val="00BF2A86"/>
    <w:rsid w:val="00BF395E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E31"/>
    <w:rsid w:val="00C13B75"/>
    <w:rsid w:val="00C14040"/>
    <w:rsid w:val="00C14DFC"/>
    <w:rsid w:val="00C15443"/>
    <w:rsid w:val="00C15816"/>
    <w:rsid w:val="00C231D2"/>
    <w:rsid w:val="00C2698D"/>
    <w:rsid w:val="00C2744B"/>
    <w:rsid w:val="00C27D82"/>
    <w:rsid w:val="00C27EC0"/>
    <w:rsid w:val="00C30881"/>
    <w:rsid w:val="00C31D72"/>
    <w:rsid w:val="00C32A34"/>
    <w:rsid w:val="00C32C10"/>
    <w:rsid w:val="00C33CF1"/>
    <w:rsid w:val="00C35FFF"/>
    <w:rsid w:val="00C36997"/>
    <w:rsid w:val="00C36B8E"/>
    <w:rsid w:val="00C37643"/>
    <w:rsid w:val="00C406DB"/>
    <w:rsid w:val="00C4130C"/>
    <w:rsid w:val="00C45916"/>
    <w:rsid w:val="00C45F74"/>
    <w:rsid w:val="00C46948"/>
    <w:rsid w:val="00C50821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77AB3"/>
    <w:rsid w:val="00C804C1"/>
    <w:rsid w:val="00C82065"/>
    <w:rsid w:val="00C82D3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02D9"/>
    <w:rsid w:val="00CB184E"/>
    <w:rsid w:val="00CB1AC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5301"/>
    <w:rsid w:val="00CC785E"/>
    <w:rsid w:val="00CC7B25"/>
    <w:rsid w:val="00CD190C"/>
    <w:rsid w:val="00CD4A46"/>
    <w:rsid w:val="00CD6FD6"/>
    <w:rsid w:val="00CD76AE"/>
    <w:rsid w:val="00CD78A7"/>
    <w:rsid w:val="00CE0749"/>
    <w:rsid w:val="00CE1AEF"/>
    <w:rsid w:val="00CE2137"/>
    <w:rsid w:val="00CE3B7E"/>
    <w:rsid w:val="00CE4562"/>
    <w:rsid w:val="00CE52F5"/>
    <w:rsid w:val="00CE7D6A"/>
    <w:rsid w:val="00CF06D6"/>
    <w:rsid w:val="00CF252E"/>
    <w:rsid w:val="00CF6F5E"/>
    <w:rsid w:val="00D0169E"/>
    <w:rsid w:val="00D04C86"/>
    <w:rsid w:val="00D06A74"/>
    <w:rsid w:val="00D06C9D"/>
    <w:rsid w:val="00D100C2"/>
    <w:rsid w:val="00D10964"/>
    <w:rsid w:val="00D10D1F"/>
    <w:rsid w:val="00D111A5"/>
    <w:rsid w:val="00D117CF"/>
    <w:rsid w:val="00D2027E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3259"/>
    <w:rsid w:val="00D33EAD"/>
    <w:rsid w:val="00D35630"/>
    <w:rsid w:val="00D35EF7"/>
    <w:rsid w:val="00D36251"/>
    <w:rsid w:val="00D369DD"/>
    <w:rsid w:val="00D4048B"/>
    <w:rsid w:val="00D41112"/>
    <w:rsid w:val="00D427D2"/>
    <w:rsid w:val="00D4669A"/>
    <w:rsid w:val="00D46E23"/>
    <w:rsid w:val="00D502BB"/>
    <w:rsid w:val="00D5171A"/>
    <w:rsid w:val="00D51F84"/>
    <w:rsid w:val="00D52EC2"/>
    <w:rsid w:val="00D55198"/>
    <w:rsid w:val="00D561D6"/>
    <w:rsid w:val="00D5637E"/>
    <w:rsid w:val="00D60AF4"/>
    <w:rsid w:val="00D61432"/>
    <w:rsid w:val="00D62F43"/>
    <w:rsid w:val="00D63F0B"/>
    <w:rsid w:val="00D65073"/>
    <w:rsid w:val="00D66ACF"/>
    <w:rsid w:val="00D66BAE"/>
    <w:rsid w:val="00D66F75"/>
    <w:rsid w:val="00D67410"/>
    <w:rsid w:val="00D70820"/>
    <w:rsid w:val="00D719B1"/>
    <w:rsid w:val="00D7250E"/>
    <w:rsid w:val="00D72C3D"/>
    <w:rsid w:val="00D743AF"/>
    <w:rsid w:val="00D74DD2"/>
    <w:rsid w:val="00D83CE1"/>
    <w:rsid w:val="00D849F2"/>
    <w:rsid w:val="00D87D29"/>
    <w:rsid w:val="00D90F22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40C"/>
    <w:rsid w:val="00DB660F"/>
    <w:rsid w:val="00DB6925"/>
    <w:rsid w:val="00DC1469"/>
    <w:rsid w:val="00DC1C74"/>
    <w:rsid w:val="00DC3479"/>
    <w:rsid w:val="00DC4A3E"/>
    <w:rsid w:val="00DC4F8C"/>
    <w:rsid w:val="00DC7DB3"/>
    <w:rsid w:val="00DD1DBB"/>
    <w:rsid w:val="00DD24AD"/>
    <w:rsid w:val="00DD2A4F"/>
    <w:rsid w:val="00DD36C3"/>
    <w:rsid w:val="00DD3A7C"/>
    <w:rsid w:val="00DD5E92"/>
    <w:rsid w:val="00DE0D91"/>
    <w:rsid w:val="00DE1C09"/>
    <w:rsid w:val="00DE2F4D"/>
    <w:rsid w:val="00DE504D"/>
    <w:rsid w:val="00DE5BFA"/>
    <w:rsid w:val="00DE7643"/>
    <w:rsid w:val="00DE7798"/>
    <w:rsid w:val="00DF1050"/>
    <w:rsid w:val="00DF19E2"/>
    <w:rsid w:val="00DF681D"/>
    <w:rsid w:val="00E0207D"/>
    <w:rsid w:val="00E028FE"/>
    <w:rsid w:val="00E02B81"/>
    <w:rsid w:val="00E03BE7"/>
    <w:rsid w:val="00E06329"/>
    <w:rsid w:val="00E07133"/>
    <w:rsid w:val="00E07395"/>
    <w:rsid w:val="00E07F8B"/>
    <w:rsid w:val="00E1094F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3086B"/>
    <w:rsid w:val="00E3107E"/>
    <w:rsid w:val="00E34726"/>
    <w:rsid w:val="00E35C82"/>
    <w:rsid w:val="00E367B1"/>
    <w:rsid w:val="00E40D7B"/>
    <w:rsid w:val="00E44400"/>
    <w:rsid w:val="00E4471C"/>
    <w:rsid w:val="00E47D9F"/>
    <w:rsid w:val="00E52379"/>
    <w:rsid w:val="00E533B5"/>
    <w:rsid w:val="00E537A3"/>
    <w:rsid w:val="00E5394E"/>
    <w:rsid w:val="00E53BF8"/>
    <w:rsid w:val="00E54CB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1716"/>
    <w:rsid w:val="00E766BE"/>
    <w:rsid w:val="00E77360"/>
    <w:rsid w:val="00E800ED"/>
    <w:rsid w:val="00E80C5E"/>
    <w:rsid w:val="00E80CA1"/>
    <w:rsid w:val="00E831CA"/>
    <w:rsid w:val="00E86400"/>
    <w:rsid w:val="00E866F4"/>
    <w:rsid w:val="00E86BA9"/>
    <w:rsid w:val="00E875FC"/>
    <w:rsid w:val="00E87C21"/>
    <w:rsid w:val="00E87F13"/>
    <w:rsid w:val="00E9556F"/>
    <w:rsid w:val="00E970B7"/>
    <w:rsid w:val="00E9752E"/>
    <w:rsid w:val="00E975DA"/>
    <w:rsid w:val="00EA0EE3"/>
    <w:rsid w:val="00EA1686"/>
    <w:rsid w:val="00EA2EB2"/>
    <w:rsid w:val="00EA4F59"/>
    <w:rsid w:val="00EB1EFB"/>
    <w:rsid w:val="00EB3745"/>
    <w:rsid w:val="00EB4F54"/>
    <w:rsid w:val="00EB5289"/>
    <w:rsid w:val="00EC3696"/>
    <w:rsid w:val="00EC4069"/>
    <w:rsid w:val="00EC4083"/>
    <w:rsid w:val="00EC5135"/>
    <w:rsid w:val="00EC5B30"/>
    <w:rsid w:val="00ED005C"/>
    <w:rsid w:val="00ED00E4"/>
    <w:rsid w:val="00ED256C"/>
    <w:rsid w:val="00ED2E74"/>
    <w:rsid w:val="00ED466C"/>
    <w:rsid w:val="00ED6E00"/>
    <w:rsid w:val="00ED6F41"/>
    <w:rsid w:val="00EE1268"/>
    <w:rsid w:val="00EE17FB"/>
    <w:rsid w:val="00EE249C"/>
    <w:rsid w:val="00EE58D4"/>
    <w:rsid w:val="00EE5AAA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B19"/>
    <w:rsid w:val="00F07CB8"/>
    <w:rsid w:val="00F07F26"/>
    <w:rsid w:val="00F1374D"/>
    <w:rsid w:val="00F1430E"/>
    <w:rsid w:val="00F147A1"/>
    <w:rsid w:val="00F206E3"/>
    <w:rsid w:val="00F21FB1"/>
    <w:rsid w:val="00F22E44"/>
    <w:rsid w:val="00F23E02"/>
    <w:rsid w:val="00F25036"/>
    <w:rsid w:val="00F26552"/>
    <w:rsid w:val="00F300B5"/>
    <w:rsid w:val="00F3089A"/>
    <w:rsid w:val="00F32B6D"/>
    <w:rsid w:val="00F32BAA"/>
    <w:rsid w:val="00F341A2"/>
    <w:rsid w:val="00F34C01"/>
    <w:rsid w:val="00F350EB"/>
    <w:rsid w:val="00F367DE"/>
    <w:rsid w:val="00F36A8C"/>
    <w:rsid w:val="00F36F5C"/>
    <w:rsid w:val="00F404FD"/>
    <w:rsid w:val="00F40EE5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419"/>
    <w:rsid w:val="00F576AF"/>
    <w:rsid w:val="00F57DBC"/>
    <w:rsid w:val="00F57F1B"/>
    <w:rsid w:val="00F60CE2"/>
    <w:rsid w:val="00F62B80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B7"/>
    <w:rsid w:val="00F82643"/>
    <w:rsid w:val="00F8320A"/>
    <w:rsid w:val="00F84BAA"/>
    <w:rsid w:val="00F85CE3"/>
    <w:rsid w:val="00F8659E"/>
    <w:rsid w:val="00F940FA"/>
    <w:rsid w:val="00F95A41"/>
    <w:rsid w:val="00F9657A"/>
    <w:rsid w:val="00F96EC3"/>
    <w:rsid w:val="00F97A80"/>
    <w:rsid w:val="00FA01B5"/>
    <w:rsid w:val="00FA0526"/>
    <w:rsid w:val="00FA31BE"/>
    <w:rsid w:val="00FA5087"/>
    <w:rsid w:val="00FB2AEF"/>
    <w:rsid w:val="00FB2D30"/>
    <w:rsid w:val="00FB2FAE"/>
    <w:rsid w:val="00FB42CA"/>
    <w:rsid w:val="00FB4C42"/>
    <w:rsid w:val="00FB5017"/>
    <w:rsid w:val="00FB77FC"/>
    <w:rsid w:val="00FC1FB7"/>
    <w:rsid w:val="00FC2CEF"/>
    <w:rsid w:val="00FC3C87"/>
    <w:rsid w:val="00FC5CD4"/>
    <w:rsid w:val="00FD0068"/>
    <w:rsid w:val="00FD05B1"/>
    <w:rsid w:val="00FD3C98"/>
    <w:rsid w:val="00FD6682"/>
    <w:rsid w:val="00FD7226"/>
    <w:rsid w:val="00FE397F"/>
    <w:rsid w:val="00FE62AC"/>
    <w:rsid w:val="00FE62F2"/>
    <w:rsid w:val="00FE7313"/>
    <w:rsid w:val="00FF0B0F"/>
    <w:rsid w:val="00FF12C7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8D72D"/>
  <w15:chartTrackingRefBased/>
  <w15:docId w15:val="{F31ABF76-71DD-4FD0-B495-9F1623B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Forte">
    <w:name w:val="Strong"/>
    <w:uiPriority w:val="22"/>
    <w:qFormat/>
    <w:rsid w:val="00B33EB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14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31491"/>
    <w:rPr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F3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72-de-3-de-julho-de-2019/322903/area/24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resolucao-n-72-de-3-de-julho-de-2019/322903/area/2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1.tce.pr.gov.br/conteudo/resolucao-n-72-de-3-de-julho-de-2019/322903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1/2/pdf/00354287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21/2/pdf/00354287.pdf" TargetMode="External"/><Relationship Id="rId1" Type="http://schemas.openxmlformats.org/officeDocument/2006/relationships/hyperlink" Target="https://www1.tce.pr.gov.br/multimidia/2021/3/pdf/00354868.pdf" TargetMode="External"/><Relationship Id="rId5" Type="http://schemas.openxmlformats.org/officeDocument/2006/relationships/hyperlink" Target="https://www1.tce.pr.gov.br/conteudo/resolucao-n-84-de-26-de-fevereiro-de-2021/334179/area/249" TargetMode="External"/><Relationship Id="rId4" Type="http://schemas.openxmlformats.org/officeDocument/2006/relationships/hyperlink" Target="https://www1.tce.pr.gov.br/conteudo/resolucao-n-72-de-3-de-julho-de-2019/322903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60C3-C47C-4A4A-92F5-338FD2CF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Resolução - Dispõe alterações Regimento Interno e Resolução 72-2019</vt:lpstr>
    </vt:vector>
  </TitlesOfParts>
  <Company>HP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- Dispõe alterações Regimento Interno e Resolução 72-2019</dc:title>
  <dc:subject/>
  <dc:creator>pedro.p.b.santos@tce.pr.gov.br</dc:creator>
  <cp:keywords/>
  <dc:description/>
  <cp:lastModifiedBy>Yarusya Fonseca</cp:lastModifiedBy>
  <cp:revision>11</cp:revision>
  <cp:lastPrinted>2018-08-09T16:26:00Z</cp:lastPrinted>
  <dcterms:created xsi:type="dcterms:W3CDTF">2022-07-05T17:43:00Z</dcterms:created>
  <dcterms:modified xsi:type="dcterms:W3CDTF">2022-07-15T20:39:00Z</dcterms:modified>
</cp:coreProperties>
</file>