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E04F" w14:textId="13A61805" w:rsidR="00423F9C" w:rsidRPr="0070312F" w:rsidRDefault="00423F9C" w:rsidP="0044581D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0312F">
        <w:rPr>
          <w:rFonts w:ascii="Arial" w:hAnsi="Arial" w:cs="Arial"/>
          <w:b/>
          <w:bCs/>
          <w:sz w:val="28"/>
          <w:szCs w:val="28"/>
        </w:rPr>
        <w:t>RESOLUÇÃO</w:t>
      </w:r>
      <w:r w:rsidR="0070312F" w:rsidRPr="0070312F">
        <w:rPr>
          <w:rFonts w:ascii="Arial" w:hAnsi="Arial" w:cs="Arial"/>
          <w:b/>
          <w:bCs/>
          <w:sz w:val="28"/>
          <w:szCs w:val="28"/>
        </w:rPr>
        <w:t xml:space="preserve"> Nº 9</w:t>
      </w:r>
      <w:r w:rsidR="00C30D2E">
        <w:rPr>
          <w:rFonts w:ascii="Arial" w:hAnsi="Arial" w:cs="Arial"/>
          <w:b/>
          <w:bCs/>
          <w:sz w:val="28"/>
          <w:szCs w:val="28"/>
        </w:rPr>
        <w:t>0</w:t>
      </w:r>
      <w:r w:rsidR="0070312F" w:rsidRPr="0070312F">
        <w:rPr>
          <w:rFonts w:ascii="Arial" w:hAnsi="Arial" w:cs="Arial"/>
          <w:b/>
          <w:bCs/>
          <w:sz w:val="28"/>
          <w:szCs w:val="28"/>
        </w:rPr>
        <w:t>/2021</w:t>
      </w:r>
      <w:r w:rsidR="0061377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038F68A" w14:textId="5683BBD1" w:rsidR="00423F9C" w:rsidRPr="00C30D2E" w:rsidRDefault="00423F9C" w:rsidP="00C30D2E">
      <w:pPr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C30D2E">
        <w:rPr>
          <w:rFonts w:ascii="Arial" w:hAnsi="Arial" w:cs="Arial"/>
          <w:i/>
          <w:iCs/>
        </w:rPr>
        <w:t xml:space="preserve">Dispõe sobre alterações </w:t>
      </w:r>
      <w:r w:rsidR="00C30D2E" w:rsidRPr="00C30D2E">
        <w:rPr>
          <w:rFonts w:ascii="Arial" w:hAnsi="Arial" w:cs="Arial"/>
          <w:i/>
          <w:iCs/>
        </w:rPr>
        <w:t xml:space="preserve">da </w:t>
      </w:r>
      <w:hyperlink r:id="rId7" w:history="1">
        <w:r w:rsidR="00C30D2E" w:rsidRPr="00A144D3">
          <w:rPr>
            <w:rStyle w:val="Hyperlink"/>
            <w:rFonts w:ascii="Arial" w:hAnsi="Arial" w:cs="Arial"/>
            <w:i/>
            <w:iCs/>
            <w:color w:val="0000FF"/>
          </w:rPr>
          <w:t>Resolução nº 41, de 19 de dezembro de 2013</w:t>
        </w:r>
      </w:hyperlink>
      <w:r w:rsidR="00C30D2E" w:rsidRPr="00A144D3">
        <w:rPr>
          <w:rFonts w:ascii="Arial" w:hAnsi="Arial" w:cs="Arial"/>
          <w:i/>
          <w:iCs/>
          <w:color w:val="0000FF"/>
        </w:rPr>
        <w:t>.</w:t>
      </w:r>
    </w:p>
    <w:p w14:paraId="3456DCAF" w14:textId="76F9412C" w:rsidR="00C30D2E" w:rsidRPr="00CF2739" w:rsidRDefault="00C30D2E" w:rsidP="00C30D2E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O </w:t>
      </w:r>
      <w:r w:rsidRPr="00CF2739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CF2739">
        <w:rPr>
          <w:rFonts w:ascii="Arial" w:hAnsi="Arial" w:cs="Arial"/>
          <w:sz w:val="24"/>
          <w:szCs w:val="24"/>
        </w:rPr>
        <w:t xml:space="preserve">, no uso das atribuições contidas nos </w:t>
      </w:r>
      <w:proofErr w:type="spellStart"/>
      <w:r w:rsidRPr="00CF2739">
        <w:rPr>
          <w:rFonts w:ascii="Arial" w:hAnsi="Arial" w:cs="Arial"/>
          <w:sz w:val="24"/>
          <w:szCs w:val="24"/>
        </w:rPr>
        <w:t>arts</w:t>
      </w:r>
      <w:proofErr w:type="spellEnd"/>
      <w:r w:rsidRPr="00CF2739">
        <w:rPr>
          <w:rFonts w:ascii="Arial" w:hAnsi="Arial" w:cs="Arial"/>
          <w:sz w:val="24"/>
          <w:szCs w:val="24"/>
        </w:rPr>
        <w:t xml:space="preserve">. 2º, I, 116, XII, e parágrafo único, da Lei Complementar nº 113, de 15 de dezembro de 2005, e no art. 5º, XIII, do Regimento Interno, e com base nos </w:t>
      </w:r>
      <w:proofErr w:type="spellStart"/>
      <w:r w:rsidRPr="00CF2739">
        <w:rPr>
          <w:rFonts w:ascii="Arial" w:hAnsi="Arial" w:cs="Arial"/>
          <w:sz w:val="24"/>
          <w:szCs w:val="24"/>
        </w:rPr>
        <w:t>arts</w:t>
      </w:r>
      <w:proofErr w:type="spellEnd"/>
      <w:r w:rsidRPr="00CF2739">
        <w:rPr>
          <w:rFonts w:ascii="Arial" w:hAnsi="Arial" w:cs="Arial"/>
          <w:sz w:val="24"/>
          <w:szCs w:val="24"/>
        </w:rPr>
        <w:t xml:space="preserve">. 188 a 191, também do Regimento Interno, e considerando os </w:t>
      </w:r>
      <w:r w:rsidRPr="00CF2739">
        <w:rPr>
          <w:rFonts w:ascii="Arial" w:hAnsi="Arial" w:cs="Arial"/>
          <w:color w:val="0000FF"/>
          <w:sz w:val="24"/>
          <w:szCs w:val="24"/>
        </w:rPr>
        <w:t xml:space="preserve">Acórdãos </w:t>
      </w:r>
      <w:proofErr w:type="spellStart"/>
      <w:r w:rsidRPr="00CF2739">
        <w:rPr>
          <w:rFonts w:ascii="Arial" w:hAnsi="Arial" w:cs="Arial"/>
          <w:color w:val="0000FF"/>
          <w:sz w:val="24"/>
          <w:szCs w:val="24"/>
        </w:rPr>
        <w:t>nºs</w:t>
      </w:r>
      <w:proofErr w:type="spellEnd"/>
      <w:r w:rsidRPr="00CF2739">
        <w:rPr>
          <w:rFonts w:ascii="Arial" w:hAnsi="Arial" w:cs="Arial"/>
          <w:color w:val="0000FF"/>
          <w:sz w:val="24"/>
          <w:szCs w:val="24"/>
        </w:rPr>
        <w:t xml:space="preserve">. </w:t>
      </w:r>
      <w:hyperlink r:id="rId8" w:history="1">
        <w:r w:rsidRPr="00DC526D">
          <w:rPr>
            <w:rStyle w:val="Hyperlink"/>
            <w:rFonts w:ascii="Arial" w:hAnsi="Arial" w:cs="Arial"/>
            <w:color w:val="0000FF"/>
            <w:sz w:val="24"/>
            <w:szCs w:val="24"/>
          </w:rPr>
          <w:t>2.571/21</w:t>
        </w:r>
      </w:hyperlink>
      <w:r w:rsidRPr="00CF2739">
        <w:rPr>
          <w:rFonts w:ascii="Arial" w:hAnsi="Arial" w:cs="Arial"/>
          <w:color w:val="0000FF"/>
          <w:sz w:val="24"/>
          <w:szCs w:val="24"/>
        </w:rPr>
        <w:t xml:space="preserve"> </w:t>
      </w:r>
      <w:r w:rsidRPr="00DC526D">
        <w:rPr>
          <w:rFonts w:ascii="Arial" w:hAnsi="Arial" w:cs="Arial"/>
          <w:sz w:val="24"/>
          <w:szCs w:val="24"/>
        </w:rPr>
        <w:t>e</w:t>
      </w:r>
      <w:r w:rsidRPr="00CF2739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9" w:history="1">
        <w:r w:rsidRPr="00DC526D">
          <w:rPr>
            <w:rStyle w:val="Hyperlink"/>
            <w:rFonts w:ascii="Arial" w:hAnsi="Arial" w:cs="Arial"/>
            <w:color w:val="0000FF"/>
            <w:sz w:val="24"/>
            <w:szCs w:val="24"/>
          </w:rPr>
          <w:t>3.235/21</w:t>
        </w:r>
      </w:hyperlink>
      <w:r w:rsidRPr="00CF2739">
        <w:rPr>
          <w:rFonts w:ascii="Arial" w:hAnsi="Arial" w:cs="Arial"/>
          <w:sz w:val="24"/>
          <w:szCs w:val="24"/>
        </w:rPr>
        <w:t>, Processo nº 25558-0/21,</w:t>
      </w:r>
    </w:p>
    <w:p w14:paraId="035CE32B" w14:textId="77777777" w:rsidR="00C30D2E" w:rsidRPr="00CF2739" w:rsidRDefault="00C30D2E" w:rsidP="00C30D2E">
      <w:pPr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CF2739">
        <w:rPr>
          <w:rFonts w:ascii="Arial" w:hAnsi="Arial" w:cs="Arial"/>
          <w:b/>
          <w:bCs/>
          <w:sz w:val="24"/>
          <w:szCs w:val="24"/>
        </w:rPr>
        <w:t>RESOLVE:</w:t>
      </w:r>
    </w:p>
    <w:p w14:paraId="1D83A7F0" w14:textId="65B99DEC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b/>
          <w:bCs/>
          <w:sz w:val="24"/>
          <w:szCs w:val="24"/>
        </w:rPr>
        <w:t>Art. 1º</w:t>
      </w:r>
      <w:r w:rsidRPr="00CF2739">
        <w:rPr>
          <w:rFonts w:ascii="Arial" w:hAnsi="Arial" w:cs="Arial"/>
          <w:sz w:val="24"/>
          <w:szCs w:val="24"/>
        </w:rPr>
        <w:t xml:space="preserve"> Os incisos XIII, XIV e XXI do art. 23 da </w:t>
      </w:r>
      <w:hyperlink r:id="rId10" w:history="1">
        <w:r w:rsidRPr="00A144D3">
          <w:rPr>
            <w:rStyle w:val="Hyperlink"/>
            <w:rFonts w:ascii="Arial" w:hAnsi="Arial" w:cs="Arial"/>
            <w:color w:val="0000FF"/>
            <w:sz w:val="24"/>
            <w:szCs w:val="24"/>
          </w:rPr>
          <w:t>Resolução nº 41, de 19 de dezembro de 2013</w:t>
        </w:r>
      </w:hyperlink>
      <w:r w:rsidRPr="00CF2739">
        <w:rPr>
          <w:rFonts w:ascii="Arial" w:hAnsi="Arial" w:cs="Arial"/>
          <w:sz w:val="24"/>
          <w:szCs w:val="24"/>
        </w:rPr>
        <w:t>, passam a vigorar com a seguinte redação:</w:t>
      </w:r>
    </w:p>
    <w:p w14:paraId="5ECE6852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>“</w:t>
      </w:r>
      <w:r w:rsidRPr="00CF2739">
        <w:rPr>
          <w:rFonts w:ascii="Arial" w:hAnsi="Arial" w:cs="Arial"/>
          <w:sz w:val="24"/>
          <w:szCs w:val="24"/>
          <w:u w:val="single"/>
        </w:rPr>
        <w:t>Art. 23</w:t>
      </w:r>
      <w:r w:rsidRPr="00CF2739">
        <w:rPr>
          <w:rFonts w:ascii="Arial" w:hAnsi="Arial" w:cs="Arial"/>
          <w:sz w:val="24"/>
          <w:szCs w:val="24"/>
        </w:rPr>
        <w:t xml:space="preserve">. .......... </w:t>
      </w:r>
    </w:p>
    <w:p w14:paraId="2F84EC3B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........................ </w:t>
      </w:r>
    </w:p>
    <w:p w14:paraId="19675021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XIII - planejar, organizar, orientar e controlar as ações relativas a programas e projetos de TIC, bem como infraestrutura tecnológica e segurança da informação; </w:t>
      </w:r>
    </w:p>
    <w:p w14:paraId="2B79BA69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XIV - participar do processo de aquisição de bens e serviços de tecnologia da informação; </w:t>
      </w:r>
    </w:p>
    <w:p w14:paraId="77F11F5D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...................... </w:t>
      </w:r>
    </w:p>
    <w:p w14:paraId="784D2F17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XXI - participar, dentro de sua especialidade, de equipes multidisciplinares em programas, projetos, comissões internas, auditorias e fiscalizações;” (NR) </w:t>
      </w:r>
    </w:p>
    <w:p w14:paraId="44146C62" w14:textId="77777777" w:rsidR="00C30D2E" w:rsidRPr="00CF2739" w:rsidRDefault="00C30D2E" w:rsidP="00C30D2E">
      <w:pPr>
        <w:spacing w:before="120"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b/>
          <w:bCs/>
          <w:sz w:val="24"/>
          <w:szCs w:val="24"/>
        </w:rPr>
        <w:t>Art. 2º</w:t>
      </w:r>
      <w:r w:rsidRPr="00CF2739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5E8EBC26" w14:textId="77777777" w:rsidR="00423F9C" w:rsidRPr="00CF2739" w:rsidRDefault="00423F9C" w:rsidP="00C30D2E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CF2739">
        <w:rPr>
          <w:rFonts w:ascii="Arial" w:hAnsi="Arial" w:cs="Arial"/>
          <w:sz w:val="24"/>
          <w:szCs w:val="24"/>
        </w:rPr>
        <w:t xml:space="preserve">Curitiba, </w:t>
      </w:r>
      <w:r w:rsidR="0070312F" w:rsidRPr="00CF2739">
        <w:rPr>
          <w:rFonts w:ascii="Arial" w:hAnsi="Arial" w:cs="Arial"/>
          <w:sz w:val="24"/>
          <w:szCs w:val="24"/>
        </w:rPr>
        <w:t>1</w:t>
      </w:r>
      <w:r w:rsidR="00C30D2E" w:rsidRPr="00CF2739">
        <w:rPr>
          <w:rFonts w:ascii="Arial" w:hAnsi="Arial" w:cs="Arial"/>
          <w:sz w:val="24"/>
          <w:szCs w:val="24"/>
        </w:rPr>
        <w:t>0</w:t>
      </w:r>
      <w:r w:rsidRPr="00CF2739">
        <w:rPr>
          <w:rFonts w:ascii="Arial" w:hAnsi="Arial" w:cs="Arial"/>
          <w:sz w:val="24"/>
          <w:szCs w:val="24"/>
        </w:rPr>
        <w:t xml:space="preserve"> de </w:t>
      </w:r>
      <w:r w:rsidR="0070312F" w:rsidRPr="00CF2739">
        <w:rPr>
          <w:rFonts w:ascii="Arial" w:hAnsi="Arial" w:cs="Arial"/>
          <w:sz w:val="24"/>
          <w:szCs w:val="24"/>
        </w:rPr>
        <w:t>dezembro</w:t>
      </w:r>
      <w:r w:rsidRPr="00CF2739">
        <w:rPr>
          <w:rFonts w:ascii="Arial" w:hAnsi="Arial" w:cs="Arial"/>
          <w:sz w:val="24"/>
          <w:szCs w:val="24"/>
        </w:rPr>
        <w:t xml:space="preserve"> de </w:t>
      </w:r>
      <w:r w:rsidR="0070312F" w:rsidRPr="00CF2739">
        <w:rPr>
          <w:rFonts w:ascii="Arial" w:hAnsi="Arial" w:cs="Arial"/>
          <w:sz w:val="24"/>
          <w:szCs w:val="24"/>
        </w:rPr>
        <w:t>2021</w:t>
      </w:r>
      <w:r w:rsidRPr="00CF2739">
        <w:rPr>
          <w:rFonts w:ascii="Arial" w:hAnsi="Arial" w:cs="Arial"/>
          <w:sz w:val="24"/>
          <w:szCs w:val="24"/>
        </w:rPr>
        <w:t>.</w:t>
      </w:r>
    </w:p>
    <w:p w14:paraId="24D4E1C3" w14:textId="77777777" w:rsidR="0070312F" w:rsidRPr="00CF2739" w:rsidRDefault="0070312F" w:rsidP="00C30D2E">
      <w:pPr>
        <w:spacing w:before="360" w:after="0" w:line="240" w:lineRule="auto"/>
        <w:jc w:val="center"/>
        <w:rPr>
          <w:rFonts w:ascii="Arial" w:hAnsi="Arial" w:cs="Arial"/>
          <w:bCs/>
          <w:color w:val="808080"/>
          <w:sz w:val="24"/>
          <w:szCs w:val="24"/>
          <w:lang w:eastAsia="pt-BR"/>
        </w:rPr>
      </w:pPr>
      <w:r w:rsidRPr="00CF2739">
        <w:rPr>
          <w:rFonts w:ascii="Arial" w:hAnsi="Arial" w:cs="Arial"/>
          <w:bCs/>
          <w:color w:val="808080"/>
          <w:sz w:val="24"/>
          <w:szCs w:val="24"/>
        </w:rPr>
        <w:t>- assinatura digital -</w:t>
      </w:r>
    </w:p>
    <w:p w14:paraId="15E5B528" w14:textId="77777777" w:rsidR="0070312F" w:rsidRPr="00CF2739" w:rsidRDefault="0070312F" w:rsidP="0070312F">
      <w:pPr>
        <w:spacing w:before="120"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1" w:name="_Hlk536444639"/>
      <w:r w:rsidRPr="00CF2739">
        <w:rPr>
          <w:rFonts w:ascii="Arial" w:hAnsi="Arial" w:cs="Arial"/>
          <w:bCs/>
          <w:sz w:val="24"/>
          <w:szCs w:val="24"/>
        </w:rPr>
        <w:t xml:space="preserve">Conselheiro </w:t>
      </w:r>
      <w:bookmarkEnd w:id="1"/>
      <w:r w:rsidRPr="00CF2739">
        <w:rPr>
          <w:rFonts w:ascii="Arial" w:hAnsi="Arial" w:cs="Arial"/>
          <w:b/>
          <w:sz w:val="24"/>
          <w:szCs w:val="24"/>
        </w:rPr>
        <w:t>FABIO DE SOUZA CAMARGO</w:t>
      </w:r>
    </w:p>
    <w:p w14:paraId="286385AA" w14:textId="77777777" w:rsidR="0070312F" w:rsidRDefault="0070312F" w:rsidP="007031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F2739">
        <w:rPr>
          <w:rFonts w:ascii="Arial" w:hAnsi="Arial" w:cs="Arial"/>
          <w:bCs/>
          <w:sz w:val="24"/>
          <w:szCs w:val="24"/>
        </w:rPr>
        <w:t>Presidente</w:t>
      </w:r>
    </w:p>
    <w:p w14:paraId="322D8E45" w14:textId="77777777" w:rsidR="00A144D3" w:rsidRPr="00A144D3" w:rsidRDefault="00A144D3" w:rsidP="00A144D3">
      <w:pPr>
        <w:rPr>
          <w:rFonts w:ascii="Arial" w:hAnsi="Arial" w:cs="Arial"/>
          <w:sz w:val="24"/>
          <w:szCs w:val="24"/>
        </w:rPr>
      </w:pPr>
    </w:p>
    <w:p w14:paraId="5A120996" w14:textId="77777777" w:rsidR="00A144D3" w:rsidRPr="00A144D3" w:rsidRDefault="00A144D3" w:rsidP="00A144D3">
      <w:pPr>
        <w:rPr>
          <w:rFonts w:ascii="Arial" w:hAnsi="Arial" w:cs="Arial"/>
          <w:sz w:val="24"/>
          <w:szCs w:val="24"/>
        </w:rPr>
      </w:pPr>
    </w:p>
    <w:p w14:paraId="76A23320" w14:textId="77777777" w:rsidR="00A144D3" w:rsidRPr="00A144D3" w:rsidRDefault="00A144D3" w:rsidP="00A144D3">
      <w:pPr>
        <w:rPr>
          <w:rFonts w:ascii="Arial" w:hAnsi="Arial" w:cs="Arial"/>
          <w:sz w:val="24"/>
          <w:szCs w:val="24"/>
        </w:rPr>
      </w:pPr>
    </w:p>
    <w:p w14:paraId="0303778E" w14:textId="77777777" w:rsidR="00A144D3" w:rsidRPr="00A144D3" w:rsidRDefault="00A144D3" w:rsidP="00A144D3">
      <w:pPr>
        <w:jc w:val="right"/>
        <w:rPr>
          <w:rFonts w:ascii="Arial" w:hAnsi="Arial" w:cs="Arial"/>
          <w:sz w:val="24"/>
          <w:szCs w:val="24"/>
        </w:rPr>
      </w:pPr>
    </w:p>
    <w:sectPr w:rsidR="00A144D3" w:rsidRPr="00A144D3" w:rsidSect="00CF2739">
      <w:headerReference w:type="default" r:id="rId11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30C7" w14:textId="77777777" w:rsidR="00C50672" w:rsidRDefault="00C50672" w:rsidP="00423F9C">
      <w:pPr>
        <w:spacing w:after="0" w:line="240" w:lineRule="auto"/>
      </w:pPr>
      <w:r>
        <w:separator/>
      </w:r>
    </w:p>
  </w:endnote>
  <w:endnote w:type="continuationSeparator" w:id="0">
    <w:p w14:paraId="75778D2B" w14:textId="77777777" w:rsidR="00C50672" w:rsidRDefault="00C50672" w:rsidP="0042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A3C7" w14:textId="77777777" w:rsidR="00C50672" w:rsidRDefault="00C50672" w:rsidP="00423F9C">
      <w:pPr>
        <w:spacing w:after="0" w:line="240" w:lineRule="auto"/>
      </w:pPr>
      <w:r>
        <w:separator/>
      </w:r>
    </w:p>
  </w:footnote>
  <w:footnote w:type="continuationSeparator" w:id="0">
    <w:p w14:paraId="1B84291A" w14:textId="77777777" w:rsidR="00C50672" w:rsidRDefault="00C50672" w:rsidP="00423F9C">
      <w:pPr>
        <w:spacing w:after="0" w:line="240" w:lineRule="auto"/>
      </w:pPr>
      <w:r>
        <w:continuationSeparator/>
      </w:r>
    </w:p>
  </w:footnote>
  <w:footnote w:id="1">
    <w:p w14:paraId="66447DE3" w14:textId="77777777" w:rsidR="0061377C" w:rsidRPr="00FE0835" w:rsidRDefault="0061377C" w:rsidP="0061377C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FE0835">
        <w:rPr>
          <w:rFonts w:ascii="Arial" w:hAnsi="Arial" w:cs="Arial"/>
          <w:b/>
        </w:rPr>
        <w:t>Notas da Biblioteca:</w:t>
      </w:r>
    </w:p>
    <w:p w14:paraId="6C9E663F" w14:textId="52551BB2" w:rsidR="0061377C" w:rsidRPr="00FE0835" w:rsidRDefault="0061377C" w:rsidP="00FE083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E0835">
        <w:rPr>
          <w:rFonts w:ascii="Arial" w:hAnsi="Arial" w:cs="Arial"/>
        </w:rPr>
        <w:t xml:space="preserve">Este texto não substitui o publicado no periódico: </w:t>
      </w:r>
      <w:bookmarkEnd w:id="0"/>
      <w:r w:rsidR="00FE17F2" w:rsidRPr="00FE0835">
        <w:rPr>
          <w:rStyle w:val="Forte"/>
          <w:rFonts w:ascii="Arial" w:hAnsi="Arial" w:cs="Arial"/>
          <w:color w:val="0000FF"/>
        </w:rPr>
        <w:fldChar w:fldCharType="begin"/>
      </w:r>
      <w:r w:rsidR="00FE17F2" w:rsidRPr="00FE0835">
        <w:rPr>
          <w:rStyle w:val="Forte"/>
          <w:rFonts w:ascii="Arial" w:hAnsi="Arial" w:cs="Arial"/>
          <w:color w:val="0000FF"/>
        </w:rPr>
        <w:instrText xml:space="preserve"> HYPERLINK "https://www1.tce.pr.gov.br/multimidia/2021/12/pdf/00362997.pdf" </w:instrText>
      </w:r>
      <w:r w:rsidR="00FE17F2" w:rsidRPr="00FE0835">
        <w:rPr>
          <w:rStyle w:val="Forte"/>
          <w:rFonts w:ascii="Arial" w:hAnsi="Arial" w:cs="Arial"/>
          <w:color w:val="0000FF"/>
        </w:rPr>
      </w:r>
      <w:r w:rsidR="00FE17F2" w:rsidRPr="00FE0835">
        <w:rPr>
          <w:rStyle w:val="Forte"/>
          <w:rFonts w:ascii="Arial" w:hAnsi="Arial" w:cs="Arial"/>
          <w:color w:val="0000FF"/>
        </w:rPr>
        <w:fldChar w:fldCharType="separate"/>
      </w:r>
      <w:r w:rsidR="00FE17F2" w:rsidRPr="00FE0835">
        <w:rPr>
          <w:rStyle w:val="Hyperlink"/>
          <w:rFonts w:ascii="Arial" w:hAnsi="Arial" w:cs="Arial"/>
          <w:b/>
          <w:bCs/>
          <w:color w:val="0000FF"/>
        </w:rPr>
        <w:t>Diário Eletrônico do Tribunal de Contas do Estado do Paraná,</w:t>
      </w:r>
      <w:r w:rsidR="00FE17F2" w:rsidRPr="00FE0835">
        <w:rPr>
          <w:rStyle w:val="Hyperlink"/>
          <w:rFonts w:ascii="Arial" w:hAnsi="Arial" w:cs="Arial"/>
          <w:color w:val="0000FF"/>
        </w:rPr>
        <w:t> Curitiba, PR, n. 2682, 15 dez. 2021, p. 60</w:t>
      </w:r>
      <w:r w:rsidR="00FE17F2" w:rsidRPr="00FE0835">
        <w:rPr>
          <w:rStyle w:val="Forte"/>
          <w:rFonts w:ascii="Arial" w:hAnsi="Arial" w:cs="Arial"/>
          <w:color w:val="0000FF"/>
        </w:rPr>
        <w:fldChar w:fldCharType="end"/>
      </w:r>
      <w:r w:rsidR="00FE17F2" w:rsidRPr="00FE0835">
        <w:rPr>
          <w:rFonts w:ascii="Arial" w:hAnsi="Arial" w:cs="Arial"/>
          <w:color w:val="0000FF"/>
        </w:rPr>
        <w:t>.</w:t>
      </w:r>
    </w:p>
    <w:p w14:paraId="702E4BB9" w14:textId="77777777" w:rsidR="00FE0835" w:rsidRPr="00FE0835" w:rsidRDefault="00FE0835" w:rsidP="00FE083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E0835">
        <w:rPr>
          <w:rFonts w:ascii="Arial" w:hAnsi="Arial" w:cs="Arial"/>
        </w:rPr>
        <w:t xml:space="preserve">Origem: Processo n. </w:t>
      </w:r>
      <w:r w:rsidRPr="00FE0835">
        <w:rPr>
          <w:rFonts w:ascii="Arial" w:hAnsi="Arial" w:cs="Arial"/>
          <w:color w:val="000000"/>
        </w:rPr>
        <w:t>25558-0/2021</w:t>
      </w:r>
      <w:r w:rsidRPr="00FE0835">
        <w:rPr>
          <w:rFonts w:ascii="Arial" w:hAnsi="Arial" w:cs="Arial"/>
        </w:rPr>
        <w:t xml:space="preserve">– </w:t>
      </w:r>
      <w:hyperlink r:id="rId1" w:history="1">
        <w:r w:rsidRPr="00FE0835">
          <w:rPr>
            <w:rStyle w:val="Hyperlink"/>
            <w:rFonts w:ascii="Arial" w:hAnsi="Arial" w:cs="Arial"/>
            <w:color w:val="0000FF"/>
          </w:rPr>
          <w:t>Acórdão n.</w:t>
        </w:r>
        <w:r w:rsidRPr="00FE0835">
          <w:rPr>
            <w:rStyle w:val="Hyperlink"/>
            <w:rFonts w:ascii="Arial" w:eastAsia="Times New Roman" w:hAnsi="Arial" w:cs="Arial"/>
            <w:color w:val="0000FF"/>
          </w:rPr>
          <w:t xml:space="preserve"> 2571/2021</w:t>
        </w:r>
      </w:hyperlink>
      <w:r w:rsidRPr="00FE0835">
        <w:rPr>
          <w:rFonts w:ascii="Arial" w:eastAsia="Times New Roman" w:hAnsi="Arial" w:cs="Arial"/>
        </w:rPr>
        <w:t xml:space="preserve"> e </w:t>
      </w:r>
      <w:hyperlink r:id="rId2" w:history="1">
        <w:r w:rsidRPr="00FE0835">
          <w:rPr>
            <w:rStyle w:val="Hyperlink"/>
            <w:rFonts w:ascii="Arial" w:hAnsi="Arial" w:cs="Arial"/>
            <w:color w:val="0000FF"/>
          </w:rPr>
          <w:t>Acórdão n.</w:t>
        </w:r>
        <w:r w:rsidRPr="00FE0835">
          <w:rPr>
            <w:rStyle w:val="Hyperlink"/>
            <w:rFonts w:ascii="Arial" w:eastAsia="Times New Roman" w:hAnsi="Arial" w:cs="Arial"/>
            <w:color w:val="0000FF"/>
          </w:rPr>
          <w:t xml:space="preserve"> 3235/2021</w:t>
        </w:r>
      </w:hyperlink>
      <w:r w:rsidRPr="00FE0835">
        <w:rPr>
          <w:rFonts w:ascii="Arial" w:eastAsia="Times New Roman" w:hAnsi="Arial" w:cs="Arial"/>
        </w:rPr>
        <w:t xml:space="preserve"> </w:t>
      </w:r>
      <w:r w:rsidRPr="00FE0835">
        <w:rPr>
          <w:rFonts w:ascii="Arial" w:hAnsi="Arial" w:cs="Arial"/>
          <w:color w:val="0000FF"/>
        </w:rPr>
        <w:t>- Tribunal Pleno</w:t>
      </w:r>
      <w:r w:rsidRPr="00FE0835">
        <w:rPr>
          <w:rFonts w:ascii="Arial" w:hAnsi="Arial" w:cs="Arial"/>
        </w:rPr>
        <w:t>.</w:t>
      </w:r>
    </w:p>
    <w:p w14:paraId="65F42BF7" w14:textId="3B1BEE38" w:rsidR="0061377C" w:rsidRDefault="00FE0835" w:rsidP="00FE0835">
      <w:pPr>
        <w:pStyle w:val="Textodenotaderodap"/>
        <w:numPr>
          <w:ilvl w:val="0"/>
          <w:numId w:val="3"/>
        </w:numPr>
        <w:ind w:left="426" w:hanging="284"/>
      </w:pPr>
      <w:r w:rsidRPr="00FE0835">
        <w:rPr>
          <w:rFonts w:ascii="Arial" w:hAnsi="Arial" w:cs="Arial"/>
          <w:b/>
          <w:bCs/>
        </w:rPr>
        <w:t>Altera</w:t>
      </w:r>
      <w:r w:rsidRPr="00FE0835">
        <w:rPr>
          <w:rFonts w:ascii="Arial" w:hAnsi="Arial" w:cs="Arial"/>
        </w:rPr>
        <w:t xml:space="preserve">: </w:t>
      </w:r>
      <w:hyperlink r:id="rId3" w:history="1">
        <w:r w:rsidRPr="00FE0835">
          <w:rPr>
            <w:rStyle w:val="Hyperlink"/>
            <w:rFonts w:ascii="Arial" w:hAnsi="Arial" w:cs="Arial"/>
            <w:color w:val="0000FF"/>
          </w:rPr>
          <w:t>Resolução n. 41, de 19 de dezembro de 2013</w:t>
        </w:r>
      </w:hyperlink>
      <w:r w:rsidRPr="00FE0835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6EE6" w14:textId="77777777" w:rsidR="00423F9C" w:rsidRDefault="00000000" w:rsidP="00423F9C">
    <w:pPr>
      <w:pStyle w:val="Cabealho"/>
      <w:spacing w:before="24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2DC7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423F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A005914" w14:textId="77777777" w:rsidR="00423F9C" w:rsidRPr="00423F9C" w:rsidRDefault="00423F9C" w:rsidP="00C30D2E">
    <w:pPr>
      <w:keepLines/>
      <w:spacing w:before="120" w:after="360" w:line="240" w:lineRule="auto"/>
      <w:jc w:val="center"/>
      <w:rPr>
        <w:rFonts w:ascii="Arial" w:hAnsi="Arial" w:cs="Arial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D2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79BB"/>
    <w:multiLevelType w:val="hybridMultilevel"/>
    <w:tmpl w:val="0BB686A2"/>
    <w:lvl w:ilvl="0" w:tplc="7CE833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6843">
    <w:abstractNumId w:val="0"/>
  </w:num>
  <w:num w:numId="2" w16cid:durableId="236979668">
    <w:abstractNumId w:val="1"/>
  </w:num>
  <w:num w:numId="3" w16cid:durableId="90059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F9C"/>
    <w:rsid w:val="0002680B"/>
    <w:rsid w:val="000268FB"/>
    <w:rsid w:val="000300D0"/>
    <w:rsid w:val="001175D5"/>
    <w:rsid w:val="00172C85"/>
    <w:rsid w:val="00205F42"/>
    <w:rsid w:val="002B1923"/>
    <w:rsid w:val="002B302D"/>
    <w:rsid w:val="002B3EBA"/>
    <w:rsid w:val="00371F2D"/>
    <w:rsid w:val="00423F9C"/>
    <w:rsid w:val="0044581D"/>
    <w:rsid w:val="00453FFA"/>
    <w:rsid w:val="00482EC3"/>
    <w:rsid w:val="004A31A4"/>
    <w:rsid w:val="004C688E"/>
    <w:rsid w:val="005900F1"/>
    <w:rsid w:val="005D2FCE"/>
    <w:rsid w:val="0061377C"/>
    <w:rsid w:val="00620ED9"/>
    <w:rsid w:val="00661CF0"/>
    <w:rsid w:val="006D0E29"/>
    <w:rsid w:val="006E1A93"/>
    <w:rsid w:val="0070312F"/>
    <w:rsid w:val="00795EC0"/>
    <w:rsid w:val="007A25D3"/>
    <w:rsid w:val="008408BC"/>
    <w:rsid w:val="00893DF2"/>
    <w:rsid w:val="0096570C"/>
    <w:rsid w:val="00970198"/>
    <w:rsid w:val="00A144D3"/>
    <w:rsid w:val="00A923A4"/>
    <w:rsid w:val="00B15230"/>
    <w:rsid w:val="00C30D2E"/>
    <w:rsid w:val="00C3692B"/>
    <w:rsid w:val="00C50672"/>
    <w:rsid w:val="00CB0A0E"/>
    <w:rsid w:val="00CF2739"/>
    <w:rsid w:val="00D1009B"/>
    <w:rsid w:val="00D829FF"/>
    <w:rsid w:val="00DB347A"/>
    <w:rsid w:val="00DC526D"/>
    <w:rsid w:val="00E41568"/>
    <w:rsid w:val="00E477EE"/>
    <w:rsid w:val="00E638A1"/>
    <w:rsid w:val="00EA67BD"/>
    <w:rsid w:val="00EE7824"/>
    <w:rsid w:val="00FB264F"/>
    <w:rsid w:val="00FD08F4"/>
    <w:rsid w:val="00FE0835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56827"/>
  <w15:chartTrackingRefBased/>
  <w15:docId w15:val="{2B909A5D-2035-4044-AB3C-EEB2A739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3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23F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3F9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23F9C"/>
    <w:rPr>
      <w:sz w:val="22"/>
      <w:szCs w:val="22"/>
      <w:lang w:eastAsia="en-US"/>
    </w:rPr>
  </w:style>
  <w:style w:type="paragraph" w:customStyle="1" w:styleId="Texto">
    <w:name w:val="Texto"/>
    <w:basedOn w:val="Normal"/>
    <w:rsid w:val="00423F9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character" w:styleId="nfase">
    <w:name w:val="Emphasis"/>
    <w:uiPriority w:val="20"/>
    <w:qFormat/>
    <w:rsid w:val="00423F9C"/>
    <w:rPr>
      <w:i/>
      <w:iCs/>
    </w:rPr>
  </w:style>
  <w:style w:type="paragraph" w:customStyle="1" w:styleId="Titulo">
    <w:name w:val="Titulo"/>
    <w:basedOn w:val="Normal"/>
    <w:rsid w:val="00423F9C"/>
    <w:pPr>
      <w:tabs>
        <w:tab w:val="left" w:pos="-426"/>
      </w:tabs>
      <w:spacing w:after="0" w:line="240" w:lineRule="auto"/>
      <w:ind w:right="5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ArtigosOrdinais">
    <w:name w:val="ArtigosOrdinais"/>
    <w:basedOn w:val="Normal"/>
    <w:rsid w:val="00423F9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Hyperlink">
    <w:name w:val="Hyperlink"/>
    <w:uiPriority w:val="99"/>
    <w:unhideWhenUsed/>
    <w:rsid w:val="00423F9C"/>
    <w:rPr>
      <w:color w:val="0563C1"/>
      <w:u w:val="single"/>
    </w:rPr>
  </w:style>
  <w:style w:type="paragraph" w:styleId="Recuodecorpodetexto3">
    <w:name w:val="Body Text Indent 3"/>
    <w:basedOn w:val="Normal"/>
    <w:link w:val="Recuodecorpodetexto3Char"/>
    <w:rsid w:val="00423F9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423F9C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Default">
    <w:name w:val="Default"/>
    <w:rsid w:val="00423F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02680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61377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1377C"/>
    <w:rPr>
      <w:lang w:eastAsia="en-US"/>
    </w:rPr>
  </w:style>
  <w:style w:type="character" w:styleId="Refdenotaderodap">
    <w:name w:val="footnote reference"/>
    <w:uiPriority w:val="99"/>
    <w:semiHidden/>
    <w:unhideWhenUsed/>
    <w:rsid w:val="0061377C"/>
    <w:rPr>
      <w:vertAlign w:val="superscript"/>
    </w:rPr>
  </w:style>
  <w:style w:type="character" w:styleId="Forte">
    <w:name w:val="Strong"/>
    <w:uiPriority w:val="22"/>
    <w:qFormat/>
    <w:rsid w:val="00FE1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1/10/pdf/0036075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-41-de-19-de-dezembro-de-2013/251095/area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1.tce.pr.gov.br/conteudo/resolucao-n-41-de-19-de-dezembro-de-2013/251095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multimidia/2021/12/pdf/00362801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41-de-19-de-dezembro-de-2013/251095/area/10" TargetMode="External"/><Relationship Id="rId2" Type="http://schemas.openxmlformats.org/officeDocument/2006/relationships/hyperlink" Target="https://www1.tce.pr.gov.br/multimidia/2021/12/pdf/00362801.pdf" TargetMode="External"/><Relationship Id="rId1" Type="http://schemas.openxmlformats.org/officeDocument/2006/relationships/hyperlink" Target="https://www1.tce.pr.gov.br/multimidia/2021/10/pdf/003607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pedro.p.b.santos@tce.pr.gov.br</dc:creator>
  <cp:keywords/>
  <dc:description/>
  <cp:lastModifiedBy>Yarusya Fonseca</cp:lastModifiedBy>
  <cp:revision>16</cp:revision>
  <dcterms:created xsi:type="dcterms:W3CDTF">2022-07-05T17:19:00Z</dcterms:created>
  <dcterms:modified xsi:type="dcterms:W3CDTF">2022-07-15T21:40:00Z</dcterms:modified>
</cp:coreProperties>
</file>