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377A6" w14:textId="7ACD909E" w:rsidR="005963E2" w:rsidRPr="005963E2" w:rsidRDefault="0025710F" w:rsidP="00776FCA">
      <w:pPr>
        <w:pStyle w:val="Default"/>
        <w:spacing w:before="240"/>
        <w:jc w:val="center"/>
        <w:rPr>
          <w:b/>
          <w:bCs/>
          <w:color w:val="auto"/>
          <w:sz w:val="28"/>
          <w:szCs w:val="28"/>
        </w:rPr>
      </w:pPr>
      <w:r w:rsidRPr="005963E2">
        <w:rPr>
          <w:b/>
          <w:bCs/>
          <w:color w:val="auto"/>
          <w:sz w:val="28"/>
          <w:szCs w:val="28"/>
        </w:rPr>
        <w:t>RESOLUÇÃO</w:t>
      </w:r>
      <w:r w:rsidR="00994E4C">
        <w:rPr>
          <w:b/>
          <w:bCs/>
          <w:color w:val="auto"/>
          <w:sz w:val="28"/>
          <w:szCs w:val="28"/>
        </w:rPr>
        <w:t xml:space="preserve"> Nº 71/2019</w:t>
      </w:r>
      <w:r w:rsidR="007133BD">
        <w:rPr>
          <w:rStyle w:val="Refdenotaderodap"/>
          <w:b/>
          <w:bCs/>
          <w:color w:val="auto"/>
          <w:sz w:val="28"/>
          <w:szCs w:val="28"/>
        </w:rPr>
        <w:footnoteReference w:id="1"/>
      </w:r>
    </w:p>
    <w:p w14:paraId="447377A7" w14:textId="77777777" w:rsidR="005963E2" w:rsidRDefault="0025710F" w:rsidP="00994E4C">
      <w:pPr>
        <w:pStyle w:val="Default"/>
        <w:spacing w:before="360" w:after="360"/>
        <w:ind w:left="4536"/>
        <w:jc w:val="both"/>
        <w:rPr>
          <w:color w:val="auto"/>
          <w:sz w:val="23"/>
          <w:szCs w:val="23"/>
        </w:rPr>
      </w:pPr>
      <w:r w:rsidRPr="00776FCA">
        <w:rPr>
          <w:i/>
          <w:iCs/>
          <w:color w:val="auto"/>
          <w:sz w:val="22"/>
          <w:szCs w:val="22"/>
        </w:rPr>
        <w:t>Dispõe sobre a implantação dos novos valores de subs</w:t>
      </w:r>
      <w:r w:rsidR="00BC6AFA">
        <w:rPr>
          <w:i/>
          <w:iCs/>
          <w:color w:val="auto"/>
          <w:sz w:val="22"/>
          <w:szCs w:val="22"/>
        </w:rPr>
        <w:t>í</w:t>
      </w:r>
      <w:r w:rsidRPr="00776FCA">
        <w:rPr>
          <w:i/>
          <w:iCs/>
          <w:color w:val="auto"/>
          <w:sz w:val="22"/>
          <w:szCs w:val="22"/>
        </w:rPr>
        <w:t>dio para os membros do Tribunal</w:t>
      </w:r>
      <w:r w:rsidR="00776FCA">
        <w:rPr>
          <w:i/>
          <w:iCs/>
          <w:color w:val="auto"/>
          <w:sz w:val="22"/>
          <w:szCs w:val="22"/>
        </w:rPr>
        <w:t xml:space="preserve"> de Contas do Estado do Paraná.</w:t>
      </w:r>
    </w:p>
    <w:p w14:paraId="447377A8" w14:textId="77777777" w:rsidR="0025710F" w:rsidRPr="004E6DC8" w:rsidRDefault="0025710F" w:rsidP="00994E4C">
      <w:pPr>
        <w:pStyle w:val="Default"/>
        <w:spacing w:before="120"/>
        <w:ind w:firstLine="1134"/>
        <w:jc w:val="both"/>
        <w:rPr>
          <w:color w:val="auto"/>
          <w:sz w:val="23"/>
          <w:szCs w:val="23"/>
        </w:rPr>
      </w:pPr>
      <w:r w:rsidRPr="004E6DC8">
        <w:rPr>
          <w:color w:val="auto"/>
          <w:sz w:val="23"/>
          <w:szCs w:val="23"/>
        </w:rPr>
        <w:t xml:space="preserve">O </w:t>
      </w:r>
      <w:r w:rsidRPr="004E6DC8">
        <w:rPr>
          <w:b/>
          <w:bCs/>
          <w:color w:val="auto"/>
          <w:sz w:val="23"/>
          <w:szCs w:val="23"/>
        </w:rPr>
        <w:t xml:space="preserve">TRIBUNAL DE CONTAS DO ESTADO DO PARANÁ, </w:t>
      </w:r>
      <w:r w:rsidRPr="004E6DC8">
        <w:rPr>
          <w:color w:val="auto"/>
          <w:sz w:val="23"/>
          <w:szCs w:val="23"/>
        </w:rPr>
        <w:t>no uso da atribuição que lhe confere o art. 188, do Regimento Interno,</w:t>
      </w:r>
    </w:p>
    <w:p w14:paraId="447377A9" w14:textId="77777777" w:rsidR="0025710F" w:rsidRPr="004E6DC8" w:rsidRDefault="0025710F" w:rsidP="00994E4C">
      <w:pPr>
        <w:pStyle w:val="Default"/>
        <w:spacing w:before="120"/>
        <w:ind w:firstLine="1134"/>
        <w:jc w:val="both"/>
        <w:rPr>
          <w:color w:val="auto"/>
          <w:sz w:val="23"/>
          <w:szCs w:val="23"/>
        </w:rPr>
      </w:pPr>
      <w:r w:rsidRPr="004E6DC8">
        <w:rPr>
          <w:b/>
          <w:bCs/>
          <w:color w:val="auto"/>
          <w:sz w:val="23"/>
          <w:szCs w:val="23"/>
        </w:rPr>
        <w:t xml:space="preserve">Considerando </w:t>
      </w:r>
      <w:r w:rsidRPr="004E6DC8">
        <w:rPr>
          <w:color w:val="auto"/>
          <w:sz w:val="23"/>
          <w:szCs w:val="23"/>
        </w:rPr>
        <w:t>o disposto na Leis Federais nº 13.752 e 13.753, de 26 de novembro de 2018, que dispõem, respectivamente, sobre os novos valores do subsídio mensal do Ministro do Supremo Tribunal Federal e do Procurador</w:t>
      </w:r>
      <w:r w:rsidR="00BC6AFA" w:rsidRPr="004E6DC8">
        <w:rPr>
          <w:color w:val="auto"/>
          <w:sz w:val="23"/>
          <w:szCs w:val="23"/>
        </w:rPr>
        <w:t>-</w:t>
      </w:r>
      <w:r w:rsidRPr="004E6DC8">
        <w:rPr>
          <w:color w:val="auto"/>
          <w:sz w:val="23"/>
          <w:szCs w:val="23"/>
        </w:rPr>
        <w:t>Geral da República, com vigência a partir de 27 de novembro de 2018;</w:t>
      </w:r>
    </w:p>
    <w:p w14:paraId="447377AA" w14:textId="77777777" w:rsidR="0025710F" w:rsidRPr="004E6DC8" w:rsidRDefault="0025710F" w:rsidP="00994E4C">
      <w:pPr>
        <w:pStyle w:val="Default"/>
        <w:spacing w:before="120"/>
        <w:ind w:firstLine="1134"/>
        <w:jc w:val="both"/>
        <w:rPr>
          <w:color w:val="auto"/>
          <w:sz w:val="23"/>
          <w:szCs w:val="23"/>
        </w:rPr>
      </w:pPr>
      <w:r w:rsidRPr="004E6DC8">
        <w:rPr>
          <w:b/>
          <w:bCs/>
          <w:color w:val="auto"/>
          <w:sz w:val="23"/>
          <w:szCs w:val="23"/>
        </w:rPr>
        <w:t xml:space="preserve">Considerando </w:t>
      </w:r>
      <w:r w:rsidRPr="004E6DC8">
        <w:rPr>
          <w:color w:val="auto"/>
          <w:sz w:val="23"/>
          <w:szCs w:val="23"/>
        </w:rPr>
        <w:t>a entrada em vigor da Resolução nº 211, de 27 de novembro de 2018, do Tribunal de Justiça do Paraná, que altera os subsídios aplicados à Magistratura Estadual</w:t>
      </w:r>
      <w:r w:rsidR="004002A8" w:rsidRPr="004E6DC8">
        <w:rPr>
          <w:color w:val="auto"/>
          <w:sz w:val="23"/>
          <w:szCs w:val="23"/>
        </w:rPr>
        <w:t>,</w:t>
      </w:r>
      <w:r w:rsidRPr="004E6DC8">
        <w:rPr>
          <w:color w:val="auto"/>
          <w:sz w:val="23"/>
          <w:szCs w:val="23"/>
        </w:rPr>
        <w:t xml:space="preserve"> e da Resolução nº 6</w:t>
      </w:r>
      <w:r w:rsidR="004002A8" w:rsidRPr="004E6DC8">
        <w:rPr>
          <w:color w:val="auto"/>
          <w:sz w:val="23"/>
          <w:szCs w:val="23"/>
        </w:rPr>
        <w:t>.</w:t>
      </w:r>
      <w:r w:rsidRPr="004E6DC8">
        <w:rPr>
          <w:color w:val="auto"/>
          <w:sz w:val="23"/>
          <w:szCs w:val="23"/>
        </w:rPr>
        <w:t>6</w:t>
      </w:r>
      <w:r w:rsidR="004002A8" w:rsidRPr="004E6DC8">
        <w:rPr>
          <w:color w:val="auto"/>
          <w:sz w:val="23"/>
          <w:szCs w:val="23"/>
        </w:rPr>
        <w:t>75</w:t>
      </w:r>
      <w:r w:rsidRPr="004E6DC8">
        <w:rPr>
          <w:color w:val="auto"/>
          <w:sz w:val="23"/>
          <w:szCs w:val="23"/>
        </w:rPr>
        <w:t xml:space="preserve">, de </w:t>
      </w:r>
      <w:r w:rsidR="00A17D97" w:rsidRPr="004E6DC8">
        <w:rPr>
          <w:color w:val="auto"/>
          <w:sz w:val="23"/>
          <w:szCs w:val="23"/>
        </w:rPr>
        <w:t xml:space="preserve">27 de novembro de 2018, do Ministério Público do Paraná, que altera os subsídios devidos aos membros do </w:t>
      </w:r>
      <w:r w:rsidR="00A17D97" w:rsidRPr="004E6DC8">
        <w:rPr>
          <w:i/>
          <w:color w:val="auto"/>
          <w:sz w:val="23"/>
          <w:szCs w:val="23"/>
        </w:rPr>
        <w:t>parquet</w:t>
      </w:r>
      <w:r w:rsidR="00A17D97" w:rsidRPr="004E6DC8">
        <w:rPr>
          <w:color w:val="auto"/>
          <w:sz w:val="23"/>
          <w:szCs w:val="23"/>
        </w:rPr>
        <w:t xml:space="preserve"> estadual</w:t>
      </w:r>
      <w:r w:rsidRPr="004E6DC8">
        <w:rPr>
          <w:color w:val="auto"/>
          <w:sz w:val="23"/>
          <w:szCs w:val="23"/>
        </w:rPr>
        <w:t>;</w:t>
      </w:r>
    </w:p>
    <w:p w14:paraId="447377AB" w14:textId="77777777" w:rsidR="0025710F" w:rsidRPr="004E6DC8" w:rsidRDefault="0025710F" w:rsidP="00994E4C">
      <w:pPr>
        <w:pStyle w:val="Default"/>
        <w:spacing w:before="120"/>
        <w:ind w:firstLine="1134"/>
        <w:jc w:val="both"/>
        <w:rPr>
          <w:color w:val="auto"/>
          <w:sz w:val="23"/>
          <w:szCs w:val="23"/>
        </w:rPr>
      </w:pPr>
      <w:r w:rsidRPr="004E6DC8">
        <w:rPr>
          <w:b/>
          <w:bCs/>
          <w:color w:val="auto"/>
          <w:sz w:val="23"/>
          <w:szCs w:val="23"/>
        </w:rPr>
        <w:t xml:space="preserve">Considerando </w:t>
      </w:r>
      <w:r w:rsidRPr="004E6DC8">
        <w:rPr>
          <w:color w:val="auto"/>
          <w:sz w:val="23"/>
          <w:szCs w:val="23"/>
        </w:rPr>
        <w:t>o regime de paridade de direitos, garantias, impedimentos, vencimentos e vantagens entre o Desembargador e o Conselheiro, estampado no art</w:t>
      </w:r>
      <w:r w:rsidR="00FF6E36" w:rsidRPr="004E6DC8">
        <w:rPr>
          <w:color w:val="auto"/>
          <w:sz w:val="23"/>
          <w:szCs w:val="23"/>
        </w:rPr>
        <w:t>.</w:t>
      </w:r>
      <w:r w:rsidRPr="004E6DC8">
        <w:rPr>
          <w:color w:val="auto"/>
          <w:sz w:val="23"/>
          <w:szCs w:val="23"/>
        </w:rPr>
        <w:t xml:space="preserve"> 77, § 3°, da Constituição do Estado do Paraná;</w:t>
      </w:r>
    </w:p>
    <w:p w14:paraId="447377AC" w14:textId="77777777" w:rsidR="0025710F" w:rsidRPr="004E6DC8" w:rsidRDefault="0025710F" w:rsidP="00994E4C">
      <w:pPr>
        <w:pStyle w:val="Default"/>
        <w:spacing w:before="120"/>
        <w:ind w:firstLine="1134"/>
        <w:jc w:val="both"/>
        <w:rPr>
          <w:color w:val="auto"/>
          <w:sz w:val="23"/>
          <w:szCs w:val="23"/>
        </w:rPr>
      </w:pPr>
      <w:r w:rsidRPr="004E6DC8">
        <w:rPr>
          <w:b/>
          <w:bCs/>
          <w:color w:val="auto"/>
          <w:sz w:val="23"/>
          <w:szCs w:val="23"/>
        </w:rPr>
        <w:t xml:space="preserve">Considerando </w:t>
      </w:r>
      <w:r w:rsidRPr="004E6DC8">
        <w:rPr>
          <w:color w:val="auto"/>
          <w:sz w:val="23"/>
          <w:szCs w:val="23"/>
        </w:rPr>
        <w:t xml:space="preserve">o disposto nos </w:t>
      </w:r>
      <w:proofErr w:type="spellStart"/>
      <w:r w:rsidRPr="004E6DC8">
        <w:rPr>
          <w:color w:val="auto"/>
          <w:sz w:val="23"/>
          <w:szCs w:val="23"/>
        </w:rPr>
        <w:t>arts</w:t>
      </w:r>
      <w:proofErr w:type="spellEnd"/>
      <w:r w:rsidRPr="004E6DC8">
        <w:rPr>
          <w:color w:val="auto"/>
          <w:sz w:val="23"/>
          <w:szCs w:val="23"/>
        </w:rPr>
        <w:t>. 136 e 152, § 2°, ambos da Lei Complementar Estadual n. 113, de 15 de dezembro de 2005, bem como o disposto na Lei Estadual n° 14.598, de 27 de dezembro de 2004,</w:t>
      </w:r>
      <w:r w:rsidR="00433DD9" w:rsidRPr="004E6DC8">
        <w:rPr>
          <w:color w:val="auto"/>
          <w:sz w:val="23"/>
          <w:szCs w:val="23"/>
        </w:rPr>
        <w:t xml:space="preserve"> e</w:t>
      </w:r>
    </w:p>
    <w:p w14:paraId="447377AD" w14:textId="7CD41F74" w:rsidR="00994E4C" w:rsidRPr="004E6DC8" w:rsidRDefault="00994E4C" w:rsidP="00994E4C">
      <w:pPr>
        <w:pStyle w:val="Default"/>
        <w:spacing w:before="120"/>
        <w:ind w:firstLine="1134"/>
        <w:jc w:val="both"/>
        <w:rPr>
          <w:color w:val="auto"/>
          <w:sz w:val="23"/>
          <w:szCs w:val="23"/>
        </w:rPr>
      </w:pPr>
      <w:r w:rsidRPr="004E6DC8">
        <w:rPr>
          <w:b/>
          <w:color w:val="auto"/>
          <w:sz w:val="23"/>
          <w:szCs w:val="23"/>
        </w:rPr>
        <w:t xml:space="preserve">Considerando </w:t>
      </w:r>
      <w:r w:rsidRPr="004E6DC8">
        <w:rPr>
          <w:color w:val="auto"/>
          <w:sz w:val="23"/>
          <w:szCs w:val="23"/>
        </w:rPr>
        <w:t xml:space="preserve">o </w:t>
      </w:r>
      <w:hyperlink r:id="rId7" w:history="1">
        <w:r w:rsidRPr="00BC03C6">
          <w:rPr>
            <w:rStyle w:val="Hyperlink"/>
            <w:sz w:val="23"/>
            <w:szCs w:val="23"/>
          </w:rPr>
          <w:t>Acórdão nº 171/2019</w:t>
        </w:r>
        <w:r w:rsidR="00433DD9" w:rsidRPr="00BC03C6">
          <w:rPr>
            <w:rStyle w:val="Hyperlink"/>
            <w:sz w:val="23"/>
            <w:szCs w:val="23"/>
          </w:rPr>
          <w:t xml:space="preserve"> </w:t>
        </w:r>
        <w:r w:rsidRPr="00BC03C6">
          <w:rPr>
            <w:rStyle w:val="Hyperlink"/>
            <w:sz w:val="23"/>
            <w:szCs w:val="23"/>
          </w:rPr>
          <w:t>-</w:t>
        </w:r>
        <w:r w:rsidR="00433DD9" w:rsidRPr="00BC03C6">
          <w:rPr>
            <w:rStyle w:val="Hyperlink"/>
            <w:sz w:val="23"/>
            <w:szCs w:val="23"/>
          </w:rPr>
          <w:t xml:space="preserve"> </w:t>
        </w:r>
        <w:r w:rsidRPr="00BC03C6">
          <w:rPr>
            <w:rStyle w:val="Hyperlink"/>
            <w:sz w:val="23"/>
            <w:szCs w:val="23"/>
          </w:rPr>
          <w:t>Tribunal Pleno</w:t>
        </w:r>
      </w:hyperlink>
      <w:r w:rsidRPr="004E6DC8">
        <w:rPr>
          <w:color w:val="auto"/>
          <w:sz w:val="23"/>
          <w:szCs w:val="23"/>
        </w:rPr>
        <w:t>, Processo nº 874177/2018,</w:t>
      </w:r>
    </w:p>
    <w:p w14:paraId="447377AE" w14:textId="77777777" w:rsidR="0025710F" w:rsidRPr="004E6DC8" w:rsidRDefault="00FF6E36" w:rsidP="00994E4C">
      <w:pPr>
        <w:pStyle w:val="Default"/>
        <w:spacing w:before="360" w:after="240"/>
        <w:ind w:firstLine="1134"/>
        <w:jc w:val="both"/>
        <w:rPr>
          <w:color w:val="auto"/>
          <w:sz w:val="23"/>
          <w:szCs w:val="23"/>
        </w:rPr>
      </w:pPr>
      <w:r w:rsidRPr="004E6DC8">
        <w:rPr>
          <w:b/>
          <w:bCs/>
          <w:color w:val="auto"/>
          <w:sz w:val="23"/>
          <w:szCs w:val="23"/>
        </w:rPr>
        <w:t>RESOLVE</w:t>
      </w:r>
    </w:p>
    <w:p w14:paraId="447377AF" w14:textId="77777777" w:rsidR="0025710F" w:rsidRPr="004E6DC8" w:rsidRDefault="0025710F" w:rsidP="00994E4C">
      <w:pPr>
        <w:pStyle w:val="Default"/>
        <w:spacing w:before="120"/>
        <w:ind w:firstLine="1134"/>
        <w:jc w:val="both"/>
        <w:rPr>
          <w:color w:val="auto"/>
          <w:sz w:val="23"/>
          <w:szCs w:val="23"/>
        </w:rPr>
      </w:pPr>
      <w:r w:rsidRPr="004E6DC8">
        <w:rPr>
          <w:b/>
          <w:bCs/>
          <w:color w:val="auto"/>
          <w:sz w:val="23"/>
          <w:szCs w:val="23"/>
        </w:rPr>
        <w:t xml:space="preserve">Art. 1° </w:t>
      </w:r>
      <w:r w:rsidRPr="004E6DC8">
        <w:rPr>
          <w:color w:val="auto"/>
          <w:sz w:val="23"/>
          <w:szCs w:val="23"/>
        </w:rPr>
        <w:t xml:space="preserve">Fixar os valores dos subsídios dos membros do Tribunal de Contas do Estado do Paraná, a partir de </w:t>
      </w:r>
      <w:r w:rsidR="00833872" w:rsidRPr="004E6DC8">
        <w:rPr>
          <w:color w:val="auto"/>
          <w:sz w:val="23"/>
          <w:szCs w:val="23"/>
        </w:rPr>
        <w:t>27</w:t>
      </w:r>
      <w:r w:rsidRPr="004E6DC8">
        <w:rPr>
          <w:color w:val="auto"/>
          <w:sz w:val="23"/>
          <w:szCs w:val="23"/>
        </w:rPr>
        <w:t xml:space="preserve"> de </w:t>
      </w:r>
      <w:r w:rsidR="00833872" w:rsidRPr="004E6DC8">
        <w:rPr>
          <w:color w:val="auto"/>
          <w:sz w:val="23"/>
          <w:szCs w:val="23"/>
        </w:rPr>
        <w:t>novembro</w:t>
      </w:r>
      <w:r w:rsidRPr="004E6DC8">
        <w:rPr>
          <w:color w:val="auto"/>
          <w:sz w:val="23"/>
          <w:szCs w:val="23"/>
        </w:rPr>
        <w:t xml:space="preserve"> de 201</w:t>
      </w:r>
      <w:r w:rsidR="00833872" w:rsidRPr="004E6DC8">
        <w:rPr>
          <w:color w:val="auto"/>
          <w:sz w:val="23"/>
          <w:szCs w:val="23"/>
        </w:rPr>
        <w:t>8</w:t>
      </w:r>
      <w:r w:rsidRPr="004E6DC8">
        <w:rPr>
          <w:color w:val="auto"/>
          <w:sz w:val="23"/>
          <w:szCs w:val="23"/>
        </w:rPr>
        <w:t xml:space="preserve">, conforme </w:t>
      </w:r>
      <w:r w:rsidR="006E22DE" w:rsidRPr="004E6DC8">
        <w:rPr>
          <w:color w:val="auto"/>
          <w:sz w:val="23"/>
          <w:szCs w:val="23"/>
        </w:rPr>
        <w:t xml:space="preserve">o </w:t>
      </w:r>
      <w:r w:rsidRPr="004E6DC8">
        <w:rPr>
          <w:color w:val="auto"/>
          <w:sz w:val="23"/>
          <w:szCs w:val="23"/>
        </w:rPr>
        <w:t>Anexo desta Resolução.</w:t>
      </w:r>
    </w:p>
    <w:p w14:paraId="447377B0" w14:textId="77777777" w:rsidR="00D97C23" w:rsidRPr="004E6DC8" w:rsidRDefault="0025710F" w:rsidP="00994E4C">
      <w:pPr>
        <w:spacing w:before="120" w:after="0" w:line="240" w:lineRule="auto"/>
        <w:ind w:firstLine="1134"/>
        <w:jc w:val="both"/>
        <w:rPr>
          <w:rFonts w:ascii="Arial" w:hAnsi="Arial" w:cs="Arial"/>
          <w:sz w:val="23"/>
          <w:szCs w:val="23"/>
        </w:rPr>
      </w:pPr>
      <w:r w:rsidRPr="004E6DC8">
        <w:rPr>
          <w:rFonts w:ascii="Arial" w:hAnsi="Arial" w:cs="Arial"/>
          <w:b/>
          <w:bCs/>
          <w:sz w:val="23"/>
          <w:szCs w:val="23"/>
        </w:rPr>
        <w:t xml:space="preserve">Art. </w:t>
      </w:r>
      <w:r w:rsidR="009753CD" w:rsidRPr="004E6DC8">
        <w:rPr>
          <w:rFonts w:ascii="Arial" w:hAnsi="Arial" w:cs="Arial"/>
          <w:b/>
          <w:bCs/>
          <w:sz w:val="23"/>
          <w:szCs w:val="23"/>
        </w:rPr>
        <w:t>2</w:t>
      </w:r>
      <w:r w:rsidRPr="004E6DC8">
        <w:rPr>
          <w:rFonts w:ascii="Arial" w:hAnsi="Arial" w:cs="Arial"/>
          <w:b/>
          <w:bCs/>
          <w:sz w:val="23"/>
          <w:szCs w:val="23"/>
        </w:rPr>
        <w:t xml:space="preserve">° </w:t>
      </w:r>
      <w:r w:rsidRPr="004E6DC8">
        <w:rPr>
          <w:rFonts w:ascii="Arial" w:hAnsi="Arial" w:cs="Arial"/>
          <w:sz w:val="23"/>
          <w:szCs w:val="23"/>
        </w:rPr>
        <w:t xml:space="preserve">Esta </w:t>
      </w:r>
      <w:r w:rsidR="00972990" w:rsidRPr="004E6DC8">
        <w:rPr>
          <w:rFonts w:ascii="Arial" w:hAnsi="Arial" w:cs="Arial"/>
          <w:sz w:val="23"/>
          <w:szCs w:val="23"/>
        </w:rPr>
        <w:t>R</w:t>
      </w:r>
      <w:r w:rsidRPr="004E6DC8">
        <w:rPr>
          <w:rFonts w:ascii="Arial" w:hAnsi="Arial" w:cs="Arial"/>
          <w:sz w:val="23"/>
          <w:szCs w:val="23"/>
        </w:rPr>
        <w:t>esolução entra em vigor na data de sua publicação.</w:t>
      </w:r>
    </w:p>
    <w:p w14:paraId="447377B1" w14:textId="77777777" w:rsidR="00221FE6" w:rsidRPr="004E6DC8" w:rsidRDefault="00221FE6" w:rsidP="001F31BB">
      <w:pPr>
        <w:spacing w:before="360" w:after="0" w:line="240" w:lineRule="auto"/>
        <w:jc w:val="center"/>
        <w:rPr>
          <w:rFonts w:ascii="Arial" w:hAnsi="Arial" w:cs="Arial"/>
          <w:sz w:val="23"/>
          <w:szCs w:val="23"/>
        </w:rPr>
      </w:pPr>
      <w:r w:rsidRPr="004E6DC8">
        <w:rPr>
          <w:rFonts w:ascii="Arial" w:hAnsi="Arial" w:cs="Arial"/>
          <w:sz w:val="23"/>
          <w:szCs w:val="23"/>
        </w:rPr>
        <w:t xml:space="preserve">Curitiba, </w:t>
      </w:r>
      <w:r w:rsidR="00994E4C" w:rsidRPr="004E6DC8">
        <w:rPr>
          <w:rFonts w:ascii="Arial" w:hAnsi="Arial" w:cs="Arial"/>
          <w:sz w:val="23"/>
          <w:szCs w:val="23"/>
        </w:rPr>
        <w:t>18 de fevereiro de 2019</w:t>
      </w:r>
      <w:r w:rsidRPr="004E6DC8">
        <w:rPr>
          <w:rFonts w:ascii="Arial" w:hAnsi="Arial" w:cs="Arial"/>
          <w:sz w:val="23"/>
          <w:szCs w:val="23"/>
        </w:rPr>
        <w:t>.</w:t>
      </w:r>
    </w:p>
    <w:p w14:paraId="447377B2" w14:textId="77777777" w:rsidR="00994E4C" w:rsidRPr="00994E4C" w:rsidRDefault="00994E4C" w:rsidP="00994E4C">
      <w:pPr>
        <w:spacing w:before="360" w:after="0" w:line="240" w:lineRule="auto"/>
        <w:jc w:val="center"/>
        <w:rPr>
          <w:rFonts w:ascii="Arial" w:hAnsi="Arial" w:cs="Arial"/>
          <w:color w:val="808080"/>
          <w:sz w:val="24"/>
        </w:rPr>
      </w:pPr>
      <w:r w:rsidRPr="00994E4C">
        <w:rPr>
          <w:rFonts w:ascii="Arial" w:hAnsi="Arial" w:cs="Arial"/>
          <w:color w:val="808080"/>
          <w:sz w:val="24"/>
        </w:rPr>
        <w:t>- assinatura digital -</w:t>
      </w:r>
    </w:p>
    <w:p w14:paraId="447377B3" w14:textId="77777777" w:rsidR="00994E4C" w:rsidRPr="00994E4C" w:rsidRDefault="00994E4C" w:rsidP="00994E4C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bookmarkStart w:id="0" w:name="_Hlk536444639"/>
      <w:r w:rsidRPr="00994E4C">
        <w:rPr>
          <w:rFonts w:ascii="Arial" w:hAnsi="Arial" w:cs="Arial"/>
          <w:sz w:val="24"/>
          <w:szCs w:val="24"/>
        </w:rPr>
        <w:t xml:space="preserve">Conselheiro </w:t>
      </w:r>
      <w:r w:rsidRPr="00994E4C">
        <w:rPr>
          <w:rFonts w:ascii="Arial" w:hAnsi="Arial" w:cs="Arial"/>
          <w:b/>
          <w:sz w:val="24"/>
        </w:rPr>
        <w:t>NESTOR BAPTISTA</w:t>
      </w:r>
      <w:bookmarkEnd w:id="0"/>
    </w:p>
    <w:p w14:paraId="1035FFC5" w14:textId="14983AC6" w:rsidR="0031686D" w:rsidRDefault="00221FE6" w:rsidP="0023792F">
      <w:pPr>
        <w:spacing w:after="0" w:line="240" w:lineRule="auto"/>
        <w:jc w:val="center"/>
        <w:rPr>
          <w:b/>
          <w:sz w:val="32"/>
        </w:rPr>
      </w:pPr>
      <w:r w:rsidRPr="00994E4C">
        <w:rPr>
          <w:rFonts w:ascii="Arial" w:hAnsi="Arial" w:cs="Arial"/>
          <w:sz w:val="24"/>
          <w:szCs w:val="24"/>
        </w:rPr>
        <w:t>Presidente</w:t>
      </w:r>
    </w:p>
    <w:p w14:paraId="447377B5" w14:textId="02A1EDBB" w:rsidR="006E22DE" w:rsidRPr="001B077F" w:rsidRDefault="00221FE6" w:rsidP="00221FE6">
      <w:pPr>
        <w:pStyle w:val="Default"/>
        <w:spacing w:before="360" w:after="120"/>
        <w:jc w:val="center"/>
        <w:rPr>
          <w:b/>
          <w:color w:val="auto"/>
          <w:sz w:val="28"/>
          <w:szCs w:val="28"/>
        </w:rPr>
      </w:pPr>
      <w:r w:rsidRPr="0031686D">
        <w:br w:type="page"/>
      </w:r>
      <w:r w:rsidR="006E22DE" w:rsidRPr="001B077F">
        <w:rPr>
          <w:b/>
          <w:color w:val="auto"/>
          <w:sz w:val="28"/>
          <w:szCs w:val="28"/>
        </w:rPr>
        <w:lastRenderedPageBreak/>
        <w:t xml:space="preserve">ANEXO DA RESOLUÇÃO </w:t>
      </w:r>
      <w:r w:rsidRPr="001B077F">
        <w:rPr>
          <w:b/>
          <w:color w:val="auto"/>
          <w:sz w:val="28"/>
          <w:szCs w:val="28"/>
        </w:rPr>
        <w:t xml:space="preserve">Nº </w:t>
      </w:r>
      <w:r w:rsidR="00994E4C" w:rsidRPr="001B077F">
        <w:rPr>
          <w:b/>
          <w:color w:val="auto"/>
          <w:sz w:val="28"/>
          <w:szCs w:val="28"/>
        </w:rPr>
        <w:t>71/2019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8"/>
        <w:gridCol w:w="2521"/>
      </w:tblGrid>
      <w:tr w:rsidR="006E22DE" w:rsidRPr="002576D5" w14:paraId="447377B8" w14:textId="77777777" w:rsidTr="002576D5">
        <w:trPr>
          <w:jc w:val="center"/>
        </w:trPr>
        <w:tc>
          <w:tcPr>
            <w:tcW w:w="3788" w:type="dxa"/>
            <w:shd w:val="clear" w:color="auto" w:fill="auto"/>
          </w:tcPr>
          <w:p w14:paraId="447377B6" w14:textId="77777777" w:rsidR="006E22DE" w:rsidRPr="002576D5" w:rsidRDefault="006E22DE" w:rsidP="002576D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2576D5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MEMBRO</w:t>
            </w:r>
          </w:p>
        </w:tc>
        <w:tc>
          <w:tcPr>
            <w:tcW w:w="2521" w:type="dxa"/>
            <w:shd w:val="clear" w:color="auto" w:fill="auto"/>
          </w:tcPr>
          <w:p w14:paraId="447377B7" w14:textId="77777777" w:rsidR="006E22DE" w:rsidRPr="002576D5" w:rsidRDefault="006E22DE" w:rsidP="002576D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76D5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VALOR</w:t>
            </w:r>
            <w:r w:rsidRPr="002576D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(R$)</w:t>
            </w:r>
          </w:p>
        </w:tc>
      </w:tr>
      <w:tr w:rsidR="006E22DE" w:rsidRPr="002576D5" w14:paraId="447377BB" w14:textId="77777777" w:rsidTr="002576D5">
        <w:trPr>
          <w:jc w:val="center"/>
        </w:trPr>
        <w:tc>
          <w:tcPr>
            <w:tcW w:w="3788" w:type="dxa"/>
            <w:shd w:val="clear" w:color="auto" w:fill="auto"/>
          </w:tcPr>
          <w:p w14:paraId="447377B9" w14:textId="77777777" w:rsidR="006E22DE" w:rsidRPr="002576D5" w:rsidRDefault="006E22DE" w:rsidP="002576D5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76D5">
              <w:rPr>
                <w:rFonts w:ascii="Arial" w:hAnsi="Arial" w:cs="Arial"/>
                <w:b/>
                <w:bCs/>
                <w:sz w:val="24"/>
                <w:szCs w:val="24"/>
              </w:rPr>
              <w:t>Conselheiro</w:t>
            </w:r>
          </w:p>
        </w:tc>
        <w:tc>
          <w:tcPr>
            <w:tcW w:w="2521" w:type="dxa"/>
            <w:shd w:val="clear" w:color="auto" w:fill="auto"/>
          </w:tcPr>
          <w:p w14:paraId="447377BA" w14:textId="77777777" w:rsidR="006E22DE" w:rsidRPr="002576D5" w:rsidRDefault="006E22DE" w:rsidP="002576D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76D5">
              <w:rPr>
                <w:rFonts w:ascii="Arial" w:hAnsi="Arial" w:cs="Arial"/>
                <w:b/>
                <w:bCs/>
                <w:sz w:val="24"/>
                <w:szCs w:val="24"/>
              </w:rPr>
              <w:t>35.462,22</w:t>
            </w:r>
          </w:p>
        </w:tc>
      </w:tr>
      <w:tr w:rsidR="006E22DE" w:rsidRPr="002576D5" w14:paraId="447377BE" w14:textId="77777777" w:rsidTr="002576D5">
        <w:trPr>
          <w:jc w:val="center"/>
        </w:trPr>
        <w:tc>
          <w:tcPr>
            <w:tcW w:w="3788" w:type="dxa"/>
            <w:shd w:val="clear" w:color="auto" w:fill="auto"/>
          </w:tcPr>
          <w:p w14:paraId="447377BC" w14:textId="77777777" w:rsidR="006E22DE" w:rsidRPr="002576D5" w:rsidRDefault="006E22DE" w:rsidP="002576D5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76D5">
              <w:rPr>
                <w:rFonts w:ascii="Arial" w:hAnsi="Arial" w:cs="Arial"/>
                <w:b/>
                <w:bCs/>
                <w:sz w:val="24"/>
                <w:szCs w:val="24"/>
              </w:rPr>
              <w:t>Procurador-Geral de Contas</w:t>
            </w:r>
          </w:p>
        </w:tc>
        <w:tc>
          <w:tcPr>
            <w:tcW w:w="2521" w:type="dxa"/>
            <w:shd w:val="clear" w:color="auto" w:fill="auto"/>
          </w:tcPr>
          <w:p w14:paraId="447377BD" w14:textId="77777777" w:rsidR="006E22DE" w:rsidRPr="002576D5" w:rsidRDefault="006E22DE" w:rsidP="002576D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76D5">
              <w:rPr>
                <w:rFonts w:ascii="Arial" w:hAnsi="Arial" w:cs="Arial"/>
                <w:b/>
                <w:bCs/>
                <w:sz w:val="24"/>
                <w:szCs w:val="24"/>
              </w:rPr>
              <w:t>35.462,22</w:t>
            </w:r>
          </w:p>
        </w:tc>
      </w:tr>
      <w:tr w:rsidR="006E22DE" w:rsidRPr="002576D5" w14:paraId="447377C1" w14:textId="77777777" w:rsidTr="002576D5">
        <w:trPr>
          <w:jc w:val="center"/>
        </w:trPr>
        <w:tc>
          <w:tcPr>
            <w:tcW w:w="3788" w:type="dxa"/>
            <w:shd w:val="clear" w:color="auto" w:fill="auto"/>
          </w:tcPr>
          <w:p w14:paraId="447377BF" w14:textId="77777777" w:rsidR="006E22DE" w:rsidRPr="002576D5" w:rsidRDefault="006E22DE" w:rsidP="002576D5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76D5">
              <w:rPr>
                <w:rFonts w:ascii="Arial" w:hAnsi="Arial" w:cs="Arial"/>
                <w:b/>
                <w:bCs/>
                <w:sz w:val="24"/>
                <w:szCs w:val="24"/>
              </w:rPr>
              <w:t>Auditor</w:t>
            </w:r>
          </w:p>
        </w:tc>
        <w:tc>
          <w:tcPr>
            <w:tcW w:w="2521" w:type="dxa"/>
            <w:shd w:val="clear" w:color="auto" w:fill="auto"/>
          </w:tcPr>
          <w:p w14:paraId="447377C0" w14:textId="77777777" w:rsidR="006E22DE" w:rsidRPr="002576D5" w:rsidRDefault="006E22DE" w:rsidP="002576D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76D5">
              <w:rPr>
                <w:rFonts w:ascii="Arial" w:hAnsi="Arial" w:cs="Arial"/>
                <w:b/>
                <w:bCs/>
                <w:sz w:val="24"/>
                <w:szCs w:val="24"/>
              </w:rPr>
              <w:t>33.689,11</w:t>
            </w:r>
          </w:p>
        </w:tc>
      </w:tr>
      <w:tr w:rsidR="006E22DE" w:rsidRPr="002576D5" w14:paraId="447377C4" w14:textId="77777777" w:rsidTr="002576D5">
        <w:trPr>
          <w:jc w:val="center"/>
        </w:trPr>
        <w:tc>
          <w:tcPr>
            <w:tcW w:w="3788" w:type="dxa"/>
            <w:shd w:val="clear" w:color="auto" w:fill="auto"/>
          </w:tcPr>
          <w:p w14:paraId="447377C2" w14:textId="77777777" w:rsidR="006E22DE" w:rsidRPr="002576D5" w:rsidRDefault="006E22DE" w:rsidP="002576D5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76D5">
              <w:rPr>
                <w:rFonts w:ascii="Arial" w:hAnsi="Arial" w:cs="Arial"/>
                <w:b/>
                <w:bCs/>
                <w:sz w:val="24"/>
                <w:szCs w:val="24"/>
              </w:rPr>
              <w:t>Procurador</w:t>
            </w:r>
          </w:p>
        </w:tc>
        <w:tc>
          <w:tcPr>
            <w:tcW w:w="2521" w:type="dxa"/>
            <w:shd w:val="clear" w:color="auto" w:fill="auto"/>
          </w:tcPr>
          <w:p w14:paraId="447377C3" w14:textId="77777777" w:rsidR="006E22DE" w:rsidRPr="002576D5" w:rsidRDefault="006E22DE" w:rsidP="002576D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76D5">
              <w:rPr>
                <w:rFonts w:ascii="Arial" w:hAnsi="Arial" w:cs="Arial"/>
                <w:b/>
                <w:bCs/>
                <w:sz w:val="24"/>
                <w:szCs w:val="24"/>
              </w:rPr>
              <w:t>33.689,11</w:t>
            </w:r>
          </w:p>
        </w:tc>
      </w:tr>
    </w:tbl>
    <w:p w14:paraId="447377C5" w14:textId="77777777" w:rsidR="006E22DE" w:rsidRPr="005963E2" w:rsidRDefault="006E22DE" w:rsidP="00994E4C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sectPr w:rsidR="006E22DE" w:rsidRPr="005963E2" w:rsidSect="0031686D">
      <w:headerReference w:type="default" r:id="rId8"/>
      <w:footnotePr>
        <w:numFmt w:val="chicago"/>
      </w:footnotePr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6D474" w14:textId="77777777" w:rsidR="00003405" w:rsidRDefault="00003405" w:rsidP="00776FCA">
      <w:pPr>
        <w:spacing w:after="0" w:line="240" w:lineRule="auto"/>
      </w:pPr>
      <w:r>
        <w:separator/>
      </w:r>
    </w:p>
  </w:endnote>
  <w:endnote w:type="continuationSeparator" w:id="0">
    <w:p w14:paraId="00E4A6DE" w14:textId="77777777" w:rsidR="00003405" w:rsidRDefault="00003405" w:rsidP="00776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588E3" w14:textId="77777777" w:rsidR="00003405" w:rsidRDefault="00003405" w:rsidP="00776FCA">
      <w:pPr>
        <w:spacing w:after="0" w:line="240" w:lineRule="auto"/>
      </w:pPr>
      <w:r>
        <w:separator/>
      </w:r>
    </w:p>
  </w:footnote>
  <w:footnote w:type="continuationSeparator" w:id="0">
    <w:p w14:paraId="523CE3CC" w14:textId="77777777" w:rsidR="00003405" w:rsidRDefault="00003405" w:rsidP="00776FCA">
      <w:pPr>
        <w:spacing w:after="0" w:line="240" w:lineRule="auto"/>
      </w:pPr>
      <w:r>
        <w:continuationSeparator/>
      </w:r>
    </w:p>
  </w:footnote>
  <w:footnote w:id="1">
    <w:p w14:paraId="7CEEA276" w14:textId="77777777" w:rsidR="007133BD" w:rsidRPr="00ED57B8" w:rsidRDefault="007133BD" w:rsidP="007133BD">
      <w:pPr>
        <w:pStyle w:val="Textodenotaderodap"/>
        <w:spacing w:after="0" w:line="240" w:lineRule="auto"/>
        <w:jc w:val="both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 w:rsidRPr="00ED57B8">
        <w:rPr>
          <w:rFonts w:ascii="Arial" w:hAnsi="Arial" w:cs="Arial"/>
          <w:b/>
        </w:rPr>
        <w:t>Notas da Biblioteca:</w:t>
      </w:r>
    </w:p>
    <w:p w14:paraId="69DB8CD0" w14:textId="199EB487" w:rsidR="007133BD" w:rsidRPr="00E85FE9" w:rsidRDefault="007133BD" w:rsidP="007133BD">
      <w:pPr>
        <w:pStyle w:val="Textodenotaderodap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E85FE9">
        <w:rPr>
          <w:rFonts w:ascii="Arial" w:hAnsi="Arial" w:cs="Arial"/>
        </w:rPr>
        <w:t xml:space="preserve">Este texto não substitui o publicado no periódico: </w:t>
      </w:r>
      <w:hyperlink r:id="rId1" w:history="1">
        <w:r w:rsidR="00ED57B8" w:rsidRPr="00E85FE9">
          <w:rPr>
            <w:rStyle w:val="Hyperlink"/>
            <w:rFonts w:ascii="Arial" w:hAnsi="Arial" w:cs="Arial"/>
          </w:rPr>
          <w:t>Diário Eletrônico do Tribunal de Contas do Estado do Paraná, Curitiba, PR, n. 2005, 21 fev. 2019, p. 41-42</w:t>
        </w:r>
      </w:hyperlink>
      <w:r w:rsidR="00ED57B8" w:rsidRPr="00E85FE9">
        <w:rPr>
          <w:rFonts w:ascii="Arial" w:hAnsi="Arial" w:cs="Arial"/>
        </w:rPr>
        <w:t>.</w:t>
      </w:r>
    </w:p>
    <w:p w14:paraId="26B602D2" w14:textId="3D83DFE4" w:rsidR="007133BD" w:rsidRPr="00E85FE9" w:rsidRDefault="007133BD" w:rsidP="007133BD">
      <w:pPr>
        <w:pStyle w:val="Textodenotaderodap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E85FE9">
        <w:rPr>
          <w:rFonts w:ascii="Arial" w:hAnsi="Arial" w:cs="Arial"/>
        </w:rPr>
        <w:t>Origem: Processo n. 87417</w:t>
      </w:r>
      <w:r w:rsidR="00F86F71" w:rsidRPr="00E85FE9">
        <w:rPr>
          <w:rFonts w:ascii="Arial" w:hAnsi="Arial" w:cs="Arial"/>
        </w:rPr>
        <w:t>-</w:t>
      </w:r>
      <w:r w:rsidRPr="00E85FE9">
        <w:rPr>
          <w:rFonts w:ascii="Arial" w:hAnsi="Arial" w:cs="Arial"/>
        </w:rPr>
        <w:t xml:space="preserve">7/2018 – </w:t>
      </w:r>
      <w:hyperlink r:id="rId2" w:history="1">
        <w:r w:rsidR="00E85FE9" w:rsidRPr="00E85FE9">
          <w:rPr>
            <w:rStyle w:val="Hyperlink"/>
            <w:rFonts w:ascii="Arial" w:hAnsi="Arial" w:cs="Arial"/>
          </w:rPr>
          <w:t>Acórdão n.</w:t>
        </w:r>
        <w:r w:rsidR="00E85FE9" w:rsidRPr="00E85FE9">
          <w:rPr>
            <w:rStyle w:val="Hyperlink"/>
            <w:rFonts w:ascii="Arial" w:eastAsia="Times New Roman" w:hAnsi="Arial" w:cs="Arial"/>
          </w:rPr>
          <w:t xml:space="preserve"> 171/2019 </w:t>
        </w:r>
        <w:r w:rsidR="00E85FE9" w:rsidRPr="00E85FE9">
          <w:rPr>
            <w:rStyle w:val="Hyperlink"/>
            <w:rFonts w:ascii="Arial" w:hAnsi="Arial" w:cs="Arial"/>
          </w:rPr>
          <w:t>- Tribunal Pleno</w:t>
        </w:r>
      </w:hyperlink>
      <w:r w:rsidRPr="00E85FE9">
        <w:rPr>
          <w:rFonts w:ascii="Arial" w:hAnsi="Arial" w:cs="Arial"/>
        </w:rPr>
        <w:t>.</w:t>
      </w:r>
    </w:p>
    <w:p w14:paraId="3B320492" w14:textId="2F970469" w:rsidR="007133BD" w:rsidRDefault="007133BD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377CA" w14:textId="77777777" w:rsidR="00776FCA" w:rsidRDefault="00E85FE9" w:rsidP="001B077F">
    <w:pPr>
      <w:pStyle w:val="Cabealho"/>
      <w:spacing w:before="240" w:after="600" w:line="240" w:lineRule="auto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pict w14:anchorId="447377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Descrição: logo TC colorido - medio" style="position:absolute;left:0;text-align:left;margin-left:2.8pt;margin-top:-6.1pt;width:47.7pt;height:56.1pt;z-index:251657728;visibility:visible">
          <v:imagedata r:id="rId1" o:title=" logo TC colorido - medio"/>
          <w10:wrap type="square"/>
        </v:shape>
      </w:pict>
    </w:r>
    <w:r w:rsidR="00776FCA" w:rsidRPr="00C404BE">
      <w:rPr>
        <w:rFonts w:ascii="Arial" w:hAnsi="Arial" w:cs="Arial"/>
        <w:b/>
        <w:sz w:val="28"/>
        <w:szCs w:val="28"/>
      </w:rPr>
      <w:t>TRIBUNAL DE CONTAS DO ESTADO DO PARANÁ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E4155"/>
    <w:multiLevelType w:val="hybridMultilevel"/>
    <w:tmpl w:val="E1D412E6"/>
    <w:lvl w:ilvl="0" w:tplc="7F02F7BC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839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710F"/>
    <w:rsid w:val="00003405"/>
    <w:rsid w:val="000305FE"/>
    <w:rsid w:val="001112C8"/>
    <w:rsid w:val="001B077F"/>
    <w:rsid w:val="001F31BB"/>
    <w:rsid w:val="002137EE"/>
    <w:rsid w:val="00221FE6"/>
    <w:rsid w:val="00227C47"/>
    <w:rsid w:val="0023792F"/>
    <w:rsid w:val="0025710F"/>
    <w:rsid w:val="002576D5"/>
    <w:rsid w:val="00265143"/>
    <w:rsid w:val="002E05F1"/>
    <w:rsid w:val="0031686D"/>
    <w:rsid w:val="004002A8"/>
    <w:rsid w:val="00433DD9"/>
    <w:rsid w:val="004A1629"/>
    <w:rsid w:val="004E6DC8"/>
    <w:rsid w:val="005963E2"/>
    <w:rsid w:val="00696FDD"/>
    <w:rsid w:val="006E22DE"/>
    <w:rsid w:val="007133BD"/>
    <w:rsid w:val="0072216E"/>
    <w:rsid w:val="00724C03"/>
    <w:rsid w:val="00776FCA"/>
    <w:rsid w:val="00833872"/>
    <w:rsid w:val="00967BFF"/>
    <w:rsid w:val="00972990"/>
    <w:rsid w:val="009753CD"/>
    <w:rsid w:val="00994E4C"/>
    <w:rsid w:val="00A17D97"/>
    <w:rsid w:val="00AC5AC0"/>
    <w:rsid w:val="00AD46BA"/>
    <w:rsid w:val="00B57FB9"/>
    <w:rsid w:val="00BA430A"/>
    <w:rsid w:val="00BC03C6"/>
    <w:rsid w:val="00BC6AFA"/>
    <w:rsid w:val="00CF44E7"/>
    <w:rsid w:val="00D67FF6"/>
    <w:rsid w:val="00D97C23"/>
    <w:rsid w:val="00E43282"/>
    <w:rsid w:val="00E85FE9"/>
    <w:rsid w:val="00ED57B8"/>
    <w:rsid w:val="00F86F71"/>
    <w:rsid w:val="00FF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7377A6"/>
  <w15:chartTrackingRefBased/>
  <w15:docId w15:val="{8D7F3CB3-EC31-4E29-B2C8-320F6C287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5710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596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776F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776FC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776FC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776FCA"/>
    <w:rPr>
      <w:sz w:val="22"/>
      <w:szCs w:val="22"/>
      <w:lang w:eastAsia="en-US"/>
    </w:rPr>
  </w:style>
  <w:style w:type="character" w:styleId="Nmerodepgina">
    <w:name w:val="page number"/>
    <w:rsid w:val="00776FCA"/>
  </w:style>
  <w:style w:type="paragraph" w:styleId="Textodenotaderodap">
    <w:name w:val="footnote text"/>
    <w:basedOn w:val="Normal"/>
    <w:link w:val="TextodenotaderodapChar"/>
    <w:unhideWhenUsed/>
    <w:rsid w:val="007133BD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7133BD"/>
    <w:rPr>
      <w:lang w:eastAsia="en-US"/>
    </w:rPr>
  </w:style>
  <w:style w:type="character" w:styleId="Refdenotaderodap">
    <w:name w:val="footnote reference"/>
    <w:uiPriority w:val="99"/>
    <w:semiHidden/>
    <w:unhideWhenUsed/>
    <w:rsid w:val="007133BD"/>
    <w:rPr>
      <w:vertAlign w:val="superscript"/>
    </w:rPr>
  </w:style>
  <w:style w:type="character" w:styleId="Hyperlink">
    <w:name w:val="Hyperlink"/>
    <w:uiPriority w:val="99"/>
    <w:rsid w:val="007133BD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C03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1.tce.pr.gov.br/multimidia/2019/2/pdf/0033451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1.tce.pr.gov.br/multimidia/2019/2/pdf/00334513.pdf" TargetMode="External"/><Relationship Id="rId1" Type="http://schemas.openxmlformats.org/officeDocument/2006/relationships/hyperlink" Target="http://www1.tce.pr.gov.br/multimidia/2019/2/pdf/00334675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296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Marcelo Chumbinho de Andrade</dc:creator>
  <cp:keywords/>
  <dc:description/>
  <cp:lastModifiedBy>Yarusya Fonseca</cp:lastModifiedBy>
  <cp:revision>12</cp:revision>
  <dcterms:created xsi:type="dcterms:W3CDTF">2019-02-21T17:02:00Z</dcterms:created>
  <dcterms:modified xsi:type="dcterms:W3CDTF">2022-07-15T19:45:00Z</dcterms:modified>
</cp:coreProperties>
</file>