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2ADDA" w14:textId="26897805" w:rsidR="00650C46" w:rsidRPr="00F25D45" w:rsidRDefault="005F4AE1" w:rsidP="00F25D45">
      <w:pPr>
        <w:pStyle w:val="Ttulo1"/>
        <w:spacing w:before="105"/>
        <w:ind w:left="0" w:right="177"/>
        <w:jc w:val="center"/>
        <w:rPr>
          <w:rFonts w:ascii="Arial" w:hAnsi="Arial" w:cs="Arial"/>
          <w:sz w:val="28"/>
          <w:szCs w:val="28"/>
        </w:rPr>
      </w:pPr>
      <w:r w:rsidRPr="00F25D45">
        <w:rPr>
          <w:rFonts w:ascii="Arial" w:hAnsi="Arial" w:cs="Arial"/>
          <w:sz w:val="28"/>
          <w:szCs w:val="28"/>
        </w:rPr>
        <w:t>INSTRUÇÃO</w:t>
      </w:r>
      <w:r w:rsidRPr="00F25D45">
        <w:rPr>
          <w:rFonts w:ascii="Arial" w:hAnsi="Arial" w:cs="Arial"/>
          <w:spacing w:val="18"/>
          <w:sz w:val="28"/>
          <w:szCs w:val="28"/>
        </w:rPr>
        <w:t xml:space="preserve"> </w:t>
      </w:r>
      <w:r w:rsidRPr="00F25D45">
        <w:rPr>
          <w:rFonts w:ascii="Arial" w:hAnsi="Arial" w:cs="Arial"/>
          <w:sz w:val="28"/>
          <w:szCs w:val="28"/>
        </w:rPr>
        <w:t>NORMATIVA</w:t>
      </w:r>
      <w:r w:rsidRPr="00F25D45">
        <w:rPr>
          <w:rFonts w:ascii="Arial" w:hAnsi="Arial" w:cs="Arial"/>
          <w:spacing w:val="20"/>
          <w:sz w:val="28"/>
          <w:szCs w:val="28"/>
        </w:rPr>
        <w:t xml:space="preserve"> </w:t>
      </w:r>
      <w:r w:rsidRPr="00F25D45">
        <w:rPr>
          <w:rFonts w:ascii="Arial" w:hAnsi="Arial" w:cs="Arial"/>
          <w:sz w:val="28"/>
          <w:szCs w:val="28"/>
        </w:rPr>
        <w:t>N°</w:t>
      </w:r>
      <w:r w:rsidRPr="00F25D45">
        <w:rPr>
          <w:rFonts w:ascii="Arial" w:hAnsi="Arial" w:cs="Arial"/>
          <w:spacing w:val="20"/>
          <w:sz w:val="28"/>
          <w:szCs w:val="28"/>
        </w:rPr>
        <w:t xml:space="preserve"> </w:t>
      </w:r>
      <w:r w:rsidRPr="00F25D45">
        <w:rPr>
          <w:rFonts w:ascii="Arial" w:hAnsi="Arial" w:cs="Arial"/>
          <w:sz w:val="28"/>
          <w:szCs w:val="28"/>
        </w:rPr>
        <w:t>32/</w:t>
      </w:r>
      <w:r w:rsidR="00F25D45">
        <w:rPr>
          <w:rFonts w:ascii="Arial" w:hAnsi="Arial" w:cs="Arial"/>
          <w:sz w:val="28"/>
          <w:szCs w:val="28"/>
        </w:rPr>
        <w:t>20</w:t>
      </w:r>
      <w:r w:rsidRPr="00F25D45">
        <w:rPr>
          <w:rFonts w:ascii="Arial" w:hAnsi="Arial" w:cs="Arial"/>
          <w:sz w:val="28"/>
          <w:szCs w:val="28"/>
        </w:rPr>
        <w:t>09</w:t>
      </w:r>
      <w:r w:rsidR="009F65AB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76E464C6" w14:textId="77777777" w:rsidR="00650C46" w:rsidRDefault="00650C46">
      <w:pPr>
        <w:pStyle w:val="Corpodetexto"/>
        <w:jc w:val="left"/>
        <w:rPr>
          <w:b/>
          <w:sz w:val="24"/>
        </w:rPr>
      </w:pPr>
    </w:p>
    <w:p w14:paraId="32FB054E" w14:textId="562A29EB" w:rsidR="00650C46" w:rsidRPr="00F25D45" w:rsidRDefault="005F4AE1" w:rsidP="00F25D45">
      <w:pPr>
        <w:spacing w:before="240" w:after="240"/>
        <w:ind w:left="4536"/>
        <w:jc w:val="both"/>
        <w:rPr>
          <w:rFonts w:ascii="Arial" w:hAnsi="Arial" w:cs="Arial"/>
          <w:bCs/>
          <w:i/>
          <w:iCs/>
        </w:rPr>
      </w:pPr>
      <w:r w:rsidRPr="00F25D45">
        <w:rPr>
          <w:rFonts w:ascii="Arial" w:hAnsi="Arial" w:cs="Arial"/>
          <w:bCs/>
          <w:i/>
          <w:iCs/>
          <w:w w:val="105"/>
        </w:rPr>
        <w:t>Regulamenta os parágrafos dos artigos nº 216 e nº 239</w:t>
      </w:r>
      <w:r w:rsidRPr="00F25D45">
        <w:rPr>
          <w:rFonts w:ascii="Arial" w:hAnsi="Arial" w:cs="Arial"/>
          <w:bCs/>
          <w:i/>
          <w:iCs/>
          <w:spacing w:val="1"/>
          <w:w w:val="105"/>
        </w:rPr>
        <w:t xml:space="preserve"> </w:t>
      </w:r>
      <w:r w:rsidRPr="00F25D45">
        <w:rPr>
          <w:rFonts w:ascii="Arial" w:hAnsi="Arial" w:cs="Arial"/>
          <w:bCs/>
          <w:i/>
          <w:iCs/>
          <w:w w:val="105"/>
        </w:rPr>
        <w:t xml:space="preserve">do </w:t>
      </w:r>
      <w:r w:rsidRPr="00EE07F2">
        <w:rPr>
          <w:rFonts w:ascii="Arial" w:hAnsi="Arial" w:cs="Arial"/>
          <w:bCs/>
          <w:i/>
          <w:iCs/>
          <w:w w:val="105"/>
        </w:rPr>
        <w:t>Regimento Interno</w:t>
      </w:r>
      <w:r w:rsidRPr="009F1070">
        <w:rPr>
          <w:rFonts w:ascii="Arial" w:hAnsi="Arial" w:cs="Arial"/>
          <w:bCs/>
          <w:i/>
          <w:iCs/>
          <w:color w:val="0070C0"/>
          <w:w w:val="105"/>
        </w:rPr>
        <w:t xml:space="preserve"> </w:t>
      </w:r>
      <w:r w:rsidRPr="00F25D45">
        <w:rPr>
          <w:rFonts w:ascii="Arial" w:hAnsi="Arial" w:cs="Arial"/>
          <w:bCs/>
          <w:i/>
          <w:iCs/>
          <w:w w:val="105"/>
        </w:rPr>
        <w:t>do Tribunal de Contas do Paraná,</w:t>
      </w:r>
      <w:r w:rsidRPr="00F25D45">
        <w:rPr>
          <w:rFonts w:ascii="Arial" w:hAnsi="Arial" w:cs="Arial"/>
          <w:bCs/>
          <w:i/>
          <w:iCs/>
          <w:spacing w:val="-66"/>
          <w:w w:val="105"/>
        </w:rPr>
        <w:t xml:space="preserve"> </w:t>
      </w:r>
      <w:r w:rsidRPr="00F25D45">
        <w:rPr>
          <w:rFonts w:ascii="Arial" w:hAnsi="Arial" w:cs="Arial"/>
          <w:bCs/>
          <w:i/>
          <w:iCs/>
          <w:w w:val="105"/>
        </w:rPr>
        <w:t>quanto à remessa bimestral de informações financeiro-</w:t>
      </w:r>
      <w:r w:rsidRPr="00F25D45">
        <w:rPr>
          <w:rFonts w:ascii="Arial" w:hAnsi="Arial" w:cs="Arial"/>
          <w:bCs/>
          <w:i/>
          <w:iCs/>
          <w:spacing w:val="1"/>
          <w:w w:val="105"/>
        </w:rPr>
        <w:t xml:space="preserve"> </w:t>
      </w:r>
      <w:r w:rsidRPr="00F25D45">
        <w:rPr>
          <w:rFonts w:ascii="Arial" w:hAnsi="Arial" w:cs="Arial"/>
          <w:bCs/>
          <w:i/>
          <w:iCs/>
          <w:w w:val="105"/>
        </w:rPr>
        <w:t>gerenciais</w:t>
      </w:r>
      <w:r w:rsidRPr="00F25D45">
        <w:rPr>
          <w:rFonts w:ascii="Arial" w:hAnsi="Arial" w:cs="Arial"/>
          <w:bCs/>
          <w:i/>
          <w:iCs/>
          <w:spacing w:val="-15"/>
          <w:w w:val="105"/>
        </w:rPr>
        <w:t xml:space="preserve"> </w:t>
      </w:r>
      <w:r w:rsidRPr="00F25D45">
        <w:rPr>
          <w:rFonts w:ascii="Arial" w:hAnsi="Arial" w:cs="Arial"/>
          <w:bCs/>
          <w:i/>
          <w:iCs/>
          <w:w w:val="105"/>
        </w:rPr>
        <w:t>e</w:t>
      </w:r>
      <w:r w:rsidRPr="00F25D45">
        <w:rPr>
          <w:rFonts w:ascii="Arial" w:hAnsi="Arial" w:cs="Arial"/>
          <w:bCs/>
          <w:i/>
          <w:iCs/>
          <w:spacing w:val="-14"/>
          <w:w w:val="105"/>
        </w:rPr>
        <w:t xml:space="preserve"> </w:t>
      </w:r>
      <w:r w:rsidRPr="00F25D45">
        <w:rPr>
          <w:rFonts w:ascii="Arial" w:hAnsi="Arial" w:cs="Arial"/>
          <w:bCs/>
          <w:i/>
          <w:iCs/>
          <w:w w:val="105"/>
        </w:rPr>
        <w:t>de</w:t>
      </w:r>
      <w:r w:rsidRPr="00F25D45">
        <w:rPr>
          <w:rFonts w:ascii="Arial" w:hAnsi="Arial" w:cs="Arial"/>
          <w:bCs/>
          <w:i/>
          <w:iCs/>
          <w:spacing w:val="-15"/>
          <w:w w:val="105"/>
        </w:rPr>
        <w:t xml:space="preserve"> </w:t>
      </w:r>
      <w:r w:rsidRPr="00F25D45">
        <w:rPr>
          <w:rFonts w:ascii="Arial" w:hAnsi="Arial" w:cs="Arial"/>
          <w:bCs/>
          <w:i/>
          <w:iCs/>
          <w:w w:val="105"/>
        </w:rPr>
        <w:t>gestão</w:t>
      </w:r>
      <w:r w:rsidRPr="00F25D45">
        <w:rPr>
          <w:rFonts w:ascii="Arial" w:hAnsi="Arial" w:cs="Arial"/>
          <w:bCs/>
          <w:i/>
          <w:iCs/>
          <w:spacing w:val="-14"/>
          <w:w w:val="105"/>
        </w:rPr>
        <w:t xml:space="preserve"> </w:t>
      </w:r>
      <w:r w:rsidRPr="00F25D45">
        <w:rPr>
          <w:rFonts w:ascii="Arial" w:hAnsi="Arial" w:cs="Arial"/>
          <w:bCs/>
          <w:i/>
          <w:iCs/>
          <w:w w:val="105"/>
        </w:rPr>
        <w:t>fiscal,</w:t>
      </w:r>
      <w:r w:rsidRPr="00F25D45">
        <w:rPr>
          <w:rFonts w:ascii="Arial" w:hAnsi="Arial" w:cs="Arial"/>
          <w:bCs/>
          <w:i/>
          <w:iCs/>
          <w:spacing w:val="-15"/>
          <w:w w:val="105"/>
        </w:rPr>
        <w:t xml:space="preserve"> </w:t>
      </w:r>
      <w:r w:rsidRPr="00F25D45">
        <w:rPr>
          <w:rFonts w:ascii="Arial" w:hAnsi="Arial" w:cs="Arial"/>
          <w:bCs/>
          <w:i/>
          <w:iCs/>
          <w:w w:val="105"/>
        </w:rPr>
        <w:t>e</w:t>
      </w:r>
      <w:r w:rsidRPr="00F25D45">
        <w:rPr>
          <w:rFonts w:ascii="Arial" w:hAnsi="Arial" w:cs="Arial"/>
          <w:bCs/>
          <w:i/>
          <w:iCs/>
          <w:spacing w:val="-14"/>
          <w:w w:val="105"/>
        </w:rPr>
        <w:t xml:space="preserve"> </w:t>
      </w:r>
      <w:r w:rsidRPr="00F25D45">
        <w:rPr>
          <w:rFonts w:ascii="Arial" w:hAnsi="Arial" w:cs="Arial"/>
          <w:bCs/>
          <w:i/>
          <w:iCs/>
          <w:w w:val="105"/>
        </w:rPr>
        <w:t>dá</w:t>
      </w:r>
      <w:r w:rsidRPr="00F25D45">
        <w:rPr>
          <w:rFonts w:ascii="Arial" w:hAnsi="Arial" w:cs="Arial"/>
          <w:bCs/>
          <w:i/>
          <w:iCs/>
          <w:spacing w:val="-15"/>
          <w:w w:val="105"/>
        </w:rPr>
        <w:t xml:space="preserve"> </w:t>
      </w:r>
      <w:r w:rsidRPr="00F25D45">
        <w:rPr>
          <w:rFonts w:ascii="Arial" w:hAnsi="Arial" w:cs="Arial"/>
          <w:bCs/>
          <w:i/>
          <w:iCs/>
          <w:w w:val="105"/>
        </w:rPr>
        <w:t>outras</w:t>
      </w:r>
      <w:r w:rsidRPr="00F25D45">
        <w:rPr>
          <w:rFonts w:ascii="Arial" w:hAnsi="Arial" w:cs="Arial"/>
          <w:bCs/>
          <w:i/>
          <w:iCs/>
          <w:spacing w:val="-12"/>
          <w:w w:val="105"/>
        </w:rPr>
        <w:t xml:space="preserve"> </w:t>
      </w:r>
      <w:r w:rsidRPr="00F25D45">
        <w:rPr>
          <w:rFonts w:ascii="Arial" w:hAnsi="Arial" w:cs="Arial"/>
          <w:bCs/>
          <w:i/>
          <w:iCs/>
          <w:w w:val="105"/>
        </w:rPr>
        <w:t>providências.</w:t>
      </w:r>
    </w:p>
    <w:p w14:paraId="5C574DBB" w14:textId="77777777" w:rsidR="009322FB" w:rsidRDefault="009322FB" w:rsidP="00DB3822">
      <w:pPr>
        <w:spacing w:before="240"/>
        <w:ind w:firstLine="1134"/>
        <w:jc w:val="both"/>
        <w:rPr>
          <w:b/>
          <w:sz w:val="23"/>
        </w:rPr>
      </w:pPr>
    </w:p>
    <w:p w14:paraId="487EF159" w14:textId="7B1FF66B" w:rsidR="005D4217" w:rsidRPr="00C048F1" w:rsidRDefault="005F4AE1" w:rsidP="00DB3822">
      <w:pPr>
        <w:spacing w:before="240"/>
        <w:ind w:firstLine="1134"/>
        <w:jc w:val="both"/>
        <w:rPr>
          <w:rFonts w:ascii="Arial" w:hAnsi="Arial" w:cs="Arial"/>
          <w:spacing w:val="1"/>
          <w:w w:val="105"/>
          <w:sz w:val="24"/>
          <w:szCs w:val="24"/>
        </w:rPr>
      </w:pPr>
      <w:r w:rsidRPr="002E21D1">
        <w:rPr>
          <w:rFonts w:ascii="Arial" w:hAnsi="Arial" w:cs="Arial"/>
          <w:bCs/>
          <w:sz w:val="24"/>
          <w:szCs w:val="24"/>
        </w:rPr>
        <w:t>O</w:t>
      </w:r>
      <w:r w:rsidRPr="00C048F1">
        <w:rPr>
          <w:rFonts w:ascii="Arial" w:hAnsi="Arial" w:cs="Arial"/>
          <w:b/>
          <w:spacing w:val="101"/>
          <w:sz w:val="24"/>
          <w:szCs w:val="24"/>
        </w:rPr>
        <w:t xml:space="preserve"> </w:t>
      </w:r>
      <w:r w:rsidRPr="00C048F1">
        <w:rPr>
          <w:rFonts w:ascii="Arial" w:hAnsi="Arial" w:cs="Arial"/>
          <w:b/>
          <w:sz w:val="24"/>
          <w:szCs w:val="24"/>
        </w:rPr>
        <w:t>TRIBUNAL</w:t>
      </w:r>
      <w:r w:rsidRPr="00C048F1">
        <w:rPr>
          <w:rFonts w:ascii="Arial" w:hAnsi="Arial" w:cs="Arial"/>
          <w:b/>
          <w:spacing w:val="101"/>
          <w:sz w:val="24"/>
          <w:szCs w:val="24"/>
        </w:rPr>
        <w:t xml:space="preserve"> </w:t>
      </w:r>
      <w:r w:rsidRPr="00C048F1">
        <w:rPr>
          <w:rFonts w:ascii="Arial" w:hAnsi="Arial" w:cs="Arial"/>
          <w:b/>
          <w:sz w:val="24"/>
          <w:szCs w:val="24"/>
        </w:rPr>
        <w:t>DE</w:t>
      </w:r>
      <w:r w:rsidRPr="00C048F1">
        <w:rPr>
          <w:rFonts w:ascii="Arial" w:hAnsi="Arial" w:cs="Arial"/>
          <w:b/>
          <w:spacing w:val="102"/>
          <w:sz w:val="24"/>
          <w:szCs w:val="24"/>
        </w:rPr>
        <w:t xml:space="preserve"> </w:t>
      </w:r>
      <w:r w:rsidRPr="00C048F1">
        <w:rPr>
          <w:rFonts w:ascii="Arial" w:hAnsi="Arial" w:cs="Arial"/>
          <w:b/>
          <w:sz w:val="24"/>
          <w:szCs w:val="24"/>
        </w:rPr>
        <w:t>CONTAS</w:t>
      </w:r>
      <w:r w:rsidRPr="00C048F1">
        <w:rPr>
          <w:rFonts w:ascii="Arial" w:hAnsi="Arial" w:cs="Arial"/>
          <w:b/>
          <w:spacing w:val="103"/>
          <w:sz w:val="24"/>
          <w:szCs w:val="24"/>
        </w:rPr>
        <w:t xml:space="preserve"> </w:t>
      </w:r>
      <w:r w:rsidRPr="00C048F1">
        <w:rPr>
          <w:rFonts w:ascii="Arial" w:hAnsi="Arial" w:cs="Arial"/>
          <w:b/>
          <w:sz w:val="24"/>
          <w:szCs w:val="24"/>
        </w:rPr>
        <w:t>DO</w:t>
      </w:r>
      <w:r w:rsidRPr="00C048F1">
        <w:rPr>
          <w:rFonts w:ascii="Arial" w:hAnsi="Arial" w:cs="Arial"/>
          <w:b/>
          <w:spacing w:val="101"/>
          <w:sz w:val="24"/>
          <w:szCs w:val="24"/>
        </w:rPr>
        <w:t xml:space="preserve"> </w:t>
      </w:r>
      <w:r w:rsidRPr="00C048F1">
        <w:rPr>
          <w:rFonts w:ascii="Arial" w:hAnsi="Arial" w:cs="Arial"/>
          <w:b/>
          <w:sz w:val="24"/>
          <w:szCs w:val="24"/>
        </w:rPr>
        <w:t>ESTADO</w:t>
      </w:r>
      <w:r w:rsidRPr="00C048F1">
        <w:rPr>
          <w:rFonts w:ascii="Arial" w:hAnsi="Arial" w:cs="Arial"/>
          <w:b/>
          <w:spacing w:val="102"/>
          <w:sz w:val="24"/>
          <w:szCs w:val="24"/>
        </w:rPr>
        <w:t xml:space="preserve"> </w:t>
      </w:r>
      <w:r w:rsidRPr="00C048F1">
        <w:rPr>
          <w:rFonts w:ascii="Arial" w:hAnsi="Arial" w:cs="Arial"/>
          <w:b/>
          <w:sz w:val="24"/>
          <w:szCs w:val="24"/>
        </w:rPr>
        <w:t>DO</w:t>
      </w:r>
      <w:r w:rsidRPr="00C048F1">
        <w:rPr>
          <w:rFonts w:ascii="Arial" w:hAnsi="Arial" w:cs="Arial"/>
          <w:b/>
          <w:spacing w:val="102"/>
          <w:sz w:val="24"/>
          <w:szCs w:val="24"/>
        </w:rPr>
        <w:t xml:space="preserve"> </w:t>
      </w:r>
      <w:r w:rsidRPr="00C048F1">
        <w:rPr>
          <w:rFonts w:ascii="Arial" w:hAnsi="Arial" w:cs="Arial"/>
          <w:b/>
          <w:sz w:val="24"/>
          <w:szCs w:val="24"/>
        </w:rPr>
        <w:t>PARANÁ</w:t>
      </w:r>
      <w:r w:rsidRPr="00C048F1">
        <w:rPr>
          <w:rFonts w:ascii="Arial" w:hAnsi="Arial" w:cs="Arial"/>
          <w:sz w:val="24"/>
          <w:szCs w:val="24"/>
        </w:rPr>
        <w:t>,</w:t>
      </w:r>
      <w:r w:rsidRPr="00C048F1">
        <w:rPr>
          <w:rFonts w:ascii="Arial" w:hAnsi="Arial" w:cs="Arial"/>
          <w:spacing w:val="101"/>
          <w:sz w:val="24"/>
          <w:szCs w:val="24"/>
        </w:rPr>
        <w:t xml:space="preserve"> </w:t>
      </w:r>
      <w:r w:rsidRPr="00C048F1">
        <w:rPr>
          <w:rFonts w:ascii="Arial" w:hAnsi="Arial" w:cs="Arial"/>
          <w:sz w:val="24"/>
          <w:szCs w:val="24"/>
        </w:rPr>
        <w:t>no</w:t>
      </w:r>
      <w:r w:rsidRPr="00C048F1">
        <w:rPr>
          <w:rFonts w:ascii="Arial" w:hAnsi="Arial" w:cs="Arial"/>
          <w:spacing w:val="100"/>
          <w:sz w:val="24"/>
          <w:szCs w:val="24"/>
        </w:rPr>
        <w:t xml:space="preserve"> </w:t>
      </w:r>
      <w:r w:rsidRPr="00C048F1">
        <w:rPr>
          <w:rFonts w:ascii="Arial" w:hAnsi="Arial" w:cs="Arial"/>
          <w:sz w:val="24"/>
          <w:szCs w:val="24"/>
        </w:rPr>
        <w:t>uso</w:t>
      </w:r>
      <w:r w:rsidRPr="00C048F1">
        <w:rPr>
          <w:rFonts w:ascii="Arial" w:hAnsi="Arial" w:cs="Arial"/>
          <w:spacing w:val="102"/>
          <w:sz w:val="24"/>
          <w:szCs w:val="24"/>
        </w:rPr>
        <w:t xml:space="preserve"> </w:t>
      </w:r>
      <w:r w:rsidRPr="00C048F1">
        <w:rPr>
          <w:rFonts w:ascii="Arial" w:hAnsi="Arial" w:cs="Arial"/>
          <w:sz w:val="24"/>
          <w:szCs w:val="24"/>
        </w:rPr>
        <w:t>das</w:t>
      </w:r>
      <w:r w:rsidR="00F25D45" w:rsidRPr="00C048F1">
        <w:rPr>
          <w:rFonts w:ascii="Arial" w:hAnsi="Arial" w:cs="Arial"/>
          <w:sz w:val="24"/>
          <w:szCs w:val="24"/>
        </w:rPr>
        <w:t xml:space="preserve"> </w:t>
      </w:r>
      <w:r w:rsidRPr="00C048F1">
        <w:rPr>
          <w:rFonts w:ascii="Arial" w:hAnsi="Arial" w:cs="Arial"/>
          <w:w w:val="105"/>
          <w:sz w:val="24"/>
          <w:szCs w:val="24"/>
        </w:rPr>
        <w:t>atribuições</w:t>
      </w:r>
      <w:r w:rsidRPr="00C048F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C048F1">
        <w:rPr>
          <w:rFonts w:ascii="Arial" w:hAnsi="Arial" w:cs="Arial"/>
          <w:w w:val="105"/>
          <w:sz w:val="24"/>
          <w:szCs w:val="24"/>
        </w:rPr>
        <w:t>institucionais,</w:t>
      </w:r>
      <w:r w:rsidRPr="00C048F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C048F1">
        <w:rPr>
          <w:rFonts w:ascii="Arial" w:hAnsi="Arial" w:cs="Arial"/>
          <w:w w:val="105"/>
          <w:sz w:val="24"/>
          <w:szCs w:val="24"/>
        </w:rPr>
        <w:t>estabelecidas</w:t>
      </w:r>
      <w:r w:rsidRPr="00C048F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C048F1">
        <w:rPr>
          <w:rFonts w:ascii="Arial" w:hAnsi="Arial" w:cs="Arial"/>
          <w:w w:val="105"/>
          <w:sz w:val="24"/>
          <w:szCs w:val="24"/>
        </w:rPr>
        <w:t>na</w:t>
      </w:r>
      <w:r w:rsidRPr="00C048F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C048F1">
        <w:rPr>
          <w:rFonts w:ascii="Arial" w:hAnsi="Arial" w:cs="Arial"/>
          <w:w w:val="105"/>
          <w:sz w:val="24"/>
          <w:szCs w:val="24"/>
        </w:rPr>
        <w:t>Constituição</w:t>
      </w:r>
      <w:r w:rsidRPr="00C048F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C048F1">
        <w:rPr>
          <w:rFonts w:ascii="Arial" w:hAnsi="Arial" w:cs="Arial"/>
          <w:w w:val="105"/>
          <w:sz w:val="24"/>
          <w:szCs w:val="24"/>
        </w:rPr>
        <w:t>Federal,</w:t>
      </w:r>
      <w:r w:rsidRPr="00C048F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C048F1">
        <w:rPr>
          <w:rFonts w:ascii="Arial" w:hAnsi="Arial" w:cs="Arial"/>
          <w:w w:val="105"/>
          <w:sz w:val="24"/>
          <w:szCs w:val="24"/>
        </w:rPr>
        <w:t>na</w:t>
      </w:r>
      <w:r w:rsidRPr="00C048F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C048F1">
        <w:rPr>
          <w:rFonts w:ascii="Arial" w:hAnsi="Arial" w:cs="Arial"/>
          <w:w w:val="105"/>
          <w:sz w:val="24"/>
          <w:szCs w:val="24"/>
        </w:rPr>
        <w:t>Constituição</w:t>
      </w:r>
      <w:r w:rsidRPr="00C048F1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C048F1">
        <w:rPr>
          <w:rFonts w:ascii="Arial" w:hAnsi="Arial" w:cs="Arial"/>
          <w:w w:val="105"/>
          <w:sz w:val="24"/>
          <w:szCs w:val="24"/>
        </w:rPr>
        <w:t>Estadual, no art. 59 da Lei Complementar n° 101, de 04 de maio de 2000 - Lei de</w:t>
      </w:r>
      <w:r w:rsidRPr="00C048F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C048F1">
        <w:rPr>
          <w:rFonts w:ascii="Arial" w:hAnsi="Arial" w:cs="Arial"/>
          <w:w w:val="105"/>
          <w:sz w:val="24"/>
          <w:szCs w:val="24"/>
        </w:rPr>
        <w:t>Responsabilidade</w:t>
      </w:r>
      <w:r w:rsidRPr="00C048F1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C048F1">
        <w:rPr>
          <w:rFonts w:ascii="Arial" w:hAnsi="Arial" w:cs="Arial"/>
          <w:w w:val="105"/>
          <w:sz w:val="24"/>
          <w:szCs w:val="24"/>
        </w:rPr>
        <w:t>Fiscal,</w:t>
      </w:r>
      <w:r w:rsidRPr="00C048F1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EE07F2">
        <w:rPr>
          <w:rFonts w:ascii="Arial" w:hAnsi="Arial" w:cs="Arial"/>
          <w:w w:val="105"/>
          <w:sz w:val="24"/>
          <w:szCs w:val="24"/>
        </w:rPr>
        <w:t>na</w:t>
      </w:r>
      <w:r w:rsidRPr="00EE07F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EE07F2">
        <w:rPr>
          <w:rFonts w:ascii="Arial" w:hAnsi="Arial" w:cs="Arial"/>
          <w:w w:val="105"/>
          <w:sz w:val="24"/>
          <w:szCs w:val="24"/>
        </w:rPr>
        <w:t>Lei</w:t>
      </w:r>
      <w:r w:rsidRPr="00EE07F2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EE07F2">
        <w:rPr>
          <w:rFonts w:ascii="Arial" w:hAnsi="Arial" w:cs="Arial"/>
          <w:w w:val="105"/>
          <w:sz w:val="24"/>
          <w:szCs w:val="24"/>
        </w:rPr>
        <w:t>Complementar</w:t>
      </w:r>
      <w:r w:rsidRPr="00EE07F2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EE07F2">
        <w:rPr>
          <w:rFonts w:ascii="Arial" w:hAnsi="Arial" w:cs="Arial"/>
          <w:w w:val="105"/>
          <w:sz w:val="24"/>
          <w:szCs w:val="24"/>
        </w:rPr>
        <w:t>Estadual</w:t>
      </w:r>
      <w:r w:rsidRPr="00EE07F2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EE07F2">
        <w:rPr>
          <w:rFonts w:ascii="Arial" w:hAnsi="Arial" w:cs="Arial"/>
          <w:w w:val="105"/>
          <w:sz w:val="24"/>
          <w:szCs w:val="24"/>
        </w:rPr>
        <w:t>nº</w:t>
      </w:r>
      <w:r w:rsidRPr="00EE07F2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EE07F2">
        <w:rPr>
          <w:rFonts w:ascii="Arial" w:hAnsi="Arial" w:cs="Arial"/>
          <w:w w:val="105"/>
          <w:sz w:val="24"/>
          <w:szCs w:val="24"/>
        </w:rPr>
        <w:t>113,</w:t>
      </w:r>
      <w:r w:rsidRPr="00EE07F2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EE07F2">
        <w:rPr>
          <w:rFonts w:ascii="Arial" w:hAnsi="Arial" w:cs="Arial"/>
          <w:w w:val="105"/>
          <w:sz w:val="24"/>
          <w:szCs w:val="24"/>
        </w:rPr>
        <w:t>de</w:t>
      </w:r>
      <w:r w:rsidRPr="00EE07F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C048F1">
        <w:rPr>
          <w:rFonts w:ascii="Arial" w:hAnsi="Arial" w:cs="Arial"/>
          <w:w w:val="105"/>
          <w:sz w:val="24"/>
          <w:szCs w:val="24"/>
        </w:rPr>
        <w:t>15</w:t>
      </w:r>
      <w:r w:rsidRPr="00C048F1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C048F1">
        <w:rPr>
          <w:rFonts w:ascii="Arial" w:hAnsi="Arial" w:cs="Arial"/>
          <w:w w:val="105"/>
          <w:sz w:val="24"/>
          <w:szCs w:val="24"/>
        </w:rPr>
        <w:t>de</w:t>
      </w:r>
      <w:r w:rsidRPr="00C048F1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C048F1">
        <w:rPr>
          <w:rFonts w:ascii="Arial" w:hAnsi="Arial" w:cs="Arial"/>
          <w:w w:val="105"/>
          <w:sz w:val="24"/>
          <w:szCs w:val="24"/>
        </w:rPr>
        <w:t>dezembro</w:t>
      </w:r>
      <w:r w:rsidRPr="00C048F1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C048F1">
        <w:rPr>
          <w:rFonts w:ascii="Arial" w:hAnsi="Arial" w:cs="Arial"/>
          <w:w w:val="105"/>
          <w:sz w:val="24"/>
          <w:szCs w:val="24"/>
        </w:rPr>
        <w:t>de</w:t>
      </w:r>
      <w:r w:rsidRPr="00C048F1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C048F1">
        <w:rPr>
          <w:rFonts w:ascii="Arial" w:hAnsi="Arial" w:cs="Arial"/>
          <w:w w:val="105"/>
          <w:sz w:val="24"/>
          <w:szCs w:val="24"/>
        </w:rPr>
        <w:t xml:space="preserve">2005, e com fundamento no art. 187, II, e 193, estes do </w:t>
      </w:r>
      <w:r w:rsidRPr="00EE07F2">
        <w:rPr>
          <w:rFonts w:ascii="Arial" w:hAnsi="Arial" w:cs="Arial"/>
          <w:w w:val="105"/>
          <w:sz w:val="24"/>
          <w:szCs w:val="24"/>
        </w:rPr>
        <w:t>Regimento Interno</w:t>
      </w:r>
      <w:r w:rsidRPr="00C048F1">
        <w:rPr>
          <w:rFonts w:ascii="Arial" w:hAnsi="Arial" w:cs="Arial"/>
          <w:w w:val="105"/>
          <w:sz w:val="24"/>
          <w:szCs w:val="24"/>
        </w:rPr>
        <w:t>,</w:t>
      </w:r>
      <w:r w:rsidRPr="00C048F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</w:p>
    <w:p w14:paraId="20801507" w14:textId="679489FF" w:rsidR="00650C46" w:rsidRPr="00C048F1" w:rsidRDefault="005F4AE1" w:rsidP="00DB3822">
      <w:pPr>
        <w:spacing w:before="240"/>
        <w:ind w:firstLine="1134"/>
        <w:jc w:val="both"/>
        <w:rPr>
          <w:rFonts w:ascii="Arial" w:hAnsi="Arial" w:cs="Arial"/>
          <w:sz w:val="24"/>
          <w:szCs w:val="24"/>
        </w:rPr>
      </w:pPr>
      <w:r w:rsidRPr="00C048F1">
        <w:rPr>
          <w:rFonts w:ascii="Arial" w:hAnsi="Arial" w:cs="Arial"/>
          <w:b/>
          <w:w w:val="105"/>
          <w:sz w:val="24"/>
          <w:szCs w:val="24"/>
        </w:rPr>
        <w:t>RESOLVE</w:t>
      </w:r>
      <w:r w:rsidRPr="00C048F1">
        <w:rPr>
          <w:rFonts w:ascii="Arial" w:hAnsi="Arial" w:cs="Arial"/>
          <w:w w:val="105"/>
          <w:sz w:val="24"/>
          <w:szCs w:val="24"/>
        </w:rPr>
        <w:t>:</w:t>
      </w:r>
    </w:p>
    <w:p w14:paraId="6CB37639" w14:textId="77777777" w:rsidR="00650C46" w:rsidRDefault="00650C46">
      <w:pPr>
        <w:pStyle w:val="Corpodetexto"/>
        <w:jc w:val="left"/>
        <w:rPr>
          <w:sz w:val="39"/>
        </w:rPr>
      </w:pPr>
    </w:p>
    <w:p w14:paraId="2A7E21E5" w14:textId="77777777" w:rsidR="005D4217" w:rsidRPr="005D4217" w:rsidRDefault="005F4AE1" w:rsidP="005D4217">
      <w:pPr>
        <w:pStyle w:val="Ttulo1"/>
        <w:spacing w:before="0"/>
        <w:ind w:left="0"/>
        <w:jc w:val="center"/>
        <w:rPr>
          <w:rFonts w:ascii="Arial" w:hAnsi="Arial" w:cs="Arial"/>
          <w:sz w:val="24"/>
          <w:szCs w:val="24"/>
        </w:rPr>
      </w:pPr>
      <w:r w:rsidRPr="005D4217">
        <w:rPr>
          <w:rFonts w:ascii="Arial" w:hAnsi="Arial" w:cs="Arial"/>
          <w:sz w:val="24"/>
          <w:szCs w:val="24"/>
        </w:rPr>
        <w:t>CAPÍTULO</w:t>
      </w:r>
      <w:r w:rsidRPr="005D4217">
        <w:rPr>
          <w:rFonts w:ascii="Arial" w:hAnsi="Arial" w:cs="Arial"/>
          <w:spacing w:val="20"/>
          <w:sz w:val="24"/>
          <w:szCs w:val="24"/>
        </w:rPr>
        <w:t xml:space="preserve"> </w:t>
      </w:r>
      <w:r w:rsidRPr="005D4217">
        <w:rPr>
          <w:rFonts w:ascii="Arial" w:hAnsi="Arial" w:cs="Arial"/>
          <w:sz w:val="24"/>
          <w:szCs w:val="24"/>
        </w:rPr>
        <w:t>I</w:t>
      </w:r>
    </w:p>
    <w:p w14:paraId="3BCB49E4" w14:textId="334C9B00" w:rsidR="00650C46" w:rsidRPr="005D4217" w:rsidRDefault="005F4AE1" w:rsidP="005D4217">
      <w:pPr>
        <w:pStyle w:val="Ttulo1"/>
        <w:spacing w:before="0" w:after="240"/>
        <w:ind w:left="0"/>
        <w:jc w:val="center"/>
        <w:rPr>
          <w:rFonts w:ascii="Arial" w:hAnsi="Arial" w:cs="Arial"/>
          <w:sz w:val="24"/>
          <w:szCs w:val="24"/>
        </w:rPr>
      </w:pPr>
      <w:r w:rsidRPr="005D4217">
        <w:rPr>
          <w:rFonts w:ascii="Arial" w:hAnsi="Arial" w:cs="Arial"/>
          <w:sz w:val="24"/>
          <w:szCs w:val="24"/>
        </w:rPr>
        <w:t>CONTEXTUALIZAÇÃO</w:t>
      </w:r>
      <w:r w:rsidRPr="005D4217">
        <w:rPr>
          <w:rFonts w:ascii="Arial" w:hAnsi="Arial" w:cs="Arial"/>
          <w:spacing w:val="21"/>
          <w:sz w:val="24"/>
          <w:szCs w:val="24"/>
        </w:rPr>
        <w:t xml:space="preserve"> </w:t>
      </w:r>
      <w:r w:rsidRPr="005D4217">
        <w:rPr>
          <w:rFonts w:ascii="Arial" w:hAnsi="Arial" w:cs="Arial"/>
          <w:sz w:val="24"/>
          <w:szCs w:val="24"/>
        </w:rPr>
        <w:t>E</w:t>
      </w:r>
      <w:r w:rsidRPr="005D4217">
        <w:rPr>
          <w:rFonts w:ascii="Arial" w:hAnsi="Arial" w:cs="Arial"/>
          <w:spacing w:val="20"/>
          <w:sz w:val="24"/>
          <w:szCs w:val="24"/>
        </w:rPr>
        <w:t xml:space="preserve"> </w:t>
      </w:r>
      <w:r w:rsidRPr="005D4217">
        <w:rPr>
          <w:rFonts w:ascii="Arial" w:hAnsi="Arial" w:cs="Arial"/>
          <w:sz w:val="24"/>
          <w:szCs w:val="24"/>
        </w:rPr>
        <w:t>APLICABILIDADE</w:t>
      </w:r>
    </w:p>
    <w:p w14:paraId="71F891F3" w14:textId="64916C69" w:rsidR="00650C46" w:rsidRPr="00DB3822" w:rsidRDefault="005F4AE1" w:rsidP="008C0BA5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5D4217">
        <w:rPr>
          <w:rFonts w:ascii="Arial" w:hAnsi="Arial" w:cs="Arial"/>
          <w:b/>
          <w:bCs/>
          <w:w w:val="105"/>
          <w:sz w:val="24"/>
          <w:szCs w:val="24"/>
        </w:rPr>
        <w:t>Art. 1º</w:t>
      </w:r>
      <w:r w:rsidRPr="00DB3822">
        <w:rPr>
          <w:rFonts w:ascii="Arial" w:hAnsi="Arial" w:cs="Arial"/>
          <w:w w:val="105"/>
          <w:sz w:val="24"/>
          <w:szCs w:val="24"/>
        </w:rPr>
        <w:t xml:space="preserve"> O Sistema de Informações Municipais – Acompanhamento Mensal constitui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ferramenta</w:t>
      </w:r>
      <w:r w:rsidRPr="00DB3822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para</w:t>
      </w:r>
      <w:r w:rsidRPr="00DB3822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coleta</w:t>
      </w:r>
      <w:r w:rsidRPr="00DB3822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de</w:t>
      </w:r>
      <w:r w:rsidRPr="00DB3822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elementos</w:t>
      </w:r>
      <w:r w:rsidRPr="00DB3822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para</w:t>
      </w:r>
      <w:r w:rsidRPr="00DB3822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a</w:t>
      </w:r>
      <w:r w:rsidRPr="00DB382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composição</w:t>
      </w:r>
      <w:r w:rsidRPr="00DB382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da</w:t>
      </w:r>
      <w:r w:rsidRPr="00DB382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prestação</w:t>
      </w:r>
      <w:r w:rsidRPr="00DB3822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de</w:t>
      </w:r>
      <w:r w:rsidRPr="00DB382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contas</w:t>
      </w:r>
      <w:r w:rsidRPr="00DB3822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anual</w:t>
      </w:r>
      <w:r w:rsidRPr="00DB3822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 instrumento de exercício do controle externo da administração pública municipal, à</w:t>
      </w:r>
      <w:r w:rsidRPr="00DB3822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luz</w:t>
      </w:r>
      <w:r w:rsidRPr="00DB3822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das</w:t>
      </w:r>
      <w:r w:rsidRPr="00DB3822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competências</w:t>
      </w:r>
      <w:r w:rsidRPr="00DB382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</w:t>
      </w:r>
      <w:r w:rsidRPr="00DB3822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atribuições</w:t>
      </w:r>
      <w:r w:rsidRPr="00DB3822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estabelecidas</w:t>
      </w:r>
      <w:r w:rsidRPr="00DB3822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nas</w:t>
      </w:r>
      <w:r w:rsidRPr="00DB3822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Constituição</w:t>
      </w:r>
      <w:r w:rsidRPr="00DB3822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Federal</w:t>
      </w:r>
      <w:r w:rsidRPr="00DB3822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</w:t>
      </w:r>
      <w:r w:rsidRPr="00DB3822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do</w:t>
      </w:r>
      <w:r w:rsidRPr="00DB382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Estado</w:t>
      </w:r>
      <w:r w:rsidR="008C0BA5">
        <w:rPr>
          <w:rFonts w:ascii="Arial" w:hAnsi="Arial" w:cs="Arial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="007F6A56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="00156279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="007F6A56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="00156279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="00054A95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do Paraná, do contido no art. 59, da Lei Complementar nº 101/00 e no § 3º, do art.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 xml:space="preserve">24, da </w:t>
      </w:r>
      <w:r w:rsidRPr="00EE07F2">
        <w:rPr>
          <w:rFonts w:ascii="Arial" w:hAnsi="Arial" w:cs="Arial"/>
          <w:w w:val="105"/>
          <w:sz w:val="24"/>
          <w:szCs w:val="24"/>
        </w:rPr>
        <w:t>Lei Complementar Estadual nº 113/05, e ainda nos arts</w:t>
      </w:r>
      <w:r w:rsidRPr="00DB3822">
        <w:rPr>
          <w:rFonts w:ascii="Arial" w:hAnsi="Arial" w:cs="Arial"/>
          <w:w w:val="105"/>
          <w:sz w:val="24"/>
          <w:szCs w:val="24"/>
        </w:rPr>
        <w:t>. 216, §§ 1º e 2º, e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 xml:space="preserve">239, parágrafo único, ambos do </w:t>
      </w:r>
      <w:r w:rsidRPr="00EE07F2">
        <w:rPr>
          <w:rFonts w:ascii="Arial" w:hAnsi="Arial" w:cs="Arial"/>
          <w:w w:val="105"/>
          <w:sz w:val="24"/>
          <w:szCs w:val="24"/>
        </w:rPr>
        <w:t>Regimento Interno</w:t>
      </w:r>
      <w:r w:rsidRPr="009F1070">
        <w:rPr>
          <w:rFonts w:ascii="Arial" w:hAnsi="Arial" w:cs="Arial"/>
          <w:color w:val="0070C0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do Tribunal de Contas do Estado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do</w:t>
      </w:r>
      <w:r w:rsidRPr="00DB3822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Paraná.</w:t>
      </w:r>
    </w:p>
    <w:p w14:paraId="7D6AC4F8" w14:textId="3CF0534D" w:rsidR="00650C46" w:rsidRPr="00DB3822" w:rsidRDefault="005F4AE1" w:rsidP="008C0BA5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5D4217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5D4217">
        <w:rPr>
          <w:rFonts w:ascii="Arial" w:hAnsi="Arial" w:cs="Arial"/>
          <w:b/>
          <w:bCs/>
          <w:spacing w:val="-12"/>
          <w:w w:val="105"/>
          <w:sz w:val="24"/>
          <w:szCs w:val="24"/>
        </w:rPr>
        <w:t xml:space="preserve"> </w:t>
      </w:r>
      <w:r w:rsidRPr="005D4217">
        <w:rPr>
          <w:rFonts w:ascii="Arial" w:hAnsi="Arial" w:cs="Arial"/>
          <w:b/>
          <w:bCs/>
          <w:w w:val="105"/>
          <w:sz w:val="24"/>
          <w:szCs w:val="24"/>
        </w:rPr>
        <w:t>2º</w:t>
      </w:r>
      <w:r w:rsidRPr="00DB382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O</w:t>
      </w:r>
      <w:r w:rsidRPr="00DB382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Sistema</w:t>
      </w:r>
      <w:r w:rsidRPr="00DB3822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de</w:t>
      </w:r>
      <w:r w:rsidRPr="00DB382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Informações</w:t>
      </w:r>
      <w:r w:rsidRPr="00DB3822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Municipais</w:t>
      </w:r>
      <w:r w:rsidRPr="00DB3822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–</w:t>
      </w:r>
      <w:r w:rsidRPr="00DB382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Acompanhamento</w:t>
      </w:r>
      <w:r w:rsidRPr="00DB382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Mensal,</w:t>
      </w:r>
      <w:r w:rsidRPr="00DB3822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doravante</w:t>
      </w:r>
      <w:r w:rsidRPr="00DB3822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denominado SIM-AM, aplica-se aos Poderes Executivo e Legislativo, e respectivas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entidades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da</w:t>
      </w:r>
      <w:r w:rsidRPr="00DB3822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Administração</w:t>
      </w:r>
      <w:r w:rsidRPr="00DB3822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Indireta.</w:t>
      </w:r>
    </w:p>
    <w:p w14:paraId="76743703" w14:textId="269EA366" w:rsidR="00650C46" w:rsidRPr="00DB3822" w:rsidRDefault="005F4AE1" w:rsidP="008C0BA5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DB3822">
        <w:rPr>
          <w:rFonts w:ascii="Arial" w:hAnsi="Arial" w:cs="Arial"/>
          <w:w w:val="105"/>
          <w:sz w:val="24"/>
          <w:szCs w:val="24"/>
        </w:rPr>
        <w:t>§ 1º Nas referências à Administração Indireta estão abrangidos os Fundos com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contabilidade descentralizada, os Fundos Previdenciários, as Fundações de Direito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Público</w:t>
      </w:r>
      <w:r w:rsidRPr="00DB382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Interno</w:t>
      </w:r>
      <w:r w:rsidRPr="00DB3822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as</w:t>
      </w:r>
      <w:r w:rsidRPr="00DB3822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Autarquias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Municipais.</w:t>
      </w:r>
    </w:p>
    <w:p w14:paraId="41B3C9ED" w14:textId="66D0DC87" w:rsidR="00650C46" w:rsidRPr="00DB3822" w:rsidRDefault="005F4AE1" w:rsidP="008C0BA5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DB3822">
        <w:rPr>
          <w:rFonts w:ascii="Arial" w:hAnsi="Arial" w:cs="Arial"/>
          <w:w w:val="105"/>
          <w:sz w:val="24"/>
          <w:szCs w:val="24"/>
        </w:rPr>
        <w:lastRenderedPageBreak/>
        <w:t>§</w:t>
      </w:r>
      <w:r w:rsidRPr="00DB382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2º</w:t>
      </w:r>
      <w:r w:rsidRPr="00DB3822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As</w:t>
      </w:r>
      <w:r w:rsidRPr="00DB382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Empresas</w:t>
      </w:r>
      <w:r w:rsidRPr="00DB3822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Estatais</w:t>
      </w:r>
      <w:r w:rsidRPr="00DB382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Dependentes,</w:t>
      </w:r>
      <w:r w:rsidRPr="00DB382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tais</w:t>
      </w:r>
      <w:r w:rsidRPr="00DB382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como</w:t>
      </w:r>
      <w:r w:rsidRPr="00DB3822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definidas</w:t>
      </w:r>
      <w:r w:rsidRPr="00DB382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pela</w:t>
      </w:r>
      <w:r w:rsidRPr="00DB382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Lei</w:t>
      </w:r>
      <w:r w:rsidRPr="00DB382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Complementar</w:t>
      </w:r>
      <w:r w:rsidRPr="00DB3822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nº 101/00, deverão elaborar suas demonstrações contábeis sob o regime da Lei nº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spacing w:val="-1"/>
          <w:w w:val="105"/>
          <w:sz w:val="24"/>
          <w:szCs w:val="24"/>
        </w:rPr>
        <w:t>4.320/64,</w:t>
      </w:r>
      <w:r w:rsidRPr="00DB382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spacing w:val="-1"/>
          <w:w w:val="105"/>
          <w:sz w:val="24"/>
          <w:szCs w:val="24"/>
        </w:rPr>
        <w:t>ficando</w:t>
      </w:r>
      <w:r w:rsidRPr="00DB382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spacing w:val="-1"/>
          <w:w w:val="105"/>
          <w:sz w:val="24"/>
          <w:szCs w:val="24"/>
        </w:rPr>
        <w:t>igualmente</w:t>
      </w:r>
      <w:r w:rsidRPr="00DB3822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spacing w:val="-1"/>
          <w:w w:val="105"/>
          <w:sz w:val="24"/>
          <w:szCs w:val="24"/>
        </w:rPr>
        <w:t>obrigadas</w:t>
      </w:r>
      <w:r w:rsidRPr="00DB382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spacing w:val="-1"/>
          <w:w w:val="105"/>
          <w:sz w:val="24"/>
          <w:szCs w:val="24"/>
        </w:rPr>
        <w:t>aos</w:t>
      </w:r>
      <w:r w:rsidRPr="00DB382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spacing w:val="-1"/>
          <w:w w:val="105"/>
          <w:sz w:val="24"/>
          <w:szCs w:val="24"/>
        </w:rPr>
        <w:t>termos</w:t>
      </w:r>
      <w:r w:rsidRPr="00DB382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spacing w:val="-1"/>
          <w:w w:val="105"/>
          <w:sz w:val="24"/>
          <w:szCs w:val="24"/>
        </w:rPr>
        <w:t>desta</w:t>
      </w:r>
      <w:r w:rsidRPr="00DB382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spacing w:val="-1"/>
          <w:w w:val="105"/>
          <w:sz w:val="24"/>
          <w:szCs w:val="24"/>
        </w:rPr>
        <w:t>Instrução</w:t>
      </w:r>
      <w:r w:rsidRPr="00DB3822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spacing w:val="-1"/>
          <w:w w:val="105"/>
          <w:sz w:val="24"/>
          <w:szCs w:val="24"/>
        </w:rPr>
        <w:t>Normativa,</w:t>
      </w:r>
      <w:r w:rsidRPr="00DB382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no</w:t>
      </w:r>
      <w:r w:rsidRPr="00DB3822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que</w:t>
      </w:r>
      <w:r w:rsidRPr="00DB3822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lhe</w:t>
      </w:r>
      <w:r w:rsidRPr="00DB3822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for</w:t>
      </w:r>
      <w:r w:rsidRPr="00DB3822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cabível.</w:t>
      </w:r>
    </w:p>
    <w:p w14:paraId="71ED850E" w14:textId="4880942E" w:rsidR="00650C46" w:rsidRPr="00EE07F2" w:rsidRDefault="005F4AE1" w:rsidP="008C0BA5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DB3822">
        <w:rPr>
          <w:rFonts w:ascii="Arial" w:hAnsi="Arial" w:cs="Arial"/>
          <w:w w:val="105"/>
          <w:sz w:val="24"/>
          <w:szCs w:val="24"/>
        </w:rPr>
        <w:t>§ 3º As disposições desta Instrução Normativa aplicam-se aos Consórcios Públicos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cuja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administração</w:t>
      </w:r>
      <w:r w:rsidRPr="00DB3822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seja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realizada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predominantemente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por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município</w:t>
      </w:r>
      <w:r w:rsidRPr="00DB3822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paranaense,</w:t>
      </w:r>
      <w:r w:rsidRPr="00DB3822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nos</w:t>
      </w:r>
      <w:r w:rsidRPr="00DB3822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termos</w:t>
      </w:r>
      <w:r w:rsidRPr="00DB382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do</w:t>
      </w:r>
      <w:r w:rsidRPr="00DB382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art.</w:t>
      </w:r>
      <w:r w:rsidRPr="00DB382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EE07F2">
        <w:rPr>
          <w:rFonts w:ascii="Arial" w:hAnsi="Arial" w:cs="Arial"/>
          <w:w w:val="105"/>
          <w:sz w:val="24"/>
          <w:szCs w:val="24"/>
        </w:rPr>
        <w:t>1º,</w:t>
      </w:r>
      <w:r w:rsidRPr="00EE07F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EE07F2">
        <w:rPr>
          <w:rFonts w:ascii="Arial" w:hAnsi="Arial" w:cs="Arial"/>
          <w:w w:val="105"/>
          <w:sz w:val="24"/>
          <w:szCs w:val="24"/>
        </w:rPr>
        <w:t>III,</w:t>
      </w:r>
      <w:r w:rsidRPr="00EE07F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EE07F2">
        <w:rPr>
          <w:rFonts w:ascii="Arial" w:hAnsi="Arial" w:cs="Arial"/>
          <w:w w:val="105"/>
          <w:sz w:val="24"/>
          <w:szCs w:val="24"/>
        </w:rPr>
        <w:t>da</w:t>
      </w:r>
      <w:r w:rsidRPr="00EE07F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EE07F2">
        <w:rPr>
          <w:rFonts w:ascii="Arial" w:hAnsi="Arial" w:cs="Arial"/>
          <w:w w:val="105"/>
          <w:sz w:val="24"/>
          <w:szCs w:val="24"/>
        </w:rPr>
        <w:t>Lei</w:t>
      </w:r>
      <w:r w:rsidRPr="00EE07F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EE07F2">
        <w:rPr>
          <w:rFonts w:ascii="Arial" w:hAnsi="Arial" w:cs="Arial"/>
          <w:w w:val="105"/>
          <w:sz w:val="24"/>
          <w:szCs w:val="24"/>
        </w:rPr>
        <w:t>Complementar</w:t>
      </w:r>
      <w:r w:rsidRPr="00EE07F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EE07F2">
        <w:rPr>
          <w:rFonts w:ascii="Arial" w:hAnsi="Arial" w:cs="Arial"/>
          <w:w w:val="105"/>
          <w:sz w:val="24"/>
          <w:szCs w:val="24"/>
        </w:rPr>
        <w:t>Estadual</w:t>
      </w:r>
      <w:r w:rsidRPr="00EE07F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EE07F2">
        <w:rPr>
          <w:rFonts w:ascii="Arial" w:hAnsi="Arial" w:cs="Arial"/>
          <w:w w:val="105"/>
          <w:sz w:val="24"/>
          <w:szCs w:val="24"/>
        </w:rPr>
        <w:t>nº</w:t>
      </w:r>
      <w:r w:rsidRPr="00EE07F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EE07F2">
        <w:rPr>
          <w:rFonts w:ascii="Arial" w:hAnsi="Arial" w:cs="Arial"/>
          <w:w w:val="105"/>
          <w:sz w:val="24"/>
          <w:szCs w:val="24"/>
        </w:rPr>
        <w:t>113/05.</w:t>
      </w:r>
    </w:p>
    <w:p w14:paraId="06FB575E" w14:textId="30543812" w:rsidR="00650C46" w:rsidRPr="00DB3822" w:rsidRDefault="005F4AE1" w:rsidP="008C0BA5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5D4217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5D4217">
        <w:rPr>
          <w:rFonts w:ascii="Arial" w:hAnsi="Arial" w:cs="Arial"/>
          <w:b/>
          <w:bCs/>
          <w:spacing w:val="-5"/>
          <w:w w:val="105"/>
          <w:sz w:val="24"/>
          <w:szCs w:val="24"/>
        </w:rPr>
        <w:t xml:space="preserve"> </w:t>
      </w:r>
      <w:r w:rsidRPr="005D4217">
        <w:rPr>
          <w:rFonts w:ascii="Arial" w:hAnsi="Arial" w:cs="Arial"/>
          <w:b/>
          <w:bCs/>
          <w:w w:val="105"/>
          <w:sz w:val="24"/>
          <w:szCs w:val="24"/>
        </w:rPr>
        <w:t>3º</w:t>
      </w:r>
      <w:r w:rsidRPr="00DB382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As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informações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da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Administração</w:t>
      </w:r>
      <w:r w:rsidRPr="00DB382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Indireta</w:t>
      </w:r>
      <w:r w:rsidRPr="00DB382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Empresas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Estatais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Dependentes</w:t>
      </w:r>
      <w:r w:rsidRPr="00DB3822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serão transmitidas individualmente por estas, sendo as consolidações para efeito dos</w:t>
      </w:r>
      <w:r w:rsidRPr="00DB3822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demonstrativos previstos nos arts. 52, 53, 54 e 55, da Lei Complementar nº 101/00,</w:t>
      </w:r>
      <w:r w:rsidRPr="00DB3822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processadas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pelo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sistema,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os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quais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ficarão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disponíveis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ao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Poder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Executivo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correspondente</w:t>
      </w:r>
      <w:r w:rsidRPr="00DB382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na</w:t>
      </w:r>
      <w:r w:rsidRPr="00DB382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página</w:t>
      </w:r>
      <w:r w:rsidRPr="00DB382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do</w:t>
      </w:r>
      <w:r w:rsidRPr="00DB382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Tribunal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de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Contas</w:t>
      </w:r>
      <w:r w:rsidRPr="00DB382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na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internet.</w:t>
      </w:r>
    </w:p>
    <w:p w14:paraId="5FF4EF0E" w14:textId="69E16FAF" w:rsidR="00650C46" w:rsidRPr="00DB3822" w:rsidRDefault="005F4AE1" w:rsidP="008C0BA5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5D4217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5D4217">
        <w:rPr>
          <w:rFonts w:ascii="Arial" w:hAnsi="Arial" w:cs="Arial"/>
          <w:b/>
          <w:bCs/>
          <w:spacing w:val="-16"/>
          <w:w w:val="105"/>
          <w:sz w:val="24"/>
          <w:szCs w:val="24"/>
        </w:rPr>
        <w:t xml:space="preserve"> </w:t>
      </w:r>
      <w:r w:rsidRPr="005D4217">
        <w:rPr>
          <w:rFonts w:ascii="Arial" w:hAnsi="Arial" w:cs="Arial"/>
          <w:b/>
          <w:bCs/>
          <w:w w:val="105"/>
          <w:sz w:val="24"/>
          <w:szCs w:val="24"/>
        </w:rPr>
        <w:t>4º</w:t>
      </w:r>
      <w:r w:rsidRPr="00DB382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As</w:t>
      </w:r>
      <w:r w:rsidRPr="00DB382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Câmaras</w:t>
      </w:r>
      <w:r w:rsidRPr="00DB382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Municipais</w:t>
      </w:r>
      <w:r w:rsidRPr="00DB382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com</w:t>
      </w:r>
      <w:r w:rsidRPr="00DB382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contabilidade</w:t>
      </w:r>
      <w:r w:rsidRPr="00DB382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realizada</w:t>
      </w:r>
      <w:r w:rsidRPr="00DB382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de</w:t>
      </w:r>
      <w:r w:rsidRPr="00DB382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forma</w:t>
      </w:r>
      <w:r w:rsidRPr="00DB382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centralizada</w:t>
      </w:r>
      <w:r w:rsidRPr="00DB382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são</w:t>
      </w:r>
      <w:r w:rsidRPr="00DB3822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dispensadas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do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encaminhamento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do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SIM-AM,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caso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em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que,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sem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prejuízo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das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responsabilidades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atribuíveis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ao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Presidente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da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Casa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Legislativa,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as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informações</w:t>
      </w:r>
      <w:r w:rsidRPr="00DB3822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necessárias à elaboração do Relatório de Gestão Fiscal serão obtidas dos dados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enviados</w:t>
      </w:r>
      <w:r w:rsidRPr="00DB382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pela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contabilidade</w:t>
      </w:r>
      <w:r w:rsidRPr="00DB3822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da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Prefeitura</w:t>
      </w:r>
      <w:r w:rsidRPr="00DB382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Municipal.</w:t>
      </w:r>
    </w:p>
    <w:p w14:paraId="281E3ACD" w14:textId="49F5F85A" w:rsidR="00650C46" w:rsidRPr="00DB3822" w:rsidRDefault="005F4AE1" w:rsidP="008C0BA5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DB3822">
        <w:rPr>
          <w:rFonts w:ascii="Arial" w:hAnsi="Arial" w:cs="Arial"/>
          <w:w w:val="105"/>
          <w:sz w:val="24"/>
          <w:szCs w:val="24"/>
        </w:rPr>
        <w:t>§ 1º Para fins do SIM-AM, a opção entre a realização de contabilidade centralizada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ou descentralizada deverá ser exercida pelos Chefes de ambos os Poderes na página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do Tribunal de Contas na internet, procedimento que constitui pré-condição para o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início</w:t>
      </w:r>
      <w:r w:rsidRPr="00DB3822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dos</w:t>
      </w:r>
      <w:r w:rsidRPr="00DB3822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registros</w:t>
      </w:r>
      <w:r w:rsidRPr="00DB3822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contábeis.</w:t>
      </w:r>
    </w:p>
    <w:p w14:paraId="0512C62C" w14:textId="5E6918A0" w:rsidR="00650C46" w:rsidRPr="00DB3822" w:rsidRDefault="005F4AE1" w:rsidP="008C0BA5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DB3822">
        <w:rPr>
          <w:rFonts w:ascii="Arial" w:hAnsi="Arial" w:cs="Arial"/>
          <w:w w:val="105"/>
          <w:sz w:val="24"/>
          <w:szCs w:val="24"/>
        </w:rPr>
        <w:t>§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2º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Ocorrendo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alteração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da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sistemática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de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contabilização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no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transcorrer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do</w:t>
      </w:r>
      <w:r w:rsidRPr="00DB3822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exercício, a opção inicial quanto à forma de remessa deverá ser mantida até o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encerramento</w:t>
      </w:r>
      <w:r w:rsidRPr="00DB3822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deste.</w:t>
      </w:r>
    </w:p>
    <w:p w14:paraId="629B199A" w14:textId="4083B20B" w:rsidR="00650C46" w:rsidRPr="00DB3822" w:rsidRDefault="005F4AE1" w:rsidP="008C0BA5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DB3822">
        <w:rPr>
          <w:rFonts w:ascii="Arial" w:hAnsi="Arial" w:cs="Arial"/>
          <w:w w:val="105"/>
          <w:sz w:val="24"/>
          <w:szCs w:val="24"/>
        </w:rPr>
        <w:t>§ 3º A opção por contabilidade centralizada pela Câmara Municipal não exclui a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responsabilidade do Presidente do Legislativo pela ordenação da despesa da unidade</w:t>
      </w:r>
      <w:r w:rsidRPr="00DB3822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orçamentária, devendo este assinar a documentação pertinente em conjunto com os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responsáveis</w:t>
      </w:r>
      <w:r w:rsidRPr="00DB382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pela</w:t>
      </w:r>
      <w:r w:rsidRPr="00DB382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contabilidade</w:t>
      </w:r>
      <w:r w:rsidRPr="00DB382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</w:t>
      </w:r>
      <w:r w:rsidRPr="00DB382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tesouraria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da</w:t>
      </w:r>
      <w:r w:rsidRPr="00DB382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Prefeitura.</w:t>
      </w:r>
    </w:p>
    <w:p w14:paraId="652536B3" w14:textId="7DC63AFC" w:rsidR="00650C46" w:rsidRPr="00DB3822" w:rsidRDefault="005F4AE1" w:rsidP="008C0BA5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DB3822">
        <w:rPr>
          <w:rFonts w:ascii="Arial" w:hAnsi="Arial" w:cs="Arial"/>
          <w:w w:val="105"/>
          <w:sz w:val="24"/>
          <w:szCs w:val="24"/>
        </w:rPr>
        <w:t>§</w:t>
      </w:r>
      <w:r w:rsidRPr="00DB382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4º</w:t>
      </w:r>
      <w:r w:rsidRPr="00DB382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Os</w:t>
      </w:r>
      <w:r w:rsidRPr="00DB382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recursos</w:t>
      </w:r>
      <w:r w:rsidRPr="00DB382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financeiros</w:t>
      </w:r>
      <w:r w:rsidRPr="00DB382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da</w:t>
      </w:r>
      <w:r w:rsidRPr="00DB382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Câmara</w:t>
      </w:r>
      <w:r w:rsidRPr="00DB382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Municipal</w:t>
      </w:r>
      <w:r w:rsidRPr="00DB382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com</w:t>
      </w:r>
      <w:r w:rsidRPr="00DB382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contabilidade</w:t>
      </w:r>
      <w:r w:rsidRPr="00DB382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centralizada</w:t>
      </w:r>
      <w:r w:rsidRPr="00DB382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na</w:t>
      </w:r>
      <w:r w:rsidRPr="00DB3822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Prefeitura serão movimentados em conta bancária de titularidade do próprio Poder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Legislativo.</w:t>
      </w:r>
    </w:p>
    <w:p w14:paraId="0DD5430B" w14:textId="25CA3D28" w:rsidR="00650C46" w:rsidRPr="00DB3822" w:rsidRDefault="005F4AE1" w:rsidP="008C0BA5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5D4217">
        <w:rPr>
          <w:rFonts w:ascii="Arial" w:hAnsi="Arial" w:cs="Arial"/>
          <w:b/>
          <w:bCs/>
          <w:w w:val="105"/>
          <w:sz w:val="24"/>
          <w:szCs w:val="24"/>
        </w:rPr>
        <w:t>Art. 5º</w:t>
      </w:r>
      <w:r w:rsidRPr="00DB3822">
        <w:rPr>
          <w:rFonts w:ascii="Arial" w:hAnsi="Arial" w:cs="Arial"/>
          <w:w w:val="105"/>
          <w:sz w:val="24"/>
          <w:szCs w:val="24"/>
        </w:rPr>
        <w:t xml:space="preserve"> A Câmara Municipal com contabilidade descentralizada fica dispensada de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consolidação</w:t>
      </w:r>
      <w:r w:rsidRPr="00DB382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da</w:t>
      </w:r>
      <w:r w:rsidRPr="00DB382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execução</w:t>
      </w:r>
      <w:r w:rsidRPr="00DB382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orçamentária,</w:t>
      </w:r>
      <w:r w:rsidRPr="00DB382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financeira</w:t>
      </w:r>
      <w:r w:rsidRPr="00DB382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</w:t>
      </w:r>
      <w:r w:rsidRPr="00DB382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patrimonial</w:t>
      </w:r>
      <w:r w:rsidRPr="00DB382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junto</w:t>
      </w:r>
      <w:r w:rsidRPr="00DB3822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à</w:t>
      </w:r>
      <w:r w:rsidRPr="00DB382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contabilidade</w:t>
      </w:r>
      <w:r w:rsidRPr="00DB3822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central</w:t>
      </w:r>
      <w:r w:rsidRPr="00DB3822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do</w:t>
      </w:r>
      <w:r w:rsidRPr="00DB382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Executivo</w:t>
      </w:r>
      <w:r w:rsidRPr="00DB3822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Municipal.</w:t>
      </w:r>
    </w:p>
    <w:p w14:paraId="5AE73579" w14:textId="60D3764E" w:rsidR="00650C46" w:rsidRPr="00DB3822" w:rsidRDefault="005F4AE1" w:rsidP="008C0BA5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DB3822">
        <w:rPr>
          <w:rFonts w:ascii="Arial" w:hAnsi="Arial" w:cs="Arial"/>
          <w:w w:val="105"/>
          <w:sz w:val="24"/>
          <w:szCs w:val="24"/>
        </w:rPr>
        <w:t>§ 1º Na qualidade de entidade contábil autônoma, a descentralização será integral,</w:t>
      </w:r>
      <w:r w:rsidRPr="00DB3822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devendo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ser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elaborados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os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inventários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necessários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à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separação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dos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controles</w:t>
      </w:r>
      <w:r w:rsidRPr="00DB3822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orçamentários,</w:t>
      </w:r>
      <w:r w:rsidRPr="00DB382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financeiros,</w:t>
      </w:r>
      <w:r w:rsidRPr="00DB382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patrimoniais</w:t>
      </w:r>
      <w:r w:rsidRPr="00DB3822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e</w:t>
      </w:r>
      <w:r w:rsidRPr="00DB382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também</w:t>
      </w:r>
      <w:r w:rsidRPr="00DB382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o</w:t>
      </w:r>
      <w:r w:rsidRPr="00DB382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compensado.</w:t>
      </w:r>
    </w:p>
    <w:p w14:paraId="3003F9FC" w14:textId="3800481D" w:rsidR="00650C46" w:rsidRPr="00DB3822" w:rsidRDefault="005F4AE1" w:rsidP="008C0BA5">
      <w:pPr>
        <w:pStyle w:val="Corpodetexto"/>
        <w:tabs>
          <w:tab w:val="left" w:pos="0"/>
        </w:tabs>
        <w:spacing w:before="120"/>
        <w:ind w:firstLine="1134"/>
        <w:rPr>
          <w:rFonts w:ascii="Arial" w:hAnsi="Arial" w:cs="Arial"/>
          <w:sz w:val="24"/>
          <w:szCs w:val="24"/>
        </w:rPr>
      </w:pPr>
      <w:r w:rsidRPr="00DB3822">
        <w:rPr>
          <w:rFonts w:ascii="Arial" w:hAnsi="Arial" w:cs="Arial"/>
          <w:w w:val="105"/>
          <w:sz w:val="24"/>
          <w:szCs w:val="24"/>
        </w:rPr>
        <w:lastRenderedPageBreak/>
        <w:t>§</w:t>
      </w:r>
      <w:r w:rsidRPr="00DB382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2º</w:t>
      </w:r>
      <w:r w:rsidRPr="00DB382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A</w:t>
      </w:r>
      <w:r w:rsidRPr="00DB382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obrigação</w:t>
      </w:r>
      <w:r w:rsidRPr="00DB382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de</w:t>
      </w:r>
      <w:r w:rsidRPr="00DB382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realização</w:t>
      </w:r>
      <w:r w:rsidRPr="00DB382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da</w:t>
      </w:r>
      <w:r w:rsidRPr="00DB382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prestação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de</w:t>
      </w:r>
      <w:r w:rsidRPr="00DB382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contas</w:t>
      </w:r>
      <w:r w:rsidRPr="00DB382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anual</w:t>
      </w:r>
      <w:r w:rsidRPr="00DB382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independe</w:t>
      </w:r>
      <w:r w:rsidRPr="00DB382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da</w:t>
      </w:r>
      <w:r w:rsidRPr="00DB382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forma</w:t>
      </w:r>
      <w:r w:rsidRPr="00DB3822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de</w:t>
      </w:r>
      <w:r w:rsidRPr="00DB3822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contabilização adotada, devendo a obrigação ser cumprida segundo as especificações</w:t>
      </w:r>
      <w:r w:rsidRPr="00DB3822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próprias,</w:t>
      </w:r>
      <w:r w:rsidRPr="00DB382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sob</w:t>
      </w:r>
      <w:r w:rsidRPr="00DB3822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responsabilidade</w:t>
      </w:r>
      <w:r w:rsidRPr="00DB382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dos</w:t>
      </w:r>
      <w:r w:rsidRPr="00DB3822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respectivos</w:t>
      </w:r>
      <w:r w:rsidRPr="00DB382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representantes</w:t>
      </w:r>
      <w:r w:rsidRPr="00DB3822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B3822">
        <w:rPr>
          <w:rFonts w:ascii="Arial" w:hAnsi="Arial" w:cs="Arial"/>
          <w:w w:val="105"/>
          <w:sz w:val="24"/>
          <w:szCs w:val="24"/>
        </w:rPr>
        <w:t>legais.</w:t>
      </w:r>
    </w:p>
    <w:p w14:paraId="2399F7B7" w14:textId="77777777" w:rsidR="00650C46" w:rsidRPr="00DB3822" w:rsidRDefault="00650C46" w:rsidP="008C0BA5">
      <w:pPr>
        <w:pStyle w:val="Corpodetexto"/>
        <w:spacing w:before="120"/>
        <w:ind w:firstLine="1134"/>
        <w:jc w:val="left"/>
        <w:rPr>
          <w:rFonts w:ascii="Arial" w:hAnsi="Arial" w:cs="Arial"/>
          <w:sz w:val="24"/>
          <w:szCs w:val="24"/>
        </w:rPr>
      </w:pPr>
    </w:p>
    <w:p w14:paraId="3E3EFBB8" w14:textId="77777777" w:rsidR="005D4217" w:rsidRDefault="005F4AE1" w:rsidP="00547537">
      <w:pPr>
        <w:pStyle w:val="Ttulo1"/>
        <w:spacing w:before="240"/>
        <w:ind w:left="0"/>
        <w:jc w:val="center"/>
        <w:rPr>
          <w:rFonts w:ascii="Arial" w:hAnsi="Arial" w:cs="Arial"/>
          <w:sz w:val="24"/>
          <w:szCs w:val="24"/>
        </w:rPr>
      </w:pPr>
      <w:r w:rsidRPr="005D4217">
        <w:rPr>
          <w:rFonts w:ascii="Arial" w:hAnsi="Arial" w:cs="Arial"/>
          <w:sz w:val="24"/>
          <w:szCs w:val="24"/>
        </w:rPr>
        <w:t>CAPÍTULO</w:t>
      </w:r>
      <w:r w:rsidRPr="005D4217">
        <w:rPr>
          <w:rFonts w:ascii="Arial" w:hAnsi="Arial" w:cs="Arial"/>
          <w:spacing w:val="19"/>
          <w:sz w:val="24"/>
          <w:szCs w:val="24"/>
        </w:rPr>
        <w:t xml:space="preserve"> </w:t>
      </w:r>
      <w:r w:rsidRPr="005D4217">
        <w:rPr>
          <w:rFonts w:ascii="Arial" w:hAnsi="Arial" w:cs="Arial"/>
          <w:sz w:val="24"/>
          <w:szCs w:val="24"/>
        </w:rPr>
        <w:t>II</w:t>
      </w:r>
    </w:p>
    <w:p w14:paraId="64C0DFAD" w14:textId="7DAE9DFB" w:rsidR="00650C46" w:rsidRPr="005D4217" w:rsidRDefault="005F4AE1" w:rsidP="00547537">
      <w:pPr>
        <w:pStyle w:val="Ttulo1"/>
        <w:spacing w:before="0" w:after="240"/>
        <w:ind w:left="0"/>
        <w:jc w:val="center"/>
        <w:rPr>
          <w:rFonts w:ascii="Arial" w:hAnsi="Arial" w:cs="Arial"/>
          <w:sz w:val="24"/>
          <w:szCs w:val="24"/>
        </w:rPr>
      </w:pPr>
      <w:r w:rsidRPr="005D4217">
        <w:rPr>
          <w:rFonts w:ascii="Arial" w:hAnsi="Arial" w:cs="Arial"/>
          <w:sz w:val="24"/>
          <w:szCs w:val="24"/>
        </w:rPr>
        <w:t>CARACTERIZAÇÕES</w:t>
      </w:r>
    </w:p>
    <w:p w14:paraId="1C06675A" w14:textId="61323A94" w:rsidR="00650C46" w:rsidRPr="00333A96" w:rsidRDefault="005F4AE1" w:rsidP="008C0BA5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b/>
          <w:bCs/>
          <w:w w:val="105"/>
          <w:sz w:val="24"/>
          <w:szCs w:val="24"/>
        </w:rPr>
        <w:t>Art. 6º</w:t>
      </w:r>
      <w:r w:rsidRPr="00333A96">
        <w:rPr>
          <w:rFonts w:ascii="Arial" w:hAnsi="Arial" w:cs="Arial"/>
          <w:w w:val="105"/>
          <w:sz w:val="24"/>
          <w:szCs w:val="24"/>
        </w:rPr>
        <w:t xml:space="preserve"> O SIM-AM constitui banco de dados que abrange informações contábeis,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patrimoniais,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administrativas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gerenciais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entidades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públicas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respectivos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controles internos, composto dos seguintes assuntos principais, além de outros que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possam ser requeridos para adequação à dinâmica operacional e à composição da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prestação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contas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anual:</w:t>
      </w:r>
    </w:p>
    <w:p w14:paraId="7BF3C3F9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Cadastro do Plano de Contas contábil de natureza orçamentária, contendo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as classificações Institucional, Funcional e Programática, os códigos das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fontes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arrecadação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desdobramentos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receitas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despesas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orçamentárias;</w:t>
      </w:r>
    </w:p>
    <w:p w14:paraId="51B22C87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Cadastro do Plano de Contas contábil de natureza financeira e patrimonial,</w:t>
      </w:r>
      <w:r w:rsidRPr="00333A96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contendo a discriminação das contas componentes do Ativo e Passivo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Financeiro,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Permanente,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Compensado,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Orçamentário,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Programação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Controle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Execução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Orçamentária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Contas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Operacionais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do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exercício;</w:t>
      </w:r>
    </w:p>
    <w:p w14:paraId="3B6327A9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spacing w:val="-1"/>
          <w:w w:val="105"/>
          <w:sz w:val="24"/>
          <w:szCs w:val="24"/>
        </w:rPr>
        <w:t>Cadastro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da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comissão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recebimento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bens;</w:t>
      </w:r>
    </w:p>
    <w:p w14:paraId="65F55875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701"/>
          <w:tab w:val="left" w:pos="2127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Informações da Lei Orçamentária Anual, e detalhamentos completos das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alterações</w:t>
      </w:r>
      <w:r w:rsidRPr="00333A9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ocorridas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no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decorrer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execução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desta;</w:t>
      </w:r>
    </w:p>
    <w:p w14:paraId="104F6715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Dados da execução orçamentária da receita e despesa, contendo detalhes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arrecadação,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assim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como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relação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empenhos,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liquidações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pagamentos;</w:t>
      </w:r>
    </w:p>
    <w:p w14:paraId="51325DA8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spacing w:val="-1"/>
          <w:w w:val="105"/>
          <w:sz w:val="24"/>
          <w:szCs w:val="24"/>
        </w:rPr>
        <w:t>Empenhos</w:t>
      </w:r>
      <w:r w:rsidRPr="00333A96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inscritos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em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Restos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a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Pagar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as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baixas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ocorridas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no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exercício;</w:t>
      </w:r>
    </w:p>
    <w:p w14:paraId="143FC562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Movimentações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bancárias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respectivas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conciliações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necessárias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às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demonstrações</w:t>
      </w:r>
      <w:r w:rsidRPr="00333A9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dos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saldos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das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contas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correntes;</w:t>
      </w:r>
    </w:p>
    <w:p w14:paraId="6D8401C9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Valores dos movimentos ocorridos nas contas componentes do Ativo 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Passivo</w:t>
      </w:r>
      <w:r w:rsidRPr="00333A9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Financeiro,</w:t>
      </w:r>
      <w:r w:rsidRPr="00333A9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Permanente,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Compensado,</w:t>
      </w:r>
      <w:r w:rsidRPr="00333A9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Orçamentário,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Programação</w:t>
      </w:r>
      <w:r w:rsidRPr="00333A96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Controle</w:t>
      </w:r>
      <w:r w:rsidRPr="00333A96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da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Execução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Orçamentária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Contas</w:t>
      </w:r>
      <w:r w:rsidRPr="00333A96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Operacionais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do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exercício;</w:t>
      </w:r>
    </w:p>
    <w:p w14:paraId="7C457D44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560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Licitações realizadas, os respectivos participantes e vencedores, mapa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comparativo de preços, além das comissões de licitação e indicação dos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responsáveis</w:t>
      </w:r>
      <w:r w:rsidRPr="00333A96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pela</w:t>
      </w:r>
      <w:r w:rsidRPr="00333A9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emissão</w:t>
      </w:r>
      <w:r w:rsidRPr="00333A9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dos</w:t>
      </w:r>
      <w:r w:rsidRPr="00333A9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pareceres</w:t>
      </w:r>
      <w:r w:rsidRPr="00333A9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técnicos</w:t>
      </w:r>
      <w:r w:rsidRPr="00333A96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jurídicos;</w:t>
      </w:r>
    </w:p>
    <w:p w14:paraId="10E3A6A5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 xml:space="preserve">Cadastro e acompanhamento dos bens patrimoniais suas </w:t>
      </w:r>
      <w:r w:rsidRPr="00333A96">
        <w:rPr>
          <w:rFonts w:ascii="Arial" w:hAnsi="Arial" w:cs="Arial"/>
          <w:w w:val="105"/>
          <w:sz w:val="24"/>
          <w:szCs w:val="24"/>
        </w:rPr>
        <w:lastRenderedPageBreak/>
        <w:t>incorporações 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desincorporações;</w:t>
      </w:r>
    </w:p>
    <w:p w14:paraId="087CD50C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560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sz w:val="24"/>
          <w:szCs w:val="24"/>
        </w:rPr>
        <w:t>Cadastro</w:t>
      </w:r>
      <w:r w:rsidRPr="00333A96">
        <w:rPr>
          <w:rFonts w:ascii="Arial" w:hAnsi="Arial" w:cs="Arial"/>
          <w:spacing w:val="14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e</w:t>
      </w:r>
      <w:r w:rsidRPr="00333A96">
        <w:rPr>
          <w:rFonts w:ascii="Arial" w:hAnsi="Arial" w:cs="Arial"/>
          <w:spacing w:val="18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acompanhamento</w:t>
      </w:r>
      <w:r w:rsidRPr="00333A96">
        <w:rPr>
          <w:rFonts w:ascii="Arial" w:hAnsi="Arial" w:cs="Arial"/>
          <w:spacing w:val="15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de</w:t>
      </w:r>
      <w:r w:rsidRPr="00333A96">
        <w:rPr>
          <w:rFonts w:ascii="Arial" w:hAnsi="Arial" w:cs="Arial"/>
          <w:spacing w:val="17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obras</w:t>
      </w:r>
      <w:r w:rsidRPr="00333A96">
        <w:rPr>
          <w:rFonts w:ascii="Arial" w:hAnsi="Arial" w:cs="Arial"/>
          <w:spacing w:val="15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públicas;</w:t>
      </w:r>
    </w:p>
    <w:p w14:paraId="3805DD50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sz w:val="24"/>
          <w:szCs w:val="24"/>
        </w:rPr>
        <w:t>Registro</w:t>
      </w:r>
      <w:r w:rsidRPr="00333A96">
        <w:rPr>
          <w:rFonts w:ascii="Arial" w:hAnsi="Arial" w:cs="Arial"/>
          <w:spacing w:val="24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e</w:t>
      </w:r>
      <w:r w:rsidRPr="00333A96">
        <w:rPr>
          <w:rFonts w:ascii="Arial" w:hAnsi="Arial" w:cs="Arial"/>
          <w:spacing w:val="26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acompanhamento</w:t>
      </w:r>
      <w:r w:rsidRPr="00333A96">
        <w:rPr>
          <w:rFonts w:ascii="Arial" w:hAnsi="Arial" w:cs="Arial"/>
          <w:spacing w:val="21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dos</w:t>
      </w:r>
      <w:r w:rsidRPr="00333A96">
        <w:rPr>
          <w:rFonts w:ascii="Arial" w:hAnsi="Arial" w:cs="Arial"/>
          <w:spacing w:val="24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Convênios/Programas/Auxílios</w:t>
      </w:r>
      <w:r w:rsidRPr="00333A96">
        <w:rPr>
          <w:rFonts w:ascii="Arial" w:hAnsi="Arial" w:cs="Arial"/>
          <w:spacing w:val="24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recebidos;</w:t>
      </w:r>
    </w:p>
    <w:p w14:paraId="5408297E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Registro</w:t>
      </w:r>
      <w:r w:rsidRPr="00333A96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acompanhamento</w:t>
      </w:r>
      <w:r w:rsidRPr="00333A96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das</w:t>
      </w:r>
      <w:r w:rsidRPr="00333A96">
        <w:rPr>
          <w:rFonts w:ascii="Arial" w:hAnsi="Arial" w:cs="Arial"/>
          <w:spacing w:val="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Subvenções</w:t>
      </w:r>
      <w:r w:rsidRPr="00333A96">
        <w:rPr>
          <w:rFonts w:ascii="Arial" w:hAnsi="Arial" w:cs="Arial"/>
          <w:spacing w:val="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Sociais,</w:t>
      </w:r>
      <w:r w:rsidRPr="00333A96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Contribuições</w:t>
      </w:r>
      <w:r w:rsidRPr="00333A96">
        <w:rPr>
          <w:rFonts w:ascii="Arial" w:hAnsi="Arial" w:cs="Arial"/>
          <w:spacing w:val="2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Auxílios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concedidos;</w:t>
      </w:r>
    </w:p>
    <w:p w14:paraId="582CA209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Registro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acompanhamento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das</w:t>
      </w:r>
      <w:r w:rsidRPr="00333A9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Diárias</w:t>
      </w:r>
      <w:r w:rsidRPr="00333A9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concedidas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servidores</w:t>
      </w:r>
      <w:r w:rsidRPr="00333A9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agentes</w:t>
      </w:r>
      <w:r w:rsidRPr="00333A96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políticos;</w:t>
      </w:r>
    </w:p>
    <w:p w14:paraId="43511640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560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sz w:val="24"/>
          <w:szCs w:val="24"/>
        </w:rPr>
        <w:t>Registro</w:t>
      </w:r>
      <w:r w:rsidRPr="00333A96">
        <w:rPr>
          <w:rFonts w:ascii="Arial" w:hAnsi="Arial" w:cs="Arial"/>
          <w:spacing w:val="11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e</w:t>
      </w:r>
      <w:r w:rsidRPr="00333A96">
        <w:rPr>
          <w:rFonts w:ascii="Arial" w:hAnsi="Arial" w:cs="Arial"/>
          <w:spacing w:val="11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movimentação</w:t>
      </w:r>
      <w:r w:rsidRPr="00333A96">
        <w:rPr>
          <w:rFonts w:ascii="Arial" w:hAnsi="Arial" w:cs="Arial"/>
          <w:spacing w:val="12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da</w:t>
      </w:r>
      <w:r w:rsidRPr="00333A96">
        <w:rPr>
          <w:rFonts w:ascii="Arial" w:hAnsi="Arial" w:cs="Arial"/>
          <w:spacing w:val="13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Dívida</w:t>
      </w:r>
      <w:r w:rsidRPr="00333A96">
        <w:rPr>
          <w:rFonts w:ascii="Arial" w:hAnsi="Arial" w:cs="Arial"/>
          <w:spacing w:val="13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Fundada</w:t>
      </w:r>
      <w:r w:rsidRPr="00333A96">
        <w:rPr>
          <w:rFonts w:ascii="Arial" w:hAnsi="Arial" w:cs="Arial"/>
          <w:spacing w:val="12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Interna</w:t>
      </w:r>
      <w:r w:rsidRPr="00333A96">
        <w:rPr>
          <w:rFonts w:ascii="Arial" w:hAnsi="Arial" w:cs="Arial"/>
          <w:spacing w:val="11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e</w:t>
      </w:r>
      <w:r w:rsidRPr="00333A96">
        <w:rPr>
          <w:rFonts w:ascii="Arial" w:hAnsi="Arial" w:cs="Arial"/>
          <w:spacing w:val="13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Externa;</w:t>
      </w:r>
    </w:p>
    <w:p w14:paraId="18CF6D12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sz w:val="24"/>
          <w:szCs w:val="24"/>
        </w:rPr>
        <w:t>Registro</w:t>
      </w:r>
      <w:r w:rsidRPr="00333A96">
        <w:rPr>
          <w:rFonts w:ascii="Arial" w:hAnsi="Arial" w:cs="Arial"/>
          <w:spacing w:val="17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e</w:t>
      </w:r>
      <w:r w:rsidRPr="00333A96">
        <w:rPr>
          <w:rFonts w:ascii="Arial" w:hAnsi="Arial" w:cs="Arial"/>
          <w:spacing w:val="18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acompanhamento</w:t>
      </w:r>
      <w:r w:rsidRPr="00333A96">
        <w:rPr>
          <w:rFonts w:ascii="Arial" w:hAnsi="Arial" w:cs="Arial"/>
          <w:spacing w:val="17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dos</w:t>
      </w:r>
      <w:r w:rsidRPr="00333A96">
        <w:rPr>
          <w:rFonts w:ascii="Arial" w:hAnsi="Arial" w:cs="Arial"/>
          <w:spacing w:val="17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contratos;</w:t>
      </w:r>
    </w:p>
    <w:p w14:paraId="6897FA84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Tributos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municipais,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abrangendo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dados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instituição,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lançamento,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arrecadação e cancelamentos de impostos da competência dos municípios,</w:t>
      </w:r>
      <w:r w:rsidRPr="00333A96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inclusive</w:t>
      </w:r>
      <w:r w:rsidRPr="00333A96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respectiva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Dívida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Ativa.</w:t>
      </w:r>
    </w:p>
    <w:p w14:paraId="297295E3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985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Tributos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municipais,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contendo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dados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dos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Editais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Contribuição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Melhoria;</w:t>
      </w:r>
    </w:p>
    <w:p w14:paraId="2BECE994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Outros créditos tributários e não tributários municipais, contendo dados da</w:t>
      </w:r>
      <w:r w:rsidRPr="00333A96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inscrição,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cobrança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cancelamento,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inclusive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respectiva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Dívida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Ativa;</w:t>
      </w:r>
    </w:p>
    <w:p w14:paraId="3AC98A83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Relatórios da Lei de Responsabilidade Fiscal: compreendendo os registros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necessários à elaboração do Relatório de Gestão Fiscal e do Relatório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Resumido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</w:t>
      </w:r>
      <w:r w:rsidRPr="00333A96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Execução</w:t>
      </w:r>
      <w:r w:rsidRPr="00333A96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Orçamentária;</w:t>
      </w:r>
    </w:p>
    <w:p w14:paraId="60D3A2D2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Anexo de Metas Fiscais, compreendendo as metas anuais e avaliação do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cumprimento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das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metas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do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exercício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anterior;</w:t>
      </w:r>
    </w:p>
    <w:p w14:paraId="321A4D53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sz w:val="24"/>
          <w:szCs w:val="24"/>
        </w:rPr>
        <w:t>Demonstrativo</w:t>
      </w:r>
      <w:r w:rsidRPr="00333A96">
        <w:rPr>
          <w:rFonts w:ascii="Arial" w:hAnsi="Arial" w:cs="Arial"/>
          <w:spacing w:val="16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da</w:t>
      </w:r>
      <w:r w:rsidRPr="00333A96">
        <w:rPr>
          <w:rFonts w:ascii="Arial" w:hAnsi="Arial" w:cs="Arial"/>
          <w:spacing w:val="16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Evolução</w:t>
      </w:r>
      <w:r w:rsidRPr="00333A96">
        <w:rPr>
          <w:rFonts w:ascii="Arial" w:hAnsi="Arial" w:cs="Arial"/>
          <w:spacing w:val="17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do</w:t>
      </w:r>
      <w:r w:rsidRPr="00333A96">
        <w:rPr>
          <w:rFonts w:ascii="Arial" w:hAnsi="Arial" w:cs="Arial"/>
          <w:spacing w:val="15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Patrimônio</w:t>
      </w:r>
      <w:r w:rsidRPr="00333A96">
        <w:rPr>
          <w:rFonts w:ascii="Arial" w:hAnsi="Arial" w:cs="Arial"/>
          <w:spacing w:val="17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Líquido;</w:t>
      </w:r>
    </w:p>
    <w:p w14:paraId="3615265F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985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spacing w:val="-1"/>
          <w:w w:val="105"/>
          <w:sz w:val="24"/>
          <w:szCs w:val="24"/>
        </w:rPr>
        <w:t>Demonstrativo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da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Aplicação</w:t>
      </w:r>
      <w:r w:rsidRPr="00333A96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Recursos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Alienação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Bens;</w:t>
      </w:r>
    </w:p>
    <w:p w14:paraId="646DCD59" w14:textId="77777777" w:rsidR="00650C46" w:rsidRPr="00333A96" w:rsidRDefault="005F4AE1" w:rsidP="008C0BA5">
      <w:pPr>
        <w:pStyle w:val="PargrafodaLista"/>
        <w:numPr>
          <w:ilvl w:val="0"/>
          <w:numId w:val="13"/>
        </w:numPr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sz w:val="24"/>
          <w:szCs w:val="24"/>
        </w:rPr>
        <w:t>Demonstrativo</w:t>
      </w:r>
      <w:r w:rsidRPr="00333A96">
        <w:rPr>
          <w:rFonts w:ascii="Arial" w:hAnsi="Arial" w:cs="Arial"/>
          <w:spacing w:val="15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da</w:t>
      </w:r>
      <w:r w:rsidRPr="00333A96">
        <w:rPr>
          <w:rFonts w:ascii="Arial" w:hAnsi="Arial" w:cs="Arial"/>
          <w:spacing w:val="16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Estimativa</w:t>
      </w:r>
      <w:r w:rsidRPr="00333A96">
        <w:rPr>
          <w:rFonts w:ascii="Arial" w:hAnsi="Arial" w:cs="Arial"/>
          <w:spacing w:val="14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e</w:t>
      </w:r>
      <w:r w:rsidRPr="00333A96">
        <w:rPr>
          <w:rFonts w:ascii="Arial" w:hAnsi="Arial" w:cs="Arial"/>
          <w:spacing w:val="16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Compensação</w:t>
      </w:r>
      <w:r w:rsidRPr="00333A96">
        <w:rPr>
          <w:rFonts w:ascii="Arial" w:hAnsi="Arial" w:cs="Arial"/>
          <w:spacing w:val="14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da</w:t>
      </w:r>
      <w:r w:rsidRPr="00333A96">
        <w:rPr>
          <w:rFonts w:ascii="Arial" w:hAnsi="Arial" w:cs="Arial"/>
          <w:spacing w:val="17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Renúncia</w:t>
      </w:r>
      <w:r w:rsidRPr="00333A96">
        <w:rPr>
          <w:rFonts w:ascii="Arial" w:hAnsi="Arial" w:cs="Arial"/>
          <w:spacing w:val="14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de</w:t>
      </w:r>
      <w:r w:rsidRPr="00333A96">
        <w:rPr>
          <w:rFonts w:ascii="Arial" w:hAnsi="Arial" w:cs="Arial"/>
          <w:spacing w:val="15"/>
          <w:sz w:val="24"/>
          <w:szCs w:val="24"/>
        </w:rPr>
        <w:t xml:space="preserve"> </w:t>
      </w:r>
      <w:r w:rsidRPr="00333A96">
        <w:rPr>
          <w:rFonts w:ascii="Arial" w:hAnsi="Arial" w:cs="Arial"/>
          <w:sz w:val="24"/>
          <w:szCs w:val="24"/>
        </w:rPr>
        <w:t>Receita;</w:t>
      </w:r>
    </w:p>
    <w:p w14:paraId="636BAA11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Demonstrativo</w:t>
      </w:r>
      <w:r w:rsidRPr="00333A96">
        <w:rPr>
          <w:rFonts w:ascii="Arial" w:hAnsi="Arial" w:cs="Arial"/>
          <w:spacing w:val="5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</w:t>
      </w:r>
      <w:r w:rsidRPr="00333A96">
        <w:rPr>
          <w:rFonts w:ascii="Arial" w:hAnsi="Arial" w:cs="Arial"/>
          <w:spacing w:val="5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Margem</w:t>
      </w:r>
      <w:r w:rsidRPr="00333A96">
        <w:rPr>
          <w:rFonts w:ascii="Arial" w:hAnsi="Arial" w:cs="Arial"/>
          <w:spacing w:val="5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5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Expansão</w:t>
      </w:r>
      <w:r w:rsidRPr="00333A96">
        <w:rPr>
          <w:rFonts w:ascii="Arial" w:hAnsi="Arial" w:cs="Arial"/>
          <w:spacing w:val="5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das</w:t>
      </w:r>
      <w:r w:rsidRPr="00333A96">
        <w:rPr>
          <w:rFonts w:ascii="Arial" w:hAnsi="Arial" w:cs="Arial"/>
          <w:spacing w:val="5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Despesas</w:t>
      </w:r>
      <w:r w:rsidRPr="00333A96">
        <w:rPr>
          <w:rFonts w:ascii="Arial" w:hAnsi="Arial" w:cs="Arial"/>
          <w:spacing w:val="5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Obrigatórias</w:t>
      </w:r>
      <w:r w:rsidRPr="00333A96">
        <w:rPr>
          <w:rFonts w:ascii="Arial" w:hAnsi="Arial" w:cs="Arial"/>
          <w:spacing w:val="5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Caráter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Continuado;</w:t>
      </w:r>
    </w:p>
    <w:p w14:paraId="4754380C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985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spacing w:val="-1"/>
          <w:w w:val="105"/>
          <w:sz w:val="24"/>
          <w:szCs w:val="24"/>
        </w:rPr>
        <w:t>Anexo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Riscos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Fiscais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Cronograma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Financeiro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Desembolso;</w:t>
      </w:r>
    </w:p>
    <w:p w14:paraId="04F7059F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985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spacing w:val="-1"/>
          <w:w w:val="105"/>
          <w:sz w:val="24"/>
          <w:szCs w:val="24"/>
        </w:rPr>
        <w:t>Informações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da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Lei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Diretrizes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Orçamentárias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para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o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exercício;</w:t>
      </w:r>
    </w:p>
    <w:p w14:paraId="139F4F66" w14:textId="77777777" w:rsidR="00650C46" w:rsidRPr="00333A96" w:rsidRDefault="005F4AE1" w:rsidP="008C0BA5">
      <w:pPr>
        <w:pStyle w:val="PargrafodaLista"/>
        <w:numPr>
          <w:ilvl w:val="0"/>
          <w:numId w:val="13"/>
        </w:numPr>
        <w:tabs>
          <w:tab w:val="left" w:pos="1985"/>
          <w:tab w:val="left" w:pos="2127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Informações</w:t>
      </w:r>
      <w:r w:rsidRPr="00333A96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para</w:t>
      </w:r>
      <w:r w:rsidRPr="00333A9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</w:t>
      </w:r>
      <w:r w:rsidRPr="00333A9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composição</w:t>
      </w:r>
      <w:r w:rsidRPr="00333A96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base</w:t>
      </w:r>
      <w:r w:rsidRPr="00333A9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estatística,</w:t>
      </w:r>
      <w:r w:rsidRPr="00333A96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tais</w:t>
      </w:r>
      <w:r w:rsidRPr="00333A96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como,</w:t>
      </w:r>
      <w:r w:rsidRPr="00333A9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</w:t>
      </w:r>
      <w:r w:rsidRPr="00333A9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quadro</w:t>
      </w:r>
      <w:r w:rsidRPr="00333A96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 pessoal e do aparelhamento físico das unidades de saúde e da rede de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ensino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frota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veículos;</w:t>
      </w:r>
    </w:p>
    <w:p w14:paraId="14240EAC" w14:textId="62C71BCA" w:rsidR="00650C46" w:rsidRDefault="005F4AE1" w:rsidP="008C0BA5">
      <w:pPr>
        <w:pStyle w:val="PargrafodaLista"/>
        <w:numPr>
          <w:ilvl w:val="0"/>
          <w:numId w:val="13"/>
        </w:numPr>
        <w:tabs>
          <w:tab w:val="left" w:pos="1985"/>
        </w:tabs>
        <w:spacing w:before="120"/>
        <w:ind w:left="0" w:right="0" w:firstLine="1134"/>
      </w:pPr>
      <w:r w:rsidRPr="003D5541">
        <w:rPr>
          <w:rFonts w:ascii="Arial" w:hAnsi="Arial" w:cs="Arial"/>
          <w:w w:val="105"/>
          <w:sz w:val="24"/>
          <w:szCs w:val="24"/>
        </w:rPr>
        <w:lastRenderedPageBreak/>
        <w:t>Conjunto</w:t>
      </w:r>
      <w:r w:rsidRPr="003D554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de</w:t>
      </w:r>
      <w:r w:rsidRPr="003D554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informações de</w:t>
      </w:r>
      <w:r w:rsidRPr="003D554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análise</w:t>
      </w:r>
      <w:r w:rsidRPr="003D554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anual,</w:t>
      </w:r>
      <w:r w:rsidRPr="003D554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composto</w:t>
      </w:r>
      <w:r w:rsidRPr="003D554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de</w:t>
      </w:r>
      <w:r w:rsidRPr="003D554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dados</w:t>
      </w:r>
      <w:r w:rsidRPr="003D554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sobre</w:t>
      </w:r>
      <w:r w:rsidRPr="003D554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conciliações</w:t>
      </w:r>
      <w:r w:rsidRPr="003D554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bancárias,</w:t>
      </w:r>
      <w:r w:rsidRPr="003D554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remuneração</w:t>
      </w:r>
      <w:r w:rsidRPr="003D554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dos</w:t>
      </w:r>
      <w:r w:rsidRPr="003D554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agentes</w:t>
      </w:r>
      <w:r w:rsidRPr="003D554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políticos,</w:t>
      </w:r>
      <w:r w:rsidRPr="003D554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folha</w:t>
      </w:r>
      <w:r w:rsidRPr="003D554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de</w:t>
      </w:r>
      <w:r w:rsidRPr="003D5541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pagamento</w:t>
      </w:r>
      <w:r w:rsidRPr="003D5541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dos</w:t>
      </w:r>
      <w:r w:rsidRPr="003D5541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profissionais</w:t>
      </w:r>
      <w:r w:rsidRPr="003D5541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do</w:t>
      </w:r>
      <w:r w:rsidRPr="003D5541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magistério,</w:t>
      </w:r>
      <w:r w:rsidRPr="003D5541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obrigações</w:t>
      </w:r>
      <w:r w:rsidRPr="003D5541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com</w:t>
      </w:r>
      <w:r w:rsidRPr="003D5541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os</w:t>
      </w:r>
      <w:r w:rsidRPr="003D5541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sistemas</w:t>
      </w:r>
      <w:r w:rsidRPr="003D5541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de</w:t>
      </w:r>
      <w:r w:rsidRPr="003D5541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previdência</w:t>
      </w:r>
      <w:r w:rsidRPr="003D5541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e</w:t>
      </w:r>
      <w:r w:rsidRPr="003D5541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relação</w:t>
      </w:r>
      <w:r w:rsidRPr="003D5541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das</w:t>
      </w:r>
      <w:r w:rsidRPr="003D5541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sentenças</w:t>
      </w:r>
      <w:r w:rsidRPr="003D5541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D5541">
        <w:rPr>
          <w:rFonts w:ascii="Arial" w:hAnsi="Arial" w:cs="Arial"/>
          <w:w w:val="105"/>
          <w:sz w:val="24"/>
          <w:szCs w:val="24"/>
        </w:rPr>
        <w:t>judiciais.</w:t>
      </w:r>
    </w:p>
    <w:p w14:paraId="4653A4DD" w14:textId="636CB93F" w:rsidR="00650C46" w:rsidRPr="00333A96" w:rsidRDefault="005F4AE1" w:rsidP="008C0BA5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b/>
          <w:bCs/>
          <w:w w:val="105"/>
          <w:sz w:val="24"/>
          <w:szCs w:val="24"/>
        </w:rPr>
        <w:t>Art. 7º</w:t>
      </w:r>
      <w:r w:rsidRPr="00333A96">
        <w:rPr>
          <w:rFonts w:ascii="Arial" w:hAnsi="Arial" w:cs="Arial"/>
          <w:w w:val="105"/>
          <w:sz w:val="24"/>
          <w:szCs w:val="24"/>
        </w:rPr>
        <w:t xml:space="preserve"> Para complementação da base de informações da gestão, no prazo definido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na Agenda de Obrigações do exercício, as Prefeituras Municipais enviarão ao Tribunal</w:t>
      </w:r>
      <w:r w:rsidRPr="00333A96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 Contas, CD-Rom contendo os arquivos magnéticos dos seguintes instrumentos de</w:t>
      </w:r>
      <w:r w:rsidRPr="00333A96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programação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orçamentária</w:t>
      </w:r>
      <w:r w:rsidRPr="00333A96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financeira:</w:t>
      </w:r>
    </w:p>
    <w:p w14:paraId="24009A85" w14:textId="77777777" w:rsidR="00650C46" w:rsidRPr="00333A96" w:rsidRDefault="005F4AE1" w:rsidP="008C0BA5">
      <w:pPr>
        <w:pStyle w:val="PargrafodaLista"/>
        <w:numPr>
          <w:ilvl w:val="0"/>
          <w:numId w:val="14"/>
        </w:numPr>
        <w:tabs>
          <w:tab w:val="left" w:pos="1701"/>
        </w:tabs>
        <w:spacing w:before="120"/>
        <w:ind w:left="0" w:right="0" w:firstLine="1276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Plano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Plurianual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para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quadriênio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em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que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se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enquadra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exercício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financeiro,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com</w:t>
      </w:r>
      <w:r w:rsidRPr="00333A96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as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alterações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ocorridas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até</w:t>
      </w:r>
      <w:r w:rsidRPr="00333A96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data</w:t>
      </w:r>
      <w:r w:rsidRPr="00333A96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do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encaminhamento;</w:t>
      </w:r>
    </w:p>
    <w:p w14:paraId="4634A3FA" w14:textId="77777777" w:rsidR="00650C46" w:rsidRPr="00333A96" w:rsidRDefault="005F4AE1" w:rsidP="008C0BA5">
      <w:pPr>
        <w:pStyle w:val="PargrafodaLista"/>
        <w:numPr>
          <w:ilvl w:val="0"/>
          <w:numId w:val="14"/>
        </w:numPr>
        <w:tabs>
          <w:tab w:val="left" w:pos="1701"/>
        </w:tabs>
        <w:spacing w:before="120"/>
        <w:ind w:left="0" w:right="0" w:firstLine="1276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Lei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Diretrizes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Orçamentárias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exercício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pertinente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SIM-AM,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acompanhada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dos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Anexos</w:t>
      </w:r>
      <w:r w:rsidRPr="00333A9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Metas</w:t>
      </w:r>
      <w:r w:rsidRPr="00333A9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Riscos</w:t>
      </w:r>
      <w:r w:rsidRPr="00333A9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Fiscais;</w:t>
      </w:r>
    </w:p>
    <w:p w14:paraId="6C83887B" w14:textId="77777777" w:rsidR="00650C46" w:rsidRPr="00333A96" w:rsidRDefault="005F4AE1" w:rsidP="008C0BA5">
      <w:pPr>
        <w:pStyle w:val="PargrafodaLista"/>
        <w:numPr>
          <w:ilvl w:val="0"/>
          <w:numId w:val="14"/>
        </w:numPr>
        <w:tabs>
          <w:tab w:val="left" w:pos="1701"/>
        </w:tabs>
        <w:spacing w:before="120"/>
        <w:ind w:left="0" w:right="0" w:firstLine="1276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Relação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dos</w:t>
      </w:r>
      <w:r w:rsidRPr="00333A96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projetos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em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andamento,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na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data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do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envio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do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projeto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Lei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Diretrizes Orçamentárias ao Poder Legislativo, em conformidade com 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Parágrafo</w:t>
      </w:r>
      <w:r w:rsidRPr="00333A9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único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do</w:t>
      </w:r>
      <w:r w:rsidRPr="00333A9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art.</w:t>
      </w:r>
      <w:r w:rsidRPr="00333A96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45,</w:t>
      </w:r>
      <w:r w:rsidRPr="00333A9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</w:t>
      </w:r>
      <w:r w:rsidRPr="00333A96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Lei</w:t>
      </w:r>
      <w:r w:rsidRPr="00333A9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Complementar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n°</w:t>
      </w:r>
      <w:r w:rsidRPr="00333A9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101/00;</w:t>
      </w:r>
    </w:p>
    <w:p w14:paraId="0D17CEA6" w14:textId="77777777" w:rsidR="00650C46" w:rsidRPr="00333A96" w:rsidRDefault="005F4AE1" w:rsidP="008C0BA5">
      <w:pPr>
        <w:pStyle w:val="PargrafodaLista"/>
        <w:numPr>
          <w:ilvl w:val="0"/>
          <w:numId w:val="14"/>
        </w:numPr>
        <w:tabs>
          <w:tab w:val="left" w:pos="1701"/>
          <w:tab w:val="left" w:pos="1843"/>
        </w:tabs>
        <w:spacing w:before="120"/>
        <w:ind w:left="0" w:right="0" w:firstLine="1276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Lei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Orçamentária</w:t>
      </w:r>
      <w:r w:rsidRPr="00333A96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do</w:t>
      </w:r>
      <w:r w:rsidRPr="00333A96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exercício</w:t>
      </w:r>
      <w:r w:rsidRPr="00333A96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seus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anexos,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em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conformidade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com</w:t>
      </w:r>
      <w:r w:rsidRPr="00333A96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os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arts.</w:t>
      </w:r>
      <w:r w:rsidRPr="00333A96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2º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22,</w:t>
      </w:r>
      <w:r w:rsidRPr="00333A96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Lei</w:t>
      </w:r>
      <w:r w:rsidRPr="00333A96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nº</w:t>
      </w:r>
      <w:r w:rsidRPr="00333A96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4.320/64;</w:t>
      </w:r>
    </w:p>
    <w:p w14:paraId="655F626F" w14:textId="77777777" w:rsidR="00650C46" w:rsidRPr="00333A96" w:rsidRDefault="005F4AE1" w:rsidP="008C0BA5">
      <w:pPr>
        <w:pStyle w:val="PargrafodaLista"/>
        <w:numPr>
          <w:ilvl w:val="0"/>
          <w:numId w:val="14"/>
        </w:numPr>
        <w:tabs>
          <w:tab w:val="left" w:pos="1701"/>
        </w:tabs>
        <w:spacing w:before="120"/>
        <w:ind w:left="0" w:right="0" w:firstLine="1276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Demonstrativo de evolução da receita nos últimos três anos, da projeção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para os dois seguintes ao exercício de referência, e da metodologia de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cálculos e premissas utilizadas na projeção das receitas contidas na Lei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Orçamentária,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nos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termos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do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art.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12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L.C.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101/00;</w:t>
      </w:r>
    </w:p>
    <w:p w14:paraId="17503C01" w14:textId="77777777" w:rsidR="00650C46" w:rsidRPr="00333A96" w:rsidRDefault="005F4AE1" w:rsidP="008C0BA5">
      <w:pPr>
        <w:pStyle w:val="PargrafodaLista"/>
        <w:numPr>
          <w:ilvl w:val="0"/>
          <w:numId w:val="14"/>
        </w:numPr>
        <w:tabs>
          <w:tab w:val="left" w:pos="1843"/>
        </w:tabs>
        <w:spacing w:before="120"/>
        <w:ind w:left="0" w:right="0" w:firstLine="1276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Demonstrativo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receitas,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desdobradas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em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metas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bimestrais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arrecadação,</w:t>
      </w:r>
      <w:r w:rsidRPr="00333A96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com</w:t>
      </w:r>
      <w:r w:rsidRPr="00333A96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</w:t>
      </w:r>
      <w:r w:rsidRPr="00333A96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especificação,</w:t>
      </w:r>
      <w:r w:rsidRPr="00333A96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em</w:t>
      </w:r>
      <w:r w:rsidRPr="00333A96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separado,</w:t>
      </w:r>
      <w:r w:rsidRPr="00333A96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das</w:t>
      </w:r>
      <w:r w:rsidRPr="00333A96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medidas</w:t>
      </w:r>
      <w:r w:rsidRPr="00333A96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combate</w:t>
      </w:r>
      <w:r w:rsidRPr="00333A96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à</w:t>
      </w:r>
      <w:r w:rsidRPr="00333A96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evasão e à sonegação, da quantidade e valores de ações ajuizadas para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cobrança da dívida ativa, bem como da evolução do montante dos créditos</w:t>
      </w:r>
      <w:r w:rsidRPr="00333A96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tributários passíveis de cobrança administrativa, nos termos do art. 13 da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L.C.</w:t>
      </w:r>
      <w:r w:rsidRPr="00333A96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101/00;</w:t>
      </w:r>
    </w:p>
    <w:p w14:paraId="7C1AB99E" w14:textId="77777777" w:rsidR="00650C46" w:rsidRPr="00333A96" w:rsidRDefault="005F4AE1" w:rsidP="008C0BA5">
      <w:pPr>
        <w:pStyle w:val="PargrafodaLista"/>
        <w:numPr>
          <w:ilvl w:val="0"/>
          <w:numId w:val="14"/>
        </w:numPr>
        <w:tabs>
          <w:tab w:val="left" w:pos="1843"/>
          <w:tab w:val="left" w:pos="2410"/>
        </w:tabs>
        <w:spacing w:before="120"/>
        <w:ind w:left="0" w:right="0" w:firstLine="1276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spacing w:val="-1"/>
          <w:w w:val="105"/>
          <w:sz w:val="24"/>
          <w:szCs w:val="24"/>
        </w:rPr>
        <w:t>Instrumento</w:t>
      </w:r>
      <w:r w:rsidRPr="00333A96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planejamento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que</w:t>
      </w:r>
      <w:r w:rsidRPr="00333A96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formalizou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a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programação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financeira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para</w:t>
      </w:r>
      <w:r w:rsidRPr="00333A96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exercício,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respectivo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cronograma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execução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mensal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desembolso, em face do exigido no art. 8º, da Lei Complementar n°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101/00;</w:t>
      </w:r>
    </w:p>
    <w:p w14:paraId="284FD8A3" w14:textId="77777777" w:rsidR="00650C46" w:rsidRPr="00333A96" w:rsidRDefault="005F4AE1" w:rsidP="008C0BA5">
      <w:pPr>
        <w:pStyle w:val="PargrafodaLista"/>
        <w:numPr>
          <w:ilvl w:val="0"/>
          <w:numId w:val="14"/>
        </w:numPr>
        <w:tabs>
          <w:tab w:val="left" w:pos="1843"/>
          <w:tab w:val="left" w:pos="1985"/>
        </w:tabs>
        <w:spacing w:before="120"/>
        <w:ind w:left="0" w:right="0" w:firstLine="1276"/>
        <w:rPr>
          <w:rFonts w:ascii="Arial" w:hAnsi="Arial" w:cs="Arial"/>
          <w:sz w:val="24"/>
          <w:szCs w:val="24"/>
        </w:rPr>
      </w:pPr>
      <w:r w:rsidRPr="00333A96">
        <w:rPr>
          <w:rFonts w:ascii="Arial" w:hAnsi="Arial" w:cs="Arial"/>
          <w:sz w:val="24"/>
          <w:szCs w:val="24"/>
        </w:rPr>
        <w:t>Cópia digitalizada das atas de audiências e consultas públicas de elaboração,</w:t>
      </w:r>
      <w:r w:rsidRPr="00333A96">
        <w:rPr>
          <w:rFonts w:ascii="Arial" w:hAnsi="Arial" w:cs="Arial"/>
          <w:spacing w:val="1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discussão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aprovação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propostas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Plano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Plurianual,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Lei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Diretrizes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Orçamentárias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e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do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spacing w:val="-1"/>
          <w:w w:val="105"/>
          <w:sz w:val="24"/>
          <w:szCs w:val="24"/>
        </w:rPr>
        <w:t>Orçamento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Anual,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em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face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do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determinado</w:t>
      </w:r>
      <w:r w:rsidRPr="00333A96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no</w:t>
      </w:r>
      <w:r w:rsidRPr="00333A96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art.</w:t>
      </w:r>
      <w:r w:rsidRPr="00333A96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44</w:t>
      </w:r>
      <w:r w:rsidRPr="00333A9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da</w:t>
      </w:r>
      <w:r w:rsidRPr="00333A9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Lei</w:t>
      </w:r>
      <w:r w:rsidRPr="00333A96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nº</w:t>
      </w:r>
      <w:r w:rsidRPr="00333A96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10.257/01,</w:t>
      </w:r>
      <w:r w:rsidRPr="00333A96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que</w:t>
      </w:r>
      <w:r w:rsidRPr="00333A9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impõe</w:t>
      </w:r>
      <w:r w:rsidRPr="00333A96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como</w:t>
      </w:r>
      <w:r w:rsidRPr="00333A96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condição</w:t>
      </w:r>
      <w:r w:rsidRPr="00333A9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obrigatória</w:t>
      </w:r>
      <w:r w:rsidRPr="00333A9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para</w:t>
      </w:r>
      <w:r w:rsidRPr="00333A96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sua</w:t>
      </w:r>
      <w:r w:rsidRPr="00333A96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aprovação</w:t>
      </w:r>
      <w:r w:rsidRPr="00333A96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pela</w:t>
      </w:r>
      <w:r w:rsidRPr="00333A96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Câmara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Municipal.</w:t>
      </w:r>
    </w:p>
    <w:p w14:paraId="3F2FE612" w14:textId="7FF05F11" w:rsidR="00650C46" w:rsidRDefault="005F4AE1" w:rsidP="008C0BA5">
      <w:pPr>
        <w:pStyle w:val="Corpodetexto"/>
        <w:spacing w:before="120"/>
        <w:ind w:firstLine="1134"/>
        <w:rPr>
          <w:rFonts w:ascii="Arial" w:hAnsi="Arial" w:cs="Arial"/>
          <w:w w:val="105"/>
          <w:sz w:val="24"/>
          <w:szCs w:val="24"/>
        </w:rPr>
      </w:pPr>
      <w:r w:rsidRPr="00333A96">
        <w:rPr>
          <w:rFonts w:ascii="Arial" w:hAnsi="Arial" w:cs="Arial"/>
          <w:w w:val="105"/>
          <w:sz w:val="24"/>
          <w:szCs w:val="24"/>
        </w:rPr>
        <w:t>Parágrafo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="00333A96" w:rsidRPr="00333A96">
        <w:rPr>
          <w:rFonts w:ascii="Arial" w:hAnsi="Arial" w:cs="Arial"/>
          <w:w w:val="105"/>
          <w:sz w:val="24"/>
          <w:szCs w:val="24"/>
        </w:rPr>
        <w:t>único.</w:t>
      </w:r>
      <w:r w:rsidR="00333A96"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No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caso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Lei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Orçamentária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não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contemplar,</w:t>
      </w:r>
      <w:r w:rsidRPr="00333A96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forma</w:t>
      </w:r>
      <w:r w:rsidRPr="00333A96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detalhada,</w:t>
      </w:r>
      <w:r w:rsidRPr="00333A96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as previsões de receitas e autorização de despesas das entidades de Administração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Indireta,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deverão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ser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enviados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atos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legais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que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tratam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dos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orçamentos</w:t>
      </w:r>
      <w:r w:rsidRPr="00333A96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individualizados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</w:t>
      </w:r>
      <w:r w:rsidRPr="00333A96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cada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uma</w:t>
      </w:r>
      <w:r w:rsidRPr="00333A96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destas,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com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os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anexos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previstos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na</w:t>
      </w:r>
      <w:r w:rsidRPr="00333A96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Lei</w:t>
      </w:r>
      <w:r w:rsidRPr="00333A96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nº</w:t>
      </w:r>
      <w:r w:rsidRPr="00333A96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333A96">
        <w:rPr>
          <w:rFonts w:ascii="Arial" w:hAnsi="Arial" w:cs="Arial"/>
          <w:w w:val="105"/>
          <w:sz w:val="24"/>
          <w:szCs w:val="24"/>
        </w:rPr>
        <w:t>4.320/64.</w:t>
      </w:r>
    </w:p>
    <w:p w14:paraId="34A2A917" w14:textId="77777777" w:rsidR="005A50BD" w:rsidRDefault="005F4AE1" w:rsidP="005A50BD">
      <w:pPr>
        <w:pStyle w:val="Ttulo1"/>
        <w:ind w:left="0"/>
        <w:jc w:val="center"/>
        <w:rPr>
          <w:rFonts w:ascii="Arial" w:hAnsi="Arial" w:cs="Arial"/>
          <w:sz w:val="24"/>
          <w:szCs w:val="24"/>
        </w:rPr>
      </w:pPr>
      <w:r w:rsidRPr="005A50BD">
        <w:rPr>
          <w:rFonts w:ascii="Arial" w:hAnsi="Arial" w:cs="Arial"/>
          <w:sz w:val="24"/>
          <w:szCs w:val="24"/>
        </w:rPr>
        <w:lastRenderedPageBreak/>
        <w:t>CAPÍTULO</w:t>
      </w:r>
      <w:r w:rsidRPr="005A50BD">
        <w:rPr>
          <w:rFonts w:ascii="Arial" w:hAnsi="Arial" w:cs="Arial"/>
          <w:spacing w:val="16"/>
          <w:sz w:val="24"/>
          <w:szCs w:val="24"/>
        </w:rPr>
        <w:t xml:space="preserve"> </w:t>
      </w:r>
      <w:r w:rsidRPr="005A50BD">
        <w:rPr>
          <w:rFonts w:ascii="Arial" w:hAnsi="Arial" w:cs="Arial"/>
          <w:sz w:val="24"/>
          <w:szCs w:val="24"/>
        </w:rPr>
        <w:t>III</w:t>
      </w:r>
    </w:p>
    <w:p w14:paraId="6886C1C1" w14:textId="66692CC8" w:rsidR="00650C46" w:rsidRPr="0016277D" w:rsidRDefault="005F4AE1" w:rsidP="005A50BD">
      <w:pPr>
        <w:pStyle w:val="Ttulo1"/>
        <w:ind w:left="0"/>
        <w:jc w:val="center"/>
        <w:rPr>
          <w:rFonts w:ascii="Arial" w:hAnsi="Arial" w:cs="Arial"/>
          <w:b w:val="0"/>
          <w:sz w:val="24"/>
          <w:szCs w:val="24"/>
        </w:rPr>
      </w:pPr>
      <w:r w:rsidRPr="005A50BD">
        <w:rPr>
          <w:rFonts w:ascii="Arial" w:hAnsi="Arial" w:cs="Arial"/>
          <w:sz w:val="24"/>
          <w:szCs w:val="24"/>
        </w:rPr>
        <w:t>PROCEDIMENTOS</w:t>
      </w:r>
      <w:r w:rsidRPr="005A50BD">
        <w:rPr>
          <w:rFonts w:ascii="Arial" w:hAnsi="Arial" w:cs="Arial"/>
          <w:spacing w:val="19"/>
          <w:sz w:val="24"/>
          <w:szCs w:val="24"/>
        </w:rPr>
        <w:t xml:space="preserve"> </w:t>
      </w:r>
      <w:r w:rsidRPr="005A50BD">
        <w:rPr>
          <w:rFonts w:ascii="Arial" w:hAnsi="Arial" w:cs="Arial"/>
          <w:sz w:val="24"/>
          <w:szCs w:val="24"/>
        </w:rPr>
        <w:t>TÉCNICOS</w:t>
      </w:r>
      <w:r w:rsidRPr="005A50BD">
        <w:rPr>
          <w:rFonts w:ascii="Arial" w:hAnsi="Arial" w:cs="Arial"/>
          <w:spacing w:val="18"/>
          <w:sz w:val="24"/>
          <w:szCs w:val="24"/>
        </w:rPr>
        <w:t xml:space="preserve"> </w:t>
      </w:r>
      <w:r w:rsidRPr="005A50BD">
        <w:rPr>
          <w:rFonts w:ascii="Arial" w:hAnsi="Arial" w:cs="Arial"/>
          <w:sz w:val="24"/>
          <w:szCs w:val="24"/>
        </w:rPr>
        <w:t>E</w:t>
      </w:r>
      <w:r w:rsidRPr="005A50BD">
        <w:rPr>
          <w:rFonts w:ascii="Arial" w:hAnsi="Arial" w:cs="Arial"/>
          <w:spacing w:val="18"/>
          <w:sz w:val="24"/>
          <w:szCs w:val="24"/>
        </w:rPr>
        <w:t xml:space="preserve"> </w:t>
      </w:r>
      <w:r w:rsidRPr="005A50BD">
        <w:rPr>
          <w:rFonts w:ascii="Arial" w:hAnsi="Arial" w:cs="Arial"/>
          <w:sz w:val="24"/>
          <w:szCs w:val="24"/>
        </w:rPr>
        <w:t>CONTÁBEIS</w:t>
      </w:r>
    </w:p>
    <w:p w14:paraId="14C3FA8F" w14:textId="382AA217" w:rsidR="00650C46" w:rsidRPr="0016277D" w:rsidRDefault="005F4AE1" w:rsidP="008C0BA5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b/>
          <w:bCs/>
          <w:w w:val="105"/>
          <w:sz w:val="24"/>
          <w:szCs w:val="24"/>
        </w:rPr>
        <w:t>Art. 8º</w:t>
      </w:r>
      <w:r w:rsidRPr="0016277D">
        <w:rPr>
          <w:rFonts w:ascii="Arial" w:hAnsi="Arial" w:cs="Arial"/>
          <w:w w:val="105"/>
          <w:sz w:val="24"/>
          <w:szCs w:val="24"/>
        </w:rPr>
        <w:t xml:space="preserve"> A definição de procedimentos técnicos e contábeis básicos, com adoção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obrigatória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pelas entidades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municipais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sujeitas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à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presente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Instrução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Normativa,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constitui regra necessária à padronização de critérios para o adequado exercício dos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controles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interno,</w:t>
      </w:r>
      <w:r w:rsidRPr="0016277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externo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social.</w:t>
      </w:r>
    </w:p>
    <w:p w14:paraId="0AE02E04" w14:textId="664F217E" w:rsidR="00650C46" w:rsidRPr="0016277D" w:rsidRDefault="00333A96" w:rsidP="008C0BA5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Parágrafo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único.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="005F4AE1" w:rsidRPr="0016277D">
        <w:rPr>
          <w:rFonts w:ascii="Arial" w:hAnsi="Arial" w:cs="Arial"/>
          <w:w w:val="105"/>
          <w:sz w:val="24"/>
          <w:szCs w:val="24"/>
        </w:rPr>
        <w:t xml:space="preserve">Para efeito do contido no </w:t>
      </w:r>
      <w:r w:rsidR="005F4AE1" w:rsidRPr="0016277D">
        <w:rPr>
          <w:rFonts w:ascii="Arial" w:hAnsi="Arial" w:cs="Arial"/>
          <w:i/>
          <w:w w:val="105"/>
          <w:sz w:val="24"/>
          <w:szCs w:val="24"/>
        </w:rPr>
        <w:t xml:space="preserve">caput </w:t>
      </w:r>
      <w:r w:rsidR="005F4AE1" w:rsidRPr="0016277D">
        <w:rPr>
          <w:rFonts w:ascii="Arial" w:hAnsi="Arial" w:cs="Arial"/>
          <w:w w:val="105"/>
          <w:sz w:val="24"/>
          <w:szCs w:val="24"/>
        </w:rPr>
        <w:t>deste artigo, relacionam-se a</w:t>
      </w:r>
      <w:r w:rsidR="005F4AE1"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="005F4AE1" w:rsidRPr="0016277D">
        <w:rPr>
          <w:rFonts w:ascii="Arial" w:hAnsi="Arial" w:cs="Arial"/>
          <w:w w:val="105"/>
          <w:sz w:val="24"/>
          <w:szCs w:val="24"/>
        </w:rPr>
        <w:t>aplicabilidade</w:t>
      </w:r>
      <w:r w:rsidR="005F4AE1"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="005F4AE1" w:rsidRPr="0016277D">
        <w:rPr>
          <w:rFonts w:ascii="Arial" w:hAnsi="Arial" w:cs="Arial"/>
          <w:w w:val="105"/>
          <w:sz w:val="24"/>
          <w:szCs w:val="24"/>
        </w:rPr>
        <w:t>das</w:t>
      </w:r>
      <w:r w:rsidR="005F4AE1"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="005F4AE1" w:rsidRPr="0016277D">
        <w:rPr>
          <w:rFonts w:ascii="Arial" w:hAnsi="Arial" w:cs="Arial"/>
          <w:w w:val="105"/>
          <w:sz w:val="24"/>
          <w:szCs w:val="24"/>
        </w:rPr>
        <w:t>seguintes</w:t>
      </w:r>
      <w:r w:rsidR="005F4AE1"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="005F4AE1" w:rsidRPr="0016277D">
        <w:rPr>
          <w:rFonts w:ascii="Arial" w:hAnsi="Arial" w:cs="Arial"/>
          <w:w w:val="105"/>
          <w:sz w:val="24"/>
          <w:szCs w:val="24"/>
        </w:rPr>
        <w:t>procedimentos:</w:t>
      </w:r>
    </w:p>
    <w:p w14:paraId="44F9C522" w14:textId="77777777" w:rsidR="00650C46" w:rsidRPr="0016277D" w:rsidRDefault="005F4AE1" w:rsidP="008C0BA5">
      <w:pPr>
        <w:pStyle w:val="PargrafodaLista"/>
        <w:numPr>
          <w:ilvl w:val="0"/>
          <w:numId w:val="15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Normas Gerais de Contabilidade para o Setor Público - O cumprimento dos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princípios, normas e convenções estabelecidas pelo Conselho Federal 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Contabilidade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para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os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Entes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Públicos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constitui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condição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validade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dos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atos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contábeis.</w:t>
      </w:r>
    </w:p>
    <w:p w14:paraId="3D0C946D" w14:textId="77777777" w:rsidR="00650C46" w:rsidRPr="0016277D" w:rsidRDefault="005F4AE1" w:rsidP="008C0BA5">
      <w:pPr>
        <w:pStyle w:val="PargrafodaLista"/>
        <w:numPr>
          <w:ilvl w:val="0"/>
          <w:numId w:val="15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Atualização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Orçamento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-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caso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atualização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monetária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orçamento, esta deverá ser aplicada linearmente a todas as entidades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constantes da Lei Orçamentária Anual, e exclusivamente sobre os valores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inicialmente orçados, com objetivo de manutenção do equilíbrio numérico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dos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orçamentos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quanto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à</w:t>
      </w:r>
      <w:r w:rsidRPr="0016277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sua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consolidação.</w:t>
      </w:r>
    </w:p>
    <w:p w14:paraId="26A6E2BB" w14:textId="77777777" w:rsidR="00650C46" w:rsidRPr="0016277D" w:rsidRDefault="005F4AE1" w:rsidP="008C0BA5">
      <w:pPr>
        <w:pStyle w:val="PargrafodaLista"/>
        <w:numPr>
          <w:ilvl w:val="0"/>
          <w:numId w:val="15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Interferências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Financeiras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Intragovernamentais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-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transferências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financeiras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destinadas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à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cobertura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créditos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orçamentários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para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investimentos, manutenção e custeio de despesas de órgão, fundo ou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entidades descentralizadas obedecerão à Portaria nº 339, de 29 de agosto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2001,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Secretaria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Tesouro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Nacional.</w:t>
      </w:r>
    </w:p>
    <w:p w14:paraId="6B54DE32" w14:textId="77777777" w:rsidR="00650C46" w:rsidRPr="0016277D" w:rsidRDefault="005F4AE1" w:rsidP="008C0BA5">
      <w:pPr>
        <w:pStyle w:val="PargrafodaLista"/>
        <w:numPr>
          <w:ilvl w:val="0"/>
          <w:numId w:val="15"/>
        </w:numPr>
        <w:tabs>
          <w:tab w:val="left" w:pos="1560"/>
          <w:tab w:val="left" w:pos="1701"/>
          <w:tab w:val="left" w:pos="1985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Operações Intra-orçamentárias – A execução orçamentária envolvendo 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aquisição de materiais, bens e serviços, pagamento de impostos, taxas 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contribuições, além de outras operações entre órgão, fundo, autarquia,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fundação, empresa estatal dependente ou outra entidade orçamentária da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mesma esfera de Governo, obedecerão à Portaria STN/SOF nº 688/05 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Portaria</w:t>
      </w:r>
      <w:r w:rsidRPr="0016277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STN/SOF</w:t>
      </w:r>
      <w:r w:rsidRPr="0016277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nº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338/06.</w:t>
      </w:r>
    </w:p>
    <w:p w14:paraId="31DD2232" w14:textId="77777777" w:rsidR="00650C46" w:rsidRPr="0016277D" w:rsidRDefault="005F4AE1" w:rsidP="008C0BA5">
      <w:pPr>
        <w:pStyle w:val="PargrafodaLista"/>
        <w:numPr>
          <w:ilvl w:val="0"/>
          <w:numId w:val="15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Transferências</w:t>
      </w:r>
      <w:r w:rsidRPr="0016277D">
        <w:rPr>
          <w:rFonts w:ascii="Arial" w:hAnsi="Arial" w:cs="Arial"/>
          <w:spacing w:val="6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Intergovernamentais</w:t>
      </w:r>
      <w:r w:rsidRPr="0016277D">
        <w:rPr>
          <w:rFonts w:ascii="Arial" w:hAnsi="Arial" w:cs="Arial"/>
          <w:spacing w:val="6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–</w:t>
      </w:r>
      <w:r w:rsidRPr="0016277D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Para</w:t>
      </w:r>
      <w:r w:rsidRPr="0016277D">
        <w:rPr>
          <w:rFonts w:ascii="Arial" w:hAnsi="Arial" w:cs="Arial"/>
          <w:spacing w:val="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efeito</w:t>
      </w:r>
      <w:r w:rsidRPr="0016277D">
        <w:rPr>
          <w:rFonts w:ascii="Arial" w:hAnsi="Arial" w:cs="Arial"/>
          <w:spacing w:val="6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6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encerramento</w:t>
      </w:r>
      <w:r w:rsidRPr="0016277D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balanço,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contabilização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receitas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despesas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transferências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constitucionais entre órgãos de diferentes esferas de governo, atenderá as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regras do Manual da Receita Nacional, aprovado pela Portaria Conjunta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SOF/STN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nº</w:t>
      </w:r>
      <w:r w:rsidRPr="0016277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03/2008.</w:t>
      </w:r>
    </w:p>
    <w:p w14:paraId="0B759FB9" w14:textId="77777777" w:rsidR="00650C46" w:rsidRPr="0016277D" w:rsidRDefault="005F4AE1" w:rsidP="008C0BA5">
      <w:pPr>
        <w:pStyle w:val="PargrafodaLista"/>
        <w:numPr>
          <w:ilvl w:val="0"/>
          <w:numId w:val="15"/>
        </w:numPr>
        <w:tabs>
          <w:tab w:val="left" w:pos="1560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Consolidação do Orçamento - O Orçamento Municipal deverá contemplar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todas as Entidades da Administração Direta e Indireta, em conformidade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art.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165,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§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5º,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incisos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I,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II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III,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Constituição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Federal.</w:t>
      </w:r>
    </w:p>
    <w:p w14:paraId="3A7D4197" w14:textId="77777777" w:rsidR="00650C46" w:rsidRPr="0016277D" w:rsidRDefault="005F4AE1" w:rsidP="008C0BA5">
      <w:pPr>
        <w:pStyle w:val="PargrafodaLista"/>
        <w:numPr>
          <w:ilvl w:val="0"/>
          <w:numId w:val="15"/>
        </w:numPr>
        <w:tabs>
          <w:tab w:val="left" w:pos="1560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Fundos Municipais - Os fundos de natureza contábil não enquadrados no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inciso VI, deste artigo, deverão ser controlados de modo centralizado no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orçamento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administração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direta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municipal,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constituindo-se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em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Unidades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Orçamentárias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distintas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que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permitam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sua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identificação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mediante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</w:t>
      </w:r>
      <w:r w:rsidRPr="0016277D">
        <w:rPr>
          <w:rFonts w:ascii="Arial" w:hAnsi="Arial" w:cs="Arial"/>
          <w:spacing w:val="-6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execução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programas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projetos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ou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atividades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próprios.</w:t>
      </w:r>
    </w:p>
    <w:p w14:paraId="724A1F56" w14:textId="77777777" w:rsidR="00650C46" w:rsidRPr="0016277D" w:rsidRDefault="005F4AE1" w:rsidP="008C0BA5">
      <w:pPr>
        <w:pStyle w:val="PargrafodaLista"/>
        <w:numPr>
          <w:ilvl w:val="0"/>
          <w:numId w:val="15"/>
        </w:numPr>
        <w:tabs>
          <w:tab w:val="left" w:pos="1560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lastRenderedPageBreak/>
        <w:t>Fundos de Natureza Previdenciária - Os fundos de natureza previdenciária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constituirão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orçamento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Seguridade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Social,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deverão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apresentar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controles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internos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escrituração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contábil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descentralizados,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devido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estarem dotados de personalidade contábil nos termos da Portaria nº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916/03,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Ministério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Previdência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Social.</w:t>
      </w:r>
    </w:p>
    <w:p w14:paraId="2440B6C3" w14:textId="77777777" w:rsidR="00650C46" w:rsidRPr="0016277D" w:rsidRDefault="005F4AE1" w:rsidP="008C0BA5">
      <w:pPr>
        <w:pStyle w:val="PargrafodaLista"/>
        <w:numPr>
          <w:ilvl w:val="0"/>
          <w:numId w:val="15"/>
        </w:numPr>
        <w:tabs>
          <w:tab w:val="left" w:pos="1560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Plano de Contas das Entidades e fundos Previdenciários – As entidades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municipais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natureza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previdenciária,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inclusive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Fundos,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adotarão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obrigatoriamente o Plano de Contas instituído na Portaria nº 916/03 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alterações,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Ministério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Previdência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Social,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devendo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manter,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para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efeito</w:t>
      </w:r>
      <w:r w:rsidRPr="0016277D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 SIM-AM, o correlacionamento constante do Plano de Contas Único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instituído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pelo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Tribunal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Contas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pela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Instrução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Técnica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nº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20/03-DCM,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na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versão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atualizada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integrante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sistema.</w:t>
      </w:r>
    </w:p>
    <w:p w14:paraId="61B014A7" w14:textId="77777777" w:rsidR="00650C46" w:rsidRPr="0016277D" w:rsidRDefault="005F4AE1" w:rsidP="008C0BA5">
      <w:pPr>
        <w:pStyle w:val="PargrafodaLista"/>
        <w:numPr>
          <w:ilvl w:val="0"/>
          <w:numId w:val="15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Subdivisão do Orçamento por Fontes de Recursos - A contabilização das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receitas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despesas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orçamentárias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será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especificada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por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fontes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recursos,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modo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identificar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as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vinculações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legais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ordinárias,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em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atendimento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ao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inciso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I,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art.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50,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L.C.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101/00,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sendo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obrigatória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adoção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dos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códigos</w:t>
      </w:r>
      <w:r w:rsidRPr="0016277D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padronizados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pelo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Tribunal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Contas,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nos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termos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Plano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Contas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Único,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conforme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Instrução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Técnica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nº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20/03-DCM,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na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versão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que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estiver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integrada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ao</w:t>
      </w:r>
      <w:r w:rsidRPr="0016277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sistema.</w:t>
      </w:r>
    </w:p>
    <w:p w14:paraId="3B154540" w14:textId="77777777" w:rsidR="00650C46" w:rsidRPr="0016277D" w:rsidRDefault="005F4AE1" w:rsidP="008C0BA5">
      <w:pPr>
        <w:pStyle w:val="PargrafodaLista"/>
        <w:numPr>
          <w:ilvl w:val="0"/>
          <w:numId w:val="15"/>
        </w:numPr>
        <w:tabs>
          <w:tab w:val="left" w:pos="1560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Desdobramento</w:t>
      </w:r>
      <w:r w:rsidRPr="0016277D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Receitas</w:t>
      </w:r>
      <w:r w:rsidRPr="0016277D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Despesas</w:t>
      </w:r>
      <w:r w:rsidRPr="0016277D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-</w:t>
      </w:r>
      <w:r w:rsidRPr="0016277D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desdobramento</w:t>
      </w:r>
      <w:r w:rsidRPr="0016277D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dos</w:t>
      </w:r>
      <w:r w:rsidRPr="0016277D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códigos</w:t>
      </w:r>
      <w:r w:rsidRPr="0016277D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das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receitas e elementos de despesas orçamentários, a partir da padronização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estabelecida em Portarias da Secretaria do Tesouro Nacional, obedecerá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estrutura única, regulamentada por decreto do Poder Executivo, e serão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aplicáveis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ambos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Poderes,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abrangendo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fundos,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fundações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autarquias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municipais.</w:t>
      </w:r>
    </w:p>
    <w:p w14:paraId="3A0E8862" w14:textId="77777777" w:rsidR="00650C46" w:rsidRPr="0016277D" w:rsidRDefault="005F4AE1" w:rsidP="008C0BA5">
      <w:pPr>
        <w:pStyle w:val="PargrafodaLista"/>
        <w:numPr>
          <w:ilvl w:val="0"/>
          <w:numId w:val="15"/>
        </w:numPr>
        <w:tabs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sz w:val="24"/>
          <w:szCs w:val="24"/>
        </w:rPr>
        <w:t>Desdobramentos de Receitas e Despesas – O desdobramento dos códigos de</w:t>
      </w:r>
      <w:r w:rsidRPr="0016277D">
        <w:rPr>
          <w:rFonts w:ascii="Arial" w:hAnsi="Arial" w:cs="Arial"/>
          <w:spacing w:val="1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receitas e despesas orçamentárias deverá conter no mínimo a estrutura de</w:t>
      </w:r>
      <w:r w:rsidRPr="0016277D">
        <w:rPr>
          <w:rFonts w:ascii="Arial" w:hAnsi="Arial" w:cs="Arial"/>
          <w:spacing w:val="-6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códigos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padronizados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pelo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Tribunal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Contas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no</w:t>
      </w:r>
      <w:r w:rsidRPr="0016277D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Plano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Contas</w:t>
      </w:r>
      <w:r w:rsidRPr="0016277D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Único,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nos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termos</w:t>
      </w:r>
      <w:r w:rsidRPr="0016277D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Instrução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Técnica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nº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20/03-DCM,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na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versão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que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estiver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integrada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ao</w:t>
      </w:r>
      <w:r w:rsidRPr="0016277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sistema.</w:t>
      </w:r>
    </w:p>
    <w:p w14:paraId="5A92F32A" w14:textId="77777777" w:rsidR="00650C46" w:rsidRPr="0016277D" w:rsidRDefault="005F4AE1" w:rsidP="008C0BA5">
      <w:pPr>
        <w:pStyle w:val="PargrafodaLista"/>
        <w:numPr>
          <w:ilvl w:val="0"/>
          <w:numId w:val="15"/>
        </w:numPr>
        <w:tabs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Regime de Competência da Despesa - A emissão dos empenhos se dará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dentro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respectiva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competência</w:t>
      </w:r>
      <w:r w:rsidRPr="0016277D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despesa,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entendida</w:t>
      </w:r>
      <w:r w:rsidRPr="0016277D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como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sendo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</w:t>
      </w:r>
      <w:r w:rsidRPr="0016277D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mês</w:t>
      </w:r>
      <w:r w:rsidRPr="0016277D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em que a obrigação tornou-se líquida, ou efetivamente exigível, inclusive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quanto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às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obrigações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patronais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incidentes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sobre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despesa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pessoal.</w:t>
      </w:r>
    </w:p>
    <w:p w14:paraId="52876ABF" w14:textId="77777777" w:rsidR="00650C46" w:rsidRPr="0016277D" w:rsidRDefault="005F4AE1" w:rsidP="008C0BA5">
      <w:pPr>
        <w:pStyle w:val="PargrafodaLista"/>
        <w:numPr>
          <w:ilvl w:val="0"/>
          <w:numId w:val="15"/>
        </w:numPr>
        <w:tabs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Alterações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Orçamentárias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–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Para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efeito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permitido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no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§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8º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art.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165,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Constituição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Federal,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cancelamento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dotações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para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cobertura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créditos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suplementares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base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em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autorização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contida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lei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orçamentária que impactar a classificação programática, ainda que apenas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na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natureza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econômica,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não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pode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anular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por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completo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projeto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ou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atividade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componente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programa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aprovado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na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Lei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Orçamentária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Anual.</w:t>
      </w:r>
    </w:p>
    <w:p w14:paraId="30170F15" w14:textId="77777777" w:rsidR="00650C46" w:rsidRPr="0016277D" w:rsidRDefault="005F4AE1" w:rsidP="008C0BA5">
      <w:pPr>
        <w:pStyle w:val="PargrafodaLista"/>
        <w:numPr>
          <w:ilvl w:val="0"/>
          <w:numId w:val="15"/>
        </w:numPr>
        <w:tabs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 xml:space="preserve">Transposição, remanejamento ou transferência. As anulações </w:t>
      </w:r>
      <w:r w:rsidRPr="0016277D">
        <w:rPr>
          <w:rFonts w:ascii="Arial" w:hAnsi="Arial" w:cs="Arial"/>
          <w:w w:val="105"/>
          <w:sz w:val="24"/>
          <w:szCs w:val="24"/>
        </w:rPr>
        <w:lastRenderedPageBreak/>
        <w:t>de dotações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para abertura de créditos suplementares que resultar na anulação 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projeto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ou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atividade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componente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programa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aprovado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Lei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Orçamentária Anual dependem de lei prévia autorizatória, podendo limite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para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tais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modalidades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alterações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constar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Lei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Diretrizes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Orçamentárias.</w:t>
      </w:r>
    </w:p>
    <w:p w14:paraId="7FAA6F78" w14:textId="77777777" w:rsidR="00650C46" w:rsidRPr="0016277D" w:rsidRDefault="005F4AE1" w:rsidP="008C0BA5">
      <w:pPr>
        <w:pStyle w:val="PargrafodaLista"/>
        <w:numPr>
          <w:ilvl w:val="0"/>
          <w:numId w:val="15"/>
        </w:numPr>
        <w:tabs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Alterações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Orçamentárias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Créditos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Especiais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–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abertura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suplementações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cancelamentos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créditos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especiais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deverão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ser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realizados através de Lei específica, podendo a lei que autorizar a inclusão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crédito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antecipar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limite,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referência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art.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165,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§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8º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Constituição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Federal.</w:t>
      </w:r>
    </w:p>
    <w:p w14:paraId="72F06F92" w14:textId="75E18368" w:rsidR="00650C46" w:rsidRPr="0016277D" w:rsidRDefault="005F4AE1" w:rsidP="008C0BA5">
      <w:pPr>
        <w:pStyle w:val="PargrafodaLista"/>
        <w:numPr>
          <w:ilvl w:val="0"/>
          <w:numId w:val="15"/>
        </w:numPr>
        <w:tabs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Alterações Orçamentárias – As suplementações do orçamento do Poder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Executivo,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quaisquer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demais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entidades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estrutura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administrativa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deste,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recursos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fontes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próprias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orçamentos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entidades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administração indireta, arrecadados em função dos objetos constitutivos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específicos destas, exigem autorização legal prévia, segundo a inteligência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hyperlink r:id="rId7" w:history="1">
        <w:r w:rsidRPr="00D44A96">
          <w:rPr>
            <w:rStyle w:val="Hyperlink"/>
            <w:rFonts w:ascii="Arial" w:hAnsi="Arial" w:cs="Arial"/>
            <w:w w:val="105"/>
            <w:sz w:val="24"/>
            <w:szCs w:val="24"/>
          </w:rPr>
          <w:t>Acórdão</w:t>
        </w:r>
        <w:r w:rsidRPr="00D44A96">
          <w:rPr>
            <w:rStyle w:val="Hyperlink"/>
            <w:rFonts w:ascii="Arial" w:hAnsi="Arial" w:cs="Arial"/>
            <w:spacing w:val="-3"/>
            <w:w w:val="105"/>
            <w:sz w:val="24"/>
            <w:szCs w:val="24"/>
          </w:rPr>
          <w:t xml:space="preserve"> </w:t>
        </w:r>
        <w:r w:rsidRPr="00D44A96">
          <w:rPr>
            <w:rStyle w:val="Hyperlink"/>
            <w:rFonts w:ascii="Arial" w:hAnsi="Arial" w:cs="Arial"/>
            <w:w w:val="105"/>
            <w:sz w:val="24"/>
            <w:szCs w:val="24"/>
          </w:rPr>
          <w:t>TCE/PR</w:t>
        </w:r>
        <w:r w:rsidRPr="00D44A96">
          <w:rPr>
            <w:rStyle w:val="Hyperlink"/>
            <w:rFonts w:ascii="Arial" w:hAnsi="Arial" w:cs="Arial"/>
            <w:spacing w:val="-4"/>
            <w:w w:val="105"/>
            <w:sz w:val="24"/>
            <w:szCs w:val="24"/>
          </w:rPr>
          <w:t xml:space="preserve"> </w:t>
        </w:r>
        <w:r w:rsidRPr="00D44A96">
          <w:rPr>
            <w:rStyle w:val="Hyperlink"/>
            <w:rFonts w:ascii="Arial" w:hAnsi="Arial" w:cs="Arial"/>
            <w:w w:val="105"/>
            <w:sz w:val="24"/>
            <w:szCs w:val="24"/>
          </w:rPr>
          <w:t>nº</w:t>
        </w:r>
        <w:r w:rsidRPr="00D44A96">
          <w:rPr>
            <w:rStyle w:val="Hyperlink"/>
            <w:rFonts w:ascii="Arial" w:hAnsi="Arial" w:cs="Arial"/>
            <w:spacing w:val="-5"/>
            <w:w w:val="105"/>
            <w:sz w:val="24"/>
            <w:szCs w:val="24"/>
          </w:rPr>
          <w:t xml:space="preserve"> </w:t>
        </w:r>
        <w:r w:rsidRPr="00D44A96">
          <w:rPr>
            <w:rStyle w:val="Hyperlink"/>
            <w:rFonts w:ascii="Arial" w:hAnsi="Arial" w:cs="Arial"/>
            <w:w w:val="105"/>
            <w:sz w:val="24"/>
            <w:szCs w:val="24"/>
          </w:rPr>
          <w:t>1131/08-Pleno</w:t>
        </w:r>
      </w:hyperlink>
      <w:r w:rsidRPr="0016277D">
        <w:rPr>
          <w:rFonts w:ascii="Arial" w:hAnsi="Arial" w:cs="Arial"/>
          <w:w w:val="105"/>
          <w:sz w:val="24"/>
          <w:szCs w:val="24"/>
        </w:rPr>
        <w:t>.</w:t>
      </w:r>
    </w:p>
    <w:p w14:paraId="0CF537D7" w14:textId="77777777" w:rsidR="00650C46" w:rsidRPr="0016277D" w:rsidRDefault="005F4AE1" w:rsidP="008C0BA5">
      <w:pPr>
        <w:pStyle w:val="PargrafodaLista"/>
        <w:numPr>
          <w:ilvl w:val="0"/>
          <w:numId w:val="15"/>
        </w:numPr>
        <w:tabs>
          <w:tab w:val="left" w:pos="1843"/>
          <w:tab w:val="left" w:pos="1985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Alterações na Modalidade de Aplicação - As mudanças no decorrer da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execução do orçamento deverão atender às formas jurídicas e condições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autorizadas em lei prévia, sendo possível a autorização constar da Lei 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Diretrizes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Orçamentárias.</w:t>
      </w:r>
    </w:p>
    <w:p w14:paraId="758EB431" w14:textId="77777777" w:rsidR="001E6090" w:rsidRPr="001E6090" w:rsidRDefault="005F4AE1" w:rsidP="008C0BA5">
      <w:pPr>
        <w:pStyle w:val="PargrafodaLista"/>
        <w:numPr>
          <w:ilvl w:val="0"/>
          <w:numId w:val="15"/>
        </w:numPr>
        <w:tabs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E6090">
        <w:rPr>
          <w:rFonts w:ascii="Arial" w:hAnsi="Arial" w:cs="Arial"/>
          <w:w w:val="105"/>
          <w:sz w:val="24"/>
          <w:szCs w:val="24"/>
        </w:rPr>
        <w:t>Alterações nos Códigos de Destinação de Recursos - As trocas de grupo de</w:t>
      </w:r>
      <w:r w:rsidRPr="001E6090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E6090">
        <w:rPr>
          <w:rFonts w:ascii="Arial" w:hAnsi="Arial" w:cs="Arial"/>
          <w:w w:val="105"/>
          <w:sz w:val="24"/>
          <w:szCs w:val="24"/>
        </w:rPr>
        <w:t>destinação de recursos e de códigos de fontes no decorrer da execução do</w:t>
      </w:r>
      <w:r w:rsidRPr="001E6090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E6090">
        <w:rPr>
          <w:rFonts w:ascii="Arial" w:hAnsi="Arial" w:cs="Arial"/>
          <w:w w:val="105"/>
          <w:sz w:val="24"/>
          <w:szCs w:val="24"/>
        </w:rPr>
        <w:t>orçamento deverão atender às formas jurídicas e condições estabelecidas</w:t>
      </w:r>
      <w:r w:rsidRPr="001E6090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E6090">
        <w:rPr>
          <w:rFonts w:ascii="Arial" w:hAnsi="Arial" w:cs="Arial"/>
          <w:w w:val="105"/>
          <w:sz w:val="24"/>
          <w:szCs w:val="24"/>
        </w:rPr>
        <w:t>em lei prévia, sendo possível a autorização constar da Lei de Diretrizes</w:t>
      </w:r>
      <w:r w:rsidRPr="001E6090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E6090">
        <w:rPr>
          <w:rFonts w:ascii="Arial" w:hAnsi="Arial" w:cs="Arial"/>
          <w:w w:val="105"/>
          <w:sz w:val="24"/>
          <w:szCs w:val="24"/>
        </w:rPr>
        <w:t>Orçamentárias.</w:t>
      </w:r>
    </w:p>
    <w:p w14:paraId="6765122D" w14:textId="4B555BC9" w:rsidR="00650C46" w:rsidRPr="001E6090" w:rsidRDefault="005F4AE1" w:rsidP="008C0BA5">
      <w:pPr>
        <w:pStyle w:val="PargrafodaLista"/>
        <w:numPr>
          <w:ilvl w:val="0"/>
          <w:numId w:val="15"/>
        </w:numPr>
        <w:tabs>
          <w:tab w:val="left" w:pos="1560"/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E6090">
        <w:rPr>
          <w:rFonts w:ascii="Arial" w:hAnsi="Arial" w:cs="Arial"/>
          <w:w w:val="105"/>
          <w:sz w:val="24"/>
          <w:szCs w:val="24"/>
        </w:rPr>
        <w:t>Conversão e</w:t>
      </w:r>
      <w:r w:rsidRPr="001E6090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E6090">
        <w:rPr>
          <w:rFonts w:ascii="Arial" w:hAnsi="Arial" w:cs="Arial"/>
          <w:w w:val="105"/>
          <w:sz w:val="24"/>
          <w:szCs w:val="24"/>
        </w:rPr>
        <w:t>transferências entre fontes - As alterações que exigirem</w:t>
      </w:r>
      <w:r w:rsidRPr="001E6090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E6090">
        <w:rPr>
          <w:rFonts w:ascii="Arial" w:hAnsi="Arial" w:cs="Arial"/>
          <w:w w:val="105"/>
          <w:sz w:val="24"/>
          <w:szCs w:val="24"/>
        </w:rPr>
        <w:t>transferências financeiras bancárias e contábeis entre fontes de receita</w:t>
      </w:r>
      <w:r w:rsidRPr="001E6090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E6090">
        <w:rPr>
          <w:rFonts w:ascii="Arial" w:hAnsi="Arial" w:cs="Arial"/>
          <w:w w:val="105"/>
          <w:sz w:val="24"/>
          <w:szCs w:val="24"/>
        </w:rPr>
        <w:t xml:space="preserve">exigem autorização legal prévia, na inteligência do </w:t>
      </w:r>
      <w:hyperlink r:id="rId8" w:history="1">
        <w:r w:rsidRPr="00D44A96">
          <w:rPr>
            <w:rStyle w:val="Hyperlink"/>
            <w:rFonts w:ascii="Arial" w:hAnsi="Arial" w:cs="Arial"/>
            <w:w w:val="105"/>
            <w:sz w:val="24"/>
            <w:szCs w:val="24"/>
          </w:rPr>
          <w:t>Acórdão TCE/PR nº</w:t>
        </w:r>
        <w:r w:rsidRPr="00D44A96">
          <w:rPr>
            <w:rStyle w:val="Hyperlink"/>
            <w:rFonts w:ascii="Arial" w:hAnsi="Arial" w:cs="Arial"/>
            <w:spacing w:val="1"/>
            <w:w w:val="105"/>
            <w:sz w:val="24"/>
            <w:szCs w:val="24"/>
          </w:rPr>
          <w:t xml:space="preserve"> </w:t>
        </w:r>
        <w:r w:rsidRPr="00D44A96">
          <w:rPr>
            <w:rStyle w:val="Hyperlink"/>
            <w:rFonts w:ascii="Arial" w:hAnsi="Arial" w:cs="Arial"/>
            <w:spacing w:val="-1"/>
            <w:w w:val="105"/>
            <w:sz w:val="24"/>
            <w:szCs w:val="24"/>
          </w:rPr>
          <w:t>1131/08-Pleno</w:t>
        </w:r>
      </w:hyperlink>
      <w:r w:rsidRPr="001E6090">
        <w:rPr>
          <w:rFonts w:ascii="Arial" w:hAnsi="Arial" w:cs="Arial"/>
          <w:spacing w:val="-1"/>
          <w:w w:val="105"/>
          <w:sz w:val="24"/>
          <w:szCs w:val="24"/>
        </w:rPr>
        <w:t>,</w:t>
      </w:r>
      <w:r w:rsidRPr="001E609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E6090">
        <w:rPr>
          <w:rFonts w:ascii="Arial" w:hAnsi="Arial" w:cs="Arial"/>
          <w:w w:val="105"/>
          <w:sz w:val="24"/>
          <w:szCs w:val="24"/>
        </w:rPr>
        <w:t>especificando-se</w:t>
      </w:r>
      <w:r w:rsidRPr="001E609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E6090">
        <w:rPr>
          <w:rFonts w:ascii="Arial" w:hAnsi="Arial" w:cs="Arial"/>
          <w:w w:val="105"/>
          <w:sz w:val="24"/>
          <w:szCs w:val="24"/>
        </w:rPr>
        <w:t>que</w:t>
      </w:r>
      <w:r w:rsidRPr="001E609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E6090">
        <w:rPr>
          <w:rFonts w:ascii="Arial" w:hAnsi="Arial" w:cs="Arial"/>
          <w:w w:val="105"/>
          <w:sz w:val="24"/>
          <w:szCs w:val="24"/>
        </w:rPr>
        <w:t>o</w:t>
      </w:r>
      <w:r w:rsidRPr="001E609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E6090">
        <w:rPr>
          <w:rFonts w:ascii="Arial" w:hAnsi="Arial" w:cs="Arial"/>
          <w:w w:val="105"/>
          <w:sz w:val="24"/>
          <w:szCs w:val="24"/>
        </w:rPr>
        <w:t>Legislativo</w:t>
      </w:r>
      <w:r w:rsidRPr="001E609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E6090">
        <w:rPr>
          <w:rFonts w:ascii="Arial" w:hAnsi="Arial" w:cs="Arial"/>
          <w:w w:val="105"/>
          <w:sz w:val="24"/>
          <w:szCs w:val="24"/>
        </w:rPr>
        <w:t>só</w:t>
      </w:r>
      <w:r w:rsidRPr="001E609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E6090">
        <w:rPr>
          <w:rFonts w:ascii="Arial" w:hAnsi="Arial" w:cs="Arial"/>
          <w:w w:val="105"/>
          <w:sz w:val="24"/>
          <w:szCs w:val="24"/>
        </w:rPr>
        <w:t>tem</w:t>
      </w:r>
      <w:r w:rsidRPr="001E609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E6090">
        <w:rPr>
          <w:rFonts w:ascii="Arial" w:hAnsi="Arial" w:cs="Arial"/>
          <w:w w:val="105"/>
          <w:sz w:val="24"/>
          <w:szCs w:val="24"/>
        </w:rPr>
        <w:t>competência</w:t>
      </w:r>
      <w:r w:rsidRPr="001E609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E6090">
        <w:rPr>
          <w:rFonts w:ascii="Arial" w:hAnsi="Arial" w:cs="Arial"/>
          <w:w w:val="105"/>
          <w:sz w:val="24"/>
          <w:szCs w:val="24"/>
        </w:rPr>
        <w:t>para</w:t>
      </w:r>
      <w:r w:rsidRPr="001E6090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E6090">
        <w:rPr>
          <w:rFonts w:ascii="Arial" w:hAnsi="Arial" w:cs="Arial"/>
          <w:sz w:val="24"/>
          <w:szCs w:val="24"/>
        </w:rPr>
        <w:t>dispor</w:t>
      </w:r>
      <w:r w:rsidRPr="001E6090">
        <w:rPr>
          <w:rFonts w:ascii="Arial" w:hAnsi="Arial" w:cs="Arial"/>
          <w:spacing w:val="15"/>
          <w:sz w:val="24"/>
          <w:szCs w:val="24"/>
        </w:rPr>
        <w:t xml:space="preserve"> </w:t>
      </w:r>
      <w:r w:rsidRPr="001E6090">
        <w:rPr>
          <w:rFonts w:ascii="Arial" w:hAnsi="Arial" w:cs="Arial"/>
          <w:sz w:val="24"/>
          <w:szCs w:val="24"/>
        </w:rPr>
        <w:t>sobre</w:t>
      </w:r>
      <w:r w:rsidRPr="001E6090">
        <w:rPr>
          <w:rFonts w:ascii="Arial" w:hAnsi="Arial" w:cs="Arial"/>
          <w:spacing w:val="16"/>
          <w:sz w:val="24"/>
          <w:szCs w:val="24"/>
        </w:rPr>
        <w:t xml:space="preserve"> </w:t>
      </w:r>
      <w:r w:rsidRPr="001E6090">
        <w:rPr>
          <w:rFonts w:ascii="Arial" w:hAnsi="Arial" w:cs="Arial"/>
          <w:sz w:val="24"/>
          <w:szCs w:val="24"/>
        </w:rPr>
        <w:t>receitas</w:t>
      </w:r>
      <w:r w:rsidRPr="001E6090">
        <w:rPr>
          <w:rFonts w:ascii="Arial" w:hAnsi="Arial" w:cs="Arial"/>
          <w:spacing w:val="13"/>
          <w:sz w:val="24"/>
          <w:szCs w:val="24"/>
        </w:rPr>
        <w:t xml:space="preserve"> </w:t>
      </w:r>
      <w:r w:rsidRPr="001E6090">
        <w:rPr>
          <w:rFonts w:ascii="Arial" w:hAnsi="Arial" w:cs="Arial"/>
          <w:sz w:val="24"/>
          <w:szCs w:val="24"/>
        </w:rPr>
        <w:t>vinculadas</w:t>
      </w:r>
      <w:r w:rsidRPr="001E6090">
        <w:rPr>
          <w:rFonts w:ascii="Arial" w:hAnsi="Arial" w:cs="Arial"/>
          <w:spacing w:val="15"/>
          <w:sz w:val="24"/>
          <w:szCs w:val="24"/>
        </w:rPr>
        <w:t xml:space="preserve"> </w:t>
      </w:r>
      <w:r w:rsidRPr="001E6090">
        <w:rPr>
          <w:rFonts w:ascii="Arial" w:hAnsi="Arial" w:cs="Arial"/>
          <w:sz w:val="24"/>
          <w:szCs w:val="24"/>
        </w:rPr>
        <w:t>na</w:t>
      </w:r>
      <w:r w:rsidRPr="001E6090">
        <w:rPr>
          <w:rFonts w:ascii="Arial" w:hAnsi="Arial" w:cs="Arial"/>
          <w:spacing w:val="14"/>
          <w:sz w:val="24"/>
          <w:szCs w:val="24"/>
        </w:rPr>
        <w:t xml:space="preserve"> </w:t>
      </w:r>
      <w:r w:rsidRPr="001E6090">
        <w:rPr>
          <w:rFonts w:ascii="Arial" w:hAnsi="Arial" w:cs="Arial"/>
          <w:sz w:val="24"/>
          <w:szCs w:val="24"/>
        </w:rPr>
        <w:t>legislação</w:t>
      </w:r>
      <w:r w:rsidRPr="001E6090">
        <w:rPr>
          <w:rFonts w:ascii="Arial" w:hAnsi="Arial" w:cs="Arial"/>
          <w:spacing w:val="16"/>
          <w:sz w:val="24"/>
          <w:szCs w:val="24"/>
        </w:rPr>
        <w:t xml:space="preserve"> </w:t>
      </w:r>
      <w:r w:rsidRPr="001E6090">
        <w:rPr>
          <w:rFonts w:ascii="Arial" w:hAnsi="Arial" w:cs="Arial"/>
          <w:sz w:val="24"/>
          <w:szCs w:val="24"/>
        </w:rPr>
        <w:t>editada</w:t>
      </w:r>
      <w:r w:rsidRPr="001E6090">
        <w:rPr>
          <w:rFonts w:ascii="Arial" w:hAnsi="Arial" w:cs="Arial"/>
          <w:spacing w:val="15"/>
          <w:sz w:val="24"/>
          <w:szCs w:val="24"/>
        </w:rPr>
        <w:t xml:space="preserve"> </w:t>
      </w:r>
      <w:r w:rsidRPr="001E6090">
        <w:rPr>
          <w:rFonts w:ascii="Arial" w:hAnsi="Arial" w:cs="Arial"/>
          <w:sz w:val="24"/>
          <w:szCs w:val="24"/>
        </w:rPr>
        <w:t>pelo</w:t>
      </w:r>
      <w:r w:rsidRPr="001E6090">
        <w:rPr>
          <w:rFonts w:ascii="Arial" w:hAnsi="Arial" w:cs="Arial"/>
          <w:spacing w:val="16"/>
          <w:sz w:val="24"/>
          <w:szCs w:val="24"/>
        </w:rPr>
        <w:t xml:space="preserve"> </w:t>
      </w:r>
      <w:r w:rsidRPr="001E6090">
        <w:rPr>
          <w:rFonts w:ascii="Arial" w:hAnsi="Arial" w:cs="Arial"/>
          <w:sz w:val="24"/>
          <w:szCs w:val="24"/>
        </w:rPr>
        <w:t>próprio</w:t>
      </w:r>
      <w:r w:rsidRPr="001E6090">
        <w:rPr>
          <w:rFonts w:ascii="Arial" w:hAnsi="Arial" w:cs="Arial"/>
          <w:spacing w:val="16"/>
          <w:sz w:val="24"/>
          <w:szCs w:val="24"/>
        </w:rPr>
        <w:t xml:space="preserve"> </w:t>
      </w:r>
      <w:r w:rsidRPr="001E6090">
        <w:rPr>
          <w:rFonts w:ascii="Arial" w:hAnsi="Arial" w:cs="Arial"/>
          <w:sz w:val="24"/>
          <w:szCs w:val="24"/>
        </w:rPr>
        <w:t>Município.</w:t>
      </w:r>
    </w:p>
    <w:p w14:paraId="2B772470" w14:textId="77777777" w:rsidR="00650C46" w:rsidRPr="0016277D" w:rsidRDefault="005F4AE1" w:rsidP="008C0BA5">
      <w:pPr>
        <w:pStyle w:val="PargrafodaLista"/>
        <w:numPr>
          <w:ilvl w:val="0"/>
          <w:numId w:val="15"/>
        </w:numPr>
        <w:tabs>
          <w:tab w:val="left" w:pos="1701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Fontes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recursos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Fundo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Municipal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Saúde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–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Considerando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filosofia</w:t>
      </w:r>
      <w:r w:rsidRPr="0016277D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 transparência, consolidação e flexibilização preconizada na Portaria nº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204/07, do Ministério da Saúde, que regulamenta o financiamento e 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transferência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dos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recursos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federais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para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as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ações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os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serviços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saúde,</w:t>
      </w:r>
      <w:r w:rsidRPr="0016277D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na</w:t>
      </w:r>
      <w:r w:rsidRPr="0016277D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forma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blocos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financiamento,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também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as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receitas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estaduais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destinadas</w:t>
      </w:r>
      <w:r w:rsidRPr="0016277D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às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mesmas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especificidades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das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ações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dos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serviços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saúde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componentes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 cada bloco, deverão ser consolidados nos mesmos códigos de fontes da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tabela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padrão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SIM-AM,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assim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definidos:</w:t>
      </w:r>
    </w:p>
    <w:p w14:paraId="14BD993C" w14:textId="77777777" w:rsidR="00650C46" w:rsidRPr="0016277D" w:rsidRDefault="00650C46" w:rsidP="0016277D">
      <w:pPr>
        <w:pStyle w:val="Corpodetexto"/>
        <w:spacing w:before="240"/>
        <w:ind w:firstLine="1134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6"/>
        <w:gridCol w:w="6705"/>
      </w:tblGrid>
      <w:tr w:rsidR="00650C46" w:rsidRPr="0016277D" w14:paraId="3031C4F5" w14:textId="77777777" w:rsidTr="001E6090">
        <w:trPr>
          <w:trHeight w:val="248"/>
        </w:trPr>
        <w:tc>
          <w:tcPr>
            <w:tcW w:w="2226" w:type="dxa"/>
          </w:tcPr>
          <w:p w14:paraId="48AC3D48" w14:textId="77777777" w:rsidR="00650C46" w:rsidRPr="0016277D" w:rsidRDefault="005F4AE1" w:rsidP="001E6090">
            <w:pPr>
              <w:pStyle w:val="TableParagraph"/>
              <w:spacing w:before="24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77D">
              <w:rPr>
                <w:rFonts w:ascii="Arial" w:hAnsi="Arial" w:cs="Arial"/>
                <w:w w:val="105"/>
                <w:sz w:val="24"/>
                <w:szCs w:val="24"/>
              </w:rPr>
              <w:t>Códigos</w:t>
            </w:r>
          </w:p>
        </w:tc>
        <w:tc>
          <w:tcPr>
            <w:tcW w:w="6705" w:type="dxa"/>
          </w:tcPr>
          <w:p w14:paraId="12B7CCA0" w14:textId="77777777" w:rsidR="00650C46" w:rsidRPr="0016277D" w:rsidRDefault="005F4AE1" w:rsidP="001E6090">
            <w:pPr>
              <w:pStyle w:val="TableParagraph"/>
              <w:spacing w:before="240" w:line="240" w:lineRule="auto"/>
              <w:ind w:left="191" w:right="1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77D">
              <w:rPr>
                <w:rFonts w:ascii="Arial" w:hAnsi="Arial" w:cs="Arial"/>
                <w:w w:val="105"/>
                <w:sz w:val="24"/>
                <w:szCs w:val="24"/>
              </w:rPr>
              <w:t>Blocos</w:t>
            </w:r>
          </w:p>
        </w:tc>
      </w:tr>
      <w:tr w:rsidR="00650C46" w:rsidRPr="0016277D" w14:paraId="42190F0A" w14:textId="77777777" w:rsidTr="001E6090">
        <w:trPr>
          <w:trHeight w:val="248"/>
        </w:trPr>
        <w:tc>
          <w:tcPr>
            <w:tcW w:w="2226" w:type="dxa"/>
          </w:tcPr>
          <w:p w14:paraId="005DB2A4" w14:textId="77777777" w:rsidR="00650C46" w:rsidRPr="0016277D" w:rsidRDefault="005F4AE1" w:rsidP="009E228B">
            <w:pPr>
              <w:pStyle w:val="TableParagraph"/>
              <w:spacing w:before="120" w:after="12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77D">
              <w:rPr>
                <w:rFonts w:ascii="Arial" w:hAnsi="Arial" w:cs="Arial"/>
                <w:w w:val="105"/>
                <w:sz w:val="24"/>
                <w:szCs w:val="24"/>
              </w:rPr>
              <w:t>495</w:t>
            </w:r>
          </w:p>
        </w:tc>
        <w:tc>
          <w:tcPr>
            <w:tcW w:w="6705" w:type="dxa"/>
          </w:tcPr>
          <w:p w14:paraId="259AE392" w14:textId="77777777" w:rsidR="00650C46" w:rsidRPr="0016277D" w:rsidRDefault="005F4AE1" w:rsidP="009E228B">
            <w:pPr>
              <w:pStyle w:val="TableParagraph"/>
              <w:spacing w:before="120" w:after="120" w:line="240" w:lineRule="auto"/>
              <w:ind w:left="191"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277D">
              <w:rPr>
                <w:rFonts w:ascii="Arial" w:hAnsi="Arial" w:cs="Arial"/>
                <w:sz w:val="24"/>
                <w:szCs w:val="24"/>
              </w:rPr>
              <w:t>Atenção</w:t>
            </w:r>
            <w:r w:rsidRPr="0016277D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16277D">
              <w:rPr>
                <w:rFonts w:ascii="Arial" w:hAnsi="Arial" w:cs="Arial"/>
                <w:sz w:val="24"/>
                <w:szCs w:val="24"/>
              </w:rPr>
              <w:t>Básica</w:t>
            </w:r>
          </w:p>
        </w:tc>
      </w:tr>
      <w:tr w:rsidR="00650C46" w:rsidRPr="0016277D" w14:paraId="2F47B9B8" w14:textId="77777777" w:rsidTr="001E6090">
        <w:trPr>
          <w:trHeight w:val="247"/>
        </w:trPr>
        <w:tc>
          <w:tcPr>
            <w:tcW w:w="2226" w:type="dxa"/>
          </w:tcPr>
          <w:p w14:paraId="5662C0EF" w14:textId="77777777" w:rsidR="00650C46" w:rsidRPr="0016277D" w:rsidRDefault="005F4AE1" w:rsidP="009E228B">
            <w:pPr>
              <w:pStyle w:val="TableParagraph"/>
              <w:spacing w:before="120" w:after="12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77D">
              <w:rPr>
                <w:rFonts w:ascii="Arial" w:hAnsi="Arial" w:cs="Arial"/>
                <w:w w:val="105"/>
                <w:sz w:val="24"/>
                <w:szCs w:val="24"/>
              </w:rPr>
              <w:lastRenderedPageBreak/>
              <w:t>496</w:t>
            </w:r>
          </w:p>
        </w:tc>
        <w:tc>
          <w:tcPr>
            <w:tcW w:w="6705" w:type="dxa"/>
          </w:tcPr>
          <w:p w14:paraId="2590638C" w14:textId="77777777" w:rsidR="00650C46" w:rsidRPr="0016277D" w:rsidRDefault="005F4AE1" w:rsidP="009E228B">
            <w:pPr>
              <w:pStyle w:val="TableParagraph"/>
              <w:spacing w:before="120" w:after="120" w:line="240" w:lineRule="auto"/>
              <w:ind w:left="191"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277D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Atenção</w:t>
            </w:r>
            <w:r w:rsidRPr="0016277D">
              <w:rPr>
                <w:rFonts w:ascii="Arial" w:hAnsi="Arial" w:cs="Arial"/>
                <w:spacing w:val="-16"/>
                <w:w w:val="105"/>
                <w:sz w:val="24"/>
                <w:szCs w:val="24"/>
              </w:rPr>
              <w:t xml:space="preserve"> </w:t>
            </w:r>
            <w:r w:rsidRPr="0016277D">
              <w:rPr>
                <w:rFonts w:ascii="Arial" w:hAnsi="Arial" w:cs="Arial"/>
                <w:spacing w:val="-1"/>
                <w:w w:val="105"/>
                <w:sz w:val="24"/>
                <w:szCs w:val="24"/>
              </w:rPr>
              <w:t>de</w:t>
            </w:r>
            <w:r w:rsidRPr="0016277D">
              <w:rPr>
                <w:rFonts w:ascii="Arial" w:hAnsi="Arial" w:cs="Arial"/>
                <w:spacing w:val="-16"/>
                <w:w w:val="105"/>
                <w:sz w:val="24"/>
                <w:szCs w:val="24"/>
              </w:rPr>
              <w:t xml:space="preserve"> </w:t>
            </w:r>
            <w:r w:rsidRPr="0016277D">
              <w:rPr>
                <w:rFonts w:ascii="Arial" w:hAnsi="Arial" w:cs="Arial"/>
                <w:spacing w:val="-1"/>
                <w:w w:val="105"/>
                <w:sz w:val="24"/>
                <w:szCs w:val="24"/>
              </w:rPr>
              <w:t>Média</w:t>
            </w:r>
            <w:r w:rsidRPr="0016277D">
              <w:rPr>
                <w:rFonts w:ascii="Arial" w:hAnsi="Arial" w:cs="Arial"/>
                <w:spacing w:val="-16"/>
                <w:w w:val="105"/>
                <w:sz w:val="24"/>
                <w:szCs w:val="24"/>
              </w:rPr>
              <w:t xml:space="preserve"> </w:t>
            </w:r>
            <w:r w:rsidRPr="0016277D">
              <w:rPr>
                <w:rFonts w:ascii="Arial" w:hAnsi="Arial" w:cs="Arial"/>
                <w:spacing w:val="-1"/>
                <w:w w:val="105"/>
                <w:sz w:val="24"/>
                <w:szCs w:val="24"/>
              </w:rPr>
              <w:t>e</w:t>
            </w:r>
            <w:r w:rsidRPr="0016277D">
              <w:rPr>
                <w:rFonts w:ascii="Arial" w:hAnsi="Arial" w:cs="Arial"/>
                <w:spacing w:val="-17"/>
                <w:w w:val="105"/>
                <w:sz w:val="24"/>
                <w:szCs w:val="24"/>
              </w:rPr>
              <w:t xml:space="preserve"> </w:t>
            </w:r>
            <w:r w:rsidRPr="0016277D">
              <w:rPr>
                <w:rFonts w:ascii="Arial" w:hAnsi="Arial" w:cs="Arial"/>
                <w:spacing w:val="-1"/>
                <w:w w:val="105"/>
                <w:sz w:val="24"/>
                <w:szCs w:val="24"/>
              </w:rPr>
              <w:t>Alta</w:t>
            </w:r>
            <w:r w:rsidRPr="0016277D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16277D">
              <w:rPr>
                <w:rFonts w:ascii="Arial" w:hAnsi="Arial" w:cs="Arial"/>
                <w:spacing w:val="-1"/>
                <w:w w:val="105"/>
                <w:sz w:val="24"/>
                <w:szCs w:val="24"/>
              </w:rPr>
              <w:t>Complexidade</w:t>
            </w:r>
            <w:r w:rsidRPr="0016277D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16277D">
              <w:rPr>
                <w:rFonts w:ascii="Arial" w:hAnsi="Arial" w:cs="Arial"/>
                <w:spacing w:val="-1"/>
                <w:w w:val="105"/>
                <w:sz w:val="24"/>
                <w:szCs w:val="24"/>
              </w:rPr>
              <w:t>Ambulatorial</w:t>
            </w:r>
            <w:r w:rsidRPr="0016277D">
              <w:rPr>
                <w:rFonts w:ascii="Arial" w:hAnsi="Arial" w:cs="Arial"/>
                <w:spacing w:val="-17"/>
                <w:w w:val="105"/>
                <w:sz w:val="24"/>
                <w:szCs w:val="24"/>
              </w:rPr>
              <w:t xml:space="preserve"> </w:t>
            </w:r>
            <w:r w:rsidRPr="0016277D">
              <w:rPr>
                <w:rFonts w:ascii="Arial" w:hAnsi="Arial" w:cs="Arial"/>
                <w:spacing w:val="-1"/>
                <w:w w:val="105"/>
                <w:sz w:val="24"/>
                <w:szCs w:val="24"/>
              </w:rPr>
              <w:t>e</w:t>
            </w:r>
            <w:r w:rsidRPr="0016277D">
              <w:rPr>
                <w:rFonts w:ascii="Arial" w:hAnsi="Arial" w:cs="Arial"/>
                <w:spacing w:val="-16"/>
                <w:w w:val="105"/>
                <w:sz w:val="24"/>
                <w:szCs w:val="24"/>
              </w:rPr>
              <w:t xml:space="preserve"> </w:t>
            </w:r>
            <w:r w:rsidRPr="0016277D">
              <w:rPr>
                <w:rFonts w:ascii="Arial" w:hAnsi="Arial" w:cs="Arial"/>
                <w:spacing w:val="-1"/>
                <w:w w:val="105"/>
                <w:sz w:val="24"/>
                <w:szCs w:val="24"/>
              </w:rPr>
              <w:t>Hospitalar</w:t>
            </w:r>
          </w:p>
        </w:tc>
      </w:tr>
      <w:tr w:rsidR="00650C46" w:rsidRPr="0016277D" w14:paraId="0AB5DD83" w14:textId="77777777" w:rsidTr="001E6090">
        <w:trPr>
          <w:trHeight w:val="247"/>
        </w:trPr>
        <w:tc>
          <w:tcPr>
            <w:tcW w:w="2226" w:type="dxa"/>
          </w:tcPr>
          <w:p w14:paraId="6DAC82BC" w14:textId="77777777" w:rsidR="00650C46" w:rsidRPr="0016277D" w:rsidRDefault="005F4AE1" w:rsidP="009E228B">
            <w:pPr>
              <w:pStyle w:val="TableParagraph"/>
              <w:spacing w:before="120" w:after="12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77D">
              <w:rPr>
                <w:rFonts w:ascii="Arial" w:hAnsi="Arial" w:cs="Arial"/>
                <w:w w:val="105"/>
                <w:sz w:val="24"/>
                <w:szCs w:val="24"/>
              </w:rPr>
              <w:t>497</w:t>
            </w:r>
          </w:p>
        </w:tc>
        <w:tc>
          <w:tcPr>
            <w:tcW w:w="6705" w:type="dxa"/>
          </w:tcPr>
          <w:p w14:paraId="0E205DA9" w14:textId="77777777" w:rsidR="00650C46" w:rsidRPr="0016277D" w:rsidRDefault="005F4AE1" w:rsidP="009E228B">
            <w:pPr>
              <w:pStyle w:val="TableParagraph"/>
              <w:spacing w:before="120" w:after="120" w:line="240" w:lineRule="auto"/>
              <w:ind w:left="191"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277D">
              <w:rPr>
                <w:rFonts w:ascii="Arial" w:hAnsi="Arial" w:cs="Arial"/>
                <w:spacing w:val="-1"/>
                <w:w w:val="105"/>
                <w:sz w:val="24"/>
                <w:szCs w:val="24"/>
              </w:rPr>
              <w:t>Vigilância</w:t>
            </w:r>
            <w:r w:rsidRPr="0016277D">
              <w:rPr>
                <w:rFonts w:ascii="Arial" w:hAnsi="Arial" w:cs="Arial"/>
                <w:spacing w:val="-17"/>
                <w:w w:val="105"/>
                <w:sz w:val="24"/>
                <w:szCs w:val="24"/>
              </w:rPr>
              <w:t xml:space="preserve"> </w:t>
            </w:r>
            <w:r w:rsidRPr="0016277D">
              <w:rPr>
                <w:rFonts w:ascii="Arial" w:hAnsi="Arial" w:cs="Arial"/>
                <w:spacing w:val="-1"/>
                <w:w w:val="105"/>
                <w:sz w:val="24"/>
                <w:szCs w:val="24"/>
              </w:rPr>
              <w:t>em</w:t>
            </w:r>
            <w:r w:rsidRPr="0016277D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16277D">
              <w:rPr>
                <w:rFonts w:ascii="Arial" w:hAnsi="Arial" w:cs="Arial"/>
                <w:spacing w:val="-1"/>
                <w:w w:val="105"/>
                <w:sz w:val="24"/>
                <w:szCs w:val="24"/>
              </w:rPr>
              <w:t>Saúde</w:t>
            </w:r>
          </w:p>
        </w:tc>
      </w:tr>
      <w:tr w:rsidR="00650C46" w:rsidRPr="0016277D" w14:paraId="372E87EF" w14:textId="77777777" w:rsidTr="001E6090">
        <w:trPr>
          <w:trHeight w:val="246"/>
        </w:trPr>
        <w:tc>
          <w:tcPr>
            <w:tcW w:w="2226" w:type="dxa"/>
          </w:tcPr>
          <w:p w14:paraId="7DFF9825" w14:textId="77777777" w:rsidR="00650C46" w:rsidRPr="0016277D" w:rsidRDefault="005F4AE1" w:rsidP="009E228B">
            <w:pPr>
              <w:pStyle w:val="TableParagraph"/>
              <w:spacing w:before="120" w:after="12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77D">
              <w:rPr>
                <w:rFonts w:ascii="Arial" w:hAnsi="Arial" w:cs="Arial"/>
                <w:w w:val="105"/>
                <w:sz w:val="24"/>
                <w:szCs w:val="24"/>
              </w:rPr>
              <w:t>498</w:t>
            </w:r>
          </w:p>
        </w:tc>
        <w:tc>
          <w:tcPr>
            <w:tcW w:w="6705" w:type="dxa"/>
          </w:tcPr>
          <w:p w14:paraId="517CAE10" w14:textId="77777777" w:rsidR="00650C46" w:rsidRPr="0016277D" w:rsidRDefault="005F4AE1" w:rsidP="009E228B">
            <w:pPr>
              <w:pStyle w:val="TableParagraph"/>
              <w:spacing w:before="120" w:after="120" w:line="240" w:lineRule="auto"/>
              <w:ind w:left="191"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277D">
              <w:rPr>
                <w:rFonts w:ascii="Arial" w:hAnsi="Arial" w:cs="Arial"/>
                <w:sz w:val="24"/>
                <w:szCs w:val="24"/>
              </w:rPr>
              <w:t>Assistência</w:t>
            </w:r>
            <w:r w:rsidRPr="0016277D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16277D">
              <w:rPr>
                <w:rFonts w:ascii="Arial" w:hAnsi="Arial" w:cs="Arial"/>
                <w:sz w:val="24"/>
                <w:szCs w:val="24"/>
              </w:rPr>
              <w:t>Farmacêutica</w:t>
            </w:r>
          </w:p>
        </w:tc>
      </w:tr>
      <w:tr w:rsidR="00650C46" w:rsidRPr="0016277D" w14:paraId="27617157" w14:textId="77777777" w:rsidTr="001E6090">
        <w:trPr>
          <w:trHeight w:val="69"/>
        </w:trPr>
        <w:tc>
          <w:tcPr>
            <w:tcW w:w="2226" w:type="dxa"/>
          </w:tcPr>
          <w:p w14:paraId="0F21B9CA" w14:textId="77777777" w:rsidR="00650C46" w:rsidRPr="0016277D" w:rsidRDefault="005F4AE1" w:rsidP="009E228B">
            <w:pPr>
              <w:pStyle w:val="TableParagraph"/>
              <w:spacing w:before="120" w:after="12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277D">
              <w:rPr>
                <w:rFonts w:ascii="Arial" w:hAnsi="Arial" w:cs="Arial"/>
                <w:w w:val="105"/>
                <w:sz w:val="24"/>
                <w:szCs w:val="24"/>
              </w:rPr>
              <w:t>499</w:t>
            </w:r>
          </w:p>
        </w:tc>
        <w:tc>
          <w:tcPr>
            <w:tcW w:w="6705" w:type="dxa"/>
          </w:tcPr>
          <w:p w14:paraId="1BE12552" w14:textId="77777777" w:rsidR="00650C46" w:rsidRPr="0016277D" w:rsidRDefault="005F4AE1" w:rsidP="009E228B">
            <w:pPr>
              <w:pStyle w:val="TableParagraph"/>
              <w:spacing w:before="120" w:after="120" w:line="240" w:lineRule="auto"/>
              <w:ind w:left="191"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277D">
              <w:rPr>
                <w:rFonts w:ascii="Arial" w:hAnsi="Arial" w:cs="Arial"/>
                <w:w w:val="105"/>
                <w:sz w:val="24"/>
                <w:szCs w:val="24"/>
              </w:rPr>
              <w:t>Gestão</w:t>
            </w:r>
            <w:r w:rsidRPr="0016277D">
              <w:rPr>
                <w:rFonts w:ascii="Arial" w:hAnsi="Arial" w:cs="Arial"/>
                <w:spacing w:val="-16"/>
                <w:w w:val="105"/>
                <w:sz w:val="24"/>
                <w:szCs w:val="24"/>
              </w:rPr>
              <w:t xml:space="preserve"> </w:t>
            </w:r>
            <w:r w:rsidRPr="0016277D">
              <w:rPr>
                <w:rFonts w:ascii="Arial" w:hAnsi="Arial" w:cs="Arial"/>
                <w:w w:val="105"/>
                <w:sz w:val="24"/>
                <w:szCs w:val="24"/>
              </w:rPr>
              <w:t>do</w:t>
            </w:r>
            <w:r w:rsidRPr="0016277D">
              <w:rPr>
                <w:rFonts w:ascii="Arial" w:hAnsi="Arial" w:cs="Arial"/>
                <w:spacing w:val="-15"/>
                <w:w w:val="105"/>
                <w:sz w:val="24"/>
                <w:szCs w:val="24"/>
              </w:rPr>
              <w:t xml:space="preserve"> </w:t>
            </w:r>
            <w:r w:rsidRPr="0016277D">
              <w:rPr>
                <w:rFonts w:ascii="Arial" w:hAnsi="Arial" w:cs="Arial"/>
                <w:w w:val="105"/>
                <w:sz w:val="24"/>
                <w:szCs w:val="24"/>
              </w:rPr>
              <w:t>SUS</w:t>
            </w:r>
          </w:p>
        </w:tc>
      </w:tr>
    </w:tbl>
    <w:p w14:paraId="6045D312" w14:textId="77777777" w:rsidR="00650C46" w:rsidRPr="0016277D" w:rsidRDefault="00650C46" w:rsidP="0016277D">
      <w:pPr>
        <w:pStyle w:val="Corpodetexto"/>
        <w:spacing w:before="240"/>
        <w:ind w:firstLine="1134"/>
        <w:rPr>
          <w:rFonts w:ascii="Arial" w:hAnsi="Arial" w:cs="Arial"/>
          <w:sz w:val="24"/>
          <w:szCs w:val="24"/>
        </w:rPr>
      </w:pPr>
    </w:p>
    <w:p w14:paraId="71BF49C7" w14:textId="77777777" w:rsidR="00650C46" w:rsidRPr="0016277D" w:rsidRDefault="005F4AE1" w:rsidP="002E21D1">
      <w:pPr>
        <w:pStyle w:val="PargrafodaLista"/>
        <w:numPr>
          <w:ilvl w:val="0"/>
          <w:numId w:val="15"/>
        </w:numPr>
        <w:tabs>
          <w:tab w:val="left" w:pos="1165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Apuração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das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aplicações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em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Manutenção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Desenvolvimento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Ensino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-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Na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apuração do índice de aplicação em manutenção e desenvolvimento do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ensino serão considerados os empenhos emitidos na função 12 e sub-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funções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compatíveis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despesas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educação,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limites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disponibilidades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oferecidas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bancárias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educação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para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cobertura dos mesmos, não se incluindo nestes os empenhos cujas fontes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recursos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sejam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transferências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voluntárias.</w:t>
      </w:r>
    </w:p>
    <w:p w14:paraId="527E5B3E" w14:textId="77777777" w:rsidR="00650C46" w:rsidRPr="0016277D" w:rsidRDefault="005F4AE1" w:rsidP="002E21D1">
      <w:pPr>
        <w:pStyle w:val="PargrafodaLista"/>
        <w:numPr>
          <w:ilvl w:val="0"/>
          <w:numId w:val="15"/>
        </w:numPr>
        <w:tabs>
          <w:tab w:val="left" w:pos="1165"/>
          <w:tab w:val="left" w:pos="1985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Apuração das aplicações em Ações e Serviços Públicos de Saúde - Na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apuração do índice de aplicação em ações e serviços públicos de saúde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serão considerados os empenhos emitidos na função 10 e Sub-funções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compatíveis com as despesas da saúde, nos limites das disponibilidades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oferecidas nas contas bancárias da saúde para a cobertura dos mesmos,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incluindo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empenhos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cujas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fontes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recursos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sejam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transferências voluntárias e repasses legais do Sistema Único de Saúde -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SUS.</w:t>
      </w:r>
    </w:p>
    <w:p w14:paraId="34C43709" w14:textId="77777777" w:rsidR="00650C46" w:rsidRPr="0016277D" w:rsidRDefault="005F4AE1" w:rsidP="002E21D1">
      <w:pPr>
        <w:pStyle w:val="PargrafodaLista"/>
        <w:numPr>
          <w:ilvl w:val="0"/>
          <w:numId w:val="15"/>
        </w:numPr>
        <w:tabs>
          <w:tab w:val="left" w:pos="1165"/>
          <w:tab w:val="left" w:pos="1985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Apuração da Receita Corrente Líquida – A receita corrente líquida será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calculada com base nas orientações expedidas pela Secretaria do Tesouro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Nacional para fins de elaboração dos Relatório Resumido da Execução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Orçamentária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Relatório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Gestão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Fiscal,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ainda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incidentes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z w:val="24"/>
          <w:szCs w:val="24"/>
        </w:rPr>
        <w:t>jurisprudenciais</w:t>
      </w:r>
      <w:r w:rsidRPr="0016277D">
        <w:rPr>
          <w:rFonts w:ascii="Arial" w:hAnsi="Arial" w:cs="Arial"/>
          <w:spacing w:val="11"/>
          <w:sz w:val="24"/>
          <w:szCs w:val="24"/>
        </w:rPr>
        <w:t xml:space="preserve"> </w:t>
      </w:r>
      <w:r w:rsidRPr="0016277D">
        <w:rPr>
          <w:rFonts w:ascii="Arial" w:hAnsi="Arial" w:cs="Arial"/>
          <w:sz w:val="24"/>
          <w:szCs w:val="24"/>
        </w:rPr>
        <w:t>do</w:t>
      </w:r>
      <w:r w:rsidRPr="0016277D">
        <w:rPr>
          <w:rFonts w:ascii="Arial" w:hAnsi="Arial" w:cs="Arial"/>
          <w:spacing w:val="12"/>
          <w:sz w:val="24"/>
          <w:szCs w:val="24"/>
        </w:rPr>
        <w:t xml:space="preserve"> </w:t>
      </w:r>
      <w:r w:rsidRPr="0016277D">
        <w:rPr>
          <w:rFonts w:ascii="Arial" w:hAnsi="Arial" w:cs="Arial"/>
          <w:sz w:val="24"/>
          <w:szCs w:val="24"/>
        </w:rPr>
        <w:t>Tribunal</w:t>
      </w:r>
      <w:r w:rsidRPr="0016277D">
        <w:rPr>
          <w:rFonts w:ascii="Arial" w:hAnsi="Arial" w:cs="Arial"/>
          <w:spacing w:val="12"/>
          <w:sz w:val="24"/>
          <w:szCs w:val="24"/>
        </w:rPr>
        <w:t xml:space="preserve"> </w:t>
      </w:r>
      <w:r w:rsidRPr="0016277D">
        <w:rPr>
          <w:rFonts w:ascii="Arial" w:hAnsi="Arial" w:cs="Arial"/>
          <w:sz w:val="24"/>
          <w:szCs w:val="24"/>
        </w:rPr>
        <w:t>de</w:t>
      </w:r>
      <w:r w:rsidRPr="0016277D">
        <w:rPr>
          <w:rFonts w:ascii="Arial" w:hAnsi="Arial" w:cs="Arial"/>
          <w:spacing w:val="14"/>
          <w:sz w:val="24"/>
          <w:szCs w:val="24"/>
        </w:rPr>
        <w:t xml:space="preserve"> </w:t>
      </w:r>
      <w:r w:rsidRPr="0016277D">
        <w:rPr>
          <w:rFonts w:ascii="Arial" w:hAnsi="Arial" w:cs="Arial"/>
          <w:sz w:val="24"/>
          <w:szCs w:val="24"/>
        </w:rPr>
        <w:t>Contas</w:t>
      </w:r>
      <w:r w:rsidRPr="0016277D">
        <w:rPr>
          <w:rFonts w:ascii="Arial" w:hAnsi="Arial" w:cs="Arial"/>
          <w:spacing w:val="10"/>
          <w:sz w:val="24"/>
          <w:szCs w:val="24"/>
        </w:rPr>
        <w:t xml:space="preserve"> </w:t>
      </w:r>
      <w:r w:rsidRPr="0016277D">
        <w:rPr>
          <w:rFonts w:ascii="Arial" w:hAnsi="Arial" w:cs="Arial"/>
          <w:sz w:val="24"/>
          <w:szCs w:val="24"/>
        </w:rPr>
        <w:t>do</w:t>
      </w:r>
      <w:r w:rsidRPr="0016277D">
        <w:rPr>
          <w:rFonts w:ascii="Arial" w:hAnsi="Arial" w:cs="Arial"/>
          <w:spacing w:val="13"/>
          <w:sz w:val="24"/>
          <w:szCs w:val="24"/>
        </w:rPr>
        <w:t xml:space="preserve"> </w:t>
      </w:r>
      <w:r w:rsidRPr="0016277D">
        <w:rPr>
          <w:rFonts w:ascii="Arial" w:hAnsi="Arial" w:cs="Arial"/>
          <w:sz w:val="24"/>
          <w:szCs w:val="24"/>
        </w:rPr>
        <w:t>Estado</w:t>
      </w:r>
      <w:r w:rsidRPr="0016277D">
        <w:rPr>
          <w:rFonts w:ascii="Arial" w:hAnsi="Arial" w:cs="Arial"/>
          <w:spacing w:val="13"/>
          <w:sz w:val="24"/>
          <w:szCs w:val="24"/>
        </w:rPr>
        <w:t xml:space="preserve"> </w:t>
      </w:r>
      <w:r w:rsidRPr="0016277D">
        <w:rPr>
          <w:rFonts w:ascii="Arial" w:hAnsi="Arial" w:cs="Arial"/>
          <w:sz w:val="24"/>
          <w:szCs w:val="24"/>
        </w:rPr>
        <w:t>do</w:t>
      </w:r>
      <w:r w:rsidRPr="0016277D">
        <w:rPr>
          <w:rFonts w:ascii="Arial" w:hAnsi="Arial" w:cs="Arial"/>
          <w:spacing w:val="13"/>
          <w:sz w:val="24"/>
          <w:szCs w:val="24"/>
        </w:rPr>
        <w:t xml:space="preserve"> </w:t>
      </w:r>
      <w:r w:rsidRPr="0016277D">
        <w:rPr>
          <w:rFonts w:ascii="Arial" w:hAnsi="Arial" w:cs="Arial"/>
          <w:sz w:val="24"/>
          <w:szCs w:val="24"/>
        </w:rPr>
        <w:t>Paraná</w:t>
      </w:r>
      <w:r w:rsidRPr="0016277D">
        <w:rPr>
          <w:rFonts w:ascii="Arial" w:hAnsi="Arial" w:cs="Arial"/>
          <w:spacing w:val="11"/>
          <w:sz w:val="24"/>
          <w:szCs w:val="24"/>
        </w:rPr>
        <w:t xml:space="preserve"> </w:t>
      </w:r>
      <w:r w:rsidRPr="0016277D">
        <w:rPr>
          <w:rFonts w:ascii="Arial" w:hAnsi="Arial" w:cs="Arial"/>
          <w:sz w:val="24"/>
          <w:szCs w:val="24"/>
        </w:rPr>
        <w:t>sobre</w:t>
      </w:r>
      <w:r w:rsidRPr="0016277D">
        <w:rPr>
          <w:rFonts w:ascii="Arial" w:hAnsi="Arial" w:cs="Arial"/>
          <w:spacing w:val="13"/>
          <w:sz w:val="24"/>
          <w:szCs w:val="24"/>
        </w:rPr>
        <w:t xml:space="preserve"> </w:t>
      </w:r>
      <w:r w:rsidRPr="0016277D">
        <w:rPr>
          <w:rFonts w:ascii="Arial" w:hAnsi="Arial" w:cs="Arial"/>
          <w:sz w:val="24"/>
          <w:szCs w:val="24"/>
        </w:rPr>
        <w:t>a</w:t>
      </w:r>
      <w:r w:rsidRPr="0016277D">
        <w:rPr>
          <w:rFonts w:ascii="Arial" w:hAnsi="Arial" w:cs="Arial"/>
          <w:spacing w:val="12"/>
          <w:sz w:val="24"/>
          <w:szCs w:val="24"/>
        </w:rPr>
        <w:t xml:space="preserve"> </w:t>
      </w:r>
      <w:r w:rsidRPr="0016277D">
        <w:rPr>
          <w:rFonts w:ascii="Arial" w:hAnsi="Arial" w:cs="Arial"/>
          <w:sz w:val="24"/>
          <w:szCs w:val="24"/>
        </w:rPr>
        <w:t>matéria.</w:t>
      </w:r>
    </w:p>
    <w:p w14:paraId="66802245" w14:textId="77777777" w:rsidR="00650C46" w:rsidRPr="0016277D" w:rsidRDefault="005F4AE1" w:rsidP="002E21D1">
      <w:pPr>
        <w:pStyle w:val="PargrafodaLista"/>
        <w:numPr>
          <w:ilvl w:val="0"/>
          <w:numId w:val="15"/>
        </w:numPr>
        <w:tabs>
          <w:tab w:val="left" w:pos="1165"/>
          <w:tab w:val="left" w:pos="1843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Apuração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Despesa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Total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Pessoal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-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despesa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total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pessoal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será</w:t>
      </w:r>
      <w:r w:rsidRPr="0016277D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calculada com base nas orientações expedidas pela Secretaria do Tesouro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Nacional para fins de elaboração dos Relatório Resumido da Execução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Orçamentária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Relatório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Gestão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Fiscal,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ainda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incidentes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jurisprudenciais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Tribunal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Contas</w:t>
      </w:r>
      <w:r w:rsidRPr="0016277D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Estado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Paraná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sobre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matéria.</w:t>
      </w:r>
    </w:p>
    <w:p w14:paraId="5CAF8E47" w14:textId="77777777" w:rsidR="00650C46" w:rsidRDefault="00650C46" w:rsidP="002E21D1">
      <w:pPr>
        <w:pStyle w:val="Corpodetexto"/>
        <w:spacing w:before="120"/>
        <w:jc w:val="left"/>
        <w:rPr>
          <w:sz w:val="24"/>
        </w:rPr>
      </w:pPr>
    </w:p>
    <w:p w14:paraId="72BE0DD2" w14:textId="77777777" w:rsidR="00191903" w:rsidRDefault="005F4AE1" w:rsidP="00191903">
      <w:pPr>
        <w:pStyle w:val="Ttulo1"/>
        <w:spacing w:before="240"/>
        <w:ind w:left="0"/>
        <w:jc w:val="center"/>
        <w:rPr>
          <w:rFonts w:ascii="Arial" w:hAnsi="Arial" w:cs="Arial"/>
          <w:sz w:val="24"/>
          <w:szCs w:val="24"/>
        </w:rPr>
      </w:pPr>
      <w:r w:rsidRPr="00191903">
        <w:rPr>
          <w:rFonts w:ascii="Arial" w:hAnsi="Arial" w:cs="Arial"/>
          <w:sz w:val="24"/>
          <w:szCs w:val="24"/>
        </w:rPr>
        <w:t>CAPÍTULO</w:t>
      </w:r>
      <w:r w:rsidRPr="00191903">
        <w:rPr>
          <w:rFonts w:ascii="Arial" w:hAnsi="Arial" w:cs="Arial"/>
          <w:spacing w:val="15"/>
          <w:sz w:val="24"/>
          <w:szCs w:val="24"/>
        </w:rPr>
        <w:t xml:space="preserve"> </w:t>
      </w:r>
      <w:r w:rsidRPr="00191903">
        <w:rPr>
          <w:rFonts w:ascii="Arial" w:hAnsi="Arial" w:cs="Arial"/>
          <w:sz w:val="24"/>
          <w:szCs w:val="24"/>
        </w:rPr>
        <w:t>IV</w:t>
      </w:r>
    </w:p>
    <w:p w14:paraId="42AE821C" w14:textId="4F4CFE08" w:rsidR="00650C46" w:rsidRDefault="005F4AE1" w:rsidP="00191903">
      <w:pPr>
        <w:pStyle w:val="Ttulo1"/>
        <w:spacing w:before="0" w:after="240"/>
        <w:ind w:left="0"/>
        <w:jc w:val="center"/>
        <w:rPr>
          <w:b w:val="0"/>
        </w:rPr>
      </w:pPr>
      <w:r w:rsidRPr="00191903">
        <w:rPr>
          <w:rFonts w:ascii="Arial" w:hAnsi="Arial" w:cs="Arial"/>
          <w:sz w:val="24"/>
          <w:szCs w:val="24"/>
        </w:rPr>
        <w:t>RELATÓRIOS</w:t>
      </w:r>
      <w:r w:rsidRPr="00191903">
        <w:rPr>
          <w:rFonts w:ascii="Arial" w:hAnsi="Arial" w:cs="Arial"/>
          <w:spacing w:val="15"/>
          <w:sz w:val="24"/>
          <w:szCs w:val="24"/>
        </w:rPr>
        <w:t xml:space="preserve"> </w:t>
      </w:r>
      <w:r w:rsidRPr="00191903">
        <w:rPr>
          <w:rFonts w:ascii="Arial" w:hAnsi="Arial" w:cs="Arial"/>
          <w:sz w:val="24"/>
          <w:szCs w:val="24"/>
        </w:rPr>
        <w:t>E</w:t>
      </w:r>
      <w:r w:rsidRPr="00191903">
        <w:rPr>
          <w:rFonts w:ascii="Arial" w:hAnsi="Arial" w:cs="Arial"/>
          <w:spacing w:val="16"/>
          <w:sz w:val="24"/>
          <w:szCs w:val="24"/>
        </w:rPr>
        <w:t xml:space="preserve"> </w:t>
      </w:r>
      <w:r w:rsidRPr="00191903">
        <w:rPr>
          <w:rFonts w:ascii="Arial" w:hAnsi="Arial" w:cs="Arial"/>
          <w:sz w:val="24"/>
          <w:szCs w:val="24"/>
        </w:rPr>
        <w:t>DEMONSTRATIVOS</w:t>
      </w:r>
      <w:r w:rsidRPr="00191903">
        <w:rPr>
          <w:rFonts w:ascii="Arial" w:hAnsi="Arial" w:cs="Arial"/>
          <w:spacing w:val="18"/>
          <w:sz w:val="24"/>
          <w:szCs w:val="24"/>
        </w:rPr>
        <w:t xml:space="preserve"> </w:t>
      </w:r>
      <w:r w:rsidRPr="00191903">
        <w:rPr>
          <w:rFonts w:ascii="Arial" w:hAnsi="Arial" w:cs="Arial"/>
          <w:sz w:val="24"/>
          <w:szCs w:val="24"/>
        </w:rPr>
        <w:t>DA</w:t>
      </w:r>
      <w:r w:rsidRPr="00191903">
        <w:rPr>
          <w:rFonts w:ascii="Arial" w:hAnsi="Arial" w:cs="Arial"/>
          <w:spacing w:val="18"/>
          <w:sz w:val="24"/>
          <w:szCs w:val="24"/>
        </w:rPr>
        <w:t xml:space="preserve"> </w:t>
      </w:r>
      <w:r w:rsidRPr="00191903">
        <w:rPr>
          <w:rFonts w:ascii="Arial" w:hAnsi="Arial" w:cs="Arial"/>
          <w:sz w:val="24"/>
          <w:szCs w:val="24"/>
        </w:rPr>
        <w:t>L.C.101/00</w:t>
      </w:r>
    </w:p>
    <w:p w14:paraId="3BC24B42" w14:textId="76A2EF5C" w:rsidR="00650C46" w:rsidRPr="0016277D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b/>
          <w:bCs/>
          <w:w w:val="105"/>
          <w:sz w:val="24"/>
          <w:szCs w:val="24"/>
        </w:rPr>
        <w:t>Art. 9º</w:t>
      </w:r>
      <w:r w:rsidRPr="0016277D">
        <w:rPr>
          <w:rFonts w:ascii="Arial" w:hAnsi="Arial" w:cs="Arial"/>
          <w:w w:val="105"/>
          <w:sz w:val="24"/>
          <w:szCs w:val="24"/>
        </w:rPr>
        <w:t xml:space="preserve"> Para fins de divulgação publicitária, o sistema disponibilizará, na página do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Tribunal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Contas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na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internet,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o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Relatório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Resumido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Execução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Orçamentária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seus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 xml:space="preserve">demonstrativos, e o Relatório de Gestão Fiscal, mediante </w:t>
      </w:r>
      <w:r w:rsidRPr="0016277D">
        <w:rPr>
          <w:rFonts w:ascii="Arial" w:hAnsi="Arial" w:cs="Arial"/>
          <w:w w:val="105"/>
          <w:sz w:val="24"/>
          <w:szCs w:val="24"/>
        </w:rPr>
        <w:lastRenderedPageBreak/>
        <w:t>solicitação do interessado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</w:t>
      </w:r>
      <w:r w:rsidRPr="0016277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indicação</w:t>
      </w:r>
      <w:r w:rsidRPr="0016277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senha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acesso.</w:t>
      </w:r>
    </w:p>
    <w:p w14:paraId="0701DFDB" w14:textId="505D7511" w:rsidR="00650C46" w:rsidRPr="0016277D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§ 1º Os demonstrativos serão elaborados com base nas orientações normativas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expedidas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pela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Secretaria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Tesouro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Nacional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e,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ainda,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os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incidentes</w:t>
      </w:r>
      <w:r w:rsidRPr="0016277D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jurisprudenciais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Tribunal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Contas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Estado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Paraná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sobre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matéria.</w:t>
      </w:r>
    </w:p>
    <w:p w14:paraId="6DF58FF9" w14:textId="2F0BD4FC" w:rsidR="00650C46" w:rsidRPr="0016277D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 xml:space="preserve">§ 2º Os relatórios e demonstrativos referidos no </w:t>
      </w:r>
      <w:r w:rsidRPr="0016277D">
        <w:rPr>
          <w:rFonts w:ascii="Arial" w:hAnsi="Arial" w:cs="Arial"/>
          <w:i/>
          <w:w w:val="105"/>
          <w:sz w:val="24"/>
          <w:szCs w:val="24"/>
        </w:rPr>
        <w:t>caput</w:t>
      </w:r>
      <w:r w:rsidRPr="0016277D">
        <w:rPr>
          <w:rFonts w:ascii="Arial" w:hAnsi="Arial" w:cs="Arial"/>
          <w:w w:val="105"/>
          <w:sz w:val="24"/>
          <w:szCs w:val="24"/>
        </w:rPr>
        <w:t>, independentemente da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geração pelo SIM-AM, serão emitidos pelos Entes Municipais mediante utilização 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seus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próprios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sistemas,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vistas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à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obediência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dos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prazos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para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divulgação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ditados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na</w:t>
      </w:r>
      <w:r w:rsidRPr="0016277D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legislação.</w:t>
      </w:r>
    </w:p>
    <w:p w14:paraId="45E9D95A" w14:textId="57638718" w:rsidR="00650C46" w:rsidRPr="0016277D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§ 3º O Tribunal de Contas divulgará, em seu sítio eletrônico na internet, na seção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respectiva ao SIM-AM, a metodologia e definições consideradas na elaboração dos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demonstrativos integrantes do Relatório Resumido da Execução Orçamentária e do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Relatório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Gestão</w:t>
      </w:r>
      <w:r w:rsidRPr="0016277D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Fiscal.</w:t>
      </w:r>
    </w:p>
    <w:p w14:paraId="4BBD359F" w14:textId="1DD35367" w:rsidR="00650C46" w:rsidRPr="0016277D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91903">
        <w:rPr>
          <w:rFonts w:ascii="Arial" w:hAnsi="Arial" w:cs="Arial"/>
          <w:b/>
          <w:bCs/>
          <w:w w:val="105"/>
          <w:sz w:val="24"/>
          <w:szCs w:val="24"/>
        </w:rPr>
        <w:t>Art. 10</w:t>
      </w:r>
      <w:r w:rsidR="00333A96" w:rsidRPr="00191903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16277D">
        <w:rPr>
          <w:rFonts w:ascii="Arial" w:hAnsi="Arial" w:cs="Arial"/>
          <w:w w:val="105"/>
          <w:sz w:val="24"/>
          <w:szCs w:val="24"/>
        </w:rPr>
        <w:t xml:space="preserve"> A disponibilização dos relatórios e demonstrativos mencionados no art. 9º,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desta Instrução Normativa, será realizada de acordo com a ordem de solicitação,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devendo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ser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considerado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pelas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entidades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solicitantes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um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prazo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mínimo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24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(vinte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quatro)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horas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entre</w:t>
      </w:r>
      <w:r w:rsidRPr="0016277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</w:t>
      </w:r>
      <w:r w:rsidRPr="0016277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solicitação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</w:t>
      </w:r>
      <w:r w:rsidRPr="0016277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liberação.</w:t>
      </w:r>
    </w:p>
    <w:p w14:paraId="26A8A605" w14:textId="1E5B0F28" w:rsidR="00650C46" w:rsidRPr="0016277D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§ 1º Não constitui justificativa ou atenuante para a publicação em atraso, 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solicitação em data não compatível com o prazo máximo de publicidade exigido nos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arts.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52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55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-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§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2º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L.C.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101/00,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tendo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em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vista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prazo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mínimo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contido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no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i/>
          <w:w w:val="105"/>
          <w:sz w:val="24"/>
          <w:szCs w:val="24"/>
        </w:rPr>
        <w:t>caput</w:t>
      </w:r>
      <w:r w:rsidRPr="0016277D">
        <w:rPr>
          <w:rFonts w:ascii="Arial" w:hAnsi="Arial" w:cs="Arial"/>
          <w:w w:val="105"/>
          <w:sz w:val="24"/>
          <w:szCs w:val="24"/>
        </w:rPr>
        <w:t>.</w:t>
      </w:r>
    </w:p>
    <w:p w14:paraId="2EF5C81D" w14:textId="38EC7DAF" w:rsidR="00650C46" w:rsidRPr="0016277D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§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2º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emissão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dos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relatórios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consolidados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Poder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Executivo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somente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é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possível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efetivada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remessa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definitiva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bimestre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correspondente,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todas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as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entidades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que</w:t>
      </w:r>
      <w:r w:rsidRPr="0016277D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integram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a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administração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direta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indireta,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nestas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considerado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Poder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Legislativo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contabilidade</w:t>
      </w:r>
      <w:r w:rsidRPr="0016277D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descentralizada.</w:t>
      </w:r>
    </w:p>
    <w:p w14:paraId="7926C3EC" w14:textId="0AD0FB42" w:rsidR="00650C46" w:rsidRPr="0016277D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§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3º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solicitação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relatórios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Poder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Legislativo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contabilidade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descentralizada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exige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remessa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definitiva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bimestre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correspondente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desse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Poder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todas 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entidades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integrantes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administração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direta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indireta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Poder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Executivo.</w:t>
      </w:r>
    </w:p>
    <w:p w14:paraId="61D1A58F" w14:textId="59EA58C2" w:rsidR="00650C46" w:rsidRPr="0016277D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§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4º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Na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eventualidade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ocorrência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incompatibilidade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prevista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no</w:t>
      </w:r>
      <w:r w:rsidRPr="0016277D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§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1º,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atraso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ou falta de remessa do SIM-AM em tempo suficientemente hábil para a emissão dos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relatórios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por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meio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sistema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Tribunal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Contas,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incumbe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aos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Poderes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Executivo</w:t>
      </w:r>
      <w:r w:rsidRPr="0016277D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Legislativo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efetuar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publicações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legalmente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determinadas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base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demonstrativos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emitidos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por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seus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próprios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sistemas,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procedendo-se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às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devidas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republicações</w:t>
      </w:r>
      <w:r w:rsidRPr="0016277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</w:t>
      </w:r>
      <w:r w:rsidRPr="0016277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as</w:t>
      </w:r>
      <w:r w:rsidRPr="0016277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retificações</w:t>
      </w:r>
      <w:r w:rsidRPr="0016277D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exigidas</w:t>
      </w:r>
      <w:r w:rsidRPr="0016277D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em</w:t>
      </w:r>
      <w:r w:rsidRPr="0016277D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face</w:t>
      </w:r>
      <w:r w:rsidRPr="0016277D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posteriores</w:t>
      </w:r>
      <w:r w:rsidRPr="0016277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divergências</w:t>
      </w:r>
      <w:r w:rsidRPr="0016277D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</w:t>
      </w:r>
      <w:r w:rsidRPr="0016277D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SIM-AM.</w:t>
      </w:r>
    </w:p>
    <w:p w14:paraId="3F7CED8F" w14:textId="42FCE33B" w:rsidR="00650C46" w:rsidRPr="0016277D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91903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191903">
        <w:rPr>
          <w:rFonts w:ascii="Arial" w:hAnsi="Arial" w:cs="Arial"/>
          <w:b/>
          <w:bCs/>
          <w:spacing w:val="-7"/>
          <w:w w:val="105"/>
          <w:sz w:val="24"/>
          <w:szCs w:val="24"/>
        </w:rPr>
        <w:t xml:space="preserve"> </w:t>
      </w:r>
      <w:r w:rsidRPr="00191903">
        <w:rPr>
          <w:rFonts w:ascii="Arial" w:hAnsi="Arial" w:cs="Arial"/>
          <w:b/>
          <w:bCs/>
          <w:w w:val="105"/>
          <w:sz w:val="24"/>
          <w:szCs w:val="24"/>
        </w:rPr>
        <w:t>11</w:t>
      </w:r>
      <w:r w:rsidR="00333A96" w:rsidRPr="00191903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As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informações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SIM-AM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serão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utilizadas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pelo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Tribunal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Contas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para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fins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 publicação no portal eletrônico da internet e elaboração do Informe de Controle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Social.</w:t>
      </w:r>
    </w:p>
    <w:p w14:paraId="752C4C0F" w14:textId="53A31441" w:rsidR="00650C46" w:rsidRPr="0016277D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 xml:space="preserve">§ 1º O acesso às informações veiculadas na seção do SIM-AM, junto </w:t>
      </w:r>
      <w:r w:rsidRPr="0016277D">
        <w:rPr>
          <w:rFonts w:ascii="Arial" w:hAnsi="Arial" w:cs="Arial"/>
          <w:w w:val="105"/>
          <w:sz w:val="24"/>
          <w:szCs w:val="24"/>
        </w:rPr>
        <w:lastRenderedPageBreak/>
        <w:t>ao sítio do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Tribunal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Contas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Paraná,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é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restrito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aos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usuários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que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operam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sistema,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mediante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i/>
          <w:w w:val="105"/>
          <w:sz w:val="24"/>
          <w:szCs w:val="24"/>
        </w:rPr>
        <w:t>login</w:t>
      </w:r>
      <w:r w:rsidRPr="0016277D">
        <w:rPr>
          <w:rFonts w:ascii="Arial" w:hAnsi="Arial" w:cs="Arial"/>
          <w:i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senha,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reiterando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disposto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no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Art.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9º,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deste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Regulamento.</w:t>
      </w:r>
    </w:p>
    <w:p w14:paraId="1A1B90EF" w14:textId="4D23996D" w:rsidR="00650C46" w:rsidRPr="0016277D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6277D">
        <w:rPr>
          <w:rFonts w:ascii="Arial" w:hAnsi="Arial" w:cs="Arial"/>
          <w:w w:val="105"/>
          <w:sz w:val="24"/>
          <w:szCs w:val="24"/>
        </w:rPr>
        <w:t>§ 2º Como instrumento facilitador do exercício do Controle Social, o Tribunal de</w:t>
      </w:r>
      <w:r w:rsidRPr="0016277D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Contas</w:t>
      </w:r>
      <w:r w:rsidRPr="0016277D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divulgará,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na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internet,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os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anexos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consolidados</w:t>
      </w:r>
      <w:r w:rsidRPr="0016277D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publicidade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obrigatória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que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integram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o</w:t>
      </w:r>
      <w:r w:rsidRPr="0016277D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Relatório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Gestão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Fiscal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e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Relatório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Resumido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da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spacing w:val="-1"/>
          <w:w w:val="105"/>
          <w:sz w:val="24"/>
          <w:szCs w:val="24"/>
        </w:rPr>
        <w:t>Execução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Orçamentária,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elaborados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com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base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nas</w:t>
      </w:r>
      <w:r w:rsidRPr="0016277D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informações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obtidas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nos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termos</w:t>
      </w:r>
      <w:r w:rsidRPr="0016277D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desta</w:t>
      </w:r>
      <w:r w:rsidRPr="0016277D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Instrução</w:t>
      </w:r>
      <w:r w:rsidRPr="0016277D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Normativa,</w:t>
      </w:r>
      <w:r w:rsidRPr="0016277D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destinando</w:t>
      </w:r>
      <w:r w:rsidRPr="0016277D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o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Portal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do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Controle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Social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ao</w:t>
      </w:r>
      <w:r w:rsidRPr="0016277D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uso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aberto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de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caráter</w:t>
      </w:r>
      <w:r w:rsidRPr="0016277D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público</w:t>
      </w:r>
      <w:r w:rsidRPr="0016277D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6277D">
        <w:rPr>
          <w:rFonts w:ascii="Arial" w:hAnsi="Arial" w:cs="Arial"/>
          <w:w w:val="105"/>
          <w:sz w:val="24"/>
          <w:szCs w:val="24"/>
        </w:rPr>
        <w:t>irrestrito.</w:t>
      </w:r>
    </w:p>
    <w:p w14:paraId="2E93DBB8" w14:textId="77777777" w:rsidR="00650C46" w:rsidRDefault="00650C46" w:rsidP="002E21D1">
      <w:pPr>
        <w:pStyle w:val="Corpodetexto"/>
        <w:spacing w:before="120"/>
        <w:jc w:val="left"/>
        <w:rPr>
          <w:sz w:val="24"/>
        </w:rPr>
      </w:pPr>
    </w:p>
    <w:p w14:paraId="5B49D28C" w14:textId="77777777" w:rsidR="00191903" w:rsidRDefault="005F4AE1" w:rsidP="00191903">
      <w:pPr>
        <w:pStyle w:val="Ttulo1"/>
        <w:spacing w:before="240"/>
        <w:ind w:left="0"/>
        <w:jc w:val="center"/>
        <w:rPr>
          <w:rFonts w:ascii="Arial" w:hAnsi="Arial" w:cs="Arial"/>
          <w:sz w:val="24"/>
          <w:szCs w:val="24"/>
        </w:rPr>
      </w:pPr>
      <w:r w:rsidRPr="00191903">
        <w:rPr>
          <w:rFonts w:ascii="Arial" w:hAnsi="Arial" w:cs="Arial"/>
          <w:sz w:val="24"/>
          <w:szCs w:val="24"/>
        </w:rPr>
        <w:t>CAPÍTULO</w:t>
      </w:r>
      <w:r w:rsidRPr="00191903">
        <w:rPr>
          <w:rFonts w:ascii="Arial" w:hAnsi="Arial" w:cs="Arial"/>
          <w:spacing w:val="18"/>
          <w:sz w:val="24"/>
          <w:szCs w:val="24"/>
        </w:rPr>
        <w:t xml:space="preserve"> </w:t>
      </w:r>
      <w:r w:rsidRPr="00191903">
        <w:rPr>
          <w:rFonts w:ascii="Arial" w:hAnsi="Arial" w:cs="Arial"/>
          <w:sz w:val="24"/>
          <w:szCs w:val="24"/>
        </w:rPr>
        <w:t>V</w:t>
      </w:r>
    </w:p>
    <w:p w14:paraId="7960F2D7" w14:textId="131E02BA" w:rsidR="00650C46" w:rsidRPr="00191903" w:rsidRDefault="005F4AE1" w:rsidP="00191903">
      <w:pPr>
        <w:pStyle w:val="Ttulo1"/>
        <w:spacing w:before="0" w:after="240"/>
        <w:ind w:left="0"/>
        <w:jc w:val="center"/>
        <w:rPr>
          <w:rFonts w:ascii="Arial" w:hAnsi="Arial" w:cs="Arial"/>
          <w:sz w:val="24"/>
          <w:szCs w:val="24"/>
        </w:rPr>
      </w:pPr>
      <w:r w:rsidRPr="00191903">
        <w:rPr>
          <w:rFonts w:ascii="Arial" w:hAnsi="Arial" w:cs="Arial"/>
          <w:sz w:val="24"/>
          <w:szCs w:val="24"/>
        </w:rPr>
        <w:t>DECLARAÇÕES</w:t>
      </w:r>
      <w:r w:rsidRPr="00191903">
        <w:rPr>
          <w:rFonts w:ascii="Arial" w:hAnsi="Arial" w:cs="Arial"/>
          <w:spacing w:val="17"/>
          <w:sz w:val="24"/>
          <w:szCs w:val="24"/>
        </w:rPr>
        <w:t xml:space="preserve"> </w:t>
      </w:r>
      <w:r w:rsidRPr="00191903">
        <w:rPr>
          <w:rFonts w:ascii="Arial" w:hAnsi="Arial" w:cs="Arial"/>
          <w:sz w:val="24"/>
          <w:szCs w:val="24"/>
        </w:rPr>
        <w:t>DE</w:t>
      </w:r>
      <w:r w:rsidRPr="00191903">
        <w:rPr>
          <w:rFonts w:ascii="Arial" w:hAnsi="Arial" w:cs="Arial"/>
          <w:spacing w:val="18"/>
          <w:sz w:val="24"/>
          <w:szCs w:val="24"/>
        </w:rPr>
        <w:t xml:space="preserve"> </w:t>
      </w:r>
      <w:r w:rsidRPr="00191903">
        <w:rPr>
          <w:rFonts w:ascii="Arial" w:hAnsi="Arial" w:cs="Arial"/>
          <w:sz w:val="24"/>
          <w:szCs w:val="24"/>
        </w:rPr>
        <w:t>PUBLICIDADE</w:t>
      </w:r>
      <w:r w:rsidRPr="00191903">
        <w:rPr>
          <w:rFonts w:ascii="Arial" w:hAnsi="Arial" w:cs="Arial"/>
          <w:spacing w:val="18"/>
          <w:sz w:val="24"/>
          <w:szCs w:val="24"/>
        </w:rPr>
        <w:t xml:space="preserve"> </w:t>
      </w:r>
      <w:r w:rsidRPr="00191903">
        <w:rPr>
          <w:rFonts w:ascii="Arial" w:hAnsi="Arial" w:cs="Arial"/>
          <w:sz w:val="24"/>
          <w:szCs w:val="24"/>
        </w:rPr>
        <w:t>E</w:t>
      </w:r>
      <w:r w:rsidRPr="00191903">
        <w:rPr>
          <w:rFonts w:ascii="Arial" w:hAnsi="Arial" w:cs="Arial"/>
          <w:spacing w:val="18"/>
          <w:sz w:val="24"/>
          <w:szCs w:val="24"/>
        </w:rPr>
        <w:t xml:space="preserve"> </w:t>
      </w:r>
      <w:r w:rsidRPr="00191903">
        <w:rPr>
          <w:rFonts w:ascii="Arial" w:hAnsi="Arial" w:cs="Arial"/>
          <w:sz w:val="24"/>
          <w:szCs w:val="24"/>
        </w:rPr>
        <w:t>DE</w:t>
      </w:r>
      <w:r w:rsidRPr="00191903">
        <w:rPr>
          <w:rFonts w:ascii="Arial" w:hAnsi="Arial" w:cs="Arial"/>
          <w:spacing w:val="19"/>
          <w:sz w:val="24"/>
          <w:szCs w:val="24"/>
        </w:rPr>
        <w:t xml:space="preserve"> </w:t>
      </w:r>
      <w:r w:rsidRPr="00191903">
        <w:rPr>
          <w:rFonts w:ascii="Arial" w:hAnsi="Arial" w:cs="Arial"/>
          <w:sz w:val="24"/>
          <w:szCs w:val="24"/>
        </w:rPr>
        <w:t>AUDIÊNCIAS</w:t>
      </w:r>
      <w:r w:rsidRPr="00191903">
        <w:rPr>
          <w:rFonts w:ascii="Arial" w:hAnsi="Arial" w:cs="Arial"/>
          <w:spacing w:val="17"/>
          <w:sz w:val="24"/>
          <w:szCs w:val="24"/>
        </w:rPr>
        <w:t xml:space="preserve"> </w:t>
      </w:r>
      <w:r w:rsidRPr="00191903">
        <w:rPr>
          <w:rFonts w:ascii="Arial" w:hAnsi="Arial" w:cs="Arial"/>
          <w:sz w:val="24"/>
          <w:szCs w:val="24"/>
        </w:rPr>
        <w:t>PÚBLICAS</w:t>
      </w:r>
    </w:p>
    <w:p w14:paraId="1AE68D2E" w14:textId="6EEC5A7A" w:rsidR="00650C46" w:rsidRPr="00DE19AF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91903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191903">
        <w:rPr>
          <w:rFonts w:ascii="Arial" w:hAnsi="Arial" w:cs="Arial"/>
          <w:b/>
          <w:bCs/>
          <w:spacing w:val="-12"/>
          <w:w w:val="105"/>
          <w:sz w:val="24"/>
          <w:szCs w:val="24"/>
        </w:rPr>
        <w:t xml:space="preserve"> </w:t>
      </w:r>
      <w:r w:rsidRPr="00191903">
        <w:rPr>
          <w:rFonts w:ascii="Arial" w:hAnsi="Arial" w:cs="Arial"/>
          <w:b/>
          <w:bCs/>
          <w:w w:val="105"/>
          <w:sz w:val="24"/>
          <w:szCs w:val="24"/>
        </w:rPr>
        <w:t>12</w:t>
      </w:r>
      <w:r w:rsidR="00333A96" w:rsidRPr="00191903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DE19AF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O</w:t>
      </w:r>
      <w:r w:rsidRPr="00DE19AF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Prefeito</w:t>
      </w:r>
      <w:r w:rsidRPr="00DE19AF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Municipal</w:t>
      </w:r>
      <w:r w:rsidRPr="00DE19AF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efetuará</w:t>
      </w:r>
      <w:r w:rsidRPr="00DE19AF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o</w:t>
      </w:r>
      <w:r w:rsidRPr="00DE19AF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Registro</w:t>
      </w:r>
      <w:r w:rsidRPr="00DE19AF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Publicação</w:t>
      </w:r>
      <w:r w:rsidRPr="00DE19AF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</w:t>
      </w:r>
      <w:r w:rsidRPr="00DE19AF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Relatório</w:t>
      </w:r>
      <w:r w:rsidRPr="00DE19AF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Gestão</w:t>
      </w:r>
      <w:r w:rsidRPr="00DE19AF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Fiscal dos Poderes Executivo e Legislativo, e do Relatório Resumido da Execução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Orçamentária, mediante Declaração na página do Tribunal de Contas na internet,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contendo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informações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sobre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data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</w:t>
      </w:r>
      <w:r w:rsidRPr="00DE19AF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órgãos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divulgação.</w:t>
      </w:r>
    </w:p>
    <w:p w14:paraId="6501EC07" w14:textId="54D6E826" w:rsidR="00650C46" w:rsidRPr="00DE19AF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w w:val="105"/>
          <w:sz w:val="24"/>
          <w:szCs w:val="24"/>
        </w:rPr>
        <w:t>§ 1º A Declaração de Publicidade firmada pelo Prefeito, não desobriga o Presidente</w:t>
      </w:r>
      <w:r w:rsidRPr="00DE19AF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Câmara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quanto</w:t>
      </w:r>
      <w:r w:rsidRPr="00DE19AF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ao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cumprimento</w:t>
      </w:r>
      <w:r w:rsidRPr="00DE19AF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das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exigências</w:t>
      </w:r>
      <w:r w:rsidRPr="00DE19AF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expressas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na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Lei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Complementar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nº</w:t>
      </w:r>
      <w:r w:rsidRPr="00DE19AF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101/00, a quem compete enviar ao Poder Executivo comprovação da publicidade do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Relatório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Gestão</w:t>
      </w:r>
      <w:r w:rsidRPr="00DE19AF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Fiscal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Poder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Legislativo.</w:t>
      </w:r>
    </w:p>
    <w:p w14:paraId="4D243A1C" w14:textId="118D9B56" w:rsidR="00650C46" w:rsidRPr="00DE19AF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w w:val="105"/>
          <w:sz w:val="24"/>
          <w:szCs w:val="24"/>
        </w:rPr>
        <w:t>§ 2º Os Entes municipais manterão arquivados os exemplares originais dos órgãos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 imprensa, contendo a publicações do Relatório de Gestão Fiscal e do Relatório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Resumido</w:t>
      </w:r>
      <w:r w:rsidRPr="00DE19AF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Execução</w:t>
      </w:r>
      <w:r w:rsidRPr="00DE19AF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Orçamentária.</w:t>
      </w:r>
    </w:p>
    <w:p w14:paraId="0E69C958" w14:textId="2633E9D4" w:rsidR="00650C46" w:rsidRPr="00DE19AF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91903">
        <w:rPr>
          <w:rFonts w:ascii="Arial" w:hAnsi="Arial" w:cs="Arial"/>
          <w:b/>
          <w:bCs/>
          <w:w w:val="105"/>
          <w:sz w:val="24"/>
          <w:szCs w:val="24"/>
        </w:rPr>
        <w:t>Art. 13</w:t>
      </w:r>
      <w:r w:rsidR="00333A96" w:rsidRPr="00191903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DE19AF">
        <w:rPr>
          <w:rFonts w:ascii="Arial" w:hAnsi="Arial" w:cs="Arial"/>
          <w:w w:val="105"/>
          <w:sz w:val="24"/>
          <w:szCs w:val="24"/>
        </w:rPr>
        <w:t xml:space="preserve"> O Prefeito Municipal e o Presidente da Câmara firmarão Declarações de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Realização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Audiência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Pública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avaliação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cumprimento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das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Metas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Fiscais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Lei</w:t>
      </w:r>
      <w:r w:rsidRPr="00DE19AF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Diretrizes</w:t>
      </w:r>
      <w:r w:rsidRPr="00DE19AF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Orçamentárias,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junto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à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página</w:t>
      </w:r>
      <w:r w:rsidRPr="00DE19AF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Tribunal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Contas</w:t>
      </w:r>
      <w:r w:rsidRPr="00DE19AF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na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internet.</w:t>
      </w:r>
    </w:p>
    <w:p w14:paraId="527FCE30" w14:textId="3ECAEA5B" w:rsidR="00650C46" w:rsidRPr="00DE19AF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spacing w:val="-1"/>
          <w:w w:val="105"/>
          <w:sz w:val="24"/>
          <w:szCs w:val="24"/>
        </w:rPr>
        <w:t>§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1º</w:t>
      </w:r>
      <w:r w:rsidRPr="00DE19AF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A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Declaração</w:t>
      </w:r>
      <w:r w:rsidRPr="00DE19AF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</w:t>
      </w:r>
      <w:r w:rsidRPr="00DE19AF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Prefeito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Municipal</w:t>
      </w:r>
      <w:r w:rsidRPr="00DE19AF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conterá:</w:t>
      </w:r>
    </w:p>
    <w:p w14:paraId="0C15D67E" w14:textId="77777777" w:rsidR="00650C46" w:rsidRPr="00DE19AF" w:rsidRDefault="005F4AE1" w:rsidP="002E21D1">
      <w:pPr>
        <w:pStyle w:val="PargrafodaLista"/>
        <w:numPr>
          <w:ilvl w:val="0"/>
          <w:numId w:val="17"/>
        </w:numPr>
        <w:tabs>
          <w:tab w:val="left" w:pos="464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w w:val="105"/>
          <w:sz w:val="24"/>
          <w:szCs w:val="24"/>
        </w:rPr>
        <w:t>Nome e data do órgão de divulgação em que foi veiculado o Edital de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Chamamento Público para a sessão da Comissão da Câmara onde foi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realizada</w:t>
      </w:r>
      <w:r w:rsidRPr="00DE19AF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</w:t>
      </w:r>
      <w:r w:rsidRPr="00DE19AF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audiência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pública.</w:t>
      </w:r>
    </w:p>
    <w:p w14:paraId="3CD24517" w14:textId="77777777" w:rsidR="00650C46" w:rsidRPr="00DE19AF" w:rsidRDefault="005F4AE1" w:rsidP="002E21D1">
      <w:pPr>
        <w:pStyle w:val="PargrafodaLista"/>
        <w:numPr>
          <w:ilvl w:val="0"/>
          <w:numId w:val="17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spacing w:val="-1"/>
          <w:w w:val="105"/>
          <w:sz w:val="24"/>
          <w:szCs w:val="24"/>
        </w:rPr>
        <w:t>Data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e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hora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realização</w:t>
      </w:r>
      <w:r w:rsidRPr="00DE19AF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audiência.</w:t>
      </w:r>
    </w:p>
    <w:p w14:paraId="69B1485D" w14:textId="77777777" w:rsidR="00650C46" w:rsidRPr="00DE19AF" w:rsidRDefault="005F4AE1" w:rsidP="002E21D1">
      <w:pPr>
        <w:pStyle w:val="PargrafodaLista"/>
        <w:numPr>
          <w:ilvl w:val="0"/>
          <w:numId w:val="17"/>
        </w:numPr>
        <w:tabs>
          <w:tab w:val="left" w:pos="464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w w:val="105"/>
          <w:sz w:val="24"/>
          <w:szCs w:val="24"/>
        </w:rPr>
        <w:t>Local</w:t>
      </w:r>
      <w:r w:rsidRPr="00DE19AF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em</w:t>
      </w:r>
      <w:r w:rsidRPr="00DE19AF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que</w:t>
      </w:r>
      <w:r w:rsidRPr="00DE19AF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foi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realizada</w:t>
      </w:r>
      <w:r w:rsidRPr="00DE19AF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</w:t>
      </w:r>
      <w:r w:rsidRPr="00DE19AF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audiência.</w:t>
      </w:r>
    </w:p>
    <w:p w14:paraId="05BBA588" w14:textId="126724F5" w:rsidR="00650C46" w:rsidRPr="00DE19AF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spacing w:val="-1"/>
          <w:w w:val="105"/>
          <w:sz w:val="24"/>
          <w:szCs w:val="24"/>
        </w:rPr>
        <w:t>§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2º</w:t>
      </w:r>
      <w:r w:rsidRPr="00DE19AF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A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Declaração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do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Presidente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do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Legislativo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Municipal</w:t>
      </w:r>
      <w:r w:rsidRPr="00DE19AF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conterá:</w:t>
      </w:r>
    </w:p>
    <w:p w14:paraId="0ACA0536" w14:textId="77777777" w:rsidR="00650C46" w:rsidRPr="00DE19AF" w:rsidRDefault="005F4AE1" w:rsidP="002E21D1">
      <w:pPr>
        <w:pStyle w:val="PargrafodaLista"/>
        <w:numPr>
          <w:ilvl w:val="0"/>
          <w:numId w:val="18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w w:val="105"/>
          <w:sz w:val="24"/>
          <w:szCs w:val="24"/>
        </w:rPr>
        <w:t>Nome e data do órgão de divulgação em que foi veiculado o Edital de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Chamamento Público para a sessão da Comissão da Câmara onde foi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realizada</w:t>
      </w:r>
      <w:r w:rsidRPr="00DE19AF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</w:t>
      </w:r>
      <w:r w:rsidRPr="00DE19AF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audiência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pública.</w:t>
      </w:r>
    </w:p>
    <w:p w14:paraId="0336A1F1" w14:textId="77777777" w:rsidR="00650C46" w:rsidRPr="00DE19AF" w:rsidRDefault="005F4AE1" w:rsidP="002E21D1">
      <w:pPr>
        <w:pStyle w:val="PargrafodaLista"/>
        <w:numPr>
          <w:ilvl w:val="0"/>
          <w:numId w:val="18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spacing w:val="-1"/>
          <w:w w:val="105"/>
          <w:sz w:val="24"/>
          <w:szCs w:val="24"/>
        </w:rPr>
        <w:lastRenderedPageBreak/>
        <w:t>Data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e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hora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realização</w:t>
      </w:r>
      <w:r w:rsidRPr="00DE19AF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audiência.</w:t>
      </w:r>
    </w:p>
    <w:p w14:paraId="61EF4C4D" w14:textId="77777777" w:rsidR="00650C46" w:rsidRPr="00DE19AF" w:rsidRDefault="005F4AE1" w:rsidP="002E21D1">
      <w:pPr>
        <w:pStyle w:val="PargrafodaLista"/>
        <w:numPr>
          <w:ilvl w:val="0"/>
          <w:numId w:val="18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w w:val="105"/>
          <w:sz w:val="24"/>
          <w:szCs w:val="24"/>
        </w:rPr>
        <w:t>Local</w:t>
      </w:r>
      <w:r w:rsidRPr="00DE19AF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em</w:t>
      </w:r>
      <w:r w:rsidRPr="00DE19AF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que</w:t>
      </w:r>
      <w:r w:rsidRPr="00DE19AF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foi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realizada</w:t>
      </w:r>
      <w:r w:rsidRPr="00DE19AF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</w:t>
      </w:r>
      <w:r w:rsidRPr="00DE19AF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audiência.</w:t>
      </w:r>
    </w:p>
    <w:p w14:paraId="344F1731" w14:textId="77777777" w:rsidR="00650C46" w:rsidRPr="00DE19AF" w:rsidRDefault="005F4AE1" w:rsidP="002E21D1">
      <w:pPr>
        <w:pStyle w:val="PargrafodaLista"/>
        <w:numPr>
          <w:ilvl w:val="0"/>
          <w:numId w:val="18"/>
        </w:numPr>
        <w:tabs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w w:val="105"/>
          <w:sz w:val="24"/>
          <w:szCs w:val="24"/>
        </w:rPr>
        <w:t>Nome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Comissão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Câmara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encarregada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acompanhamento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execução orçamentária e realização da audiência, referida no art. 9º, § 4º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Lei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Complementar</w:t>
      </w:r>
      <w:r w:rsidRPr="00DE19AF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nº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101/00.</w:t>
      </w:r>
    </w:p>
    <w:p w14:paraId="59398EE3" w14:textId="77777777" w:rsidR="00650C46" w:rsidRPr="00DE19AF" w:rsidRDefault="005F4AE1" w:rsidP="002E21D1">
      <w:pPr>
        <w:pStyle w:val="PargrafodaLista"/>
        <w:numPr>
          <w:ilvl w:val="0"/>
          <w:numId w:val="18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w w:val="105"/>
          <w:sz w:val="24"/>
          <w:szCs w:val="24"/>
        </w:rPr>
        <w:t>Nomes dos Vereadores componentes da comissão em que foi realizada a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audiência.</w:t>
      </w:r>
    </w:p>
    <w:p w14:paraId="6F75765B" w14:textId="4691C407" w:rsidR="00650C46" w:rsidRPr="00DE19AF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w w:val="105"/>
          <w:sz w:val="24"/>
          <w:szCs w:val="24"/>
        </w:rPr>
        <w:t>§ 3º As atas e pareceres pertinentes à audiência pública, acompanhados de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comparativos das metas estabelecidas com as atingidas, e das justificativas quanto à</w:t>
      </w:r>
      <w:r w:rsidRPr="00DE19AF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não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obtenção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dos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resultados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pretendidos,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serão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mantidas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em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arquivos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junto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à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referida</w:t>
      </w:r>
      <w:r w:rsidRPr="00DE19AF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Comissão.</w:t>
      </w:r>
    </w:p>
    <w:p w14:paraId="2D3F59CF" w14:textId="41C36FA7" w:rsidR="00650C46" w:rsidRPr="00DE19AF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w w:val="105"/>
          <w:sz w:val="24"/>
          <w:szCs w:val="24"/>
        </w:rPr>
        <w:t>§ 4º O disposto neste artigo aplica-se igualmente aos municípios com população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inferior a cinqüenta mil habitantes, independentemente da periodicidade legalmente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facultada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para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elaboração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Relatórios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Gestão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Fiscal.</w:t>
      </w:r>
    </w:p>
    <w:p w14:paraId="0C9716B2" w14:textId="77777777" w:rsidR="001050A1" w:rsidRDefault="005F4AE1" w:rsidP="001050A1">
      <w:pPr>
        <w:pStyle w:val="Ttulo1"/>
        <w:spacing w:before="240"/>
        <w:ind w:left="57"/>
        <w:jc w:val="center"/>
        <w:rPr>
          <w:rFonts w:ascii="Arial" w:hAnsi="Arial" w:cs="Arial"/>
          <w:sz w:val="24"/>
          <w:szCs w:val="24"/>
        </w:rPr>
      </w:pPr>
      <w:r w:rsidRPr="001050A1">
        <w:rPr>
          <w:rFonts w:ascii="Arial" w:hAnsi="Arial" w:cs="Arial"/>
          <w:sz w:val="24"/>
          <w:szCs w:val="24"/>
        </w:rPr>
        <w:t>CAPÍTULO</w:t>
      </w:r>
      <w:r w:rsidRPr="001050A1">
        <w:rPr>
          <w:rFonts w:ascii="Arial" w:hAnsi="Arial" w:cs="Arial"/>
          <w:spacing w:val="17"/>
          <w:sz w:val="24"/>
          <w:szCs w:val="24"/>
        </w:rPr>
        <w:t xml:space="preserve"> </w:t>
      </w:r>
      <w:r w:rsidRPr="001050A1">
        <w:rPr>
          <w:rFonts w:ascii="Arial" w:hAnsi="Arial" w:cs="Arial"/>
          <w:sz w:val="24"/>
          <w:szCs w:val="24"/>
        </w:rPr>
        <w:t>VI</w:t>
      </w:r>
    </w:p>
    <w:p w14:paraId="2EE65CAD" w14:textId="1C98D6C8" w:rsidR="00650C46" w:rsidRPr="001050A1" w:rsidRDefault="005F4AE1" w:rsidP="001050A1">
      <w:pPr>
        <w:pStyle w:val="Ttulo1"/>
        <w:spacing w:before="0" w:after="240"/>
        <w:ind w:left="57"/>
        <w:jc w:val="center"/>
        <w:rPr>
          <w:rFonts w:ascii="Arial" w:hAnsi="Arial" w:cs="Arial"/>
          <w:sz w:val="24"/>
          <w:szCs w:val="24"/>
        </w:rPr>
      </w:pPr>
      <w:r w:rsidRPr="001050A1">
        <w:rPr>
          <w:rFonts w:ascii="Arial" w:hAnsi="Arial" w:cs="Arial"/>
          <w:sz w:val="24"/>
          <w:szCs w:val="24"/>
        </w:rPr>
        <w:t>FORMALIDADES</w:t>
      </w:r>
      <w:r w:rsidRPr="001050A1">
        <w:rPr>
          <w:rFonts w:ascii="Arial" w:hAnsi="Arial" w:cs="Arial"/>
          <w:spacing w:val="20"/>
          <w:sz w:val="24"/>
          <w:szCs w:val="24"/>
        </w:rPr>
        <w:t xml:space="preserve"> </w:t>
      </w:r>
      <w:r w:rsidRPr="001050A1">
        <w:rPr>
          <w:rFonts w:ascii="Arial" w:hAnsi="Arial" w:cs="Arial"/>
          <w:sz w:val="24"/>
          <w:szCs w:val="24"/>
        </w:rPr>
        <w:t>CONTÁBEIS</w:t>
      </w:r>
    </w:p>
    <w:p w14:paraId="4312141C" w14:textId="4E18D50A" w:rsidR="00650C46" w:rsidRPr="00DE19AF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050A1">
        <w:rPr>
          <w:rFonts w:ascii="Arial" w:hAnsi="Arial" w:cs="Arial"/>
          <w:b/>
          <w:bCs/>
          <w:w w:val="105"/>
          <w:sz w:val="24"/>
          <w:szCs w:val="24"/>
        </w:rPr>
        <w:t>Art. 14</w:t>
      </w:r>
      <w:r w:rsidR="00333A96" w:rsidRPr="001050A1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DE19AF">
        <w:rPr>
          <w:rFonts w:ascii="Arial" w:hAnsi="Arial" w:cs="Arial"/>
          <w:w w:val="105"/>
          <w:sz w:val="24"/>
          <w:szCs w:val="24"/>
        </w:rPr>
        <w:t xml:space="preserve"> As entidades municipais manterão arquivados, e em boa ordem, os Livros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Diários da Contabilidade, emitidos e formalizados, mensalmente, de acordo com as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Normas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Brasileiras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Contabilidade,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“NBC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T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2.1”.</w:t>
      </w:r>
    </w:p>
    <w:p w14:paraId="6497E4CC" w14:textId="328F1D6C" w:rsidR="00650C46" w:rsidRPr="00DE19AF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050A1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1050A1">
        <w:rPr>
          <w:rFonts w:ascii="Arial" w:hAnsi="Arial" w:cs="Arial"/>
          <w:b/>
          <w:bCs/>
          <w:spacing w:val="1"/>
          <w:w w:val="105"/>
          <w:sz w:val="24"/>
          <w:szCs w:val="24"/>
        </w:rPr>
        <w:t xml:space="preserve"> </w:t>
      </w:r>
      <w:r w:rsidRPr="001050A1">
        <w:rPr>
          <w:rFonts w:ascii="Arial" w:hAnsi="Arial" w:cs="Arial"/>
          <w:b/>
          <w:bCs/>
          <w:w w:val="105"/>
          <w:sz w:val="24"/>
          <w:szCs w:val="24"/>
        </w:rPr>
        <w:t>15</w:t>
      </w:r>
      <w:r w:rsidR="00333A96" w:rsidRPr="001050A1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Sem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prejuízo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manutenção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Livro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Diário,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os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bancos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dados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informatizados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serão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mantidos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em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arquivos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magnéticos,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adotando-se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mecanismos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segurança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proteção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que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preservem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integridade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destes.</w:t>
      </w:r>
    </w:p>
    <w:p w14:paraId="28354A84" w14:textId="3E4EDBE4" w:rsidR="00650C46" w:rsidRPr="00DE19AF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050A1">
        <w:rPr>
          <w:rFonts w:ascii="Arial" w:hAnsi="Arial" w:cs="Arial"/>
          <w:b/>
          <w:bCs/>
          <w:spacing w:val="-1"/>
          <w:w w:val="105"/>
          <w:sz w:val="24"/>
          <w:szCs w:val="24"/>
        </w:rPr>
        <w:t>Art.</w:t>
      </w:r>
      <w:r w:rsidRPr="001050A1">
        <w:rPr>
          <w:rFonts w:ascii="Arial" w:hAnsi="Arial" w:cs="Arial"/>
          <w:b/>
          <w:bCs/>
          <w:spacing w:val="-15"/>
          <w:w w:val="105"/>
          <w:sz w:val="24"/>
          <w:szCs w:val="24"/>
        </w:rPr>
        <w:t xml:space="preserve"> </w:t>
      </w:r>
      <w:r w:rsidRPr="001050A1">
        <w:rPr>
          <w:rFonts w:ascii="Arial" w:hAnsi="Arial" w:cs="Arial"/>
          <w:b/>
          <w:bCs/>
          <w:spacing w:val="-1"/>
          <w:w w:val="105"/>
          <w:sz w:val="24"/>
          <w:szCs w:val="24"/>
        </w:rPr>
        <w:t>16</w:t>
      </w:r>
      <w:r w:rsidR="00333A96" w:rsidRPr="001050A1">
        <w:rPr>
          <w:rFonts w:ascii="Arial" w:hAnsi="Arial" w:cs="Arial"/>
          <w:b/>
          <w:bCs/>
          <w:spacing w:val="-1"/>
          <w:w w:val="105"/>
          <w:sz w:val="24"/>
          <w:szCs w:val="24"/>
        </w:rPr>
        <w:t>.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O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Livro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Diário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Contabilidade</w:t>
      </w:r>
      <w:r w:rsidRPr="00DE19AF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deverá</w:t>
      </w:r>
      <w:r w:rsidRPr="00DE19AF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ser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encadernado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em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volumes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mensais,</w:t>
      </w:r>
      <w:r w:rsidRPr="00DE19AF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com numeração de folhas, única e seqüencial, da primeira do mês de janeiro até a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última do mês de dezembro, e conter os Termos de Abertura e Encerramento,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firmados</w:t>
      </w:r>
      <w:r w:rsidRPr="00DE19AF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pelo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Contador,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Ordenador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despesa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responsável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pelo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Controle</w:t>
      </w:r>
      <w:r w:rsidRPr="00DE19AF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Interno.</w:t>
      </w:r>
    </w:p>
    <w:p w14:paraId="6D7BD362" w14:textId="24597509" w:rsidR="00650C46" w:rsidRPr="00DE19AF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050A1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1050A1">
        <w:rPr>
          <w:rFonts w:ascii="Arial" w:hAnsi="Arial" w:cs="Arial"/>
          <w:b/>
          <w:bCs/>
          <w:spacing w:val="-8"/>
          <w:w w:val="105"/>
          <w:sz w:val="24"/>
          <w:szCs w:val="24"/>
        </w:rPr>
        <w:t xml:space="preserve"> </w:t>
      </w:r>
      <w:r w:rsidRPr="001050A1">
        <w:rPr>
          <w:rFonts w:ascii="Arial" w:hAnsi="Arial" w:cs="Arial"/>
          <w:b/>
          <w:bCs/>
          <w:w w:val="105"/>
          <w:sz w:val="24"/>
          <w:szCs w:val="24"/>
        </w:rPr>
        <w:t>17</w:t>
      </w:r>
      <w:r w:rsidR="00333A96" w:rsidRPr="001050A1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Ao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final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cada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caderno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mensal,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deverá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ser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impresso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o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Balancete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Financeiro</w:t>
      </w:r>
      <w:r w:rsidRPr="00DE19AF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Mensal, nos moldes do Anexo 13 da Lei nº 4.320/64, e o Balancete Analítico de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Verificação,</w:t>
      </w:r>
      <w:r w:rsidRPr="00DE19AF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numerando-se</w:t>
      </w:r>
      <w:r w:rsidRPr="00DE19AF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as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respectivas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folhas.</w:t>
      </w:r>
    </w:p>
    <w:p w14:paraId="6AA82F40" w14:textId="33DD0507" w:rsidR="00650C46" w:rsidRPr="00DE19AF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050A1">
        <w:rPr>
          <w:rFonts w:ascii="Arial" w:hAnsi="Arial" w:cs="Arial"/>
          <w:b/>
          <w:bCs/>
          <w:w w:val="105"/>
          <w:sz w:val="24"/>
          <w:szCs w:val="24"/>
        </w:rPr>
        <w:t>Art. 18</w:t>
      </w:r>
      <w:r w:rsidR="00333A96" w:rsidRPr="001050A1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DE19AF">
        <w:rPr>
          <w:rFonts w:ascii="Arial" w:hAnsi="Arial" w:cs="Arial"/>
          <w:w w:val="105"/>
          <w:sz w:val="24"/>
          <w:szCs w:val="24"/>
        </w:rPr>
        <w:t xml:space="preserve"> No final do exercício, antes do Termo de Encerramento, deverão ser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impressos todos os anexos da execução orçamentária, financeira e patrimonial nos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moldes exigidos pela Lei nº 4.320/64, e Portarias reguladoras da Secretaria de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Orçamento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Finanças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Secretaria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Tesouro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Nacional,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Governo</w:t>
      </w:r>
      <w:r w:rsidRPr="00DE19AF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Federal.</w:t>
      </w:r>
    </w:p>
    <w:p w14:paraId="42162882" w14:textId="1EF08300" w:rsidR="00650C46" w:rsidRPr="00DE19AF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050A1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1050A1">
        <w:rPr>
          <w:rFonts w:ascii="Arial" w:hAnsi="Arial" w:cs="Arial"/>
          <w:b/>
          <w:bCs/>
          <w:spacing w:val="1"/>
          <w:w w:val="105"/>
          <w:sz w:val="24"/>
          <w:szCs w:val="24"/>
        </w:rPr>
        <w:t xml:space="preserve"> </w:t>
      </w:r>
      <w:r w:rsidRPr="001050A1">
        <w:rPr>
          <w:rFonts w:ascii="Arial" w:hAnsi="Arial" w:cs="Arial"/>
          <w:b/>
          <w:bCs/>
          <w:w w:val="105"/>
          <w:sz w:val="24"/>
          <w:szCs w:val="24"/>
        </w:rPr>
        <w:t>19</w:t>
      </w:r>
      <w:r w:rsidR="00333A96" w:rsidRPr="001050A1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Os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registros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dos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atos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tesouraria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arrecadação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deverão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ser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individualizados,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analiticamente,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no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Livro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Diário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Contabilidade,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facultado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lastRenderedPageBreak/>
        <w:t>o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registro</w:t>
      </w:r>
      <w:r w:rsidRPr="00DE19AF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em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Livros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Diários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Auxiliares,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contendo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as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mesmas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formalidades.</w:t>
      </w:r>
    </w:p>
    <w:p w14:paraId="59E96061" w14:textId="6D2915F8" w:rsidR="00650C46" w:rsidRPr="00DE19AF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050A1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1050A1">
        <w:rPr>
          <w:rFonts w:ascii="Arial" w:hAnsi="Arial" w:cs="Arial"/>
          <w:b/>
          <w:bCs/>
          <w:spacing w:val="-6"/>
          <w:w w:val="105"/>
          <w:sz w:val="24"/>
          <w:szCs w:val="24"/>
        </w:rPr>
        <w:t xml:space="preserve"> </w:t>
      </w:r>
      <w:r w:rsidRPr="001050A1">
        <w:rPr>
          <w:rFonts w:ascii="Arial" w:hAnsi="Arial" w:cs="Arial"/>
          <w:b/>
          <w:bCs/>
          <w:w w:val="105"/>
          <w:sz w:val="24"/>
          <w:szCs w:val="24"/>
        </w:rPr>
        <w:t>20</w:t>
      </w:r>
      <w:r w:rsidR="00333A96" w:rsidRPr="001050A1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1050A1">
        <w:rPr>
          <w:rFonts w:ascii="Arial" w:hAnsi="Arial" w:cs="Arial"/>
          <w:b/>
          <w:bCs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Os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diários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mensais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Contabilidade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os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registros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auxiliares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Tesouraria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</w:t>
      </w:r>
      <w:r w:rsidRPr="00DE19AF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Arrecadação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serão</w:t>
      </w:r>
      <w:r w:rsidRPr="00DE19AF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convertidos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em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arquivos</w:t>
      </w:r>
      <w:r w:rsidRPr="00DE19AF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magnéticos</w:t>
      </w:r>
      <w:r w:rsidRPr="00DE19AF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no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mesmo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formato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definido</w:t>
      </w:r>
      <w:r w:rsidRPr="00DE19AF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para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os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arquivos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importação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dados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SIM-AM.</w:t>
      </w:r>
    </w:p>
    <w:p w14:paraId="0C5D7F13" w14:textId="1FE61BAC" w:rsidR="00650C46" w:rsidRPr="00DE19AF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w w:val="105"/>
          <w:sz w:val="24"/>
          <w:szCs w:val="24"/>
        </w:rPr>
        <w:t>§ 1º Os documentos aludidos neste artigo deverão ser validados pelo sistema e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transmitidos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à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base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SIM-AM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concomitantemente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à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remessa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dos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bimestres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que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se</w:t>
      </w:r>
      <w:r w:rsidRPr="00DE19AF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referirem.</w:t>
      </w:r>
    </w:p>
    <w:p w14:paraId="3BF42B11" w14:textId="457BC056" w:rsidR="00650C46" w:rsidRPr="00DE19AF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w w:val="105"/>
          <w:sz w:val="24"/>
          <w:szCs w:val="24"/>
        </w:rPr>
        <w:t>§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2º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O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leiaute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dos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arquivos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referidos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no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i/>
          <w:w w:val="105"/>
          <w:sz w:val="24"/>
          <w:szCs w:val="24"/>
        </w:rPr>
        <w:t>caput</w:t>
      </w:r>
      <w:r w:rsidRPr="00DE19AF">
        <w:rPr>
          <w:rFonts w:ascii="Arial" w:hAnsi="Arial" w:cs="Arial"/>
          <w:i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será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descrito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no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Apêndice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que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integra</w:t>
      </w:r>
      <w:r w:rsidRPr="00DE19AF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o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Anexo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I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desta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Instrução,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devendo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conter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as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seguintes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informações:</w:t>
      </w:r>
    </w:p>
    <w:p w14:paraId="2124F6A1" w14:textId="77777777" w:rsidR="00650C46" w:rsidRPr="00DE19AF" w:rsidRDefault="005F4AE1" w:rsidP="002E21D1">
      <w:pPr>
        <w:pStyle w:val="PargrafodaLista"/>
        <w:numPr>
          <w:ilvl w:val="0"/>
          <w:numId w:val="19"/>
        </w:numPr>
        <w:tabs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w w:val="105"/>
          <w:sz w:val="24"/>
          <w:szCs w:val="24"/>
        </w:rPr>
        <w:t>Código</w:t>
      </w:r>
      <w:r w:rsidRPr="00DE19AF">
        <w:rPr>
          <w:rFonts w:ascii="Arial" w:hAnsi="Arial" w:cs="Arial"/>
          <w:spacing w:val="5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5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identificação</w:t>
      </w:r>
      <w:r w:rsidRPr="00DE19AF">
        <w:rPr>
          <w:rFonts w:ascii="Arial" w:hAnsi="Arial" w:cs="Arial"/>
          <w:spacing w:val="5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5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Entidade</w:t>
      </w:r>
      <w:r w:rsidRPr="00DE19AF">
        <w:rPr>
          <w:rFonts w:ascii="Arial" w:hAnsi="Arial" w:cs="Arial"/>
          <w:spacing w:val="5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junto</w:t>
      </w:r>
      <w:r w:rsidRPr="00DE19AF">
        <w:rPr>
          <w:rFonts w:ascii="Arial" w:hAnsi="Arial" w:cs="Arial"/>
          <w:spacing w:val="5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ao</w:t>
      </w:r>
      <w:r w:rsidRPr="00DE19AF">
        <w:rPr>
          <w:rFonts w:ascii="Arial" w:hAnsi="Arial" w:cs="Arial"/>
          <w:spacing w:val="5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Cadastro</w:t>
      </w:r>
      <w:r w:rsidRPr="00DE19AF">
        <w:rPr>
          <w:rFonts w:ascii="Arial" w:hAnsi="Arial" w:cs="Arial"/>
          <w:spacing w:val="5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</w:t>
      </w:r>
      <w:r w:rsidRPr="00DE19AF">
        <w:rPr>
          <w:rFonts w:ascii="Arial" w:hAnsi="Arial" w:cs="Arial"/>
          <w:spacing w:val="5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Tribunal</w:t>
      </w:r>
      <w:r w:rsidRPr="00DE19AF">
        <w:rPr>
          <w:rFonts w:ascii="Arial" w:hAnsi="Arial" w:cs="Arial"/>
          <w:spacing w:val="5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Contas;</w:t>
      </w:r>
    </w:p>
    <w:p w14:paraId="221654F5" w14:textId="77777777" w:rsidR="00650C46" w:rsidRPr="00DE19AF" w:rsidRDefault="005F4AE1" w:rsidP="002E21D1">
      <w:pPr>
        <w:pStyle w:val="PargrafodaLista"/>
        <w:numPr>
          <w:ilvl w:val="0"/>
          <w:numId w:val="19"/>
        </w:numPr>
        <w:tabs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sz w:val="24"/>
          <w:szCs w:val="24"/>
        </w:rPr>
        <w:t>Número</w:t>
      </w:r>
      <w:r w:rsidRPr="00DE19AF">
        <w:rPr>
          <w:rFonts w:ascii="Arial" w:hAnsi="Arial" w:cs="Arial"/>
          <w:spacing w:val="15"/>
          <w:sz w:val="24"/>
          <w:szCs w:val="24"/>
        </w:rPr>
        <w:t xml:space="preserve"> </w:t>
      </w:r>
      <w:r w:rsidRPr="00DE19AF">
        <w:rPr>
          <w:rFonts w:ascii="Arial" w:hAnsi="Arial" w:cs="Arial"/>
          <w:sz w:val="24"/>
          <w:szCs w:val="24"/>
        </w:rPr>
        <w:t>de</w:t>
      </w:r>
      <w:r w:rsidRPr="00DE19AF">
        <w:rPr>
          <w:rFonts w:ascii="Arial" w:hAnsi="Arial" w:cs="Arial"/>
          <w:spacing w:val="13"/>
          <w:sz w:val="24"/>
          <w:szCs w:val="24"/>
        </w:rPr>
        <w:t xml:space="preserve"> </w:t>
      </w:r>
      <w:r w:rsidRPr="00DE19AF">
        <w:rPr>
          <w:rFonts w:ascii="Arial" w:hAnsi="Arial" w:cs="Arial"/>
          <w:sz w:val="24"/>
          <w:szCs w:val="24"/>
        </w:rPr>
        <w:t>Ordem</w:t>
      </w:r>
      <w:r w:rsidRPr="00DE19AF">
        <w:rPr>
          <w:rFonts w:ascii="Arial" w:hAnsi="Arial" w:cs="Arial"/>
          <w:spacing w:val="16"/>
          <w:sz w:val="24"/>
          <w:szCs w:val="24"/>
        </w:rPr>
        <w:t xml:space="preserve"> </w:t>
      </w:r>
      <w:r w:rsidRPr="00DE19AF">
        <w:rPr>
          <w:rFonts w:ascii="Arial" w:hAnsi="Arial" w:cs="Arial"/>
          <w:sz w:val="24"/>
          <w:szCs w:val="24"/>
        </w:rPr>
        <w:t>do</w:t>
      </w:r>
      <w:r w:rsidRPr="00DE19AF">
        <w:rPr>
          <w:rFonts w:ascii="Arial" w:hAnsi="Arial" w:cs="Arial"/>
          <w:spacing w:val="15"/>
          <w:sz w:val="24"/>
          <w:szCs w:val="24"/>
        </w:rPr>
        <w:t xml:space="preserve"> </w:t>
      </w:r>
      <w:r w:rsidRPr="00DE19AF">
        <w:rPr>
          <w:rFonts w:ascii="Arial" w:hAnsi="Arial" w:cs="Arial"/>
          <w:sz w:val="24"/>
          <w:szCs w:val="24"/>
        </w:rPr>
        <w:t>Lançamento</w:t>
      </w:r>
      <w:r w:rsidRPr="00DE19AF">
        <w:rPr>
          <w:rFonts w:ascii="Arial" w:hAnsi="Arial" w:cs="Arial"/>
          <w:spacing w:val="14"/>
          <w:sz w:val="24"/>
          <w:szCs w:val="24"/>
        </w:rPr>
        <w:t xml:space="preserve"> </w:t>
      </w:r>
      <w:r w:rsidRPr="00DE19AF">
        <w:rPr>
          <w:rFonts w:ascii="Arial" w:hAnsi="Arial" w:cs="Arial"/>
          <w:sz w:val="24"/>
          <w:szCs w:val="24"/>
        </w:rPr>
        <w:t>em</w:t>
      </w:r>
      <w:r w:rsidRPr="00DE19AF">
        <w:rPr>
          <w:rFonts w:ascii="Arial" w:hAnsi="Arial" w:cs="Arial"/>
          <w:spacing w:val="15"/>
          <w:sz w:val="24"/>
          <w:szCs w:val="24"/>
        </w:rPr>
        <w:t xml:space="preserve"> </w:t>
      </w:r>
      <w:r w:rsidRPr="00DE19AF">
        <w:rPr>
          <w:rFonts w:ascii="Arial" w:hAnsi="Arial" w:cs="Arial"/>
          <w:sz w:val="24"/>
          <w:szCs w:val="24"/>
        </w:rPr>
        <w:t>seqüência</w:t>
      </w:r>
      <w:r w:rsidRPr="00DE19AF">
        <w:rPr>
          <w:rFonts w:ascii="Arial" w:hAnsi="Arial" w:cs="Arial"/>
          <w:spacing w:val="18"/>
          <w:sz w:val="24"/>
          <w:szCs w:val="24"/>
        </w:rPr>
        <w:t xml:space="preserve"> </w:t>
      </w:r>
      <w:r w:rsidRPr="00DE19AF">
        <w:rPr>
          <w:rFonts w:ascii="Arial" w:hAnsi="Arial" w:cs="Arial"/>
          <w:sz w:val="24"/>
          <w:szCs w:val="24"/>
        </w:rPr>
        <w:t>natural;</w:t>
      </w:r>
    </w:p>
    <w:p w14:paraId="4DC60602" w14:textId="77777777" w:rsidR="00650C46" w:rsidRPr="00DE19AF" w:rsidRDefault="005F4AE1" w:rsidP="002E21D1">
      <w:pPr>
        <w:pStyle w:val="PargrafodaLista"/>
        <w:numPr>
          <w:ilvl w:val="0"/>
          <w:numId w:val="19"/>
        </w:numPr>
        <w:tabs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sz w:val="24"/>
          <w:szCs w:val="24"/>
        </w:rPr>
        <w:t>Data</w:t>
      </w:r>
      <w:r w:rsidRPr="00DE19AF">
        <w:rPr>
          <w:rFonts w:ascii="Arial" w:hAnsi="Arial" w:cs="Arial"/>
          <w:spacing w:val="14"/>
          <w:sz w:val="24"/>
          <w:szCs w:val="24"/>
        </w:rPr>
        <w:t xml:space="preserve"> </w:t>
      </w:r>
      <w:r w:rsidRPr="00DE19AF">
        <w:rPr>
          <w:rFonts w:ascii="Arial" w:hAnsi="Arial" w:cs="Arial"/>
          <w:sz w:val="24"/>
          <w:szCs w:val="24"/>
        </w:rPr>
        <w:t>do</w:t>
      </w:r>
      <w:r w:rsidRPr="00DE19AF">
        <w:rPr>
          <w:rFonts w:ascii="Arial" w:hAnsi="Arial" w:cs="Arial"/>
          <w:spacing w:val="14"/>
          <w:sz w:val="24"/>
          <w:szCs w:val="24"/>
        </w:rPr>
        <w:t xml:space="preserve"> </w:t>
      </w:r>
      <w:r w:rsidRPr="00DE19AF">
        <w:rPr>
          <w:rFonts w:ascii="Arial" w:hAnsi="Arial" w:cs="Arial"/>
          <w:sz w:val="24"/>
          <w:szCs w:val="24"/>
        </w:rPr>
        <w:t>Lançamento;</w:t>
      </w:r>
    </w:p>
    <w:p w14:paraId="40E14DBF" w14:textId="77777777" w:rsidR="00650C46" w:rsidRPr="00DE19AF" w:rsidRDefault="005F4AE1" w:rsidP="002E21D1">
      <w:pPr>
        <w:pStyle w:val="PargrafodaLista"/>
        <w:numPr>
          <w:ilvl w:val="0"/>
          <w:numId w:val="19"/>
        </w:numPr>
        <w:tabs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w w:val="105"/>
          <w:sz w:val="24"/>
          <w:szCs w:val="24"/>
        </w:rPr>
        <w:t>Indicação se o lançamento é a débito ou a crédito, mediante indicação das</w:t>
      </w:r>
      <w:r w:rsidRPr="00DE19AF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letras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iniciais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“D”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para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débito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“C”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para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crédito;</w:t>
      </w:r>
    </w:p>
    <w:p w14:paraId="1E707C1E" w14:textId="77777777" w:rsidR="00650C46" w:rsidRPr="00DE19AF" w:rsidRDefault="005F4AE1" w:rsidP="002E21D1">
      <w:pPr>
        <w:pStyle w:val="PargrafodaLista"/>
        <w:numPr>
          <w:ilvl w:val="0"/>
          <w:numId w:val="19"/>
        </w:numPr>
        <w:tabs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w w:val="105"/>
          <w:sz w:val="24"/>
          <w:szCs w:val="24"/>
        </w:rPr>
        <w:t>Código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conta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contábil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acordo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com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padronização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</w:t>
      </w:r>
      <w:r w:rsidRPr="00DE19AF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Plano</w:t>
      </w:r>
      <w:r w:rsidRPr="00DE19AF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Contas</w:t>
      </w:r>
      <w:r w:rsidRPr="00DE19AF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Único do Tribunal, nos termos da Instrução Técnica nº 20/03, na versão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atualizada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para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o</w:t>
      </w:r>
      <w:r w:rsidRPr="00DE19AF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SIM-AM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respectivo;</w:t>
      </w:r>
    </w:p>
    <w:p w14:paraId="5C565BAB" w14:textId="77777777" w:rsidR="00650C46" w:rsidRPr="00DE19AF" w:rsidRDefault="005F4AE1" w:rsidP="002E21D1">
      <w:pPr>
        <w:pStyle w:val="PargrafodaLista"/>
        <w:numPr>
          <w:ilvl w:val="0"/>
          <w:numId w:val="19"/>
        </w:numPr>
        <w:tabs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spacing w:val="-2"/>
          <w:w w:val="105"/>
          <w:sz w:val="24"/>
          <w:szCs w:val="24"/>
        </w:rPr>
        <w:t>Valor</w:t>
      </w:r>
      <w:r w:rsidRPr="00DE19AF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2"/>
          <w:w w:val="105"/>
          <w:sz w:val="24"/>
          <w:szCs w:val="24"/>
        </w:rPr>
        <w:t>do</w:t>
      </w:r>
      <w:r w:rsidRPr="00DE19AF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spacing w:val="-1"/>
          <w:w w:val="105"/>
          <w:sz w:val="24"/>
          <w:szCs w:val="24"/>
        </w:rPr>
        <w:t>Lançamento;</w:t>
      </w:r>
    </w:p>
    <w:p w14:paraId="7807A7FA" w14:textId="77777777" w:rsidR="00650C46" w:rsidRPr="00DE19AF" w:rsidRDefault="005F4AE1" w:rsidP="002E21D1">
      <w:pPr>
        <w:pStyle w:val="PargrafodaLista"/>
        <w:numPr>
          <w:ilvl w:val="0"/>
          <w:numId w:val="19"/>
        </w:numPr>
        <w:tabs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sz w:val="24"/>
          <w:szCs w:val="24"/>
        </w:rPr>
        <w:t>Histórico</w:t>
      </w:r>
      <w:r w:rsidRPr="00DE19AF">
        <w:rPr>
          <w:rFonts w:ascii="Arial" w:hAnsi="Arial" w:cs="Arial"/>
          <w:spacing w:val="16"/>
          <w:sz w:val="24"/>
          <w:szCs w:val="24"/>
        </w:rPr>
        <w:t xml:space="preserve"> </w:t>
      </w:r>
      <w:r w:rsidRPr="00DE19AF">
        <w:rPr>
          <w:rFonts w:ascii="Arial" w:hAnsi="Arial" w:cs="Arial"/>
          <w:sz w:val="24"/>
          <w:szCs w:val="24"/>
        </w:rPr>
        <w:t>do</w:t>
      </w:r>
      <w:r w:rsidRPr="00DE19AF">
        <w:rPr>
          <w:rFonts w:ascii="Arial" w:hAnsi="Arial" w:cs="Arial"/>
          <w:spacing w:val="17"/>
          <w:sz w:val="24"/>
          <w:szCs w:val="24"/>
        </w:rPr>
        <w:t xml:space="preserve"> </w:t>
      </w:r>
      <w:r w:rsidRPr="00DE19AF">
        <w:rPr>
          <w:rFonts w:ascii="Arial" w:hAnsi="Arial" w:cs="Arial"/>
          <w:sz w:val="24"/>
          <w:szCs w:val="24"/>
        </w:rPr>
        <w:t>Lançamento.</w:t>
      </w:r>
    </w:p>
    <w:p w14:paraId="7745F2C1" w14:textId="77777777" w:rsidR="00650C46" w:rsidRPr="00DE19AF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DE19AF">
        <w:rPr>
          <w:rFonts w:ascii="Arial" w:hAnsi="Arial" w:cs="Arial"/>
          <w:w w:val="105"/>
          <w:sz w:val="24"/>
          <w:szCs w:val="24"/>
        </w:rPr>
        <w:t>§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3º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declaração,</w:t>
      </w:r>
      <w:r w:rsidRPr="00DE19AF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pelo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SIM-AM,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remessa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definitiva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bimestre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é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condicionada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ao</w:t>
      </w:r>
      <w:r w:rsidRPr="00DE19AF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recebimento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validação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dos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diários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previstos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neste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artigo.</w:t>
      </w:r>
    </w:p>
    <w:p w14:paraId="08726474" w14:textId="51ADA1D7" w:rsidR="00650C46" w:rsidRPr="00DE19AF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050A1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1050A1">
        <w:rPr>
          <w:rFonts w:ascii="Arial" w:hAnsi="Arial" w:cs="Arial"/>
          <w:b/>
          <w:bCs/>
          <w:spacing w:val="-10"/>
          <w:w w:val="105"/>
          <w:sz w:val="24"/>
          <w:szCs w:val="24"/>
        </w:rPr>
        <w:t xml:space="preserve"> </w:t>
      </w:r>
      <w:r w:rsidRPr="001050A1">
        <w:rPr>
          <w:rFonts w:ascii="Arial" w:hAnsi="Arial" w:cs="Arial"/>
          <w:b/>
          <w:bCs/>
          <w:w w:val="105"/>
          <w:sz w:val="24"/>
          <w:szCs w:val="24"/>
        </w:rPr>
        <w:t>21</w:t>
      </w:r>
      <w:r w:rsidR="00333A96" w:rsidRPr="001050A1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Nos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procedimentos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verificação</w:t>
      </w:r>
      <w:r w:rsidRPr="00DE19AF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“in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loco”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envolvendo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matérias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passíveis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</w:t>
      </w:r>
      <w:r w:rsidRPr="00DE19AF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registro contábil, o Tribunal de Contas determinará a apresentação do Livro Diário, e</w:t>
      </w:r>
      <w:r w:rsidRPr="00DE19AF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dos Livros Auxiliares de Tesouraria e Arrecadação como condição para caracterização</w:t>
      </w:r>
      <w:r w:rsidRPr="00DE19AF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legitimidade</w:t>
      </w:r>
      <w:r w:rsidRPr="00DE19AF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dos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atos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registrados</w:t>
      </w:r>
      <w:r w:rsidRPr="00DE19AF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na</w:t>
      </w:r>
      <w:r w:rsidRPr="00DE19AF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contabilidade.</w:t>
      </w:r>
    </w:p>
    <w:p w14:paraId="1BC0DC00" w14:textId="5820B652" w:rsidR="00650C46" w:rsidRPr="00DE19AF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050A1">
        <w:rPr>
          <w:rFonts w:ascii="Arial" w:hAnsi="Arial" w:cs="Arial"/>
          <w:b/>
          <w:bCs/>
          <w:w w:val="105"/>
          <w:sz w:val="24"/>
          <w:szCs w:val="24"/>
        </w:rPr>
        <w:t>Art. 22</w:t>
      </w:r>
      <w:r w:rsidR="00333A96" w:rsidRPr="001050A1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DE19AF">
        <w:rPr>
          <w:rFonts w:ascii="Arial" w:hAnsi="Arial" w:cs="Arial"/>
          <w:w w:val="105"/>
          <w:sz w:val="24"/>
          <w:szCs w:val="24"/>
        </w:rPr>
        <w:t xml:space="preserve"> A inexistência, ou incorreção, do Livro Diário ou seus auxiliares, constitui</w:t>
      </w:r>
      <w:r w:rsidRPr="00DE19AF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irregularidade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material,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sujeitando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desaprovação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das</w:t>
      </w:r>
      <w:r w:rsidRPr="00DE19AF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contas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gestão</w:t>
      </w:r>
      <w:r w:rsidRPr="00DE19AF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e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à</w:t>
      </w:r>
      <w:r w:rsidRPr="00DE19AF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aplicação</w:t>
      </w:r>
      <w:r w:rsidRPr="00DE19AF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das</w:t>
      </w:r>
      <w:r w:rsidRPr="00DE19AF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penalidades</w:t>
      </w:r>
      <w:r w:rsidRPr="00DE19AF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DE19AF">
        <w:rPr>
          <w:rFonts w:ascii="Arial" w:hAnsi="Arial" w:cs="Arial"/>
          <w:w w:val="105"/>
          <w:sz w:val="24"/>
          <w:szCs w:val="24"/>
        </w:rPr>
        <w:t>cabíveis.</w:t>
      </w:r>
    </w:p>
    <w:p w14:paraId="50C49A28" w14:textId="77777777" w:rsidR="00650C46" w:rsidRDefault="00650C46" w:rsidP="002E21D1">
      <w:pPr>
        <w:pStyle w:val="Corpodetexto"/>
        <w:spacing w:before="120"/>
        <w:jc w:val="left"/>
        <w:rPr>
          <w:sz w:val="24"/>
        </w:rPr>
      </w:pPr>
    </w:p>
    <w:p w14:paraId="56B38A36" w14:textId="77777777" w:rsidR="001050A1" w:rsidRPr="001050A1" w:rsidRDefault="005F4AE1" w:rsidP="001050A1">
      <w:pPr>
        <w:pStyle w:val="Ttulo1"/>
        <w:spacing w:before="240"/>
        <w:ind w:left="0"/>
        <w:jc w:val="center"/>
        <w:rPr>
          <w:rFonts w:ascii="Arial" w:hAnsi="Arial" w:cs="Arial"/>
          <w:sz w:val="24"/>
          <w:szCs w:val="24"/>
        </w:rPr>
      </w:pPr>
      <w:r w:rsidRPr="001050A1">
        <w:rPr>
          <w:rFonts w:ascii="Arial" w:hAnsi="Arial" w:cs="Arial"/>
          <w:sz w:val="24"/>
          <w:szCs w:val="24"/>
        </w:rPr>
        <w:t>CAPÍTULO</w:t>
      </w:r>
      <w:r w:rsidRPr="001050A1">
        <w:rPr>
          <w:rFonts w:ascii="Arial" w:hAnsi="Arial" w:cs="Arial"/>
          <w:spacing w:val="17"/>
          <w:sz w:val="24"/>
          <w:szCs w:val="24"/>
        </w:rPr>
        <w:t xml:space="preserve"> </w:t>
      </w:r>
      <w:r w:rsidRPr="001050A1">
        <w:rPr>
          <w:rFonts w:ascii="Arial" w:hAnsi="Arial" w:cs="Arial"/>
          <w:sz w:val="24"/>
          <w:szCs w:val="24"/>
        </w:rPr>
        <w:t>VII</w:t>
      </w:r>
    </w:p>
    <w:p w14:paraId="215AC62D" w14:textId="06D93E0E" w:rsidR="00650C46" w:rsidRPr="001050A1" w:rsidRDefault="005F4AE1" w:rsidP="001050A1">
      <w:pPr>
        <w:pStyle w:val="Ttulo1"/>
        <w:spacing w:before="0" w:after="240"/>
        <w:ind w:left="0"/>
        <w:jc w:val="center"/>
        <w:rPr>
          <w:rFonts w:ascii="Arial" w:hAnsi="Arial" w:cs="Arial"/>
          <w:sz w:val="24"/>
          <w:szCs w:val="24"/>
        </w:rPr>
      </w:pPr>
      <w:r w:rsidRPr="001050A1">
        <w:rPr>
          <w:rFonts w:ascii="Arial" w:hAnsi="Arial" w:cs="Arial"/>
          <w:sz w:val="24"/>
          <w:szCs w:val="24"/>
        </w:rPr>
        <w:t>UTILIZAÇÃO</w:t>
      </w:r>
      <w:r w:rsidRPr="001050A1">
        <w:rPr>
          <w:rFonts w:ascii="Arial" w:hAnsi="Arial" w:cs="Arial"/>
          <w:spacing w:val="18"/>
          <w:sz w:val="24"/>
          <w:szCs w:val="24"/>
        </w:rPr>
        <w:t xml:space="preserve"> </w:t>
      </w:r>
      <w:r w:rsidRPr="001050A1">
        <w:rPr>
          <w:rFonts w:ascii="Arial" w:hAnsi="Arial" w:cs="Arial"/>
          <w:sz w:val="24"/>
          <w:szCs w:val="24"/>
        </w:rPr>
        <w:t>DE</w:t>
      </w:r>
      <w:r w:rsidRPr="001050A1">
        <w:rPr>
          <w:rFonts w:ascii="Arial" w:hAnsi="Arial" w:cs="Arial"/>
          <w:spacing w:val="19"/>
          <w:sz w:val="24"/>
          <w:szCs w:val="24"/>
        </w:rPr>
        <w:t xml:space="preserve"> </w:t>
      </w:r>
      <w:r w:rsidRPr="001050A1">
        <w:rPr>
          <w:rFonts w:ascii="Arial" w:hAnsi="Arial" w:cs="Arial"/>
          <w:sz w:val="24"/>
          <w:szCs w:val="24"/>
        </w:rPr>
        <w:t>SOBRAS</w:t>
      </w:r>
      <w:r w:rsidRPr="001050A1">
        <w:rPr>
          <w:rFonts w:ascii="Arial" w:hAnsi="Arial" w:cs="Arial"/>
          <w:spacing w:val="17"/>
          <w:sz w:val="24"/>
          <w:szCs w:val="24"/>
        </w:rPr>
        <w:t xml:space="preserve"> </w:t>
      </w:r>
      <w:r w:rsidRPr="001050A1">
        <w:rPr>
          <w:rFonts w:ascii="Arial" w:hAnsi="Arial" w:cs="Arial"/>
          <w:sz w:val="24"/>
          <w:szCs w:val="24"/>
        </w:rPr>
        <w:t>DE</w:t>
      </w:r>
      <w:r w:rsidRPr="001050A1">
        <w:rPr>
          <w:rFonts w:ascii="Arial" w:hAnsi="Arial" w:cs="Arial"/>
          <w:spacing w:val="20"/>
          <w:sz w:val="24"/>
          <w:szCs w:val="24"/>
        </w:rPr>
        <w:t xml:space="preserve"> </w:t>
      </w:r>
      <w:r w:rsidRPr="001050A1">
        <w:rPr>
          <w:rFonts w:ascii="Arial" w:hAnsi="Arial" w:cs="Arial"/>
          <w:sz w:val="24"/>
          <w:szCs w:val="24"/>
        </w:rPr>
        <w:t>INTERFERÊNCIAS</w:t>
      </w:r>
      <w:r w:rsidRPr="001050A1">
        <w:rPr>
          <w:rFonts w:ascii="Arial" w:hAnsi="Arial" w:cs="Arial"/>
          <w:spacing w:val="21"/>
          <w:sz w:val="24"/>
          <w:szCs w:val="24"/>
        </w:rPr>
        <w:t xml:space="preserve"> </w:t>
      </w:r>
      <w:r w:rsidRPr="001050A1">
        <w:rPr>
          <w:rFonts w:ascii="Arial" w:hAnsi="Arial" w:cs="Arial"/>
          <w:sz w:val="24"/>
          <w:szCs w:val="24"/>
        </w:rPr>
        <w:t>FINANCEIRAS</w:t>
      </w:r>
    </w:p>
    <w:p w14:paraId="45FF6A96" w14:textId="22BDBB0A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050A1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1050A1">
        <w:rPr>
          <w:rFonts w:ascii="Arial" w:hAnsi="Arial" w:cs="Arial"/>
          <w:b/>
          <w:bCs/>
          <w:spacing w:val="1"/>
          <w:w w:val="105"/>
          <w:sz w:val="24"/>
          <w:szCs w:val="24"/>
        </w:rPr>
        <w:t xml:space="preserve"> </w:t>
      </w:r>
      <w:r w:rsidRPr="001050A1">
        <w:rPr>
          <w:rFonts w:ascii="Arial" w:hAnsi="Arial" w:cs="Arial"/>
          <w:b/>
          <w:bCs/>
          <w:w w:val="105"/>
          <w:sz w:val="24"/>
          <w:szCs w:val="24"/>
        </w:rPr>
        <w:t>23</w:t>
      </w:r>
      <w:r w:rsidR="00333A96" w:rsidRPr="001050A1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BA604A">
        <w:rPr>
          <w:rFonts w:ascii="Arial" w:hAnsi="Arial" w:cs="Arial"/>
          <w:w w:val="105"/>
          <w:sz w:val="24"/>
          <w:szCs w:val="24"/>
        </w:rPr>
        <w:t xml:space="preserve"> 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saldo de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interferências financeiras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repassadas e não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utilizadas,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já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descontado o numerário suficiente para a cobertura de compromissos existentes no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passivo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financeiro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Poder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Legislativo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lastRenderedPageBreak/>
        <w:t>entidades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descentralizadas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mantidas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com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recursos do tesouro, deverá ser devolvido ao Poder Executivo no encerramento do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exercício.</w:t>
      </w:r>
    </w:p>
    <w:p w14:paraId="1CF1D2BF" w14:textId="67374BBB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§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1°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Desde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que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expressamente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autorizado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na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legislação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local,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saldo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que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trata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i/>
          <w:w w:val="105"/>
          <w:sz w:val="24"/>
          <w:szCs w:val="24"/>
        </w:rPr>
        <w:t xml:space="preserve">caput </w:t>
      </w:r>
      <w:r w:rsidRPr="00BA604A">
        <w:rPr>
          <w:rFonts w:ascii="Arial" w:hAnsi="Arial" w:cs="Arial"/>
          <w:w w:val="105"/>
          <w:sz w:val="24"/>
          <w:szCs w:val="24"/>
        </w:rPr>
        <w:t>poderá ser mantido na entidade da administração descentralizada a título de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antecipação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cotas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financeiras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exercício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seguinte.</w:t>
      </w:r>
    </w:p>
    <w:p w14:paraId="0DE53DB3" w14:textId="5D9B4FF1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§ 2º No exercício seguinte o Poder Executivo liberará, para o Poder Legislativo, 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valor das cotas financeiras do exercício, desta deduzindo o saldo financeiro não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utilizado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no</w:t>
      </w:r>
      <w:r w:rsidRPr="00BA604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exercício</w:t>
      </w:r>
      <w:r w:rsidRPr="00BA604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anterior.</w:t>
      </w:r>
    </w:p>
    <w:p w14:paraId="2E7CA9CF" w14:textId="77777777" w:rsidR="00650C46" w:rsidRPr="00BA604A" w:rsidRDefault="00650C46" w:rsidP="002E21D1">
      <w:pPr>
        <w:pStyle w:val="Corpodetexto"/>
        <w:spacing w:before="120"/>
        <w:ind w:firstLine="1134"/>
        <w:jc w:val="left"/>
        <w:rPr>
          <w:rFonts w:ascii="Arial" w:hAnsi="Arial" w:cs="Arial"/>
          <w:sz w:val="24"/>
          <w:szCs w:val="24"/>
        </w:rPr>
      </w:pPr>
    </w:p>
    <w:p w14:paraId="7F8B435C" w14:textId="5D9F2449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spacing w:val="-1"/>
          <w:w w:val="105"/>
          <w:sz w:val="24"/>
          <w:szCs w:val="24"/>
        </w:rPr>
        <w:t>§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3°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Os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valores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mantidos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na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forma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antecipação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serão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considerados</w:t>
      </w:r>
      <w:r w:rsidRPr="00BA604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para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efeito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verificação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limite</w:t>
      </w:r>
      <w:r w:rsidRPr="00BA604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gastos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estabelecidos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para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Poder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Legislativo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no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art.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29-A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Constituição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Federal,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apenas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no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exercício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utilização.</w:t>
      </w:r>
    </w:p>
    <w:p w14:paraId="6064A1C8" w14:textId="5A2A9416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§ 4º A classificação, no empenho da despesa, paga com saldo mantido na forma de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antecipação,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adotará</w:t>
      </w:r>
      <w:r w:rsidRPr="00BA604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dígito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indicativo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grupo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receitas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3,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arrecadação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exercício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anterior,</w:t>
      </w:r>
      <w:r w:rsidRPr="00BA604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estrutura</w:t>
      </w:r>
      <w:r w:rsidRPr="00BA604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tabela</w:t>
      </w:r>
      <w:r w:rsidRPr="00BA604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fontes.</w:t>
      </w:r>
    </w:p>
    <w:p w14:paraId="7245B86E" w14:textId="7014A037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050A1">
        <w:rPr>
          <w:rFonts w:ascii="Arial" w:hAnsi="Arial" w:cs="Arial"/>
          <w:b/>
          <w:bCs/>
          <w:spacing w:val="-1"/>
          <w:w w:val="105"/>
          <w:sz w:val="24"/>
          <w:szCs w:val="24"/>
        </w:rPr>
        <w:t>Art.</w:t>
      </w:r>
      <w:r w:rsidRPr="001050A1">
        <w:rPr>
          <w:rFonts w:ascii="Arial" w:hAnsi="Arial" w:cs="Arial"/>
          <w:b/>
          <w:bCs/>
          <w:spacing w:val="-16"/>
          <w:w w:val="105"/>
          <w:sz w:val="24"/>
          <w:szCs w:val="24"/>
        </w:rPr>
        <w:t xml:space="preserve"> </w:t>
      </w:r>
      <w:r w:rsidRPr="001050A1">
        <w:rPr>
          <w:rFonts w:ascii="Arial" w:hAnsi="Arial" w:cs="Arial"/>
          <w:b/>
          <w:bCs/>
          <w:spacing w:val="-1"/>
          <w:w w:val="105"/>
          <w:sz w:val="24"/>
          <w:szCs w:val="24"/>
        </w:rPr>
        <w:t>24</w:t>
      </w:r>
      <w:r w:rsidR="00333A96" w:rsidRPr="001050A1">
        <w:rPr>
          <w:rFonts w:ascii="Arial" w:hAnsi="Arial" w:cs="Arial"/>
          <w:b/>
          <w:bCs/>
          <w:spacing w:val="-1"/>
          <w:w w:val="105"/>
          <w:sz w:val="24"/>
          <w:szCs w:val="24"/>
        </w:rPr>
        <w:t>.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O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Poder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Legislativo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Municipal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poderá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constituir,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mediante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lei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específica,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fundo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especial com as economias de recursos recebidos para o custeio das despesas do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exercício,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nos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termos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previsto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nos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arts.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167,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IX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Constituição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Federal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71</w:t>
      </w:r>
      <w:r w:rsidRPr="00BA604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Lei</w:t>
      </w:r>
      <w:r w:rsidRPr="00BA604A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n°</w:t>
      </w:r>
      <w:r w:rsidRPr="00BA604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4.320/64.</w:t>
      </w:r>
    </w:p>
    <w:p w14:paraId="4BCCE35A" w14:textId="31BE94EE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§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1°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Necessariamente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vinculado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despesas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capital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que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não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possam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ser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absorvidas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pelos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recursos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programação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orçamentária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anual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nem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limite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assegurado comporta o gasto num único exercício orçamentário, a criação do fundo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especial</w:t>
      </w:r>
      <w:r w:rsidRPr="00BA604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deverá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estar</w:t>
      </w:r>
      <w:r w:rsidRPr="00BA604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amparada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em</w:t>
      </w:r>
      <w:r w:rsidRPr="00BA604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processo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devidamente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formalizado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com</w:t>
      </w:r>
      <w:r w:rsidRPr="00BA604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elementos</w:t>
      </w:r>
      <w:r w:rsidRPr="00BA604A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motivação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inicial;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plano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investimento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compatível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com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as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Leis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Plano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Plurianual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 de Diretrizes Orçamentárias; demonstração da viabilidade, projetos técnicos 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pareceres</w:t>
      </w:r>
      <w:r w:rsidRPr="00BA604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.</w:t>
      </w:r>
    </w:p>
    <w:p w14:paraId="7FE35E56" w14:textId="58AA5805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§</w:t>
      </w:r>
      <w:r w:rsidRPr="00BA604A">
        <w:rPr>
          <w:rFonts w:ascii="Arial" w:hAnsi="Arial" w:cs="Arial"/>
          <w:spacing w:val="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2°</w:t>
      </w:r>
      <w:r w:rsidRPr="00BA604A">
        <w:rPr>
          <w:rFonts w:ascii="Arial" w:hAnsi="Arial" w:cs="Arial"/>
          <w:spacing w:val="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</w:t>
      </w:r>
      <w:r w:rsidRPr="00BA604A">
        <w:rPr>
          <w:rFonts w:ascii="Arial" w:hAnsi="Arial" w:cs="Arial"/>
          <w:spacing w:val="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aplicação</w:t>
      </w:r>
      <w:r w:rsidRPr="00BA604A">
        <w:rPr>
          <w:rFonts w:ascii="Arial" w:hAnsi="Arial" w:cs="Arial"/>
          <w:spacing w:val="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das</w:t>
      </w:r>
      <w:r w:rsidRPr="00BA604A">
        <w:rPr>
          <w:rFonts w:ascii="Arial" w:hAnsi="Arial" w:cs="Arial"/>
          <w:spacing w:val="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receitas</w:t>
      </w:r>
      <w:r w:rsidRPr="00BA604A">
        <w:rPr>
          <w:rFonts w:ascii="Arial" w:hAnsi="Arial" w:cs="Arial"/>
          <w:spacing w:val="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fundo</w:t>
      </w:r>
      <w:r w:rsidRPr="00BA604A">
        <w:rPr>
          <w:rFonts w:ascii="Arial" w:hAnsi="Arial" w:cs="Arial"/>
          <w:spacing w:val="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especial</w:t>
      </w:r>
      <w:r w:rsidRPr="00BA604A">
        <w:rPr>
          <w:rFonts w:ascii="Arial" w:hAnsi="Arial" w:cs="Arial"/>
          <w:spacing w:val="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será</w:t>
      </w:r>
      <w:r w:rsidRPr="00BA604A">
        <w:rPr>
          <w:rFonts w:ascii="Arial" w:hAnsi="Arial" w:cs="Arial"/>
          <w:spacing w:val="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efetivada</w:t>
      </w:r>
      <w:r w:rsidRPr="00BA604A">
        <w:rPr>
          <w:rFonts w:ascii="Arial" w:hAnsi="Arial" w:cs="Arial"/>
          <w:spacing w:val="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mediante</w:t>
      </w:r>
      <w:r w:rsidRPr="00BA604A">
        <w:rPr>
          <w:rFonts w:ascii="Arial" w:hAnsi="Arial" w:cs="Arial"/>
          <w:spacing w:val="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programa</w:t>
      </w:r>
      <w:r w:rsidRPr="00BA604A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previsto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na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Lei</w:t>
      </w:r>
      <w:r w:rsidRPr="00BA604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Orçamento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ou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incluído</w:t>
      </w:r>
      <w:r w:rsidRPr="00BA604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na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forma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créditos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adicionais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especiais.</w:t>
      </w:r>
    </w:p>
    <w:p w14:paraId="326474B3" w14:textId="7F5DCADA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§ 3° O fundo especial referido neste artigo não terá natureza executora e será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contabilmente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centralizado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na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unidade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orçamentária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Câmara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Municipal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sua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vigência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fica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limitada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ao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cumprimento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objeto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sua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criação.</w:t>
      </w:r>
    </w:p>
    <w:p w14:paraId="1E613756" w14:textId="3525E776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§ 4° Os recursos financeiros do fundo especial serão depositados e movimentados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em conta corrente bancária específica, sendo controlados por código de fonte cujo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dígito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indicará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grupo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receitas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3,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arrecadação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exercício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anterior,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estrutura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tabela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fontes.</w:t>
      </w:r>
    </w:p>
    <w:p w14:paraId="6CAF0316" w14:textId="09D9F9AB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§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5°</w:t>
      </w:r>
      <w:r w:rsidRPr="00BA604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valor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economia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recursos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utilizado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na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constituição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fundo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especial</w:t>
      </w:r>
      <w:r w:rsidRPr="00BA604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será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 xml:space="preserve">considerado para efeito da verificação do limite de gastos </w:t>
      </w:r>
      <w:r w:rsidRPr="00BA604A">
        <w:rPr>
          <w:rFonts w:ascii="Arial" w:hAnsi="Arial" w:cs="Arial"/>
          <w:w w:val="105"/>
          <w:sz w:val="24"/>
          <w:szCs w:val="24"/>
        </w:rPr>
        <w:lastRenderedPageBreak/>
        <w:t>estabelecidos para o Poder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Legislativo no art. 29-A da Constituição Federal, apenas no exercício do repasse da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interferência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financeira.</w:t>
      </w:r>
    </w:p>
    <w:p w14:paraId="1F984CFD" w14:textId="16086207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§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6°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Após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concluído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objeto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justificador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sua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criação,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sobra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recurso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fundo</w:t>
      </w:r>
      <w:r w:rsidRPr="00BA604A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especial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apurado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em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balanço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será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devolvida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ao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Poder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Executivo.</w:t>
      </w:r>
    </w:p>
    <w:p w14:paraId="216C3AAB" w14:textId="5DEB8F36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1050A1">
        <w:rPr>
          <w:rFonts w:ascii="Arial" w:hAnsi="Arial" w:cs="Arial"/>
          <w:b/>
          <w:bCs/>
          <w:w w:val="105"/>
          <w:sz w:val="24"/>
          <w:szCs w:val="24"/>
        </w:rPr>
        <w:t>Art. 25</w:t>
      </w:r>
      <w:r w:rsidR="00333A96" w:rsidRPr="001050A1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BA604A">
        <w:rPr>
          <w:rFonts w:ascii="Arial" w:hAnsi="Arial" w:cs="Arial"/>
          <w:w w:val="105"/>
          <w:sz w:val="24"/>
          <w:szCs w:val="24"/>
        </w:rPr>
        <w:t xml:space="preserve"> Desde que expressamente previsto na legislação local, o Regime Próprio de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Previdência Social poderá constituir reserva com as sobras da Taxa de Administração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recebida para o custeio das despesas do exercício, cujos valores serão aplicados em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despesas correntes e de capital necessárias à organização e ao funcionamento do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órgão gestor do regime próprio, conforme faculta o art. 17, § 3º, IV, da Portaria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4.992/99,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Ministério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Estado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Previdência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Social.</w:t>
      </w:r>
    </w:p>
    <w:p w14:paraId="13ABEA91" w14:textId="57D2C8F9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Parágrafo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único</w:t>
      </w:r>
      <w:r w:rsidR="00333A96" w:rsidRPr="00BA604A">
        <w:rPr>
          <w:rFonts w:ascii="Arial" w:hAnsi="Arial" w:cs="Arial"/>
          <w:w w:val="105"/>
          <w:sz w:val="24"/>
          <w:szCs w:val="24"/>
        </w:rPr>
        <w:t>.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Os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recursos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financeiros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que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trata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este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artigo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serão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depositados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</w:t>
      </w:r>
      <w:r w:rsidRPr="00BA604A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movimentados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em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conta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corrente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bancária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específica,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sendo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controlados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por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código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fonte cujo dígito indicará o grupo de receitas 3, arrecadação do exercício anterior, da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estrutura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tabela</w:t>
      </w:r>
      <w:r w:rsidRPr="00BA604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fontes.</w:t>
      </w:r>
    </w:p>
    <w:p w14:paraId="45527A31" w14:textId="77777777" w:rsidR="00650C46" w:rsidRDefault="00650C46" w:rsidP="002E21D1">
      <w:pPr>
        <w:pStyle w:val="Corpodetexto"/>
        <w:spacing w:before="120"/>
        <w:jc w:val="left"/>
        <w:rPr>
          <w:sz w:val="24"/>
        </w:rPr>
      </w:pPr>
    </w:p>
    <w:p w14:paraId="65EFC266" w14:textId="77777777" w:rsidR="0055493F" w:rsidRDefault="005F4AE1" w:rsidP="0055493F">
      <w:pPr>
        <w:pStyle w:val="Ttulo1"/>
        <w:spacing w:before="240"/>
        <w:ind w:left="0"/>
        <w:jc w:val="center"/>
        <w:rPr>
          <w:rFonts w:ascii="Arial" w:hAnsi="Arial" w:cs="Arial"/>
          <w:sz w:val="24"/>
          <w:szCs w:val="24"/>
        </w:rPr>
      </w:pPr>
      <w:r w:rsidRPr="004025B1">
        <w:rPr>
          <w:rFonts w:ascii="Arial" w:hAnsi="Arial" w:cs="Arial"/>
          <w:sz w:val="24"/>
          <w:szCs w:val="24"/>
        </w:rPr>
        <w:t>CAPÍTULO</w:t>
      </w:r>
      <w:r w:rsidRPr="004025B1">
        <w:rPr>
          <w:rFonts w:ascii="Arial" w:hAnsi="Arial" w:cs="Arial"/>
          <w:spacing w:val="14"/>
          <w:sz w:val="24"/>
          <w:szCs w:val="24"/>
        </w:rPr>
        <w:t xml:space="preserve"> </w:t>
      </w:r>
      <w:r w:rsidRPr="004025B1">
        <w:rPr>
          <w:rFonts w:ascii="Arial" w:hAnsi="Arial" w:cs="Arial"/>
          <w:sz w:val="24"/>
          <w:szCs w:val="24"/>
        </w:rPr>
        <w:t>VIII</w:t>
      </w:r>
    </w:p>
    <w:p w14:paraId="08268884" w14:textId="73D32BDB" w:rsidR="00650C46" w:rsidRPr="004025B1" w:rsidRDefault="005F4AE1" w:rsidP="0055493F">
      <w:pPr>
        <w:pStyle w:val="Ttulo1"/>
        <w:spacing w:before="0" w:after="240"/>
        <w:ind w:left="0"/>
        <w:jc w:val="center"/>
        <w:rPr>
          <w:rFonts w:ascii="Arial" w:hAnsi="Arial" w:cs="Arial"/>
          <w:sz w:val="24"/>
          <w:szCs w:val="24"/>
        </w:rPr>
      </w:pPr>
      <w:r w:rsidRPr="004025B1">
        <w:rPr>
          <w:rFonts w:ascii="Arial" w:hAnsi="Arial" w:cs="Arial"/>
          <w:sz w:val="24"/>
          <w:szCs w:val="24"/>
        </w:rPr>
        <w:t>EXECUÇÃO</w:t>
      </w:r>
      <w:r w:rsidRPr="004025B1">
        <w:rPr>
          <w:rFonts w:ascii="Arial" w:hAnsi="Arial" w:cs="Arial"/>
          <w:spacing w:val="16"/>
          <w:sz w:val="24"/>
          <w:szCs w:val="24"/>
        </w:rPr>
        <w:t xml:space="preserve"> </w:t>
      </w:r>
      <w:r w:rsidRPr="004025B1">
        <w:rPr>
          <w:rFonts w:ascii="Arial" w:hAnsi="Arial" w:cs="Arial"/>
          <w:sz w:val="24"/>
          <w:szCs w:val="24"/>
        </w:rPr>
        <w:t>DAS</w:t>
      </w:r>
      <w:r w:rsidRPr="004025B1">
        <w:rPr>
          <w:rFonts w:ascii="Arial" w:hAnsi="Arial" w:cs="Arial"/>
          <w:spacing w:val="13"/>
          <w:sz w:val="24"/>
          <w:szCs w:val="24"/>
        </w:rPr>
        <w:t xml:space="preserve"> </w:t>
      </w:r>
      <w:r w:rsidRPr="004025B1">
        <w:rPr>
          <w:rFonts w:ascii="Arial" w:hAnsi="Arial" w:cs="Arial"/>
          <w:sz w:val="24"/>
          <w:szCs w:val="24"/>
        </w:rPr>
        <w:t>AÇÕES</w:t>
      </w:r>
      <w:r w:rsidRPr="004025B1">
        <w:rPr>
          <w:rFonts w:ascii="Arial" w:hAnsi="Arial" w:cs="Arial"/>
          <w:spacing w:val="15"/>
          <w:sz w:val="24"/>
          <w:szCs w:val="24"/>
        </w:rPr>
        <w:t xml:space="preserve"> </w:t>
      </w:r>
      <w:r w:rsidRPr="004025B1">
        <w:rPr>
          <w:rFonts w:ascii="Arial" w:hAnsi="Arial" w:cs="Arial"/>
          <w:sz w:val="24"/>
          <w:szCs w:val="24"/>
        </w:rPr>
        <w:t>E</w:t>
      </w:r>
      <w:r w:rsidRPr="004025B1">
        <w:rPr>
          <w:rFonts w:ascii="Arial" w:hAnsi="Arial" w:cs="Arial"/>
          <w:spacing w:val="13"/>
          <w:sz w:val="24"/>
          <w:szCs w:val="24"/>
        </w:rPr>
        <w:t xml:space="preserve"> </w:t>
      </w:r>
      <w:r w:rsidRPr="004025B1">
        <w:rPr>
          <w:rFonts w:ascii="Arial" w:hAnsi="Arial" w:cs="Arial"/>
          <w:sz w:val="24"/>
          <w:szCs w:val="24"/>
        </w:rPr>
        <w:t>SERVIÇOS</w:t>
      </w:r>
      <w:r w:rsidRPr="004025B1">
        <w:rPr>
          <w:rFonts w:ascii="Arial" w:hAnsi="Arial" w:cs="Arial"/>
          <w:spacing w:val="14"/>
          <w:sz w:val="24"/>
          <w:szCs w:val="24"/>
        </w:rPr>
        <w:t xml:space="preserve"> </w:t>
      </w:r>
      <w:r w:rsidRPr="004025B1">
        <w:rPr>
          <w:rFonts w:ascii="Arial" w:hAnsi="Arial" w:cs="Arial"/>
          <w:sz w:val="24"/>
          <w:szCs w:val="24"/>
        </w:rPr>
        <w:t>PÚBLICOS</w:t>
      </w:r>
      <w:r w:rsidRPr="004025B1">
        <w:rPr>
          <w:rFonts w:ascii="Arial" w:hAnsi="Arial" w:cs="Arial"/>
          <w:spacing w:val="14"/>
          <w:sz w:val="24"/>
          <w:szCs w:val="24"/>
        </w:rPr>
        <w:t xml:space="preserve"> </w:t>
      </w:r>
      <w:r w:rsidRPr="004025B1">
        <w:rPr>
          <w:rFonts w:ascii="Arial" w:hAnsi="Arial" w:cs="Arial"/>
          <w:sz w:val="24"/>
          <w:szCs w:val="24"/>
        </w:rPr>
        <w:t>DE</w:t>
      </w:r>
      <w:r w:rsidRPr="004025B1">
        <w:rPr>
          <w:rFonts w:ascii="Arial" w:hAnsi="Arial" w:cs="Arial"/>
          <w:spacing w:val="14"/>
          <w:sz w:val="24"/>
          <w:szCs w:val="24"/>
        </w:rPr>
        <w:t xml:space="preserve"> </w:t>
      </w:r>
      <w:r w:rsidRPr="004025B1">
        <w:rPr>
          <w:rFonts w:ascii="Arial" w:hAnsi="Arial" w:cs="Arial"/>
          <w:sz w:val="24"/>
          <w:szCs w:val="24"/>
        </w:rPr>
        <w:t>SAÚDE</w:t>
      </w:r>
    </w:p>
    <w:p w14:paraId="167EDF89" w14:textId="20F0F199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55493F">
        <w:rPr>
          <w:rFonts w:ascii="Arial" w:hAnsi="Arial" w:cs="Arial"/>
          <w:b/>
          <w:bCs/>
          <w:w w:val="105"/>
          <w:sz w:val="24"/>
          <w:szCs w:val="24"/>
        </w:rPr>
        <w:t>Art. 26</w:t>
      </w:r>
      <w:r w:rsidR="00333A96" w:rsidRPr="0055493F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BA604A">
        <w:rPr>
          <w:rFonts w:ascii="Arial" w:hAnsi="Arial" w:cs="Arial"/>
          <w:w w:val="105"/>
          <w:sz w:val="24"/>
          <w:szCs w:val="24"/>
        </w:rPr>
        <w:t xml:space="preserve"> Todos os recursos destinados às ações e serviços públicos de saúde e os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transferidos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pelo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Estado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União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para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mesma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finalidade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serão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aplicados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por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meio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Fundo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Municipal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Saúde,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com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acompanhamento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fiscalização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pelo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Conselho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Municipal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Saúde,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como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determina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artigo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77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Ato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das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Disposições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Constitucionais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Transitórias.</w:t>
      </w:r>
    </w:p>
    <w:p w14:paraId="1C137293" w14:textId="4EC749B5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§ 1° O Fundo Municipal de Saúde terá natureza executora, sendo sua contabilidade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centralizada no Poder Executivo ou poderá adotar figura da administração indireta,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com</w:t>
      </w:r>
      <w:r w:rsidRPr="00BA604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contabilidade</w:t>
      </w:r>
      <w:r w:rsidRPr="00BA604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própria.</w:t>
      </w:r>
    </w:p>
    <w:p w14:paraId="1703ED4E" w14:textId="77777777" w:rsidR="00650C46" w:rsidRPr="00BA604A" w:rsidRDefault="005F4AE1" w:rsidP="002E21D1">
      <w:pPr>
        <w:pStyle w:val="PargrafodaLista"/>
        <w:numPr>
          <w:ilvl w:val="0"/>
          <w:numId w:val="20"/>
        </w:numPr>
        <w:tabs>
          <w:tab w:val="left" w:pos="1134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Em quaisquer dos casos, há a obrigatoriedade de inscrição do Fundo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Municipal de Saúde no Cadastro Nacional da Pessoa Jurídica (CNPJ), por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força do determinado na Instrução Normativa RFB n° 748, de 28 de junho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2007.</w:t>
      </w:r>
    </w:p>
    <w:p w14:paraId="0CB37DDD" w14:textId="77777777" w:rsidR="00650C46" w:rsidRPr="00BA604A" w:rsidRDefault="005F4AE1" w:rsidP="002E21D1">
      <w:pPr>
        <w:pStyle w:val="PargrafodaLista"/>
        <w:numPr>
          <w:ilvl w:val="0"/>
          <w:numId w:val="20"/>
        </w:numPr>
        <w:tabs>
          <w:tab w:val="left" w:pos="1134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As contas correntes bancárias destinadas à movimentação dos recursos de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que tratam este artigo serão abertas em nome do Fundo Municipal de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Saúde, observado na contabilidade financeira da fonte o procedimento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disposto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no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art.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22,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XXI,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desta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Instrução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Normativa.</w:t>
      </w:r>
    </w:p>
    <w:p w14:paraId="08F0E6A9" w14:textId="5AC595D6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§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2°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Os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Fundos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Municipais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Saúde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com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contabilidade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realizada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forma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centralizada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ficam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dispensados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encaminhamento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SIM-AM.</w:t>
      </w:r>
    </w:p>
    <w:p w14:paraId="14E0ABAE" w14:textId="77777777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I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-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Ocorrendo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alteração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no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regime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execução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contábil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no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transcorrer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exercício,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</w:t>
      </w:r>
      <w:r w:rsidRPr="00BA604A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 xml:space="preserve">opção inicial quanto à forma de remessa deverá ser mantida até </w:t>
      </w:r>
      <w:r w:rsidRPr="00BA604A">
        <w:rPr>
          <w:rFonts w:ascii="Arial" w:hAnsi="Arial" w:cs="Arial"/>
          <w:w w:val="105"/>
          <w:sz w:val="24"/>
          <w:szCs w:val="24"/>
        </w:rPr>
        <w:lastRenderedPageBreak/>
        <w:t>o encerramento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deste.</w:t>
      </w:r>
    </w:p>
    <w:p w14:paraId="1B090F65" w14:textId="6A14E09B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§ 3° A programação orçamentária das ações e serviços públicos de saúde do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Município deverá ser estruturada segundo o Plano de Saúde aprovado nos termos do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artigo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36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Lei</w:t>
      </w:r>
      <w:r w:rsidRPr="00BA604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Orgânica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Saúde</w:t>
      </w:r>
      <w:r w:rsidRPr="00BA604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–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Lei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n°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8080,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19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setembro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1990.</w:t>
      </w:r>
    </w:p>
    <w:p w14:paraId="45A05468" w14:textId="0E025651" w:rsidR="00650C46" w:rsidRPr="00BA604A" w:rsidRDefault="005F4AE1" w:rsidP="002E21D1">
      <w:pPr>
        <w:pStyle w:val="PargrafodaLista"/>
        <w:numPr>
          <w:ilvl w:val="0"/>
          <w:numId w:val="21"/>
        </w:numPr>
        <w:tabs>
          <w:tab w:val="left" w:pos="142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O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Plano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Municipal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Saúde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contemplará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os</w:t>
      </w:r>
      <w:r w:rsidRPr="00BA604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objetivos,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metas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prioridades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ação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Município,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devendo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apresentar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compatibilidade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com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os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resultados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físicos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financeiros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contidos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na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programação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orçamentária.</w:t>
      </w:r>
    </w:p>
    <w:p w14:paraId="2CA03FDB" w14:textId="0AB62251" w:rsidR="00650C46" w:rsidRPr="00BA604A" w:rsidRDefault="005F4AE1" w:rsidP="002E21D1">
      <w:pPr>
        <w:pStyle w:val="PargrafodaLista"/>
        <w:numPr>
          <w:ilvl w:val="0"/>
          <w:numId w:val="21"/>
        </w:numPr>
        <w:tabs>
          <w:tab w:val="left" w:pos="142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O Fundo Municipal de Saúde elaborará Relatório de Gestão anual que deverá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consolidar os relatórios apresentados nas audiências trimestrais referidas no art. 27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desta</w:t>
      </w:r>
      <w:r w:rsidRPr="00BA604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Instrução.</w:t>
      </w:r>
    </w:p>
    <w:p w14:paraId="1AA079C8" w14:textId="084F3C72" w:rsidR="00650C46" w:rsidRPr="00BA604A" w:rsidRDefault="005F4AE1" w:rsidP="002E21D1">
      <w:pPr>
        <w:pStyle w:val="PargrafodaLista"/>
        <w:numPr>
          <w:ilvl w:val="0"/>
          <w:numId w:val="21"/>
        </w:numPr>
        <w:tabs>
          <w:tab w:val="left" w:pos="142"/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O Relatório de Gestão será apresentado ao Conselho Municipal de Saúde que da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exposição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firmará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as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declarações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respectivas</w:t>
      </w:r>
      <w:r w:rsidRPr="00BA604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no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Sistema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Informações</w:t>
      </w:r>
      <w:r w:rsidRPr="00BA604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Municipais.</w:t>
      </w:r>
    </w:p>
    <w:p w14:paraId="7A59C565" w14:textId="649CB75C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8F44F2">
        <w:rPr>
          <w:rFonts w:ascii="Arial" w:hAnsi="Arial" w:cs="Arial"/>
          <w:b/>
          <w:bCs/>
          <w:w w:val="105"/>
          <w:sz w:val="24"/>
          <w:szCs w:val="24"/>
        </w:rPr>
        <w:t>Art. 27</w:t>
      </w:r>
      <w:r w:rsidR="008F44F2" w:rsidRPr="008F44F2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BA604A">
        <w:rPr>
          <w:rFonts w:ascii="Arial" w:hAnsi="Arial" w:cs="Arial"/>
          <w:w w:val="105"/>
          <w:sz w:val="24"/>
          <w:szCs w:val="24"/>
        </w:rPr>
        <w:t xml:space="preserve"> O Prefeito Municipal e o Presidente da Câmara firmarão Declarações de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Realização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Audiências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Públicas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trimestrais</w:t>
      </w:r>
      <w:r w:rsidRPr="00BA604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na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Câmara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Municipal,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na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qual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gestor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saúde local efetuou a demonstração o montante e a fonte de recursos aplicados na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execução do plano de saúde do Município, as auditorias concluídas ou iniciadas no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período,</w:t>
      </w:r>
      <w:r w:rsidRPr="00BA604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bem</w:t>
      </w:r>
      <w:r w:rsidRPr="00BA604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como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sobre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</w:t>
      </w:r>
      <w:r w:rsidRPr="00BA604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oferta</w:t>
      </w:r>
      <w:r w:rsidRPr="00BA604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produção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serviços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na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rede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assistencial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própria,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contratada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ou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conveniada,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atendendo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ao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art.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12,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Lei</w:t>
      </w:r>
      <w:r w:rsidRPr="00BA604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nº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8.689/93.</w:t>
      </w:r>
    </w:p>
    <w:p w14:paraId="73B6660E" w14:textId="388B488E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spacing w:val="-1"/>
          <w:w w:val="105"/>
          <w:sz w:val="24"/>
          <w:szCs w:val="24"/>
        </w:rPr>
        <w:t>§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1º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A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Declaração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Prefeito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Municipal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conterá:</w:t>
      </w:r>
    </w:p>
    <w:p w14:paraId="37762544" w14:textId="77777777" w:rsidR="00650C46" w:rsidRPr="00BA604A" w:rsidRDefault="005F4AE1" w:rsidP="002E21D1">
      <w:pPr>
        <w:pStyle w:val="PargrafodaLista"/>
        <w:numPr>
          <w:ilvl w:val="1"/>
          <w:numId w:val="22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Nome e data do órgão de divulgação em que foi veiculado o Edital de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Chamamento Público para a sessão da Comissão da Câmara onde foi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realizada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audiência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pública.</w:t>
      </w:r>
      <w:r w:rsidRPr="00BA604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II.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Data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</w:t>
      </w:r>
      <w:r w:rsidRPr="00BA604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hora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realização</w:t>
      </w:r>
      <w:r w:rsidRPr="00BA604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audiência.</w:t>
      </w:r>
    </w:p>
    <w:p w14:paraId="4A80770C" w14:textId="77777777" w:rsidR="00650C46" w:rsidRPr="00BA604A" w:rsidRDefault="005F4AE1" w:rsidP="002E21D1">
      <w:pPr>
        <w:pStyle w:val="PargrafodaLista"/>
        <w:numPr>
          <w:ilvl w:val="1"/>
          <w:numId w:val="22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Local</w:t>
      </w:r>
      <w:r w:rsidRPr="00BA604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em</w:t>
      </w:r>
      <w:r w:rsidRPr="00BA604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que</w:t>
      </w:r>
      <w:r w:rsidRPr="00BA604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foi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realizada</w:t>
      </w:r>
      <w:r w:rsidRPr="00BA604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</w:t>
      </w:r>
      <w:r w:rsidRPr="00BA604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audiência.</w:t>
      </w:r>
    </w:p>
    <w:p w14:paraId="3D63DCEE" w14:textId="77777777" w:rsidR="00650C46" w:rsidRPr="00BA604A" w:rsidRDefault="005F4AE1" w:rsidP="002E21D1">
      <w:pPr>
        <w:pStyle w:val="PargrafodaLista"/>
        <w:numPr>
          <w:ilvl w:val="1"/>
          <w:numId w:val="22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Número, espécie e data do ato baixado para aprovação do Plano de Saúde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Município,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conforme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determina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art.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4º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Lei</w:t>
      </w:r>
      <w:r w:rsidRPr="00BA604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nº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8.142/90.</w:t>
      </w:r>
    </w:p>
    <w:p w14:paraId="3CE27126" w14:textId="785732FE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spacing w:val="-1"/>
          <w:w w:val="105"/>
          <w:sz w:val="24"/>
          <w:szCs w:val="24"/>
        </w:rPr>
        <w:t>§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2º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A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Declaração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Presidente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Legislativo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Municipal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conterá:</w:t>
      </w:r>
    </w:p>
    <w:p w14:paraId="561B9E0A" w14:textId="77777777" w:rsidR="00650C46" w:rsidRPr="00BA604A" w:rsidRDefault="005F4AE1" w:rsidP="002E21D1">
      <w:pPr>
        <w:pStyle w:val="PargrafodaLista"/>
        <w:numPr>
          <w:ilvl w:val="0"/>
          <w:numId w:val="23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Nome e data do órgão de divulgação em que foi veiculado o Edital de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Chamamento Público para a sessão da Comissão da Câmara onde foi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realizada</w:t>
      </w:r>
      <w:r w:rsidRPr="00BA604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</w:t>
      </w:r>
      <w:r w:rsidRPr="00BA604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audiência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pública.</w:t>
      </w:r>
    </w:p>
    <w:p w14:paraId="7C8ABA4C" w14:textId="77777777" w:rsidR="00650C46" w:rsidRPr="00BA604A" w:rsidRDefault="005F4AE1" w:rsidP="002E21D1">
      <w:pPr>
        <w:pStyle w:val="PargrafodaLista"/>
        <w:numPr>
          <w:ilvl w:val="0"/>
          <w:numId w:val="23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spacing w:val="-1"/>
          <w:w w:val="105"/>
          <w:sz w:val="24"/>
          <w:szCs w:val="24"/>
        </w:rPr>
        <w:t>Data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e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hora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realização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audiência.</w:t>
      </w:r>
    </w:p>
    <w:p w14:paraId="7119FF8D" w14:textId="77777777" w:rsidR="00650C46" w:rsidRDefault="00650C46" w:rsidP="002E21D1">
      <w:pPr>
        <w:pStyle w:val="Corpodetexto"/>
        <w:spacing w:before="120"/>
        <w:jc w:val="left"/>
        <w:rPr>
          <w:sz w:val="24"/>
        </w:rPr>
      </w:pPr>
    </w:p>
    <w:p w14:paraId="2700FB29" w14:textId="77777777" w:rsidR="008F44F2" w:rsidRDefault="005F4AE1" w:rsidP="008F44F2">
      <w:pPr>
        <w:pStyle w:val="Ttulo1"/>
        <w:spacing w:before="240"/>
        <w:ind w:left="0"/>
        <w:jc w:val="center"/>
        <w:rPr>
          <w:rFonts w:ascii="Arial" w:hAnsi="Arial" w:cs="Arial"/>
          <w:sz w:val="24"/>
          <w:szCs w:val="24"/>
        </w:rPr>
      </w:pPr>
      <w:r w:rsidRPr="008F44F2">
        <w:rPr>
          <w:rFonts w:ascii="Arial" w:hAnsi="Arial" w:cs="Arial"/>
          <w:sz w:val="24"/>
          <w:szCs w:val="24"/>
        </w:rPr>
        <w:t>CAPÍTULO</w:t>
      </w:r>
      <w:r w:rsidRPr="008F44F2">
        <w:rPr>
          <w:rFonts w:ascii="Arial" w:hAnsi="Arial" w:cs="Arial"/>
          <w:spacing w:val="15"/>
          <w:sz w:val="24"/>
          <w:szCs w:val="24"/>
        </w:rPr>
        <w:t xml:space="preserve"> </w:t>
      </w:r>
      <w:r w:rsidRPr="008F44F2">
        <w:rPr>
          <w:rFonts w:ascii="Arial" w:hAnsi="Arial" w:cs="Arial"/>
          <w:sz w:val="24"/>
          <w:szCs w:val="24"/>
        </w:rPr>
        <w:t>IV</w:t>
      </w:r>
    </w:p>
    <w:p w14:paraId="0D6DAD80" w14:textId="2EB4E5AA" w:rsidR="00650C46" w:rsidRPr="008F44F2" w:rsidRDefault="005F4AE1" w:rsidP="008F44F2">
      <w:pPr>
        <w:pStyle w:val="Ttulo1"/>
        <w:spacing w:before="0" w:after="240"/>
        <w:ind w:left="0"/>
        <w:jc w:val="center"/>
        <w:rPr>
          <w:rFonts w:ascii="Arial" w:hAnsi="Arial" w:cs="Arial"/>
          <w:sz w:val="24"/>
          <w:szCs w:val="24"/>
        </w:rPr>
      </w:pPr>
      <w:r w:rsidRPr="008F44F2">
        <w:rPr>
          <w:rFonts w:ascii="Arial" w:hAnsi="Arial" w:cs="Arial"/>
          <w:sz w:val="24"/>
          <w:szCs w:val="24"/>
        </w:rPr>
        <w:t>MÓDULO</w:t>
      </w:r>
      <w:r w:rsidRPr="008F44F2">
        <w:rPr>
          <w:rFonts w:ascii="Arial" w:hAnsi="Arial" w:cs="Arial"/>
          <w:spacing w:val="16"/>
          <w:sz w:val="24"/>
          <w:szCs w:val="24"/>
        </w:rPr>
        <w:t xml:space="preserve"> </w:t>
      </w:r>
      <w:r w:rsidRPr="008F44F2">
        <w:rPr>
          <w:rFonts w:ascii="Arial" w:hAnsi="Arial" w:cs="Arial"/>
          <w:sz w:val="24"/>
          <w:szCs w:val="24"/>
        </w:rPr>
        <w:t>DE</w:t>
      </w:r>
      <w:r w:rsidRPr="008F44F2">
        <w:rPr>
          <w:rFonts w:ascii="Arial" w:hAnsi="Arial" w:cs="Arial"/>
          <w:spacing w:val="15"/>
          <w:sz w:val="24"/>
          <w:szCs w:val="24"/>
        </w:rPr>
        <w:t xml:space="preserve"> </w:t>
      </w:r>
      <w:r w:rsidRPr="008F44F2">
        <w:rPr>
          <w:rFonts w:ascii="Arial" w:hAnsi="Arial" w:cs="Arial"/>
          <w:sz w:val="24"/>
          <w:szCs w:val="24"/>
        </w:rPr>
        <w:t>INFORMAÇÕES</w:t>
      </w:r>
      <w:r w:rsidRPr="008F44F2">
        <w:rPr>
          <w:rFonts w:ascii="Arial" w:hAnsi="Arial" w:cs="Arial"/>
          <w:spacing w:val="14"/>
          <w:sz w:val="24"/>
          <w:szCs w:val="24"/>
        </w:rPr>
        <w:t xml:space="preserve"> </w:t>
      </w:r>
      <w:r w:rsidRPr="008F44F2">
        <w:rPr>
          <w:rFonts w:ascii="Arial" w:hAnsi="Arial" w:cs="Arial"/>
          <w:sz w:val="24"/>
          <w:szCs w:val="24"/>
        </w:rPr>
        <w:t>ANUAIS</w:t>
      </w:r>
      <w:r w:rsidRPr="008F44F2">
        <w:rPr>
          <w:rFonts w:ascii="Arial" w:hAnsi="Arial" w:cs="Arial"/>
          <w:spacing w:val="15"/>
          <w:sz w:val="24"/>
          <w:szCs w:val="24"/>
        </w:rPr>
        <w:t xml:space="preserve"> </w:t>
      </w:r>
      <w:r w:rsidRPr="008F44F2">
        <w:rPr>
          <w:rFonts w:ascii="Arial" w:hAnsi="Arial" w:cs="Arial"/>
          <w:sz w:val="24"/>
          <w:szCs w:val="24"/>
        </w:rPr>
        <w:t>DO</w:t>
      </w:r>
      <w:r w:rsidRPr="008F44F2">
        <w:rPr>
          <w:rFonts w:ascii="Arial" w:hAnsi="Arial" w:cs="Arial"/>
          <w:spacing w:val="17"/>
          <w:sz w:val="24"/>
          <w:szCs w:val="24"/>
        </w:rPr>
        <w:t xml:space="preserve"> </w:t>
      </w:r>
      <w:r w:rsidRPr="008F44F2">
        <w:rPr>
          <w:rFonts w:ascii="Arial" w:hAnsi="Arial" w:cs="Arial"/>
          <w:sz w:val="24"/>
          <w:szCs w:val="24"/>
        </w:rPr>
        <w:t>SIM-AM</w:t>
      </w:r>
    </w:p>
    <w:p w14:paraId="49338CC9" w14:textId="57ED3C5E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8F44F2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8F44F2">
        <w:rPr>
          <w:rFonts w:ascii="Arial" w:hAnsi="Arial" w:cs="Arial"/>
          <w:b/>
          <w:bCs/>
          <w:spacing w:val="1"/>
          <w:w w:val="105"/>
          <w:sz w:val="24"/>
          <w:szCs w:val="24"/>
        </w:rPr>
        <w:t xml:space="preserve"> </w:t>
      </w:r>
      <w:r w:rsidRPr="008F44F2">
        <w:rPr>
          <w:rFonts w:ascii="Arial" w:hAnsi="Arial" w:cs="Arial"/>
          <w:b/>
          <w:bCs/>
          <w:w w:val="105"/>
          <w:sz w:val="24"/>
          <w:szCs w:val="24"/>
        </w:rPr>
        <w:t>28</w:t>
      </w:r>
      <w:r w:rsidR="00592EE8" w:rsidRPr="008F44F2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Módulo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Informações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Anuais,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integrado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sistema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SIM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lastRenderedPageBreak/>
        <w:t>–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Acompanhamento Mensal, complementa os dados eletrônicos da prestação de contas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anual,</w:t>
      </w:r>
      <w:r w:rsidRPr="00BA604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sendo</w:t>
      </w:r>
      <w:r w:rsidRPr="00BA604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composto</w:t>
      </w:r>
      <w:r w:rsidRPr="00BA604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de:</w:t>
      </w:r>
    </w:p>
    <w:p w14:paraId="542467FA" w14:textId="77777777" w:rsidR="00650C46" w:rsidRPr="00BA604A" w:rsidRDefault="005F4AE1" w:rsidP="002E21D1">
      <w:pPr>
        <w:pStyle w:val="PargrafodaLista"/>
        <w:numPr>
          <w:ilvl w:val="0"/>
          <w:numId w:val="24"/>
        </w:numPr>
        <w:tabs>
          <w:tab w:val="left" w:pos="1701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Indicação do número das folhas do processo de prestação de contas, onde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constem os documentos comprobatórios dos ajustes realizados na conciliação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dos saldos das contas bancárias, e a composição das transferências entre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contas;</w:t>
      </w:r>
    </w:p>
    <w:p w14:paraId="13B5B7EA" w14:textId="77777777" w:rsidR="00650C46" w:rsidRPr="00BA604A" w:rsidRDefault="005F4AE1" w:rsidP="002E21D1">
      <w:pPr>
        <w:pStyle w:val="PargrafodaLista"/>
        <w:numPr>
          <w:ilvl w:val="0"/>
          <w:numId w:val="24"/>
        </w:numPr>
        <w:tabs>
          <w:tab w:val="left" w:pos="1701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spacing w:val="-1"/>
          <w:w w:val="105"/>
          <w:sz w:val="24"/>
          <w:szCs w:val="24"/>
        </w:rPr>
        <w:t>Informações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sobre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a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remuneração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dos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agentes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políticos</w:t>
      </w:r>
      <w:r w:rsidRPr="00BA604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e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legislação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correlata,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qual</w:t>
      </w:r>
      <w:r w:rsidRPr="00BA604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deverá</w:t>
      </w:r>
      <w:r w:rsidRPr="00BA604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manter</w:t>
      </w:r>
      <w:r w:rsidRPr="00BA604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correspondência</w:t>
      </w:r>
      <w:r w:rsidRPr="00BA604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com</w:t>
      </w:r>
      <w:r w:rsidRPr="00BA604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</w:t>
      </w:r>
      <w:r w:rsidRPr="00BA604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apresentada</w:t>
      </w:r>
      <w:r w:rsidRPr="00BA604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no</w:t>
      </w:r>
      <w:r w:rsidRPr="00BA604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SIM-AP</w:t>
      </w:r>
      <w:r w:rsidRPr="00BA604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Sistema</w:t>
      </w:r>
      <w:r w:rsidRPr="00BA604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Acompanhamento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Mensal</w:t>
      </w:r>
      <w:r w:rsidRPr="00BA604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-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Atos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Pessoal;</w:t>
      </w:r>
    </w:p>
    <w:p w14:paraId="3D5D5A88" w14:textId="77777777" w:rsidR="00650C46" w:rsidRPr="00BA604A" w:rsidRDefault="005F4AE1" w:rsidP="002E21D1">
      <w:pPr>
        <w:pStyle w:val="PargrafodaLista"/>
        <w:numPr>
          <w:ilvl w:val="0"/>
          <w:numId w:val="24"/>
        </w:numPr>
        <w:tabs>
          <w:tab w:val="left" w:pos="1701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Dados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sobre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os</w:t>
      </w:r>
      <w:r w:rsidRPr="00BA604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servidores</w:t>
      </w:r>
      <w:r w:rsidRPr="00BA604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magistério,</w:t>
      </w:r>
      <w:r w:rsidRPr="00BA604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incluindo</w:t>
      </w:r>
      <w:r w:rsidRPr="00BA604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lotação</w:t>
      </w:r>
      <w:r w:rsidRPr="00BA604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</w:t>
      </w:r>
      <w:r w:rsidRPr="00BA604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remuneração,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dos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aumentos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concedidos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aos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servidores,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além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das</w:t>
      </w:r>
      <w:r w:rsidRPr="00BA604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obrigações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entidade</w:t>
      </w:r>
      <w:r w:rsidRPr="00BA604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com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os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sistemas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previdenciários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próprio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</w:t>
      </w:r>
      <w:r w:rsidRPr="00BA604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geral;</w:t>
      </w:r>
    </w:p>
    <w:p w14:paraId="4166FB08" w14:textId="77777777" w:rsidR="00650C46" w:rsidRPr="00BA604A" w:rsidRDefault="005F4AE1" w:rsidP="002E21D1">
      <w:pPr>
        <w:pStyle w:val="PargrafodaLista"/>
        <w:numPr>
          <w:ilvl w:val="0"/>
          <w:numId w:val="24"/>
        </w:numPr>
        <w:tabs>
          <w:tab w:val="left" w:pos="1701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spacing w:val="-1"/>
          <w:w w:val="105"/>
          <w:sz w:val="24"/>
          <w:szCs w:val="24"/>
        </w:rPr>
        <w:t>Discriminação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das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sentenças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judiciais</w:t>
      </w:r>
      <w:r w:rsidRPr="00BA604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em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que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a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entidade</w:t>
      </w:r>
      <w:r w:rsidRPr="00BA604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é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devedora;</w:t>
      </w:r>
    </w:p>
    <w:p w14:paraId="26B943C4" w14:textId="77777777" w:rsidR="00650C46" w:rsidRPr="00BA604A" w:rsidRDefault="005F4AE1" w:rsidP="002E21D1">
      <w:pPr>
        <w:pStyle w:val="PargrafodaLista"/>
        <w:numPr>
          <w:ilvl w:val="0"/>
          <w:numId w:val="24"/>
        </w:numPr>
        <w:tabs>
          <w:tab w:val="left" w:pos="1701"/>
        </w:tabs>
        <w:spacing w:before="120"/>
        <w:ind w:left="0" w:right="0" w:firstLine="1134"/>
        <w:jc w:val="both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Relatório de acompanhamento e Parecer do Controle Interno atestando o fiel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cumprimento das exigências contidas no art. 74 da Constituição Federal,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firmado por responsável cadastrado junto ao Setor de Cadastro Geral do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Tribunal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Contas,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com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período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responsabilidade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pertinente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exercício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mesma.</w:t>
      </w:r>
    </w:p>
    <w:p w14:paraId="61CB2406" w14:textId="59B07825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§ 1º Nas rotinas de entrada de dados do sistema que disponham campo adicional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para</w:t>
      </w:r>
      <w:r w:rsidRPr="00BA604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a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inserção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Notas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Explicativas,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deverão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ser</w:t>
      </w:r>
      <w:r w:rsidRPr="00BA604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relatadas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pela</w:t>
      </w:r>
      <w:r w:rsidRPr="00BA604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entidade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as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situações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que possam refletir na interpretação das informações e, conseqüentemente, nas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conclusões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sobre</w:t>
      </w:r>
      <w:r w:rsidRPr="00BA604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a</w:t>
      </w:r>
      <w:r w:rsidRPr="00BA604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prestação</w:t>
      </w:r>
      <w:r w:rsidRPr="00BA604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contas.</w:t>
      </w:r>
    </w:p>
    <w:p w14:paraId="1C487FD2" w14:textId="6BFB1603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§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2º</w:t>
      </w:r>
      <w:r w:rsidRPr="00BA604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Relatório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Parecer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Controle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Interno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terão,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inicialmente,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por</w:t>
      </w:r>
      <w:r w:rsidRPr="00BA604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modelo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básico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 documento respectivo ao modelo 4, anexo à Instrução Normativa nº 31/2009, do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Tribunal de Contas do Paraná, podendo ser aprimorado e ampliado, segundo a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necessidade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detectada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transcorrer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execução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programa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fiscalização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desenvolvido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no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exercício.</w:t>
      </w:r>
    </w:p>
    <w:p w14:paraId="069F4BDA" w14:textId="7A44D77B" w:rsidR="00650C46" w:rsidRPr="00BA604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§ 3° Os dados inseridos no sistema constituem declaração formal do agente público</w:t>
      </w:r>
      <w:r w:rsidRPr="00BA604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responsável, e serão utilizados como fator determinante à orientação da análise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material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prestação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contas</w:t>
      </w:r>
      <w:r w:rsidRPr="00BA604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da</w:t>
      </w:r>
      <w:r w:rsidRPr="00BA604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entidade.</w:t>
      </w:r>
    </w:p>
    <w:p w14:paraId="765D5FCE" w14:textId="595156D5" w:rsidR="00650C46" w:rsidRPr="00BA604A" w:rsidRDefault="005F4AE1" w:rsidP="002E21D1">
      <w:pPr>
        <w:pStyle w:val="Corpodetexto"/>
        <w:spacing w:before="120"/>
        <w:ind w:firstLine="1134"/>
        <w:jc w:val="left"/>
        <w:rPr>
          <w:rFonts w:ascii="Arial" w:hAnsi="Arial" w:cs="Arial"/>
          <w:sz w:val="24"/>
          <w:szCs w:val="24"/>
        </w:rPr>
      </w:pPr>
      <w:r w:rsidRPr="00BA604A">
        <w:rPr>
          <w:rFonts w:ascii="Arial" w:hAnsi="Arial" w:cs="Arial"/>
          <w:spacing w:val="-1"/>
          <w:w w:val="105"/>
          <w:sz w:val="24"/>
          <w:szCs w:val="24"/>
        </w:rPr>
        <w:t>§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4º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As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Câmaras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Municipais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cuja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contabilidade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é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centralizada</w:t>
      </w:r>
      <w:r w:rsidRPr="00BA604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no</w:t>
      </w:r>
      <w:r w:rsidRPr="00BA604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spacing w:val="-1"/>
          <w:w w:val="105"/>
          <w:sz w:val="24"/>
          <w:szCs w:val="24"/>
        </w:rPr>
        <w:t>Município,</w:t>
      </w:r>
      <w:r w:rsidRPr="00BA604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enviarão</w:t>
      </w:r>
      <w:r w:rsidRPr="00BA604A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os dados do Módulo de Informações Anuais juntamente com o 6º bimestre da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Prefeitura</w:t>
      </w:r>
      <w:r w:rsidRPr="00BA604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Municipal.</w:t>
      </w:r>
    </w:p>
    <w:p w14:paraId="395D6FE8" w14:textId="78475D9F" w:rsidR="00650C46" w:rsidRDefault="005F4AE1" w:rsidP="002E21D1">
      <w:pPr>
        <w:pStyle w:val="Corpodetexto"/>
        <w:spacing w:before="120"/>
        <w:ind w:firstLine="1134"/>
        <w:rPr>
          <w:rFonts w:ascii="Arial" w:hAnsi="Arial" w:cs="Arial"/>
          <w:w w:val="105"/>
          <w:sz w:val="24"/>
          <w:szCs w:val="24"/>
        </w:rPr>
      </w:pPr>
      <w:r w:rsidRPr="00BA604A">
        <w:rPr>
          <w:rFonts w:ascii="Arial" w:hAnsi="Arial" w:cs="Arial"/>
          <w:w w:val="105"/>
          <w:sz w:val="24"/>
          <w:szCs w:val="24"/>
        </w:rPr>
        <w:t>§</w:t>
      </w:r>
      <w:r w:rsidRPr="00BA604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5º</w:t>
      </w:r>
      <w:r w:rsidRPr="00BA604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Deverão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ser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cadastrados,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no</w:t>
      </w:r>
      <w:r w:rsidRPr="00BA604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Sistema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Cadastro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do</w:t>
      </w:r>
      <w:r w:rsidRPr="00BA604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Tribunal</w:t>
      </w:r>
      <w:r w:rsidRPr="00BA604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de</w:t>
      </w:r>
      <w:r w:rsidRPr="00BA604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Contas,</w:t>
      </w:r>
      <w:r w:rsidRPr="00BA604A">
        <w:rPr>
          <w:rFonts w:ascii="Arial" w:hAnsi="Arial" w:cs="Arial"/>
          <w:spacing w:val="50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todos</w:t>
      </w:r>
      <w:r w:rsidRPr="00BA604A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os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gestores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que atuarem pela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entidade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durante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exercício, bem como os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responsáveis pela Contabilidade, pela Tesouraria e pelo Controle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Interno no mesmo</w:t>
      </w:r>
      <w:r w:rsidRPr="00BA604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BA604A">
        <w:rPr>
          <w:rFonts w:ascii="Arial" w:hAnsi="Arial" w:cs="Arial"/>
          <w:w w:val="105"/>
          <w:sz w:val="24"/>
          <w:szCs w:val="24"/>
        </w:rPr>
        <w:t>período.</w:t>
      </w:r>
    </w:p>
    <w:p w14:paraId="34EE4693" w14:textId="77777777" w:rsidR="00391A3F" w:rsidRDefault="00391A3F" w:rsidP="002E21D1">
      <w:pPr>
        <w:pStyle w:val="Ttulo1"/>
        <w:spacing w:before="120"/>
        <w:ind w:left="0"/>
        <w:jc w:val="center"/>
      </w:pPr>
    </w:p>
    <w:p w14:paraId="1DCBC79F" w14:textId="39741249" w:rsidR="009322FB" w:rsidRPr="00E82CAA" w:rsidRDefault="005F4AE1" w:rsidP="009322FB">
      <w:pPr>
        <w:pStyle w:val="Ttulo1"/>
        <w:spacing w:before="240"/>
        <w:ind w:left="0"/>
        <w:jc w:val="center"/>
        <w:rPr>
          <w:rFonts w:ascii="Arial" w:hAnsi="Arial" w:cs="Arial"/>
          <w:sz w:val="24"/>
          <w:szCs w:val="24"/>
        </w:rPr>
      </w:pPr>
      <w:r w:rsidRPr="00E82CAA">
        <w:rPr>
          <w:rFonts w:ascii="Arial" w:hAnsi="Arial" w:cs="Arial"/>
          <w:sz w:val="24"/>
          <w:szCs w:val="24"/>
        </w:rPr>
        <w:lastRenderedPageBreak/>
        <w:t>CAPÍTULO</w:t>
      </w:r>
      <w:r w:rsidRPr="00E82CAA">
        <w:rPr>
          <w:rFonts w:ascii="Arial" w:hAnsi="Arial" w:cs="Arial"/>
          <w:spacing w:val="20"/>
          <w:sz w:val="24"/>
          <w:szCs w:val="24"/>
        </w:rPr>
        <w:t xml:space="preserve"> </w:t>
      </w:r>
      <w:r w:rsidRPr="00E82CAA">
        <w:rPr>
          <w:rFonts w:ascii="Arial" w:hAnsi="Arial" w:cs="Arial"/>
          <w:sz w:val="24"/>
          <w:szCs w:val="24"/>
        </w:rPr>
        <w:t>IX</w:t>
      </w:r>
    </w:p>
    <w:p w14:paraId="5FA02C48" w14:textId="6FFB801F" w:rsidR="00650C46" w:rsidRPr="00E82CAA" w:rsidRDefault="005F4AE1" w:rsidP="009322FB">
      <w:pPr>
        <w:pStyle w:val="Ttulo1"/>
        <w:spacing w:before="0" w:after="240"/>
        <w:ind w:left="0"/>
        <w:jc w:val="center"/>
        <w:rPr>
          <w:rFonts w:ascii="Arial" w:hAnsi="Arial" w:cs="Arial"/>
          <w:sz w:val="24"/>
          <w:szCs w:val="24"/>
        </w:rPr>
      </w:pPr>
      <w:r w:rsidRPr="00E82CAA">
        <w:rPr>
          <w:rFonts w:ascii="Arial" w:hAnsi="Arial" w:cs="Arial"/>
          <w:sz w:val="24"/>
          <w:szCs w:val="24"/>
        </w:rPr>
        <w:t>CONTROLES</w:t>
      </w:r>
      <w:r w:rsidRPr="00E82CAA">
        <w:rPr>
          <w:rFonts w:ascii="Arial" w:hAnsi="Arial" w:cs="Arial"/>
          <w:spacing w:val="19"/>
          <w:sz w:val="24"/>
          <w:szCs w:val="24"/>
        </w:rPr>
        <w:t xml:space="preserve"> </w:t>
      </w:r>
      <w:r w:rsidRPr="00E82CAA">
        <w:rPr>
          <w:rFonts w:ascii="Arial" w:hAnsi="Arial" w:cs="Arial"/>
          <w:sz w:val="24"/>
          <w:szCs w:val="24"/>
        </w:rPr>
        <w:t>INTERNOS</w:t>
      </w:r>
      <w:r w:rsidRPr="00E82CAA">
        <w:rPr>
          <w:rFonts w:ascii="Arial" w:hAnsi="Arial" w:cs="Arial"/>
          <w:spacing w:val="18"/>
          <w:sz w:val="24"/>
          <w:szCs w:val="24"/>
        </w:rPr>
        <w:t xml:space="preserve"> </w:t>
      </w:r>
      <w:r w:rsidRPr="00E82CAA">
        <w:rPr>
          <w:rFonts w:ascii="Arial" w:hAnsi="Arial" w:cs="Arial"/>
          <w:sz w:val="24"/>
          <w:szCs w:val="24"/>
        </w:rPr>
        <w:t>E</w:t>
      </w:r>
      <w:r w:rsidRPr="00E82CAA">
        <w:rPr>
          <w:rFonts w:ascii="Arial" w:hAnsi="Arial" w:cs="Arial"/>
          <w:spacing w:val="21"/>
          <w:sz w:val="24"/>
          <w:szCs w:val="24"/>
        </w:rPr>
        <w:t xml:space="preserve"> </w:t>
      </w:r>
      <w:r w:rsidRPr="00E82CAA">
        <w:rPr>
          <w:rFonts w:ascii="Arial" w:hAnsi="Arial" w:cs="Arial"/>
          <w:sz w:val="24"/>
          <w:szCs w:val="24"/>
        </w:rPr>
        <w:t>CONTABILIDADE</w:t>
      </w:r>
      <w:r w:rsidRPr="00E82CAA">
        <w:rPr>
          <w:rFonts w:ascii="Arial" w:hAnsi="Arial" w:cs="Arial"/>
          <w:spacing w:val="20"/>
          <w:sz w:val="24"/>
          <w:szCs w:val="24"/>
        </w:rPr>
        <w:t xml:space="preserve"> </w:t>
      </w:r>
      <w:r w:rsidRPr="00E82CAA">
        <w:rPr>
          <w:rFonts w:ascii="Arial" w:hAnsi="Arial" w:cs="Arial"/>
          <w:sz w:val="24"/>
          <w:szCs w:val="24"/>
        </w:rPr>
        <w:t>PATRIMONIAL</w:t>
      </w:r>
    </w:p>
    <w:p w14:paraId="211F69F2" w14:textId="4A739454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9322FB">
        <w:rPr>
          <w:rFonts w:ascii="Arial" w:hAnsi="Arial" w:cs="Arial"/>
          <w:b/>
          <w:bCs/>
          <w:spacing w:val="-8"/>
          <w:w w:val="105"/>
          <w:sz w:val="24"/>
          <w:szCs w:val="24"/>
        </w:rPr>
        <w:t xml:space="preserve"> </w:t>
      </w:r>
      <w:r w:rsidRPr="009322FB">
        <w:rPr>
          <w:rFonts w:ascii="Arial" w:hAnsi="Arial" w:cs="Arial"/>
          <w:b/>
          <w:bCs/>
          <w:w w:val="105"/>
          <w:sz w:val="24"/>
          <w:szCs w:val="24"/>
        </w:rPr>
        <w:t>29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Os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sistemas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controle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interno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das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administrações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sujeitas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esta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Instrução</w:t>
      </w:r>
      <w:r w:rsidRPr="00A406DA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deverão instituir mecanismos destinados a manter em boa ordem e disponibilidade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permanente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documentação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que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dá</w:t>
      </w:r>
      <w:r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suporte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aos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registros</w:t>
      </w:r>
      <w:r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contábeis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</w:t>
      </w:r>
      <w:r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procedimentos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administrativos,</w:t>
      </w:r>
      <w:r w:rsidRPr="00A406D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notadamente:</w:t>
      </w:r>
    </w:p>
    <w:p w14:paraId="4D3026E1" w14:textId="77777777" w:rsidR="00650C46" w:rsidRPr="00A406DA" w:rsidRDefault="005F4AE1" w:rsidP="002E21D1">
      <w:pPr>
        <w:pStyle w:val="PargrafodaLista"/>
        <w:numPr>
          <w:ilvl w:val="0"/>
          <w:numId w:val="25"/>
        </w:numPr>
        <w:tabs>
          <w:tab w:val="left" w:pos="1560"/>
        </w:tabs>
        <w:spacing w:before="120"/>
        <w:ind w:left="0" w:right="0" w:firstLine="1134"/>
        <w:jc w:val="left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sz w:val="24"/>
          <w:szCs w:val="24"/>
        </w:rPr>
        <w:t>Documentação</w:t>
      </w:r>
      <w:r w:rsidRPr="00A406DA">
        <w:rPr>
          <w:rFonts w:ascii="Arial" w:hAnsi="Arial" w:cs="Arial"/>
          <w:spacing w:val="18"/>
          <w:sz w:val="24"/>
          <w:szCs w:val="24"/>
        </w:rPr>
        <w:t xml:space="preserve"> </w:t>
      </w:r>
      <w:r w:rsidRPr="00A406DA">
        <w:rPr>
          <w:rFonts w:ascii="Arial" w:hAnsi="Arial" w:cs="Arial"/>
          <w:sz w:val="24"/>
          <w:szCs w:val="24"/>
        </w:rPr>
        <w:t>referente</w:t>
      </w:r>
      <w:r w:rsidRPr="00A406DA">
        <w:rPr>
          <w:rFonts w:ascii="Arial" w:hAnsi="Arial" w:cs="Arial"/>
          <w:spacing w:val="21"/>
          <w:sz w:val="24"/>
          <w:szCs w:val="24"/>
        </w:rPr>
        <w:t xml:space="preserve"> </w:t>
      </w:r>
      <w:r w:rsidRPr="00A406DA">
        <w:rPr>
          <w:rFonts w:ascii="Arial" w:hAnsi="Arial" w:cs="Arial"/>
          <w:sz w:val="24"/>
          <w:szCs w:val="24"/>
        </w:rPr>
        <w:t>à</w:t>
      </w:r>
      <w:r w:rsidRPr="00A406DA">
        <w:rPr>
          <w:rFonts w:ascii="Arial" w:hAnsi="Arial" w:cs="Arial"/>
          <w:spacing w:val="16"/>
          <w:sz w:val="24"/>
          <w:szCs w:val="24"/>
        </w:rPr>
        <w:t xml:space="preserve"> </w:t>
      </w:r>
      <w:r w:rsidRPr="00A406DA">
        <w:rPr>
          <w:rFonts w:ascii="Arial" w:hAnsi="Arial" w:cs="Arial"/>
          <w:sz w:val="24"/>
          <w:szCs w:val="24"/>
        </w:rPr>
        <w:t>execução</w:t>
      </w:r>
      <w:r w:rsidRPr="00A406DA">
        <w:rPr>
          <w:rFonts w:ascii="Arial" w:hAnsi="Arial" w:cs="Arial"/>
          <w:spacing w:val="15"/>
          <w:sz w:val="24"/>
          <w:szCs w:val="24"/>
        </w:rPr>
        <w:t xml:space="preserve"> </w:t>
      </w:r>
      <w:r w:rsidRPr="00A406DA">
        <w:rPr>
          <w:rFonts w:ascii="Arial" w:hAnsi="Arial" w:cs="Arial"/>
          <w:sz w:val="24"/>
          <w:szCs w:val="24"/>
        </w:rPr>
        <w:t>orçamentária</w:t>
      </w:r>
      <w:r w:rsidRPr="00A406DA">
        <w:rPr>
          <w:rFonts w:ascii="Arial" w:hAnsi="Arial" w:cs="Arial"/>
          <w:spacing w:val="18"/>
          <w:sz w:val="24"/>
          <w:szCs w:val="24"/>
        </w:rPr>
        <w:t xml:space="preserve"> </w:t>
      </w:r>
      <w:r w:rsidRPr="00A406DA">
        <w:rPr>
          <w:rFonts w:ascii="Arial" w:hAnsi="Arial" w:cs="Arial"/>
          <w:sz w:val="24"/>
          <w:szCs w:val="24"/>
        </w:rPr>
        <w:t>e</w:t>
      </w:r>
      <w:r w:rsidRPr="00A406DA">
        <w:rPr>
          <w:rFonts w:ascii="Arial" w:hAnsi="Arial" w:cs="Arial"/>
          <w:spacing w:val="19"/>
          <w:sz w:val="24"/>
          <w:szCs w:val="24"/>
        </w:rPr>
        <w:t xml:space="preserve"> </w:t>
      </w:r>
      <w:r w:rsidRPr="00A406DA">
        <w:rPr>
          <w:rFonts w:ascii="Arial" w:hAnsi="Arial" w:cs="Arial"/>
          <w:sz w:val="24"/>
          <w:szCs w:val="24"/>
        </w:rPr>
        <w:t>financeira;</w:t>
      </w:r>
    </w:p>
    <w:p w14:paraId="4B5067E5" w14:textId="77777777" w:rsidR="00650C46" w:rsidRPr="00A406DA" w:rsidRDefault="005F4AE1" w:rsidP="002E21D1">
      <w:pPr>
        <w:pStyle w:val="PargrafodaLista"/>
        <w:numPr>
          <w:ilvl w:val="0"/>
          <w:numId w:val="25"/>
        </w:numPr>
        <w:tabs>
          <w:tab w:val="left" w:pos="1560"/>
        </w:tabs>
        <w:spacing w:before="120"/>
        <w:ind w:left="0" w:right="0" w:firstLine="1134"/>
        <w:jc w:val="left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w w:val="105"/>
          <w:sz w:val="24"/>
          <w:szCs w:val="24"/>
        </w:rPr>
        <w:t>Documentação completa das licitações realizadas, incluindo os contratos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administrativos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alterações,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sob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forma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processos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administrativos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estruturados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segundo</w:t>
      </w:r>
      <w:r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art.</w:t>
      </w:r>
      <w:r w:rsidRPr="00A406D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38,</w:t>
      </w:r>
      <w:r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Lei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nº</w:t>
      </w:r>
      <w:r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8.666/93;</w:t>
      </w:r>
    </w:p>
    <w:p w14:paraId="66AE9415" w14:textId="77777777" w:rsidR="00650C46" w:rsidRPr="00A406DA" w:rsidRDefault="005F4AE1" w:rsidP="002E21D1">
      <w:pPr>
        <w:pStyle w:val="PargrafodaLista"/>
        <w:numPr>
          <w:ilvl w:val="0"/>
          <w:numId w:val="25"/>
        </w:numPr>
        <w:tabs>
          <w:tab w:val="left" w:pos="1560"/>
        </w:tabs>
        <w:spacing w:before="120"/>
        <w:ind w:left="0" w:right="0" w:firstLine="1134"/>
        <w:jc w:val="left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w w:val="105"/>
          <w:sz w:val="24"/>
          <w:szCs w:val="24"/>
        </w:rPr>
        <w:t>Processos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administrativos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dispensa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ou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inexigibilidade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licitação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compostos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acordo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com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parágrafo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único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art.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26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Lei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nº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8.666/93;</w:t>
      </w:r>
    </w:p>
    <w:p w14:paraId="5273C5F1" w14:textId="77777777" w:rsidR="00650C46" w:rsidRPr="00A406DA" w:rsidRDefault="005F4AE1" w:rsidP="002E21D1">
      <w:pPr>
        <w:pStyle w:val="PargrafodaLista"/>
        <w:numPr>
          <w:ilvl w:val="0"/>
          <w:numId w:val="25"/>
        </w:numPr>
        <w:tabs>
          <w:tab w:val="left" w:pos="1276"/>
          <w:tab w:val="left" w:pos="1701"/>
        </w:tabs>
        <w:spacing w:before="120"/>
        <w:ind w:left="0" w:right="0" w:firstLine="1134"/>
        <w:jc w:val="left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w w:val="105"/>
          <w:sz w:val="24"/>
          <w:szCs w:val="24"/>
        </w:rPr>
        <w:t>Controles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execução</w:t>
      </w:r>
      <w:r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física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financeira,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incluindo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registros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ocorrências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contrato,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conforme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§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1º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art.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67,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Lei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nº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8.666/93;</w:t>
      </w:r>
    </w:p>
    <w:p w14:paraId="3E7D8000" w14:textId="77777777" w:rsidR="00650C46" w:rsidRPr="00A406DA" w:rsidRDefault="005F4AE1" w:rsidP="002E21D1">
      <w:pPr>
        <w:pStyle w:val="PargrafodaLista"/>
        <w:numPr>
          <w:ilvl w:val="0"/>
          <w:numId w:val="25"/>
        </w:numPr>
        <w:tabs>
          <w:tab w:val="left" w:pos="1560"/>
        </w:tabs>
        <w:spacing w:before="120"/>
        <w:ind w:left="0" w:right="0" w:firstLine="1134"/>
        <w:jc w:val="left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w w:val="105"/>
          <w:sz w:val="24"/>
          <w:szCs w:val="24"/>
        </w:rPr>
        <w:t>Documentos de convênios, auxílios e outras transferências voluntárias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recebidas,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os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respectivos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controles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execução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física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financeira;</w:t>
      </w:r>
    </w:p>
    <w:p w14:paraId="6FA4447B" w14:textId="77777777" w:rsidR="00650C46" w:rsidRPr="00A406DA" w:rsidRDefault="005F4AE1" w:rsidP="002E21D1">
      <w:pPr>
        <w:pStyle w:val="PargrafodaLista"/>
        <w:numPr>
          <w:ilvl w:val="0"/>
          <w:numId w:val="25"/>
        </w:numPr>
        <w:tabs>
          <w:tab w:val="left" w:pos="1701"/>
        </w:tabs>
        <w:spacing w:before="120"/>
        <w:ind w:left="0" w:right="0" w:firstLine="1134"/>
        <w:jc w:val="left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w w:val="105"/>
          <w:sz w:val="24"/>
          <w:szCs w:val="24"/>
        </w:rPr>
        <w:t>Prestações de contas das subvenções concedidas às entidades privadas de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qualquer</w:t>
      </w:r>
      <w:r w:rsidRPr="00A406D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natureza;</w:t>
      </w:r>
    </w:p>
    <w:p w14:paraId="0BE423A4" w14:textId="77777777" w:rsidR="00650C46" w:rsidRPr="00A406DA" w:rsidRDefault="005F4AE1" w:rsidP="002E21D1">
      <w:pPr>
        <w:pStyle w:val="PargrafodaLista"/>
        <w:numPr>
          <w:ilvl w:val="0"/>
          <w:numId w:val="25"/>
        </w:numPr>
        <w:tabs>
          <w:tab w:val="left" w:pos="1701"/>
        </w:tabs>
        <w:spacing w:before="120"/>
        <w:ind w:left="0" w:right="0" w:firstLine="1134"/>
        <w:jc w:val="left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sz w:val="24"/>
          <w:szCs w:val="24"/>
        </w:rPr>
        <w:t>Prestações</w:t>
      </w:r>
      <w:r w:rsidRPr="00A406DA">
        <w:rPr>
          <w:rFonts w:ascii="Arial" w:hAnsi="Arial" w:cs="Arial"/>
          <w:spacing w:val="16"/>
          <w:sz w:val="24"/>
          <w:szCs w:val="24"/>
        </w:rPr>
        <w:t xml:space="preserve"> </w:t>
      </w:r>
      <w:r w:rsidRPr="00A406DA">
        <w:rPr>
          <w:rFonts w:ascii="Arial" w:hAnsi="Arial" w:cs="Arial"/>
          <w:sz w:val="24"/>
          <w:szCs w:val="24"/>
        </w:rPr>
        <w:t>de</w:t>
      </w:r>
      <w:r w:rsidRPr="00A406DA">
        <w:rPr>
          <w:rFonts w:ascii="Arial" w:hAnsi="Arial" w:cs="Arial"/>
          <w:spacing w:val="21"/>
          <w:sz w:val="24"/>
          <w:szCs w:val="24"/>
        </w:rPr>
        <w:t xml:space="preserve"> </w:t>
      </w:r>
      <w:r w:rsidRPr="00A406DA">
        <w:rPr>
          <w:rFonts w:ascii="Arial" w:hAnsi="Arial" w:cs="Arial"/>
          <w:sz w:val="24"/>
          <w:szCs w:val="24"/>
        </w:rPr>
        <w:t>contas</w:t>
      </w:r>
      <w:r w:rsidRPr="00A406DA">
        <w:rPr>
          <w:rFonts w:ascii="Arial" w:hAnsi="Arial" w:cs="Arial"/>
          <w:spacing w:val="16"/>
          <w:sz w:val="24"/>
          <w:szCs w:val="24"/>
        </w:rPr>
        <w:t xml:space="preserve"> </w:t>
      </w:r>
      <w:r w:rsidRPr="00A406DA">
        <w:rPr>
          <w:rFonts w:ascii="Arial" w:hAnsi="Arial" w:cs="Arial"/>
          <w:sz w:val="24"/>
          <w:szCs w:val="24"/>
        </w:rPr>
        <w:t>dos</w:t>
      </w:r>
      <w:r w:rsidRPr="00A406DA">
        <w:rPr>
          <w:rFonts w:ascii="Arial" w:hAnsi="Arial" w:cs="Arial"/>
          <w:spacing w:val="18"/>
          <w:sz w:val="24"/>
          <w:szCs w:val="24"/>
        </w:rPr>
        <w:t xml:space="preserve"> </w:t>
      </w:r>
      <w:r w:rsidRPr="00A406DA">
        <w:rPr>
          <w:rFonts w:ascii="Arial" w:hAnsi="Arial" w:cs="Arial"/>
          <w:sz w:val="24"/>
          <w:szCs w:val="24"/>
        </w:rPr>
        <w:t>adiantamentos</w:t>
      </w:r>
      <w:r w:rsidRPr="00A406DA">
        <w:rPr>
          <w:rFonts w:ascii="Arial" w:hAnsi="Arial" w:cs="Arial"/>
          <w:spacing w:val="18"/>
          <w:sz w:val="24"/>
          <w:szCs w:val="24"/>
        </w:rPr>
        <w:t xml:space="preserve"> </w:t>
      </w:r>
      <w:r w:rsidRPr="00A406DA">
        <w:rPr>
          <w:rFonts w:ascii="Arial" w:hAnsi="Arial" w:cs="Arial"/>
          <w:sz w:val="24"/>
          <w:szCs w:val="24"/>
        </w:rPr>
        <w:t>concedidos;</w:t>
      </w:r>
    </w:p>
    <w:p w14:paraId="4A37EEEB" w14:textId="77777777" w:rsidR="00650C46" w:rsidRPr="00A406DA" w:rsidRDefault="005F4AE1" w:rsidP="002E21D1">
      <w:pPr>
        <w:pStyle w:val="PargrafodaLista"/>
        <w:numPr>
          <w:ilvl w:val="0"/>
          <w:numId w:val="25"/>
        </w:numPr>
        <w:tabs>
          <w:tab w:val="left" w:pos="1843"/>
        </w:tabs>
        <w:spacing w:before="120"/>
        <w:ind w:left="0" w:right="0" w:firstLine="1134"/>
        <w:jc w:val="left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w w:val="105"/>
          <w:sz w:val="24"/>
          <w:szCs w:val="24"/>
        </w:rPr>
        <w:t>Processos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contendo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guias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recolhimentos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contribuições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previdenciárias</w:t>
      </w:r>
      <w:r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trabalhistas</w:t>
      </w:r>
      <w:r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recolhidas.</w:t>
      </w:r>
    </w:p>
    <w:p w14:paraId="413DCDF4" w14:textId="6D05EEA1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9322FB">
        <w:rPr>
          <w:rFonts w:ascii="Arial" w:hAnsi="Arial" w:cs="Arial"/>
          <w:b/>
          <w:bCs/>
          <w:spacing w:val="-10"/>
          <w:w w:val="105"/>
          <w:sz w:val="24"/>
          <w:szCs w:val="24"/>
        </w:rPr>
        <w:t xml:space="preserve"> </w:t>
      </w:r>
      <w:r w:rsidRPr="009322FB">
        <w:rPr>
          <w:rFonts w:ascii="Arial" w:hAnsi="Arial" w:cs="Arial"/>
          <w:b/>
          <w:bCs/>
          <w:w w:val="105"/>
          <w:sz w:val="24"/>
          <w:szCs w:val="24"/>
        </w:rPr>
        <w:t>30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Os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valores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repassados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às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entidades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privadas,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título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subvenção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social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ou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auxílios,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serão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registrados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individualmente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em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contas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Compensação,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realizando-se</w:t>
      </w:r>
      <w:r w:rsidRPr="00A406DA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a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baixa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quando</w:t>
      </w:r>
      <w:r w:rsidRPr="00A406DA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prestação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contas</w:t>
      </w:r>
      <w:r w:rsidRPr="00A406DA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à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entidade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cedente,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segunda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regulamentação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cada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localidade.</w:t>
      </w:r>
    </w:p>
    <w:p w14:paraId="4C97A4F0" w14:textId="761D3B34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 31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A406DA">
        <w:rPr>
          <w:rFonts w:ascii="Arial" w:hAnsi="Arial" w:cs="Arial"/>
          <w:w w:val="105"/>
          <w:sz w:val="24"/>
          <w:szCs w:val="24"/>
        </w:rPr>
        <w:t xml:space="preserve"> Os adiantamentos concedidos a servidores ou agentes públicos, para a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realização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despesas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pequeno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valor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pronto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pagamento,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serão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contabilizados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em contas de Compensação individuais, procedendo-se à respectiva baixa quando da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prestação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contas.</w:t>
      </w:r>
    </w:p>
    <w:p w14:paraId="30D64DFB" w14:textId="35E8DA81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9322FB">
        <w:rPr>
          <w:rFonts w:ascii="Arial" w:hAnsi="Arial" w:cs="Arial"/>
          <w:b/>
          <w:bCs/>
          <w:spacing w:val="-9"/>
          <w:w w:val="105"/>
          <w:sz w:val="24"/>
          <w:szCs w:val="24"/>
        </w:rPr>
        <w:t xml:space="preserve"> </w:t>
      </w:r>
      <w:r w:rsidRPr="009322FB">
        <w:rPr>
          <w:rFonts w:ascii="Arial" w:hAnsi="Arial" w:cs="Arial"/>
          <w:b/>
          <w:bCs/>
          <w:w w:val="105"/>
          <w:sz w:val="24"/>
          <w:szCs w:val="24"/>
        </w:rPr>
        <w:t>32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As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contas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compensação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registrarão,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ainda,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os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Contratos,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Avais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Fianças,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Comodatos, Convênios celebrados e pendentes de implemento de condição, Seguros,</w:t>
      </w:r>
      <w:r w:rsidRPr="00A406DA">
        <w:rPr>
          <w:rFonts w:ascii="Arial" w:hAnsi="Arial" w:cs="Arial"/>
          <w:spacing w:val="-6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Hipotecas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demais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contenciosos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que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possam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afetar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situação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patrimonial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entidade.</w:t>
      </w:r>
    </w:p>
    <w:p w14:paraId="789C10B7" w14:textId="43C5A669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9322FB">
        <w:rPr>
          <w:rFonts w:ascii="Arial" w:hAnsi="Arial" w:cs="Arial"/>
          <w:b/>
          <w:bCs/>
          <w:spacing w:val="1"/>
          <w:w w:val="105"/>
          <w:sz w:val="24"/>
          <w:szCs w:val="24"/>
        </w:rPr>
        <w:t xml:space="preserve"> </w:t>
      </w:r>
      <w:r w:rsidRPr="009322FB">
        <w:rPr>
          <w:rFonts w:ascii="Arial" w:hAnsi="Arial" w:cs="Arial"/>
          <w:b/>
          <w:bCs/>
          <w:w w:val="105"/>
          <w:sz w:val="24"/>
          <w:szCs w:val="24"/>
        </w:rPr>
        <w:t>33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A406DA">
        <w:rPr>
          <w:rFonts w:ascii="Arial" w:hAnsi="Arial" w:cs="Arial"/>
          <w:w w:val="105"/>
          <w:sz w:val="24"/>
          <w:szCs w:val="24"/>
        </w:rPr>
        <w:t xml:space="preserve"> Os saldos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sintéticos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contas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Bens Móveis 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Imóveis do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Ativo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Permanente deverão manter consistência com controles físicos permanentes, cujos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montantes deverão coincidir com os saldos contábeis de cada conta, nos termos do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art.</w:t>
      </w:r>
      <w:r w:rsidRPr="00A406D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96,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</w:t>
      </w:r>
      <w:r w:rsidRPr="00A406D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Lei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nº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4.320/64.</w:t>
      </w:r>
    </w:p>
    <w:p w14:paraId="52D51BB8" w14:textId="33926203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lastRenderedPageBreak/>
        <w:t>Art. 34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A406DA">
        <w:rPr>
          <w:rFonts w:ascii="Arial" w:hAnsi="Arial" w:cs="Arial"/>
          <w:w w:val="105"/>
          <w:sz w:val="24"/>
          <w:szCs w:val="24"/>
        </w:rPr>
        <w:t xml:space="preserve"> A classificação das contas representativas de Bens Imóveis observará 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detalhamento definido no plano de contas para o Ativo Permanente, desdobrando-se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as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incorporações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concluídas</w:t>
      </w:r>
      <w:r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das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em</w:t>
      </w:r>
      <w:r w:rsidRPr="00A406D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andamento.</w:t>
      </w:r>
    </w:p>
    <w:p w14:paraId="7B19E603" w14:textId="153759EA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9322FB">
        <w:rPr>
          <w:rFonts w:ascii="Arial" w:hAnsi="Arial" w:cs="Arial"/>
          <w:b/>
          <w:bCs/>
          <w:spacing w:val="-13"/>
          <w:w w:val="105"/>
          <w:sz w:val="24"/>
          <w:szCs w:val="24"/>
        </w:rPr>
        <w:t xml:space="preserve"> </w:t>
      </w:r>
      <w:r w:rsidRPr="009322FB">
        <w:rPr>
          <w:rFonts w:ascii="Arial" w:hAnsi="Arial" w:cs="Arial"/>
          <w:b/>
          <w:bCs/>
          <w:w w:val="105"/>
          <w:sz w:val="24"/>
          <w:szCs w:val="24"/>
        </w:rPr>
        <w:t>35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Nos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termos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art.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105,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§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5º,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Lei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nº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4.320/64,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os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bens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domínio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público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serão registrados em contas de compensação, do Balanço Patrimonial, separando-se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em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subcontas,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inclusive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as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incorporações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concluídas,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das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em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andamento.</w:t>
      </w:r>
    </w:p>
    <w:p w14:paraId="4CD49BB7" w14:textId="7F457582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 36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A406DA">
        <w:rPr>
          <w:rFonts w:ascii="Arial" w:hAnsi="Arial" w:cs="Arial"/>
          <w:w w:val="105"/>
          <w:sz w:val="24"/>
          <w:szCs w:val="24"/>
        </w:rPr>
        <w:t xml:space="preserve"> Relativamente às obras e serviços de engenharia, as entidades municipais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adotarão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os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seguintes</w:t>
      </w:r>
      <w:r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procedimentos:</w:t>
      </w:r>
    </w:p>
    <w:p w14:paraId="1366A2BC" w14:textId="77777777" w:rsidR="00650C46" w:rsidRPr="00A406DA" w:rsidRDefault="005F4AE1" w:rsidP="002E21D1">
      <w:pPr>
        <w:pStyle w:val="PargrafodaLista"/>
        <w:numPr>
          <w:ilvl w:val="0"/>
          <w:numId w:val="26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w w:val="105"/>
          <w:sz w:val="24"/>
          <w:szCs w:val="24"/>
        </w:rPr>
        <w:t>Manter arquivos contendo a documentação completa das obras, tais como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os Projetos de Engenharia de todas as etapas, Memoriais Descritivos,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Planilhas Orçamentárias, Cronogramas Físicos e Financeiros, Anotações de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Responsabilidade Técnica (ART’s), Alvarás, Diários da obra, Boletins de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medição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com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quantificação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descrição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serviços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efetivamente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executados,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Termos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recebimento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provisório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definitivo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circunstanciados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demais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documentos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relativos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à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obra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ou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serviço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engenharia;</w:t>
      </w:r>
    </w:p>
    <w:p w14:paraId="637DC54F" w14:textId="77777777" w:rsidR="00650C46" w:rsidRPr="00A406DA" w:rsidRDefault="005F4AE1" w:rsidP="002E21D1">
      <w:pPr>
        <w:pStyle w:val="PargrafodaLista"/>
        <w:numPr>
          <w:ilvl w:val="0"/>
          <w:numId w:val="26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w w:val="105"/>
          <w:sz w:val="24"/>
          <w:szCs w:val="24"/>
        </w:rPr>
        <w:t>Manter controles auxiliares que permitam a individualização das despesas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com manutenção de bens imóveis, de modo a demonstrar, para cada obra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ou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serviço,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as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quantidades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materiais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respectivos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valores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despendidos;</w:t>
      </w:r>
    </w:p>
    <w:p w14:paraId="6B075EAF" w14:textId="77777777" w:rsidR="00650C46" w:rsidRPr="00A406DA" w:rsidRDefault="005F4AE1" w:rsidP="002E21D1">
      <w:pPr>
        <w:pStyle w:val="PargrafodaLista"/>
        <w:numPr>
          <w:ilvl w:val="0"/>
          <w:numId w:val="26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w w:val="105"/>
          <w:sz w:val="24"/>
          <w:szCs w:val="24"/>
        </w:rPr>
        <w:t>No caso de obras ou serviços de engenharia executados por administração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direta, deverão ser apropriadas às respectivas Planilhas Orçamentárias,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além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dos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materiais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aplicados,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as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despesas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com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pessoal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próprio;</w:t>
      </w:r>
    </w:p>
    <w:p w14:paraId="14C84A80" w14:textId="77777777" w:rsidR="00650C46" w:rsidRPr="00A406DA" w:rsidRDefault="005F4AE1" w:rsidP="002E21D1">
      <w:pPr>
        <w:pStyle w:val="PargrafodaLista"/>
        <w:numPr>
          <w:ilvl w:val="0"/>
          <w:numId w:val="26"/>
        </w:numPr>
        <w:tabs>
          <w:tab w:val="left" w:pos="1701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w w:val="105"/>
          <w:sz w:val="24"/>
          <w:szCs w:val="24"/>
        </w:rPr>
        <w:t>A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documentação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componente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cada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processo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deverá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atender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exigências da legislação das contribuições sociais, especialmente o FGTS e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INSS, definidas em regulamentos expedidos pelos órgãos competentes,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sendo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exemplo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atual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Instrução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Normativa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MPS/SRP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nº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03,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14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julho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2005,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cujo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art.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165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determina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que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deverão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ser</w:t>
      </w:r>
      <w:r w:rsidRPr="00A406DA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mantidos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em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arquivo,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por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empresa contratada, em ordem cronológica, durante o prazo de dez anos,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correspondentes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notas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fiscais,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faturas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ou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recibos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prestação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serviços</w:t>
      </w:r>
      <w:r w:rsidRPr="00A406D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cópia</w:t>
      </w:r>
      <w:r w:rsidRPr="00A406D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das</w:t>
      </w:r>
      <w:r w:rsidRPr="00A406D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GFIPs;</w:t>
      </w:r>
    </w:p>
    <w:p w14:paraId="62DECBC4" w14:textId="77777777" w:rsidR="00650C46" w:rsidRPr="00A406DA" w:rsidRDefault="005F4AE1" w:rsidP="002E21D1">
      <w:pPr>
        <w:pStyle w:val="PargrafodaLista"/>
        <w:numPr>
          <w:ilvl w:val="0"/>
          <w:numId w:val="26"/>
        </w:numPr>
        <w:tabs>
          <w:tab w:val="left" w:pos="156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w w:val="105"/>
          <w:sz w:val="24"/>
          <w:szCs w:val="24"/>
        </w:rPr>
        <w:t>No caso de o contrato possibilitar a subempreitada, os processos com 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documentos relacionados no item IV, supra, deverão ser complementados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por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cópias:</w:t>
      </w:r>
    </w:p>
    <w:p w14:paraId="538D02CA" w14:textId="77777777" w:rsidR="00650C46" w:rsidRPr="00A406DA" w:rsidRDefault="005F4AE1" w:rsidP="002E21D1">
      <w:pPr>
        <w:pStyle w:val="PargrafodaLista"/>
        <w:numPr>
          <w:ilvl w:val="1"/>
          <w:numId w:val="27"/>
        </w:numPr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w w:val="105"/>
          <w:sz w:val="24"/>
          <w:szCs w:val="24"/>
        </w:rPr>
        <w:t>das notas fiscais, das faturas ou dos recibos de prestação de serviços das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subcontratadas</w:t>
      </w:r>
      <w:r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com</w:t>
      </w:r>
      <w:r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destaque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</w:t>
      </w:r>
      <w:r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retenção;</w:t>
      </w:r>
    </w:p>
    <w:p w14:paraId="63B0F492" w14:textId="77777777" w:rsidR="00650C46" w:rsidRPr="00A406DA" w:rsidRDefault="005F4AE1" w:rsidP="002E21D1">
      <w:pPr>
        <w:pStyle w:val="PargrafodaLista"/>
        <w:numPr>
          <w:ilvl w:val="1"/>
          <w:numId w:val="27"/>
        </w:numPr>
        <w:tabs>
          <w:tab w:val="left" w:pos="1720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w w:val="105"/>
          <w:sz w:val="24"/>
          <w:szCs w:val="24"/>
        </w:rPr>
        <w:t>dos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comprovantes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arrecadação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valores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retidos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subcontratadas;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</w:t>
      </w:r>
    </w:p>
    <w:p w14:paraId="16A3622E" w14:textId="77777777" w:rsidR="00650C46" w:rsidRPr="00A406DA" w:rsidRDefault="005F4AE1" w:rsidP="002E21D1">
      <w:pPr>
        <w:pStyle w:val="PargrafodaLista"/>
        <w:numPr>
          <w:ilvl w:val="1"/>
          <w:numId w:val="27"/>
        </w:numPr>
        <w:tabs>
          <w:tab w:val="left" w:pos="1579"/>
        </w:tabs>
        <w:spacing w:before="120"/>
        <w:ind w:left="0" w:right="0" w:firstLine="1134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w w:val="105"/>
          <w:sz w:val="24"/>
          <w:szCs w:val="24"/>
        </w:rPr>
        <w:t>das GFIPs elaboradas pelas subcontratadas, onde conste no campo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“CNPJ/CEI do tomador/obra”, o CNPJ da contratada ou a matrícula CEI da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obra e, no campo “Denominação social do tomador/obra”, a denominação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lastRenderedPageBreak/>
        <w:t>social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</w:t>
      </w:r>
      <w:r w:rsidRPr="00A406D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empresa</w:t>
      </w:r>
      <w:r w:rsidRPr="00A406D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contratada.</w:t>
      </w:r>
    </w:p>
    <w:p w14:paraId="5C1F5BB9" w14:textId="70BF9D0B" w:rsidR="00650C46" w:rsidRDefault="005F4AE1" w:rsidP="002E21D1">
      <w:pPr>
        <w:pStyle w:val="Corpodetexto"/>
        <w:spacing w:before="120"/>
        <w:ind w:firstLine="1134"/>
        <w:rPr>
          <w:rFonts w:ascii="Arial" w:hAnsi="Arial" w:cs="Arial"/>
          <w:w w:val="105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 37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A406DA">
        <w:rPr>
          <w:rFonts w:ascii="Arial" w:hAnsi="Arial" w:cs="Arial"/>
          <w:w w:val="105"/>
          <w:sz w:val="24"/>
          <w:szCs w:val="24"/>
        </w:rPr>
        <w:t xml:space="preserve"> O Tribunal de Contas determinará a apresentação dos documentos que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comprovem o cumprimento das exigências contidas nos itens deste título, como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condição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prévia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ao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início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procedimentos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auditoria,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caracterizando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irregularidade</w:t>
      </w:r>
      <w:r w:rsidRPr="00A406DA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material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inexistência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ou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insuficiência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dos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controles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apresentados.</w:t>
      </w:r>
    </w:p>
    <w:p w14:paraId="5A22C3A2" w14:textId="50DAAFF9" w:rsidR="009322FB" w:rsidRPr="009322FB" w:rsidRDefault="005F4AE1" w:rsidP="009322FB">
      <w:pPr>
        <w:pStyle w:val="Ttulo1"/>
        <w:spacing w:before="240"/>
        <w:ind w:left="0"/>
        <w:jc w:val="center"/>
        <w:rPr>
          <w:rFonts w:ascii="Arial" w:hAnsi="Arial" w:cs="Arial"/>
          <w:spacing w:val="-1"/>
          <w:w w:val="105"/>
          <w:sz w:val="24"/>
          <w:szCs w:val="24"/>
        </w:rPr>
      </w:pPr>
      <w:r w:rsidRPr="009322FB">
        <w:rPr>
          <w:rFonts w:ascii="Arial" w:hAnsi="Arial" w:cs="Arial"/>
          <w:spacing w:val="-1"/>
          <w:w w:val="105"/>
          <w:sz w:val="24"/>
          <w:szCs w:val="24"/>
        </w:rPr>
        <w:t>CAPÍTULO</w:t>
      </w:r>
      <w:r w:rsidRPr="009322FB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9322FB">
        <w:rPr>
          <w:rFonts w:ascii="Arial" w:hAnsi="Arial" w:cs="Arial"/>
          <w:spacing w:val="-1"/>
          <w:w w:val="105"/>
          <w:sz w:val="24"/>
          <w:szCs w:val="24"/>
        </w:rPr>
        <w:t>X</w:t>
      </w:r>
    </w:p>
    <w:p w14:paraId="5BC98730" w14:textId="182F9AA1" w:rsidR="00650C46" w:rsidRDefault="005F4AE1" w:rsidP="009322FB">
      <w:pPr>
        <w:pStyle w:val="Ttulo1"/>
        <w:spacing w:before="0" w:after="240"/>
        <w:ind w:left="0"/>
        <w:jc w:val="center"/>
        <w:rPr>
          <w:b w:val="0"/>
        </w:rPr>
      </w:pPr>
      <w:r w:rsidRPr="009322FB">
        <w:rPr>
          <w:rFonts w:ascii="Arial" w:hAnsi="Arial" w:cs="Arial"/>
          <w:spacing w:val="-1"/>
          <w:w w:val="105"/>
          <w:sz w:val="24"/>
          <w:szCs w:val="24"/>
        </w:rPr>
        <w:t>PRAZOS</w:t>
      </w:r>
    </w:p>
    <w:p w14:paraId="5D542303" w14:textId="767E1729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 38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A406DA">
        <w:rPr>
          <w:rFonts w:ascii="Arial" w:hAnsi="Arial" w:cs="Arial"/>
          <w:w w:val="105"/>
          <w:sz w:val="24"/>
          <w:szCs w:val="24"/>
        </w:rPr>
        <w:t xml:space="preserve"> As remessas de informações ao Tribunal de Contas, através do SIM-AM,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serão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realizadas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até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trigésimo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dia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mês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seguinte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ao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encerramento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bimestre,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conformidade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com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agenda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obrigações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para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exercício,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aprovada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por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Instrução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Normativa</w:t>
      </w:r>
      <w:r w:rsidRPr="00A406D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específica.</w:t>
      </w:r>
    </w:p>
    <w:p w14:paraId="6E07C708" w14:textId="1055FE14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w w:val="105"/>
          <w:sz w:val="24"/>
          <w:szCs w:val="24"/>
        </w:rPr>
        <w:t>§ 1º Recaindo o prazo final para a remessa em dia sem expediente, o mesmo fica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automaticamente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prorrogado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para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primeiro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dia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útil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subseqüente.</w:t>
      </w:r>
    </w:p>
    <w:p w14:paraId="2222F457" w14:textId="16A0FF35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w w:val="105"/>
          <w:sz w:val="24"/>
          <w:szCs w:val="24"/>
        </w:rPr>
        <w:t>§ 2º O recebimento definitivo de cada bimestre obedecerá como condição prévia a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indispensável verificação das situações definidas em regras internas de consistência,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conforme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tabela</w:t>
      </w:r>
      <w:r w:rsidRPr="00A406D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</w:t>
      </w:r>
      <w:r w:rsidRPr="00A406D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SIM-AM.</w:t>
      </w:r>
    </w:p>
    <w:p w14:paraId="6F603987" w14:textId="642CFCC9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w w:val="105"/>
          <w:sz w:val="24"/>
          <w:szCs w:val="24"/>
        </w:rPr>
        <w:t>§ 3º O processamento das remessas de dados, e conseqüente verificação de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observância das regras de consistência, será realizado de acordo com a ordem de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encaminhamento, podendo demandar prazo não inferior a 24 (vinte e quatro) horas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entre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envio</w:t>
      </w:r>
      <w:r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confirmação</w:t>
      </w:r>
      <w:r w:rsidRPr="00A406D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</w:t>
      </w:r>
      <w:r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recebimento</w:t>
      </w:r>
      <w:r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definitivo.</w:t>
      </w:r>
    </w:p>
    <w:p w14:paraId="671F62FB" w14:textId="31EBF6F9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 39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A406DA">
        <w:rPr>
          <w:rFonts w:ascii="Arial" w:hAnsi="Arial" w:cs="Arial"/>
          <w:w w:val="105"/>
          <w:sz w:val="24"/>
          <w:szCs w:val="24"/>
        </w:rPr>
        <w:t xml:space="preserve"> A Declaração de Publicidade prevista no art. 12 será efetivada pelo Poder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Executivo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Municipal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até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5º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(quinto)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dia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posterior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à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publicação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Relatório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Gestão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Fiscal dos Poderes Executivo e Legislativo e do Relatório Resumido da Execução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Orçamentária.</w:t>
      </w:r>
    </w:p>
    <w:p w14:paraId="3EAB5B14" w14:textId="6C600DEE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 40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A406DA">
        <w:rPr>
          <w:rFonts w:ascii="Arial" w:hAnsi="Arial" w:cs="Arial"/>
          <w:w w:val="105"/>
          <w:sz w:val="24"/>
          <w:szCs w:val="24"/>
        </w:rPr>
        <w:t xml:space="preserve"> A Declaração de Realização de Audiência Pública prevista no art. 13, será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efetuada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individualmente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pelos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Poderes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Executivo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Legislativo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até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10º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(décimo)</w:t>
      </w:r>
      <w:r w:rsidRPr="00A406DA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dia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posterior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à</w:t>
      </w:r>
      <w:r w:rsidRPr="00A406D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realização</w:t>
      </w:r>
      <w:r w:rsidRPr="00A406D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audiência.</w:t>
      </w:r>
    </w:p>
    <w:p w14:paraId="676E7235" w14:textId="66C8DCE3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w w:val="105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 41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A406DA">
        <w:rPr>
          <w:rFonts w:ascii="Arial" w:hAnsi="Arial" w:cs="Arial"/>
          <w:w w:val="105"/>
          <w:sz w:val="24"/>
          <w:szCs w:val="24"/>
        </w:rPr>
        <w:t xml:space="preserve"> Os prazos previstos nesta Instrução Normativa, e as datas limite para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publicidade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do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Relatório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Resumido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da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Execução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Orçamentária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Relatório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Gestão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Fiscal, nos termos exigidos pela Constituição Federal e Lei Complementar nº 101/00,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respeitadas as faixas populacionais, constam da Agenda de Obrigações com vigência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anual.</w:t>
      </w:r>
    </w:p>
    <w:p w14:paraId="527E56A2" w14:textId="77777777" w:rsidR="00A406DA" w:rsidRDefault="00A406DA" w:rsidP="002E21D1">
      <w:pPr>
        <w:pStyle w:val="Corpodetexto"/>
        <w:spacing w:before="120" w:line="244" w:lineRule="auto"/>
        <w:ind w:left="114" w:right="185"/>
      </w:pPr>
    </w:p>
    <w:p w14:paraId="0306C8BF" w14:textId="77777777" w:rsidR="009322FB" w:rsidRPr="009322FB" w:rsidRDefault="005F4AE1" w:rsidP="009322FB">
      <w:pPr>
        <w:pStyle w:val="Ttulo1"/>
        <w:spacing w:before="240"/>
        <w:ind w:left="0"/>
        <w:jc w:val="center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sz w:val="24"/>
          <w:szCs w:val="24"/>
        </w:rPr>
        <w:t>CAPÍTULO</w:t>
      </w:r>
      <w:r w:rsidRPr="009322FB">
        <w:rPr>
          <w:rFonts w:ascii="Arial" w:hAnsi="Arial" w:cs="Arial"/>
          <w:spacing w:val="16"/>
          <w:sz w:val="24"/>
          <w:szCs w:val="24"/>
        </w:rPr>
        <w:t xml:space="preserve"> </w:t>
      </w:r>
      <w:r w:rsidRPr="009322FB">
        <w:rPr>
          <w:rFonts w:ascii="Arial" w:hAnsi="Arial" w:cs="Arial"/>
          <w:sz w:val="24"/>
          <w:szCs w:val="24"/>
        </w:rPr>
        <w:t>XI</w:t>
      </w:r>
    </w:p>
    <w:p w14:paraId="629303B8" w14:textId="59630AC4" w:rsidR="00650C46" w:rsidRDefault="005F4AE1" w:rsidP="009322FB">
      <w:pPr>
        <w:pStyle w:val="Ttulo1"/>
        <w:spacing w:before="0" w:after="240"/>
        <w:ind w:left="0"/>
        <w:jc w:val="center"/>
        <w:rPr>
          <w:b w:val="0"/>
        </w:rPr>
      </w:pPr>
      <w:r w:rsidRPr="009322FB">
        <w:rPr>
          <w:rFonts w:ascii="Arial" w:hAnsi="Arial" w:cs="Arial"/>
          <w:sz w:val="24"/>
          <w:szCs w:val="24"/>
        </w:rPr>
        <w:t>DAS</w:t>
      </w:r>
      <w:r w:rsidRPr="009322FB">
        <w:rPr>
          <w:rFonts w:ascii="Arial" w:hAnsi="Arial" w:cs="Arial"/>
          <w:spacing w:val="15"/>
          <w:sz w:val="24"/>
          <w:szCs w:val="24"/>
        </w:rPr>
        <w:t xml:space="preserve"> </w:t>
      </w:r>
      <w:r w:rsidRPr="009322FB">
        <w:rPr>
          <w:rFonts w:ascii="Arial" w:hAnsi="Arial" w:cs="Arial"/>
          <w:sz w:val="24"/>
          <w:szCs w:val="24"/>
        </w:rPr>
        <w:t>RETIFICAÇÕES</w:t>
      </w:r>
    </w:p>
    <w:p w14:paraId="3D029B10" w14:textId="01B0B258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 42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A406DA">
        <w:rPr>
          <w:rFonts w:ascii="Arial" w:hAnsi="Arial" w:cs="Arial"/>
          <w:w w:val="105"/>
          <w:sz w:val="24"/>
          <w:szCs w:val="24"/>
        </w:rPr>
        <w:t xml:space="preserve"> As exclusões e correções de dados do SIM-AM serão efetuadas pela própria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 xml:space="preserve">Entidade utilizando a ferramenta de Exportar e Importar </w:t>
      </w:r>
      <w:r w:rsidRPr="00A406DA">
        <w:rPr>
          <w:rFonts w:ascii="Arial" w:hAnsi="Arial" w:cs="Arial"/>
          <w:w w:val="105"/>
          <w:sz w:val="24"/>
          <w:szCs w:val="24"/>
        </w:rPr>
        <w:lastRenderedPageBreak/>
        <w:t>dados, da seção Canal de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Comunicação,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página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Tribunal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Contas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</w:t>
      </w:r>
      <w:r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Paraná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na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internet.</w:t>
      </w:r>
    </w:p>
    <w:p w14:paraId="2868322A" w14:textId="77777777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w w:val="105"/>
          <w:sz w:val="24"/>
          <w:szCs w:val="24"/>
        </w:rPr>
        <w:t>Parágrafo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único.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intervenções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disponibilizadas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neste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artigo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tem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natureza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obrigatória,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porém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sua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utilização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somente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será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possível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enquanto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dados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quaisquer dos bimestres envolvidos nos ajustes ainda não tiverem sido objeto de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algum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procedimento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análise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por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parte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</w:t>
      </w:r>
      <w:r w:rsidRPr="00A406DA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Tribunal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Contas</w:t>
      </w:r>
      <w:r w:rsidRPr="00A406DA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</w:t>
      </w:r>
      <w:r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Paraná.</w:t>
      </w:r>
    </w:p>
    <w:p w14:paraId="3BC3B4B2" w14:textId="5A7AD58B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 43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A406DA">
        <w:rPr>
          <w:rFonts w:ascii="Arial" w:hAnsi="Arial" w:cs="Arial"/>
          <w:w w:val="105"/>
          <w:sz w:val="24"/>
          <w:szCs w:val="24"/>
        </w:rPr>
        <w:t xml:space="preserve"> O exame de pedidos de correções ou exclusões de dados do SIM-AM por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meio do Canal de Comunicação somente ocorrerá na hipótese de as informações já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terem</w:t>
      </w:r>
      <w:r w:rsidRPr="00A406DA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recebido</w:t>
      </w:r>
      <w:r w:rsidRPr="00A406DA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algum</w:t>
      </w:r>
      <w:r w:rsidRPr="00A406DA">
        <w:rPr>
          <w:rFonts w:ascii="Arial" w:hAnsi="Arial" w:cs="Arial"/>
          <w:spacing w:val="6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procedimento</w:t>
      </w:r>
      <w:r w:rsidRPr="00A406DA">
        <w:rPr>
          <w:rFonts w:ascii="Arial" w:hAnsi="Arial" w:cs="Arial"/>
          <w:spacing w:val="6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6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análise</w:t>
      </w:r>
      <w:r w:rsidRPr="00A406DA">
        <w:rPr>
          <w:rFonts w:ascii="Arial" w:hAnsi="Arial" w:cs="Arial"/>
          <w:spacing w:val="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eletrônica</w:t>
      </w:r>
      <w:r w:rsidRPr="00A406DA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pela</w:t>
      </w:r>
      <w:r w:rsidRPr="00A406DA">
        <w:rPr>
          <w:rFonts w:ascii="Arial" w:hAnsi="Arial" w:cs="Arial"/>
          <w:spacing w:val="6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Unidade</w:t>
      </w:r>
      <w:r w:rsidRPr="00A406DA">
        <w:rPr>
          <w:rFonts w:ascii="Arial" w:hAnsi="Arial" w:cs="Arial"/>
          <w:spacing w:val="69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Técnica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responsável, exceto no caso de já haver produzido efeitos liberatórios de qualquer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natureza,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quando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ficará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sujeita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Requerimento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devidamente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autuado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será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processado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conforme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</w:t>
      </w:r>
      <w:r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fluxo</w:t>
      </w:r>
      <w:r w:rsidRPr="00A406D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trâmite</w:t>
      </w:r>
      <w:r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aplicável.</w:t>
      </w:r>
    </w:p>
    <w:p w14:paraId="0B454488" w14:textId="1CC0ECF2" w:rsidR="00650C46" w:rsidRPr="00A406DA" w:rsidRDefault="00592EE8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A406DA">
        <w:rPr>
          <w:rFonts w:ascii="Arial" w:hAnsi="Arial" w:cs="Arial"/>
          <w:w w:val="105"/>
          <w:sz w:val="24"/>
          <w:szCs w:val="24"/>
        </w:rPr>
        <w:t>Parágrafo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único.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Não</w:t>
      </w:r>
      <w:r w:rsidR="005F4AE1"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serão</w:t>
      </w:r>
      <w:r w:rsidR="005F4AE1"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acatados pedidos de exclusão/correção quando</w:t>
      </w:r>
      <w:r w:rsidR="005F4AE1"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as</w:t>
      </w:r>
      <w:r w:rsidR="005F4AE1"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alterações</w:t>
      </w:r>
      <w:r w:rsidR="005F4AE1"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se</w:t>
      </w:r>
      <w:r w:rsidR="005F4AE1"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referirem</w:t>
      </w:r>
      <w:r w:rsidR="005F4AE1"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exclusivamente</w:t>
      </w:r>
      <w:r w:rsidR="005F4AE1"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a</w:t>
      </w:r>
      <w:r w:rsidR="005F4AE1"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eventos</w:t>
      </w:r>
      <w:r w:rsidR="005F4AE1"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contábeis,</w:t>
      </w:r>
      <w:r w:rsidR="005F4AE1"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caso</w:t>
      </w:r>
      <w:r w:rsidR="005F4AE1"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em</w:t>
      </w:r>
      <w:r w:rsidR="005F4AE1"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que</w:t>
      </w:r>
      <w:r w:rsidR="005F4AE1"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as</w:t>
      </w:r>
      <w:r w:rsidR="005F4AE1"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retificações</w:t>
      </w:r>
      <w:r w:rsidR="005F4AE1"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deverão</w:t>
      </w:r>
      <w:r w:rsidR="005F4AE1"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ocorrer</w:t>
      </w:r>
      <w:r w:rsidR="005F4AE1"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através</w:t>
      </w:r>
      <w:r w:rsidR="005F4AE1"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dos</w:t>
      </w:r>
      <w:r w:rsidR="005F4AE1"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mecanismos</w:t>
      </w:r>
      <w:r w:rsidR="005F4AE1" w:rsidRPr="00A406DA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técnicos</w:t>
      </w:r>
      <w:r w:rsidR="005F4AE1" w:rsidRPr="00A406DA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admitidos,</w:t>
      </w:r>
      <w:r w:rsidR="005F4AE1"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na</w:t>
      </w:r>
      <w:r w:rsidR="005F4AE1"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forma</w:t>
      </w:r>
      <w:r w:rsidR="005F4AE1" w:rsidRPr="00A406DA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de</w:t>
      </w:r>
      <w:r w:rsidR="005F4AE1" w:rsidRPr="00A406DA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lançamentos</w:t>
      </w:r>
      <w:r w:rsidR="005F4AE1" w:rsidRPr="00A406D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de</w:t>
      </w:r>
      <w:r w:rsidR="005F4AE1" w:rsidRPr="00A406D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ajuste</w:t>
      </w:r>
      <w:r w:rsidR="005F4AE1" w:rsidRPr="00A406DA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ou</w:t>
      </w:r>
      <w:r w:rsidR="005F4AE1" w:rsidRPr="00A406DA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="005F4AE1" w:rsidRPr="00A406DA">
        <w:rPr>
          <w:rFonts w:ascii="Arial" w:hAnsi="Arial" w:cs="Arial"/>
          <w:w w:val="105"/>
          <w:sz w:val="24"/>
          <w:szCs w:val="24"/>
        </w:rPr>
        <w:t>estorno.</w:t>
      </w:r>
    </w:p>
    <w:p w14:paraId="7B62BBC4" w14:textId="77777777" w:rsidR="00650C46" w:rsidRDefault="00650C46" w:rsidP="002E21D1">
      <w:pPr>
        <w:pStyle w:val="Corpodetexto"/>
        <w:spacing w:before="120"/>
        <w:jc w:val="left"/>
        <w:rPr>
          <w:sz w:val="24"/>
        </w:rPr>
      </w:pPr>
    </w:p>
    <w:p w14:paraId="6EDD0A6B" w14:textId="77777777" w:rsidR="009322FB" w:rsidRPr="009322FB" w:rsidRDefault="005F4AE1" w:rsidP="009322FB">
      <w:pPr>
        <w:pStyle w:val="Ttulo1"/>
        <w:spacing w:before="240"/>
        <w:ind w:left="0"/>
        <w:jc w:val="center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sz w:val="24"/>
          <w:szCs w:val="24"/>
        </w:rPr>
        <w:t>CAPÍTULO</w:t>
      </w:r>
      <w:r w:rsidRPr="009322FB">
        <w:rPr>
          <w:rFonts w:ascii="Arial" w:hAnsi="Arial" w:cs="Arial"/>
          <w:spacing w:val="12"/>
          <w:sz w:val="24"/>
          <w:szCs w:val="24"/>
        </w:rPr>
        <w:t xml:space="preserve"> </w:t>
      </w:r>
      <w:r w:rsidRPr="009322FB">
        <w:rPr>
          <w:rFonts w:ascii="Arial" w:hAnsi="Arial" w:cs="Arial"/>
          <w:sz w:val="24"/>
          <w:szCs w:val="24"/>
        </w:rPr>
        <w:t>XII</w:t>
      </w:r>
    </w:p>
    <w:p w14:paraId="0D2EBD88" w14:textId="2DD25C54" w:rsidR="00650C46" w:rsidRDefault="005F4AE1" w:rsidP="009322FB">
      <w:pPr>
        <w:pStyle w:val="Ttulo1"/>
        <w:spacing w:before="0" w:after="240"/>
        <w:ind w:left="0"/>
        <w:jc w:val="center"/>
        <w:rPr>
          <w:b w:val="0"/>
        </w:rPr>
      </w:pPr>
      <w:r w:rsidRPr="009322FB">
        <w:rPr>
          <w:rFonts w:ascii="Arial" w:hAnsi="Arial" w:cs="Arial"/>
          <w:sz w:val="24"/>
          <w:szCs w:val="24"/>
        </w:rPr>
        <w:t>MANUAL</w:t>
      </w:r>
      <w:r w:rsidRPr="009322FB">
        <w:rPr>
          <w:rFonts w:ascii="Arial" w:hAnsi="Arial" w:cs="Arial"/>
          <w:spacing w:val="15"/>
          <w:sz w:val="24"/>
          <w:szCs w:val="24"/>
        </w:rPr>
        <w:t xml:space="preserve"> </w:t>
      </w:r>
      <w:r w:rsidRPr="009322FB">
        <w:rPr>
          <w:rFonts w:ascii="Arial" w:hAnsi="Arial" w:cs="Arial"/>
          <w:sz w:val="24"/>
          <w:szCs w:val="24"/>
        </w:rPr>
        <w:t>DO</w:t>
      </w:r>
      <w:r w:rsidRPr="009322FB">
        <w:rPr>
          <w:rFonts w:ascii="Arial" w:hAnsi="Arial" w:cs="Arial"/>
          <w:spacing w:val="13"/>
          <w:sz w:val="24"/>
          <w:szCs w:val="24"/>
        </w:rPr>
        <w:t xml:space="preserve"> </w:t>
      </w:r>
      <w:r w:rsidRPr="009322FB">
        <w:rPr>
          <w:rFonts w:ascii="Arial" w:hAnsi="Arial" w:cs="Arial"/>
          <w:sz w:val="24"/>
          <w:szCs w:val="24"/>
        </w:rPr>
        <w:t>SISTEMA</w:t>
      </w:r>
    </w:p>
    <w:p w14:paraId="5529C466" w14:textId="6DA048B3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9322FB">
        <w:rPr>
          <w:rFonts w:ascii="Arial" w:hAnsi="Arial" w:cs="Arial"/>
          <w:b/>
          <w:bCs/>
          <w:spacing w:val="-14"/>
          <w:w w:val="105"/>
          <w:sz w:val="24"/>
          <w:szCs w:val="24"/>
        </w:rPr>
        <w:t xml:space="preserve"> </w:t>
      </w:r>
      <w:r w:rsidRPr="009322FB">
        <w:rPr>
          <w:rFonts w:ascii="Arial" w:hAnsi="Arial" w:cs="Arial"/>
          <w:b/>
          <w:bCs/>
          <w:w w:val="105"/>
          <w:sz w:val="24"/>
          <w:szCs w:val="24"/>
        </w:rPr>
        <w:t>44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Manual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sistema,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com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descrição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das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funcionalidades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e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orientações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para</w:t>
      </w:r>
      <w:r w:rsidRPr="00A406DA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preenchimento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das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seções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captação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dados,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será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divulgado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na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página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Tribunal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</w:t>
      </w:r>
      <w:r w:rsidRPr="00A406D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Contas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na</w:t>
      </w:r>
      <w:r w:rsidRPr="00A406DA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internet.</w:t>
      </w:r>
    </w:p>
    <w:p w14:paraId="145679CF" w14:textId="31ED6801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spacing w:val="-1"/>
          <w:w w:val="105"/>
          <w:sz w:val="24"/>
          <w:szCs w:val="24"/>
        </w:rPr>
        <w:t>Art.</w:t>
      </w:r>
      <w:r w:rsidRPr="009322FB">
        <w:rPr>
          <w:rFonts w:ascii="Arial" w:hAnsi="Arial" w:cs="Arial"/>
          <w:b/>
          <w:bCs/>
          <w:spacing w:val="-16"/>
          <w:w w:val="105"/>
          <w:sz w:val="24"/>
          <w:szCs w:val="24"/>
        </w:rPr>
        <w:t xml:space="preserve"> </w:t>
      </w:r>
      <w:r w:rsidRPr="009322FB">
        <w:rPr>
          <w:rFonts w:ascii="Arial" w:hAnsi="Arial" w:cs="Arial"/>
          <w:b/>
          <w:bCs/>
          <w:spacing w:val="-1"/>
          <w:w w:val="105"/>
          <w:sz w:val="24"/>
          <w:szCs w:val="24"/>
        </w:rPr>
        <w:t>45</w:t>
      </w:r>
      <w:r w:rsidR="00592EE8" w:rsidRPr="009322FB">
        <w:rPr>
          <w:rFonts w:ascii="Arial" w:hAnsi="Arial" w:cs="Arial"/>
          <w:b/>
          <w:bCs/>
          <w:spacing w:val="-1"/>
          <w:w w:val="105"/>
          <w:sz w:val="24"/>
          <w:szCs w:val="24"/>
        </w:rPr>
        <w:t>.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Os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formatos</w:t>
      </w:r>
      <w:r w:rsidRPr="00A406DA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dos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dados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a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serem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spacing w:val="-1"/>
          <w:w w:val="105"/>
          <w:sz w:val="24"/>
          <w:szCs w:val="24"/>
        </w:rPr>
        <w:t>importados,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mediante</w:t>
      </w:r>
      <w:r w:rsidRPr="00A406DA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rotinas</w:t>
      </w:r>
      <w:r w:rsidRPr="00A406DA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automatizadas,</w:t>
      </w:r>
      <w:r w:rsidRPr="00A406DA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 partir dos sistemas de contabilidade e demais controles internos das entidades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municipais,</w:t>
      </w:r>
      <w:r w:rsidRPr="00A406DA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acham-se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descritos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na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forma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do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Anexo</w:t>
      </w:r>
      <w:r w:rsidRPr="00A406DA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I,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desta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Instrução</w:t>
      </w:r>
      <w:r w:rsidRPr="00A406DA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Normativa.</w:t>
      </w:r>
    </w:p>
    <w:p w14:paraId="10B77350" w14:textId="11F0F669" w:rsidR="00650C46" w:rsidRPr="00A406DA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 46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="00592EE8" w:rsidRPr="00A406DA">
        <w:rPr>
          <w:rFonts w:ascii="Arial" w:hAnsi="Arial" w:cs="Arial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Consta do Apêndice que integra o Anexo I desta Instrução Normativa, as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tabelas contendo códigos de informações padronizadas pelo Tribunal de Contas e na</w:t>
      </w:r>
      <w:r w:rsidRPr="00A406DA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legislação</w:t>
      </w:r>
      <w:r w:rsidRPr="00A406DA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406DA">
        <w:rPr>
          <w:rFonts w:ascii="Arial" w:hAnsi="Arial" w:cs="Arial"/>
          <w:w w:val="105"/>
          <w:sz w:val="24"/>
          <w:szCs w:val="24"/>
        </w:rPr>
        <w:t>aplicável.</w:t>
      </w:r>
    </w:p>
    <w:p w14:paraId="68CF7417" w14:textId="77777777" w:rsidR="00650C46" w:rsidRDefault="00650C46" w:rsidP="002E21D1">
      <w:pPr>
        <w:pStyle w:val="Corpodetexto"/>
        <w:spacing w:before="120"/>
        <w:jc w:val="left"/>
        <w:rPr>
          <w:sz w:val="24"/>
        </w:rPr>
      </w:pPr>
    </w:p>
    <w:p w14:paraId="460435E9" w14:textId="77777777" w:rsidR="009322FB" w:rsidRPr="009322FB" w:rsidRDefault="005F4AE1" w:rsidP="009322FB">
      <w:pPr>
        <w:pStyle w:val="Ttulo1"/>
        <w:spacing w:before="240"/>
        <w:ind w:left="0"/>
        <w:jc w:val="center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sz w:val="24"/>
          <w:szCs w:val="24"/>
        </w:rPr>
        <w:t>CAPÍTULO</w:t>
      </w:r>
      <w:r w:rsidRPr="009322FB">
        <w:rPr>
          <w:rFonts w:ascii="Arial" w:hAnsi="Arial" w:cs="Arial"/>
          <w:spacing w:val="18"/>
          <w:sz w:val="24"/>
          <w:szCs w:val="24"/>
        </w:rPr>
        <w:t xml:space="preserve"> </w:t>
      </w:r>
      <w:r w:rsidRPr="009322FB">
        <w:rPr>
          <w:rFonts w:ascii="Arial" w:hAnsi="Arial" w:cs="Arial"/>
          <w:sz w:val="24"/>
          <w:szCs w:val="24"/>
        </w:rPr>
        <w:t>XIII</w:t>
      </w:r>
    </w:p>
    <w:p w14:paraId="5D494341" w14:textId="5F165951" w:rsidR="00650C46" w:rsidRDefault="005F4AE1" w:rsidP="009322FB">
      <w:pPr>
        <w:pStyle w:val="Ttulo1"/>
        <w:spacing w:before="0" w:after="240"/>
        <w:ind w:left="0"/>
        <w:jc w:val="center"/>
        <w:rPr>
          <w:b w:val="0"/>
        </w:rPr>
      </w:pPr>
      <w:r w:rsidRPr="009322FB">
        <w:rPr>
          <w:rFonts w:ascii="Arial" w:hAnsi="Arial" w:cs="Arial"/>
          <w:sz w:val="24"/>
          <w:szCs w:val="24"/>
        </w:rPr>
        <w:t>DISPOSIÇÕES</w:t>
      </w:r>
      <w:r w:rsidRPr="009322FB">
        <w:rPr>
          <w:rFonts w:ascii="Arial" w:hAnsi="Arial" w:cs="Arial"/>
          <w:spacing w:val="18"/>
          <w:sz w:val="24"/>
          <w:szCs w:val="24"/>
        </w:rPr>
        <w:t xml:space="preserve"> </w:t>
      </w:r>
      <w:r w:rsidRPr="009322FB">
        <w:rPr>
          <w:rFonts w:ascii="Arial" w:hAnsi="Arial" w:cs="Arial"/>
          <w:sz w:val="24"/>
          <w:szCs w:val="24"/>
        </w:rPr>
        <w:t>GERAIS</w:t>
      </w:r>
    </w:p>
    <w:p w14:paraId="5EA5F80B" w14:textId="3B2474FF" w:rsidR="00650C46" w:rsidRPr="00592EE8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 47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592EE8">
        <w:rPr>
          <w:rFonts w:ascii="Arial" w:hAnsi="Arial" w:cs="Arial"/>
          <w:w w:val="105"/>
          <w:sz w:val="24"/>
          <w:szCs w:val="24"/>
        </w:rPr>
        <w:t xml:space="preserve"> Após liberação da versão do sistema na página do Tribunal de Contas na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internet, o atendimento às solicitações de inicialização do SIM-AM será acatado num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prazo de até 24 (vinte e quatro) horas, em razão da possibilidade de sobrecarga nos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processamento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carteira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pedidos.</w:t>
      </w:r>
    </w:p>
    <w:p w14:paraId="76E95BF4" w14:textId="73243918" w:rsidR="00650C46" w:rsidRPr="00592EE8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9322FB">
        <w:rPr>
          <w:rFonts w:ascii="Arial" w:hAnsi="Arial" w:cs="Arial"/>
          <w:b/>
          <w:bCs/>
          <w:spacing w:val="-13"/>
          <w:w w:val="105"/>
          <w:sz w:val="24"/>
          <w:szCs w:val="24"/>
        </w:rPr>
        <w:t xml:space="preserve"> </w:t>
      </w:r>
      <w:r w:rsidRPr="009322FB">
        <w:rPr>
          <w:rFonts w:ascii="Arial" w:hAnsi="Arial" w:cs="Arial"/>
          <w:b/>
          <w:bCs/>
          <w:w w:val="105"/>
          <w:sz w:val="24"/>
          <w:szCs w:val="24"/>
        </w:rPr>
        <w:t>48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As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remessas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informações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através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SIM-AM,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incluindo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os</w:t>
      </w:r>
      <w:r w:rsidRPr="00592E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lastRenderedPageBreak/>
        <w:t>diários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mensais</w:t>
      </w:r>
      <w:r w:rsidRPr="00592EE8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 contabilidade e os registros auxiliares da tesouraria e da arrecadação, serão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efetivadas via página do Tribunal de Contas na internet, mediante confirmação da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senha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acesso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disponibilizada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às</w:t>
      </w:r>
      <w:r w:rsidRPr="00592EE8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Entidades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Municipais.</w:t>
      </w:r>
    </w:p>
    <w:p w14:paraId="186C8538" w14:textId="77777777" w:rsidR="00650C46" w:rsidRPr="00592EE8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592EE8">
        <w:rPr>
          <w:rFonts w:ascii="Arial" w:hAnsi="Arial" w:cs="Arial"/>
          <w:w w:val="105"/>
          <w:sz w:val="24"/>
          <w:szCs w:val="24"/>
        </w:rPr>
        <w:t>Parágrafo único. A senha representa assinatura eletrônica através da qual ficarão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estabelecidas as responsabilidades pessoais dos Dirigentes das Entidades, sendo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emitida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senha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individual</w:t>
      </w:r>
      <w:r w:rsidRPr="00592EE8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para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cada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Entidade.</w:t>
      </w:r>
    </w:p>
    <w:p w14:paraId="19AAD1B4" w14:textId="51619F39" w:rsidR="00650C46" w:rsidRPr="00592EE8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9322FB">
        <w:rPr>
          <w:rFonts w:ascii="Arial" w:hAnsi="Arial" w:cs="Arial"/>
          <w:b/>
          <w:bCs/>
          <w:spacing w:val="-14"/>
          <w:w w:val="105"/>
          <w:sz w:val="24"/>
          <w:szCs w:val="24"/>
        </w:rPr>
        <w:t xml:space="preserve"> </w:t>
      </w:r>
      <w:r w:rsidRPr="009322FB">
        <w:rPr>
          <w:rFonts w:ascii="Arial" w:hAnsi="Arial" w:cs="Arial"/>
          <w:b/>
          <w:bCs/>
          <w:w w:val="105"/>
          <w:sz w:val="24"/>
          <w:szCs w:val="24"/>
        </w:rPr>
        <w:t>49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É</w:t>
      </w:r>
      <w:r w:rsidRPr="00592E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necessário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efetuar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confirmação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última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versão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SIM-AM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na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página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Tribunal de Contas antes do preenchimento ou execução de rotinas de importação de</w:t>
      </w:r>
      <w:r w:rsidRPr="00592EE8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dados, de modo a prevenir o conflito entre versões, que ocorrendo implicará na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rejeição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das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remessas.</w:t>
      </w:r>
    </w:p>
    <w:p w14:paraId="12FCF81C" w14:textId="6DCA91B4" w:rsidR="00650C46" w:rsidRPr="00592EE8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9322FB">
        <w:rPr>
          <w:rFonts w:ascii="Arial" w:hAnsi="Arial" w:cs="Arial"/>
          <w:b/>
          <w:bCs/>
          <w:spacing w:val="1"/>
          <w:w w:val="105"/>
          <w:sz w:val="24"/>
          <w:szCs w:val="24"/>
        </w:rPr>
        <w:t xml:space="preserve"> </w:t>
      </w:r>
      <w:r w:rsidRPr="009322FB">
        <w:rPr>
          <w:rFonts w:ascii="Arial" w:hAnsi="Arial" w:cs="Arial"/>
          <w:b/>
          <w:bCs/>
          <w:w w:val="105"/>
          <w:sz w:val="24"/>
          <w:szCs w:val="24"/>
        </w:rPr>
        <w:t>50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exatidão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dos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dados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enviados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através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SIM-AM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é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estrita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responsabilidade dos representantes legais e técnicos das entidades municipais, a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quem compete garantir a fidelidade dos mesmos aos registros contábeis, bem como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aos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demais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sistemas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controle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interno.</w:t>
      </w:r>
    </w:p>
    <w:p w14:paraId="2892BD3C" w14:textId="54622D73" w:rsidR="00650C46" w:rsidRPr="00592EE8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592EE8">
        <w:rPr>
          <w:rFonts w:ascii="Arial" w:hAnsi="Arial" w:cs="Arial"/>
          <w:w w:val="105"/>
          <w:sz w:val="24"/>
          <w:szCs w:val="24"/>
        </w:rPr>
        <w:t>§</w:t>
      </w:r>
      <w:r w:rsidRPr="00592EE8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1º</w:t>
      </w:r>
      <w:r w:rsidRPr="00592EE8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Tendo</w:t>
      </w:r>
      <w:r w:rsidRPr="00592EE8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em</w:t>
      </w:r>
      <w:r w:rsidRPr="00592E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vista</w:t>
      </w:r>
      <w:r w:rsidRPr="00592EE8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</w:t>
      </w:r>
      <w:r w:rsidRPr="00592EE8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reserva</w:t>
      </w:r>
      <w:r w:rsidRPr="00592EE8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responsabilidade</w:t>
      </w:r>
      <w:r w:rsidRPr="00592EE8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ressalvada</w:t>
      </w:r>
      <w:r w:rsidRPr="00592EE8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no</w:t>
      </w:r>
      <w:r w:rsidRPr="00592EE8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i/>
          <w:w w:val="105"/>
          <w:sz w:val="24"/>
          <w:szCs w:val="24"/>
        </w:rPr>
        <w:t>caput</w:t>
      </w:r>
      <w:r w:rsidRPr="00592EE8">
        <w:rPr>
          <w:rFonts w:ascii="Arial" w:hAnsi="Arial" w:cs="Arial"/>
          <w:i/>
          <w:spacing w:val="-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deste</w:t>
      </w:r>
      <w:r w:rsidRPr="00592EE8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artigo,</w:t>
      </w:r>
      <w:r w:rsidRPr="00592EE8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 validação das informações e dos dados transferidos ao SIM-AM, não constitui por si</w:t>
      </w:r>
      <w:r w:rsidRPr="00592EE8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atestado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regularidade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das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formalidades,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exatidão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fidedignidade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dos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procedimentos, significa, apenas, que foram observados os requisitos técnicos do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leiaute</w:t>
      </w:r>
      <w:r w:rsidRPr="00592EE8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sistema.</w:t>
      </w:r>
    </w:p>
    <w:p w14:paraId="7C18AC16" w14:textId="2AEA1C0F" w:rsidR="00650C46" w:rsidRPr="00592EE8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592EE8">
        <w:rPr>
          <w:rFonts w:ascii="Arial" w:hAnsi="Arial" w:cs="Arial"/>
          <w:w w:val="105"/>
          <w:sz w:val="24"/>
          <w:szCs w:val="24"/>
        </w:rPr>
        <w:t>§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2º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O</w:t>
      </w:r>
      <w:r w:rsidRPr="00592EE8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aceite</w:t>
      </w:r>
      <w:r w:rsidRPr="00592EE8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pelo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SIM-AM,</w:t>
      </w:r>
      <w:r w:rsidRPr="00592EE8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das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informações</w:t>
      </w:r>
      <w:r w:rsidRPr="00592EE8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dados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transmitidos</w:t>
      </w:r>
      <w:r w:rsidRPr="00592EE8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pelo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sistema,</w:t>
      </w:r>
      <w:r w:rsidRPr="00592EE8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não</w:t>
      </w:r>
      <w:r w:rsidRPr="00592EE8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produz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efeitos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consolidação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atos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administração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nem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extingue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irregularidades por quaisquer fatos e atos, que são de plena responsabilidade dos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spacing w:val="-1"/>
          <w:w w:val="105"/>
          <w:sz w:val="24"/>
          <w:szCs w:val="24"/>
        </w:rPr>
        <w:t>administradores</w:t>
      </w:r>
      <w:r w:rsidRPr="00592E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spacing w:val="-1"/>
          <w:w w:val="105"/>
          <w:sz w:val="24"/>
          <w:szCs w:val="24"/>
        </w:rPr>
        <w:t>dos</w:t>
      </w:r>
      <w:r w:rsidRPr="00592E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spacing w:val="-1"/>
          <w:w w:val="105"/>
          <w:sz w:val="24"/>
          <w:szCs w:val="24"/>
        </w:rPr>
        <w:t>respectivos</w:t>
      </w:r>
      <w:r w:rsidRPr="00592E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spacing w:val="-1"/>
          <w:w w:val="105"/>
          <w:sz w:val="24"/>
          <w:szCs w:val="24"/>
        </w:rPr>
        <w:t>entes</w:t>
      </w:r>
      <w:r w:rsidRPr="00592E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spacing w:val="-1"/>
          <w:w w:val="105"/>
          <w:sz w:val="24"/>
          <w:szCs w:val="24"/>
        </w:rPr>
        <w:t>e</w:t>
      </w:r>
      <w:r w:rsidRPr="00592E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spacing w:val="-1"/>
          <w:w w:val="105"/>
          <w:sz w:val="24"/>
          <w:szCs w:val="24"/>
        </w:rPr>
        <w:t>entidades,</w:t>
      </w:r>
      <w:r w:rsidRPr="00592E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spacing w:val="-1"/>
          <w:w w:val="105"/>
          <w:sz w:val="24"/>
          <w:szCs w:val="24"/>
        </w:rPr>
        <w:t>devendo-se</w:t>
      </w:r>
      <w:r w:rsidRPr="00592E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spacing w:val="-1"/>
          <w:w w:val="105"/>
          <w:sz w:val="24"/>
          <w:szCs w:val="24"/>
        </w:rPr>
        <w:t>salientar</w:t>
      </w:r>
      <w:r w:rsidRPr="00592E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spacing w:val="-1"/>
          <w:w w:val="105"/>
          <w:sz w:val="24"/>
          <w:szCs w:val="24"/>
        </w:rPr>
        <w:t>que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o</w:t>
      </w:r>
      <w:r w:rsidRPr="00592E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sistema</w:t>
      </w:r>
      <w:r w:rsidRPr="00592EE8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constitui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instrumento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captação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para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composição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base.</w:t>
      </w:r>
    </w:p>
    <w:p w14:paraId="598ECC2A" w14:textId="4C2FDF40" w:rsidR="00650C46" w:rsidRPr="00592EE8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592EE8">
        <w:rPr>
          <w:rFonts w:ascii="Arial" w:hAnsi="Arial" w:cs="Arial"/>
          <w:w w:val="105"/>
          <w:sz w:val="24"/>
          <w:szCs w:val="24"/>
        </w:rPr>
        <w:t>§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3º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Para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fins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atuação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apoio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controle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interno,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o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Tribunal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Contas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viabilizará</w:t>
      </w:r>
      <w:r w:rsidRPr="00592EE8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senhas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acesso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deste,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em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caráter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restrito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para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leitura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consultas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às</w:t>
      </w:r>
      <w:r w:rsidRPr="00592EE8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telas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dados</w:t>
      </w:r>
      <w:r w:rsidRPr="00592EE8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 Sistema alimentadas pelos diversos setores da administração, e, em caráter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spacing w:val="-1"/>
          <w:w w:val="105"/>
          <w:sz w:val="24"/>
          <w:szCs w:val="24"/>
        </w:rPr>
        <w:t>específico</w:t>
      </w:r>
      <w:r w:rsidRPr="00592E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para</w:t>
      </w:r>
      <w:r w:rsidRPr="00592E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inclusão</w:t>
      </w:r>
      <w:r w:rsidRPr="00592E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dos</w:t>
      </w:r>
      <w:r w:rsidRPr="00592EE8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registros</w:t>
      </w:r>
      <w:r w:rsidRPr="00592E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necessários</w:t>
      </w:r>
      <w:r w:rsidRPr="00592E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à</w:t>
      </w:r>
      <w:r w:rsidRPr="00592E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elaboração</w:t>
      </w:r>
      <w:r w:rsidRPr="00592E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Relatório</w:t>
      </w:r>
      <w:r w:rsidRPr="00592E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referido</w:t>
      </w:r>
      <w:r w:rsidRPr="00592E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no</w:t>
      </w:r>
      <w:r w:rsidRPr="00592EE8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art.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28,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§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2º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desta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Instrução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Normativa.</w:t>
      </w:r>
    </w:p>
    <w:p w14:paraId="3C9E9256" w14:textId="4EF781E4" w:rsidR="00650C46" w:rsidRPr="00592EE8" w:rsidRDefault="005F4AE1" w:rsidP="002E21D1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592EE8">
        <w:rPr>
          <w:rFonts w:ascii="Arial" w:hAnsi="Arial" w:cs="Arial"/>
          <w:w w:val="105"/>
          <w:sz w:val="24"/>
          <w:szCs w:val="24"/>
        </w:rPr>
        <w:t>§ 4º Caberá representação ao Ministério Público Estadual quando for constatada a</w:t>
      </w:r>
      <w:r w:rsidRPr="00592EE8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ocorrência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crime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tipificado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no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art.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313-A,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Código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Penal,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no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sentido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“</w:t>
      </w:r>
      <w:r w:rsidRPr="00592EE8">
        <w:rPr>
          <w:rFonts w:ascii="Arial" w:hAnsi="Arial" w:cs="Arial"/>
          <w:i/>
          <w:w w:val="105"/>
          <w:sz w:val="24"/>
          <w:szCs w:val="24"/>
        </w:rPr>
        <w:t>inserir</w:t>
      </w:r>
      <w:r w:rsidRPr="00592EE8">
        <w:rPr>
          <w:rFonts w:ascii="Arial" w:hAnsi="Arial" w:cs="Arial"/>
          <w:i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i/>
          <w:w w:val="105"/>
          <w:sz w:val="24"/>
          <w:szCs w:val="24"/>
        </w:rPr>
        <w:t>ou</w:t>
      </w:r>
      <w:r w:rsidRPr="00592EE8">
        <w:rPr>
          <w:rFonts w:ascii="Arial" w:hAnsi="Arial" w:cs="Arial"/>
          <w:i/>
          <w:spacing w:val="-6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i/>
          <w:w w:val="105"/>
          <w:sz w:val="24"/>
          <w:szCs w:val="24"/>
        </w:rPr>
        <w:t>facilitar, o funcionário autorizado, a inserção de dados falsos, alterar ou excluir</w:t>
      </w:r>
      <w:r w:rsidRPr="00592EE8">
        <w:rPr>
          <w:rFonts w:ascii="Arial" w:hAnsi="Arial" w:cs="Arial"/>
          <w:i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i/>
          <w:w w:val="105"/>
          <w:sz w:val="24"/>
          <w:szCs w:val="24"/>
        </w:rPr>
        <w:t>indevidamente dados corretos nos sistemas informatizados ou bancos de dados da</w:t>
      </w:r>
      <w:r w:rsidRPr="00592EE8">
        <w:rPr>
          <w:rFonts w:ascii="Arial" w:hAnsi="Arial" w:cs="Arial"/>
          <w:i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i/>
          <w:w w:val="105"/>
          <w:sz w:val="24"/>
          <w:szCs w:val="24"/>
        </w:rPr>
        <w:t>Administração Pública com o fim de obter vantagem indevida para si ou para outrem</w:t>
      </w:r>
      <w:r w:rsidRPr="00592EE8">
        <w:rPr>
          <w:rFonts w:ascii="Arial" w:hAnsi="Arial" w:cs="Arial"/>
          <w:i/>
          <w:spacing w:val="-6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i/>
          <w:w w:val="105"/>
          <w:sz w:val="24"/>
          <w:szCs w:val="24"/>
        </w:rPr>
        <w:t>ou</w:t>
      </w:r>
      <w:r w:rsidRPr="00592EE8">
        <w:rPr>
          <w:rFonts w:ascii="Arial" w:hAnsi="Arial" w:cs="Arial"/>
          <w:i/>
          <w:spacing w:val="-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i/>
          <w:w w:val="105"/>
          <w:sz w:val="24"/>
          <w:szCs w:val="24"/>
        </w:rPr>
        <w:t>para</w:t>
      </w:r>
      <w:r w:rsidRPr="00592EE8">
        <w:rPr>
          <w:rFonts w:ascii="Arial" w:hAnsi="Arial" w:cs="Arial"/>
          <w:i/>
          <w:spacing w:val="-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i/>
          <w:w w:val="105"/>
          <w:sz w:val="24"/>
          <w:szCs w:val="24"/>
        </w:rPr>
        <w:t>causar</w:t>
      </w:r>
      <w:r w:rsidRPr="00592EE8">
        <w:rPr>
          <w:rFonts w:ascii="Arial" w:hAnsi="Arial" w:cs="Arial"/>
          <w:i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i/>
          <w:w w:val="105"/>
          <w:sz w:val="24"/>
          <w:szCs w:val="24"/>
        </w:rPr>
        <w:t>dano.</w:t>
      </w:r>
      <w:r w:rsidRPr="00592EE8">
        <w:rPr>
          <w:rFonts w:ascii="Arial" w:hAnsi="Arial" w:cs="Arial"/>
          <w:w w:val="105"/>
          <w:sz w:val="24"/>
          <w:szCs w:val="24"/>
        </w:rPr>
        <w:t>”</w:t>
      </w:r>
    </w:p>
    <w:p w14:paraId="5EFE7413" w14:textId="2FF414AD" w:rsidR="00650C46" w:rsidRPr="00592EE8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 51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592EE8">
        <w:rPr>
          <w:rFonts w:ascii="Arial" w:hAnsi="Arial" w:cs="Arial"/>
          <w:w w:val="105"/>
          <w:sz w:val="24"/>
          <w:szCs w:val="24"/>
        </w:rPr>
        <w:t xml:space="preserve"> O não atendimento às disposições desta Instrução Normativa, por todas as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entidades dos Poderes Executivo e Legislativo constitui fator impeditivo da concessão</w:t>
      </w:r>
      <w:r w:rsidRPr="00592EE8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das Certidões Liberatórias, para fins de habilitação ao recebimento de transferências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voluntárias,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realização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operações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crédito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lastRenderedPageBreak/>
        <w:t>de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qualquer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natureza,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teor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art.</w:t>
      </w:r>
      <w:r w:rsidRPr="00592EE8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290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Regimento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Interno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Tribunal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Contas.</w:t>
      </w:r>
    </w:p>
    <w:p w14:paraId="42B2FD51" w14:textId="59781D90" w:rsidR="00650C46" w:rsidRPr="00592EE8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 52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592EE8">
        <w:rPr>
          <w:rFonts w:ascii="Arial" w:hAnsi="Arial" w:cs="Arial"/>
          <w:w w:val="105"/>
          <w:sz w:val="24"/>
          <w:szCs w:val="24"/>
        </w:rPr>
        <w:t xml:space="preserve"> A parte eletrônica da Prestação de Contas Anual será composta com dados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enviados pelo SIM-AM, constituindo-se na base informativa para a análise técnica e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legal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desta,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conforme</w:t>
      </w:r>
      <w:r w:rsidRPr="00592EE8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prevê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o</w:t>
      </w:r>
      <w:r w:rsidRPr="00592EE8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art.</w:t>
      </w:r>
      <w:r w:rsidRPr="00592EE8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216,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§</w:t>
      </w:r>
      <w:r w:rsidRPr="00592EE8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1º</w:t>
      </w:r>
      <w:r w:rsidRPr="00592EE8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Regimento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Interno.</w:t>
      </w:r>
    </w:p>
    <w:p w14:paraId="7DDB1A48" w14:textId="74916893" w:rsidR="00650C46" w:rsidRPr="00592EE8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592EE8">
        <w:rPr>
          <w:rFonts w:ascii="Arial" w:hAnsi="Arial" w:cs="Arial"/>
          <w:w w:val="105"/>
          <w:sz w:val="24"/>
          <w:szCs w:val="24"/>
        </w:rPr>
        <w:t>§ 1º As demonstrações do cumprimento das exigências constitucionais de aplicação</w:t>
      </w:r>
      <w:r w:rsidRPr="00592EE8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em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manutenção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desenvolvimento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ensino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em</w:t>
      </w:r>
      <w:r w:rsidRPr="00592EE8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ações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serviços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saúde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pública</w:t>
      </w:r>
      <w:r w:rsidRPr="00592EE8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constituem peças componentes do Relatório Resumido da Execução Orçamentária,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composto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com</w:t>
      </w:r>
      <w:r w:rsidRPr="00592E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os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dados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SIM-AM,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conforme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disposto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no</w:t>
      </w:r>
      <w:r w:rsidRPr="00592E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parágrafo</w:t>
      </w:r>
      <w:r w:rsidRPr="00592E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único</w:t>
      </w:r>
      <w:r w:rsidRPr="00592E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art.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293</w:t>
      </w:r>
      <w:r w:rsidRPr="00592EE8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Regimento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Interno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Tribunal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Contas.</w:t>
      </w:r>
    </w:p>
    <w:p w14:paraId="761C4E56" w14:textId="2252F9A0" w:rsidR="00650C46" w:rsidRPr="00592EE8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592EE8">
        <w:rPr>
          <w:rFonts w:ascii="Arial" w:hAnsi="Arial" w:cs="Arial"/>
          <w:w w:val="105"/>
          <w:sz w:val="24"/>
          <w:szCs w:val="24"/>
        </w:rPr>
        <w:t>§ 2º O recebimento com êxito dos blocos de informações bimestrais de todas as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entidades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integrantes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Administração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direta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</w:t>
      </w:r>
      <w:r w:rsidRPr="00592EE8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indireta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Poder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Executivo,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incluindo</w:t>
      </w:r>
      <w:r w:rsidRPr="00592EE8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o cumprimento da mesma obrigação de remessa por parte do Poder Legislativo,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constitui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requisito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técnico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para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apuração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dos</w:t>
      </w:r>
      <w:r w:rsidRPr="00592E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índices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referidos</w:t>
      </w:r>
      <w:r w:rsidRPr="00592E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no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§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1º,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deste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artigo.</w:t>
      </w:r>
    </w:p>
    <w:p w14:paraId="1C68DA5F" w14:textId="68E7F408" w:rsidR="00650C46" w:rsidRPr="00592EE8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592EE8">
        <w:rPr>
          <w:rFonts w:ascii="Arial" w:hAnsi="Arial" w:cs="Arial"/>
          <w:w w:val="105"/>
          <w:sz w:val="24"/>
          <w:szCs w:val="24"/>
        </w:rPr>
        <w:t>§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3º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remessa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dos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dados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informatizados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através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SIM-AM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substitui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o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encaminhamento</w:t>
      </w:r>
      <w:r w:rsidRPr="00592EE8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físico</w:t>
      </w:r>
      <w:r w:rsidRPr="00592E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dos</w:t>
      </w:r>
      <w:r w:rsidRPr="00592E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anexos</w:t>
      </w:r>
      <w:r w:rsidRPr="00592E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</w:t>
      </w:r>
      <w:r w:rsidRPr="00592E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execução</w:t>
      </w:r>
      <w:r w:rsidRPr="00592E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orçamentária,</w:t>
      </w:r>
      <w:r w:rsidRPr="00592E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financeira</w:t>
      </w:r>
      <w:r w:rsidRPr="00592EE8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</w:t>
      </w:r>
      <w:r w:rsidRPr="00592E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patrimonial</w:t>
      </w:r>
      <w:r w:rsidRPr="00592EE8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</w:t>
      </w:r>
      <w:r w:rsidRPr="00592EE8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Lei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nº</w:t>
      </w:r>
      <w:r w:rsidRPr="00592EE8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4.320/64</w:t>
      </w:r>
      <w:r w:rsidRPr="00592E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e,</w:t>
      </w:r>
      <w:r w:rsidRPr="00592EE8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igualmente,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Relatório</w:t>
      </w:r>
      <w:r w:rsidRPr="00592E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Resumido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</w:t>
      </w:r>
      <w:r w:rsidRPr="00592EE8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Execução</w:t>
      </w:r>
      <w:r w:rsidRPr="00592E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Orçamentária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</w:t>
      </w:r>
      <w:r w:rsidRPr="00592EE8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Relatório</w:t>
      </w:r>
      <w:r w:rsidRPr="00592E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Gestão</w:t>
      </w:r>
      <w:r w:rsidRPr="00592EE8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Fiscal</w:t>
      </w:r>
      <w:r w:rsidRPr="00592EE8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determinados</w:t>
      </w:r>
      <w:r w:rsidRPr="00592EE8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na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Lei</w:t>
      </w:r>
      <w:r w:rsidRPr="00592EE8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Complementar</w:t>
      </w:r>
      <w:r w:rsidRPr="00592E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nº</w:t>
      </w:r>
      <w:r w:rsidRPr="00592EE8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101/00.</w:t>
      </w:r>
    </w:p>
    <w:p w14:paraId="52EB3F5D" w14:textId="32D4CCF1" w:rsidR="00650C46" w:rsidRPr="00592EE8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592EE8">
        <w:rPr>
          <w:rFonts w:ascii="Arial" w:hAnsi="Arial" w:cs="Arial"/>
          <w:w w:val="105"/>
          <w:sz w:val="24"/>
          <w:szCs w:val="24"/>
        </w:rPr>
        <w:t>§ 4º O encaminhamento do último bimestre do SIM-AM ficará sujeita à Declaração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Formal</w:t>
      </w:r>
      <w:r w:rsidRPr="00592E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responsável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técnico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entidade,</w:t>
      </w:r>
      <w:r w:rsidRPr="00592EE8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atestando</w:t>
      </w:r>
      <w:r w:rsidRPr="00592E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</w:t>
      </w:r>
      <w:r w:rsidRPr="00592EE8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fidelidade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dos</w:t>
      </w:r>
      <w:r w:rsidRPr="00592EE8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dados</w:t>
      </w:r>
      <w:r w:rsidRPr="00592EE8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enviados</w:t>
      </w:r>
      <w:r w:rsidRPr="00592EE8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ao Tribunal através daquele sistema, em relação aos constantes dos respectivos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sistemas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contabilidade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ou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outros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ligados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ao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assunto.</w:t>
      </w:r>
    </w:p>
    <w:p w14:paraId="372C84F4" w14:textId="7682290B" w:rsidR="00650C46" w:rsidRPr="00592EE8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592EE8">
        <w:rPr>
          <w:rFonts w:ascii="Arial" w:hAnsi="Arial" w:cs="Arial"/>
          <w:w w:val="105"/>
          <w:sz w:val="24"/>
          <w:szCs w:val="24"/>
        </w:rPr>
        <w:t>§ 5º A Declaração referida no § 4º será coletada pelo SIM-AM, antes de realizar a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criação do arquivo de remessa do 6º bimestre, mediante confirmação de senha de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acesso, ocasião em que será confirmada a consistência dos principais valores que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compõem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o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Balanço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Patrimonial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entidade.</w:t>
      </w:r>
    </w:p>
    <w:p w14:paraId="7B0E7F2F" w14:textId="7ECBB8F5" w:rsidR="00650C46" w:rsidRPr="00592EE8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 53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592EE8">
        <w:rPr>
          <w:rFonts w:ascii="Arial" w:hAnsi="Arial" w:cs="Arial"/>
          <w:w w:val="105"/>
          <w:sz w:val="24"/>
          <w:szCs w:val="24"/>
        </w:rPr>
        <w:t xml:space="preserve"> As informações integrantes do banco de dados servirão de fonte para a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elaboração do Plano Anual de Fiscalização previsto no art. 260 do Regimento Interno</w:t>
      </w:r>
      <w:r w:rsidRPr="00592EE8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Tribunal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Contas,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inclusive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para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fornecimento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informações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em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requerimentos</w:t>
      </w:r>
      <w:r w:rsidRPr="00592EE8">
        <w:rPr>
          <w:rFonts w:ascii="Arial" w:hAnsi="Arial" w:cs="Arial"/>
          <w:spacing w:val="-6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spacing w:val="-1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spacing w:val="-1"/>
          <w:w w:val="105"/>
          <w:sz w:val="24"/>
          <w:szCs w:val="24"/>
        </w:rPr>
        <w:t>Órgãos</w:t>
      </w:r>
      <w:r w:rsidRPr="00592E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spacing w:val="-1"/>
          <w:w w:val="105"/>
          <w:sz w:val="24"/>
          <w:szCs w:val="24"/>
        </w:rPr>
        <w:t>conveniados</w:t>
      </w:r>
      <w:r w:rsidRPr="00592EE8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spacing w:val="-1"/>
          <w:w w:val="105"/>
          <w:sz w:val="24"/>
          <w:szCs w:val="24"/>
        </w:rPr>
        <w:t>e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spacing w:val="-1"/>
          <w:w w:val="105"/>
          <w:sz w:val="24"/>
          <w:szCs w:val="24"/>
        </w:rPr>
        <w:t>subsidiarão</w:t>
      </w:r>
      <w:r w:rsidRPr="00592EE8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os</w:t>
      </w:r>
      <w:r w:rsidRPr="00592E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demais</w:t>
      </w:r>
      <w:r w:rsidRPr="00592E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procedimentos</w:t>
      </w:r>
      <w:r w:rsidRPr="00592E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controle</w:t>
      </w:r>
      <w:r w:rsidRPr="00592EE8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externo.</w:t>
      </w:r>
    </w:p>
    <w:p w14:paraId="7BED0525" w14:textId="5843D366" w:rsidR="00650C46" w:rsidRPr="00592EE8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t>Art.</w:t>
      </w:r>
      <w:r w:rsidRPr="009322FB">
        <w:rPr>
          <w:rFonts w:ascii="Arial" w:hAnsi="Arial" w:cs="Arial"/>
          <w:b/>
          <w:bCs/>
          <w:spacing w:val="-6"/>
          <w:w w:val="105"/>
          <w:sz w:val="24"/>
          <w:szCs w:val="24"/>
        </w:rPr>
        <w:t xml:space="preserve"> </w:t>
      </w:r>
      <w:r w:rsidRPr="009322FB">
        <w:rPr>
          <w:rFonts w:ascii="Arial" w:hAnsi="Arial" w:cs="Arial"/>
          <w:b/>
          <w:bCs/>
          <w:w w:val="105"/>
          <w:sz w:val="24"/>
          <w:szCs w:val="24"/>
        </w:rPr>
        <w:t>54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592EE8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As</w:t>
      </w:r>
      <w:r w:rsidRPr="00592EE8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informações</w:t>
      </w:r>
      <w:r w:rsidRPr="00592EE8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componentes</w:t>
      </w:r>
      <w:r w:rsidRPr="00592EE8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</w:t>
      </w:r>
      <w:r w:rsidRPr="00592EE8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base</w:t>
      </w:r>
      <w:r w:rsidRPr="00592EE8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dados</w:t>
      </w:r>
      <w:r w:rsidRPr="00592EE8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SIM-AM</w:t>
      </w:r>
      <w:r w:rsidRPr="00592EE8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servirão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fonte</w:t>
      </w:r>
      <w:r w:rsidRPr="00592EE8">
        <w:rPr>
          <w:rFonts w:ascii="Arial" w:hAnsi="Arial" w:cs="Arial"/>
          <w:spacing w:val="-68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para a elaboração de demonstrativos para divulgação na internet, no Portal do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Controle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Social,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mantido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pelo</w:t>
      </w:r>
      <w:r w:rsidRPr="00592EE8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Tribunal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Contas</w:t>
      </w:r>
      <w:r w:rsidRPr="00592EE8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Paraná.</w:t>
      </w:r>
    </w:p>
    <w:p w14:paraId="3317DCAD" w14:textId="72AE377E" w:rsidR="00650C46" w:rsidRPr="00592EE8" w:rsidRDefault="005F4AE1" w:rsidP="002E21D1">
      <w:pPr>
        <w:pStyle w:val="Corpodetexto"/>
        <w:spacing w:before="120"/>
        <w:ind w:firstLine="1134"/>
        <w:rPr>
          <w:rFonts w:ascii="Arial" w:hAnsi="Arial" w:cs="Arial"/>
          <w:sz w:val="24"/>
          <w:szCs w:val="24"/>
        </w:rPr>
      </w:pPr>
      <w:r w:rsidRPr="009322FB">
        <w:rPr>
          <w:rFonts w:ascii="Arial" w:hAnsi="Arial" w:cs="Arial"/>
          <w:b/>
          <w:bCs/>
          <w:w w:val="105"/>
          <w:sz w:val="24"/>
          <w:szCs w:val="24"/>
        </w:rPr>
        <w:lastRenderedPageBreak/>
        <w:t>Art. 55</w:t>
      </w:r>
      <w:r w:rsidR="00592EE8" w:rsidRPr="009322FB">
        <w:rPr>
          <w:rFonts w:ascii="Arial" w:hAnsi="Arial" w:cs="Arial"/>
          <w:b/>
          <w:bCs/>
          <w:w w:val="105"/>
          <w:sz w:val="24"/>
          <w:szCs w:val="24"/>
        </w:rPr>
        <w:t>.</w:t>
      </w:r>
      <w:r w:rsidRPr="00592EE8">
        <w:rPr>
          <w:rFonts w:ascii="Arial" w:hAnsi="Arial" w:cs="Arial"/>
          <w:w w:val="105"/>
          <w:sz w:val="24"/>
          <w:szCs w:val="24"/>
        </w:rPr>
        <w:t xml:space="preserve"> Esta Instrução Normativa entrará em vigor na data de sua publicação nos</w:t>
      </w:r>
      <w:r w:rsidRPr="00592EE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Atos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Oficiais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Tribunal</w:t>
      </w:r>
      <w:r w:rsidRPr="00592EE8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de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Contas</w:t>
      </w:r>
      <w:r w:rsidRPr="00592EE8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Estado</w:t>
      </w:r>
      <w:r w:rsidRPr="00592EE8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do</w:t>
      </w:r>
      <w:r w:rsidRPr="00592EE8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592EE8">
        <w:rPr>
          <w:rFonts w:ascii="Arial" w:hAnsi="Arial" w:cs="Arial"/>
          <w:w w:val="105"/>
          <w:sz w:val="24"/>
          <w:szCs w:val="24"/>
        </w:rPr>
        <w:t>Paraná.</w:t>
      </w:r>
    </w:p>
    <w:p w14:paraId="3579AE91" w14:textId="77777777" w:rsidR="00650C46" w:rsidRPr="00592EE8" w:rsidRDefault="00650C46" w:rsidP="002E21D1">
      <w:pPr>
        <w:pStyle w:val="Corpodetexto"/>
        <w:spacing w:before="120"/>
        <w:ind w:firstLine="1134"/>
        <w:jc w:val="left"/>
        <w:rPr>
          <w:rFonts w:ascii="Arial" w:hAnsi="Arial" w:cs="Arial"/>
          <w:sz w:val="24"/>
          <w:szCs w:val="24"/>
        </w:rPr>
      </w:pPr>
    </w:p>
    <w:p w14:paraId="182AC2BA" w14:textId="77777777" w:rsidR="00650C46" w:rsidRPr="00592EE8" w:rsidRDefault="005F4AE1" w:rsidP="009322FB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592EE8">
        <w:rPr>
          <w:rFonts w:ascii="Arial" w:hAnsi="Arial" w:cs="Arial"/>
          <w:sz w:val="24"/>
          <w:szCs w:val="24"/>
        </w:rPr>
        <w:t>Sala</w:t>
      </w:r>
      <w:r w:rsidRPr="00592EE8">
        <w:rPr>
          <w:rFonts w:ascii="Arial" w:hAnsi="Arial" w:cs="Arial"/>
          <w:spacing w:val="12"/>
          <w:sz w:val="24"/>
          <w:szCs w:val="24"/>
        </w:rPr>
        <w:t xml:space="preserve"> </w:t>
      </w:r>
      <w:r w:rsidRPr="00592EE8">
        <w:rPr>
          <w:rFonts w:ascii="Arial" w:hAnsi="Arial" w:cs="Arial"/>
          <w:sz w:val="24"/>
          <w:szCs w:val="24"/>
        </w:rPr>
        <w:t>das</w:t>
      </w:r>
      <w:r w:rsidRPr="00592EE8">
        <w:rPr>
          <w:rFonts w:ascii="Arial" w:hAnsi="Arial" w:cs="Arial"/>
          <w:spacing w:val="11"/>
          <w:sz w:val="24"/>
          <w:szCs w:val="24"/>
        </w:rPr>
        <w:t xml:space="preserve"> </w:t>
      </w:r>
      <w:r w:rsidRPr="00592EE8">
        <w:rPr>
          <w:rFonts w:ascii="Arial" w:hAnsi="Arial" w:cs="Arial"/>
          <w:sz w:val="24"/>
          <w:szCs w:val="24"/>
        </w:rPr>
        <w:t>Sessões,</w:t>
      </w:r>
      <w:r w:rsidRPr="00592EE8">
        <w:rPr>
          <w:rFonts w:ascii="Arial" w:hAnsi="Arial" w:cs="Arial"/>
          <w:spacing w:val="11"/>
          <w:sz w:val="24"/>
          <w:szCs w:val="24"/>
        </w:rPr>
        <w:t xml:space="preserve"> </w:t>
      </w:r>
      <w:r w:rsidRPr="00592EE8">
        <w:rPr>
          <w:rFonts w:ascii="Arial" w:hAnsi="Arial" w:cs="Arial"/>
          <w:sz w:val="24"/>
          <w:szCs w:val="24"/>
        </w:rPr>
        <w:t>em</w:t>
      </w:r>
      <w:r w:rsidRPr="00592EE8">
        <w:rPr>
          <w:rFonts w:ascii="Arial" w:hAnsi="Arial" w:cs="Arial"/>
          <w:spacing w:val="11"/>
          <w:sz w:val="24"/>
          <w:szCs w:val="24"/>
        </w:rPr>
        <w:t xml:space="preserve"> </w:t>
      </w:r>
      <w:r w:rsidRPr="00592EE8">
        <w:rPr>
          <w:rFonts w:ascii="Arial" w:hAnsi="Arial" w:cs="Arial"/>
          <w:sz w:val="24"/>
          <w:szCs w:val="24"/>
        </w:rPr>
        <w:t>26</w:t>
      </w:r>
      <w:r w:rsidRPr="00592EE8">
        <w:rPr>
          <w:rFonts w:ascii="Arial" w:hAnsi="Arial" w:cs="Arial"/>
          <w:spacing w:val="12"/>
          <w:sz w:val="24"/>
          <w:szCs w:val="24"/>
        </w:rPr>
        <w:t xml:space="preserve"> </w:t>
      </w:r>
      <w:r w:rsidRPr="00592EE8">
        <w:rPr>
          <w:rFonts w:ascii="Arial" w:hAnsi="Arial" w:cs="Arial"/>
          <w:sz w:val="24"/>
          <w:szCs w:val="24"/>
        </w:rPr>
        <w:t>de</w:t>
      </w:r>
      <w:r w:rsidRPr="00592EE8">
        <w:rPr>
          <w:rFonts w:ascii="Arial" w:hAnsi="Arial" w:cs="Arial"/>
          <w:spacing w:val="11"/>
          <w:sz w:val="24"/>
          <w:szCs w:val="24"/>
        </w:rPr>
        <w:t xml:space="preserve"> </w:t>
      </w:r>
      <w:r w:rsidRPr="00592EE8">
        <w:rPr>
          <w:rFonts w:ascii="Arial" w:hAnsi="Arial" w:cs="Arial"/>
          <w:sz w:val="24"/>
          <w:szCs w:val="24"/>
        </w:rPr>
        <w:t>março</w:t>
      </w:r>
      <w:r w:rsidRPr="00592EE8">
        <w:rPr>
          <w:rFonts w:ascii="Arial" w:hAnsi="Arial" w:cs="Arial"/>
          <w:spacing w:val="11"/>
          <w:sz w:val="24"/>
          <w:szCs w:val="24"/>
        </w:rPr>
        <w:t xml:space="preserve"> </w:t>
      </w:r>
      <w:r w:rsidRPr="00592EE8">
        <w:rPr>
          <w:rFonts w:ascii="Arial" w:hAnsi="Arial" w:cs="Arial"/>
          <w:sz w:val="24"/>
          <w:szCs w:val="24"/>
        </w:rPr>
        <w:t>de</w:t>
      </w:r>
      <w:r w:rsidRPr="00592EE8">
        <w:rPr>
          <w:rFonts w:ascii="Arial" w:hAnsi="Arial" w:cs="Arial"/>
          <w:spacing w:val="13"/>
          <w:sz w:val="24"/>
          <w:szCs w:val="24"/>
        </w:rPr>
        <w:t xml:space="preserve"> </w:t>
      </w:r>
      <w:r w:rsidRPr="00592EE8">
        <w:rPr>
          <w:rFonts w:ascii="Arial" w:hAnsi="Arial" w:cs="Arial"/>
          <w:sz w:val="24"/>
          <w:szCs w:val="24"/>
        </w:rPr>
        <w:t>2009.</w:t>
      </w:r>
    </w:p>
    <w:p w14:paraId="3B7D0913" w14:textId="77777777" w:rsidR="00650C46" w:rsidRPr="00592EE8" w:rsidRDefault="00650C46" w:rsidP="009322FB">
      <w:pPr>
        <w:pStyle w:val="Corpodetexto"/>
        <w:spacing w:before="240"/>
        <w:ind w:firstLine="1134"/>
        <w:jc w:val="center"/>
        <w:rPr>
          <w:rFonts w:ascii="Arial" w:hAnsi="Arial" w:cs="Arial"/>
          <w:sz w:val="24"/>
          <w:szCs w:val="24"/>
        </w:rPr>
      </w:pPr>
    </w:p>
    <w:p w14:paraId="46D1FDE3" w14:textId="77777777" w:rsidR="00650C46" w:rsidRPr="00592EE8" w:rsidRDefault="005F4AE1" w:rsidP="009322F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592EE8">
        <w:rPr>
          <w:rFonts w:ascii="Arial" w:hAnsi="Arial" w:cs="Arial"/>
          <w:b/>
          <w:sz w:val="24"/>
          <w:szCs w:val="24"/>
        </w:rPr>
        <w:t>HERMAS</w:t>
      </w:r>
      <w:r w:rsidRPr="00592EE8">
        <w:rPr>
          <w:rFonts w:ascii="Arial" w:hAnsi="Arial" w:cs="Arial"/>
          <w:b/>
          <w:spacing w:val="30"/>
          <w:sz w:val="24"/>
          <w:szCs w:val="24"/>
        </w:rPr>
        <w:t xml:space="preserve"> </w:t>
      </w:r>
      <w:r w:rsidRPr="00592EE8">
        <w:rPr>
          <w:rFonts w:ascii="Arial" w:hAnsi="Arial" w:cs="Arial"/>
          <w:b/>
          <w:sz w:val="24"/>
          <w:szCs w:val="24"/>
        </w:rPr>
        <w:t>EURIDES</w:t>
      </w:r>
      <w:r w:rsidRPr="00592EE8">
        <w:rPr>
          <w:rFonts w:ascii="Arial" w:hAnsi="Arial" w:cs="Arial"/>
          <w:b/>
          <w:spacing w:val="32"/>
          <w:sz w:val="24"/>
          <w:szCs w:val="24"/>
        </w:rPr>
        <w:t xml:space="preserve"> </w:t>
      </w:r>
      <w:r w:rsidRPr="00592EE8">
        <w:rPr>
          <w:rFonts w:ascii="Arial" w:hAnsi="Arial" w:cs="Arial"/>
          <w:b/>
          <w:sz w:val="24"/>
          <w:szCs w:val="24"/>
        </w:rPr>
        <w:t>BRANDÃO</w:t>
      </w:r>
    </w:p>
    <w:p w14:paraId="0105BB18" w14:textId="77777777" w:rsidR="00650C46" w:rsidRPr="00592EE8" w:rsidRDefault="005F4AE1" w:rsidP="00A64824">
      <w:pPr>
        <w:jc w:val="center"/>
        <w:rPr>
          <w:rFonts w:ascii="Arial" w:hAnsi="Arial" w:cs="Arial"/>
          <w:sz w:val="24"/>
          <w:szCs w:val="24"/>
        </w:rPr>
      </w:pPr>
      <w:r w:rsidRPr="00592EE8">
        <w:rPr>
          <w:rFonts w:ascii="Arial" w:hAnsi="Arial" w:cs="Arial"/>
          <w:sz w:val="24"/>
          <w:szCs w:val="24"/>
        </w:rPr>
        <w:t>Presidente</w:t>
      </w:r>
    </w:p>
    <w:sectPr w:rsidR="00650C46" w:rsidRPr="00592EE8">
      <w:headerReference w:type="default" r:id="rId9"/>
      <w:footerReference w:type="default" r:id="rId10"/>
      <w:footnotePr>
        <w:numFmt w:val="chicago"/>
      </w:footnotePr>
      <w:pgSz w:w="11900" w:h="16840"/>
      <w:pgMar w:top="2260" w:right="1460" w:bottom="1680" w:left="1540" w:header="1417" w:footer="1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6E6BD" w14:textId="77777777" w:rsidR="00051ECF" w:rsidRDefault="00051ECF">
      <w:r>
        <w:separator/>
      </w:r>
    </w:p>
  </w:endnote>
  <w:endnote w:type="continuationSeparator" w:id="0">
    <w:p w14:paraId="4477B559" w14:textId="77777777" w:rsidR="00051ECF" w:rsidRDefault="00051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7DDFA" w14:textId="4C1C09F5" w:rsidR="00650C46" w:rsidRDefault="005F4AE1">
    <w:pPr>
      <w:pStyle w:val="Corpodetexto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C1610A1" wp14:editId="00A7B25B">
              <wp:simplePos x="0" y="0"/>
              <wp:positionH relativeFrom="page">
                <wp:align>center</wp:align>
              </wp:positionH>
              <wp:positionV relativeFrom="bottomMargin">
                <wp:align>top</wp:align>
              </wp:positionV>
              <wp:extent cx="224155" cy="189865"/>
              <wp:effectExtent l="0" t="0" r="4445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15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1C615E" w14:textId="3C71EC57" w:rsidR="00650C46" w:rsidRDefault="00650C46">
                          <w:pPr>
                            <w:spacing w:before="13"/>
                            <w:ind w:left="60"/>
                            <w:rPr>
                              <w:rFonts w:ascii="Times New Roman"/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610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17.65pt;height:14.95pt;z-index:-2516408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" filled="f" stroked="f">
              <v:textbox inset="0,0,0,0">
                <w:txbxContent>
                  <w:p w14:paraId="421C615E" w14:textId="3C71EC57" w:rsidR="00650C46" w:rsidRDefault="00650C46">
                    <w:pPr>
                      <w:spacing w:before="13"/>
                      <w:ind w:left="60"/>
                      <w:rPr>
                        <w:rFonts w:ascii="Times New Roman"/>
                        <w:sz w:val="23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8A629" w14:textId="77777777" w:rsidR="00051ECF" w:rsidRDefault="00051ECF">
      <w:r>
        <w:separator/>
      </w:r>
    </w:p>
  </w:footnote>
  <w:footnote w:type="continuationSeparator" w:id="0">
    <w:p w14:paraId="4E468E6B" w14:textId="77777777" w:rsidR="00051ECF" w:rsidRDefault="00051ECF">
      <w:r>
        <w:continuationSeparator/>
      </w:r>
    </w:p>
  </w:footnote>
  <w:footnote w:id="1">
    <w:p w14:paraId="6CEA35C7" w14:textId="77777777" w:rsidR="009F65AB" w:rsidRPr="00E751FD" w:rsidRDefault="009F65AB" w:rsidP="009F65AB">
      <w:pPr>
        <w:pStyle w:val="Textodenotaderodap"/>
        <w:rPr>
          <w:rFonts w:ascii="Arial" w:hAnsi="Arial" w:cs="Arial"/>
        </w:rPr>
      </w:pPr>
      <w:r>
        <w:footnoteRef/>
      </w:r>
      <w:r>
        <w:t xml:space="preserve"> </w:t>
      </w:r>
      <w:bookmarkStart w:id="0" w:name="_Hlk9321415"/>
      <w:r w:rsidRPr="00E751FD">
        <w:rPr>
          <w:rFonts w:ascii="Arial" w:hAnsi="Arial" w:cs="Arial"/>
          <w:b/>
        </w:rPr>
        <w:t>Notas da Biblioteca:</w:t>
      </w:r>
    </w:p>
    <w:bookmarkEnd w:id="0"/>
    <w:p w14:paraId="701DF49F" w14:textId="41A980FC" w:rsidR="009F65AB" w:rsidRPr="00DA7885" w:rsidRDefault="009F65AB" w:rsidP="00DA7885">
      <w:pPr>
        <w:pStyle w:val="Textodenotaderodap"/>
        <w:widowControl/>
        <w:numPr>
          <w:ilvl w:val="0"/>
          <w:numId w:val="29"/>
        </w:numPr>
        <w:tabs>
          <w:tab w:val="left" w:pos="426"/>
        </w:tabs>
        <w:autoSpaceDE/>
        <w:autoSpaceDN/>
        <w:ind w:left="426" w:hanging="284"/>
        <w:textAlignment w:val="top"/>
        <w:rPr>
          <w:rFonts w:ascii="Arial" w:hAnsi="Arial" w:cs="Arial"/>
          <w:color w:val="0000FF"/>
        </w:rPr>
      </w:pPr>
      <w:r w:rsidRPr="00DA7885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A324EE" w:rsidRPr="00DA7885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="00A324EE" w:rsidRPr="00DA7885">
          <w:rPr>
            <w:rStyle w:val="Hyperlink"/>
            <w:rFonts w:ascii="Arial" w:hAnsi="Arial" w:cs="Arial"/>
            <w:bCs/>
          </w:rPr>
          <w:t>,</w:t>
        </w:r>
        <w:r w:rsidR="00A324EE" w:rsidRPr="00DA7885">
          <w:rPr>
            <w:rStyle w:val="Hyperlink"/>
            <w:rFonts w:ascii="Arial" w:hAnsi="Arial" w:cs="Arial"/>
          </w:rPr>
          <w:t xml:space="preserve"> Curitiba, PR, n. 194, 13 abr. 2009, p. 71-74</w:t>
        </w:r>
      </w:hyperlink>
      <w:r w:rsidR="00A324EE" w:rsidRPr="00DA7885">
        <w:rPr>
          <w:rFonts w:ascii="Arial" w:hAnsi="Arial" w:cs="Arial"/>
        </w:rPr>
        <w:t>.</w:t>
      </w:r>
    </w:p>
    <w:p w14:paraId="02CE23F3" w14:textId="5674EDE8" w:rsidR="009F65AB" w:rsidRDefault="00D40315" w:rsidP="00134E8E">
      <w:pPr>
        <w:pStyle w:val="PargrafodaLista"/>
        <w:numPr>
          <w:ilvl w:val="0"/>
          <w:numId w:val="29"/>
        </w:numPr>
        <w:ind w:left="426" w:hanging="284"/>
        <w:rPr>
          <w:rStyle w:val="Hyperlink"/>
          <w:rFonts w:ascii="Arial" w:hAnsi="Arial" w:cs="Arial"/>
          <w:sz w:val="20"/>
          <w:szCs w:val="20"/>
        </w:rPr>
      </w:pPr>
      <w:r w:rsidRPr="00D40315">
        <w:rPr>
          <w:rFonts w:ascii="Arial" w:hAnsi="Arial" w:cs="Arial"/>
          <w:sz w:val="20"/>
          <w:szCs w:val="20"/>
        </w:rPr>
        <w:t>Origem:</w:t>
      </w:r>
      <w:r w:rsidRPr="00440443">
        <w:rPr>
          <w:rFonts w:cs="Calibri"/>
          <w:sz w:val="20"/>
          <w:szCs w:val="20"/>
        </w:rPr>
        <w:t xml:space="preserve"> </w:t>
      </w:r>
      <w:r w:rsidR="00325A2F" w:rsidRPr="00DA7885">
        <w:rPr>
          <w:rFonts w:ascii="Arial" w:hAnsi="Arial" w:cs="Arial"/>
          <w:sz w:val="20"/>
          <w:szCs w:val="20"/>
        </w:rPr>
        <w:t xml:space="preserve">Processo n. 8704-6/09 – </w:t>
      </w:r>
      <w:hyperlink r:id="rId2" w:history="1">
        <w:r w:rsidR="00325A2F" w:rsidRPr="00DA7885">
          <w:rPr>
            <w:rStyle w:val="Hyperlink"/>
            <w:rFonts w:ascii="Arial" w:hAnsi="Arial" w:cs="Arial"/>
            <w:sz w:val="20"/>
            <w:szCs w:val="20"/>
          </w:rPr>
          <w:t>Acórdão n. 309/2009 – Tribunal Pleno</w:t>
        </w:r>
      </w:hyperlink>
      <w:r w:rsidR="00B85B8B" w:rsidRPr="00DA7885">
        <w:rPr>
          <w:rStyle w:val="Hyperlink"/>
          <w:rFonts w:ascii="Arial" w:hAnsi="Arial" w:cs="Arial"/>
          <w:sz w:val="20"/>
          <w:szCs w:val="20"/>
        </w:rPr>
        <w:t>.</w:t>
      </w:r>
    </w:p>
    <w:p w14:paraId="2E602DDE" w14:textId="3ACC777D" w:rsidR="00503D9B" w:rsidRPr="00503D9B" w:rsidRDefault="00503D9B" w:rsidP="00134E8E">
      <w:pPr>
        <w:pStyle w:val="PargrafodaLista"/>
        <w:numPr>
          <w:ilvl w:val="0"/>
          <w:numId w:val="29"/>
        </w:numPr>
        <w:ind w:left="426" w:hanging="284"/>
        <w:rPr>
          <w:rFonts w:ascii="Arial" w:hAnsi="Arial" w:cs="Arial"/>
          <w:color w:val="0000FF" w:themeColor="hyperlink"/>
          <w:sz w:val="20"/>
          <w:szCs w:val="20"/>
          <w:u w:val="single"/>
        </w:rPr>
      </w:pPr>
      <w:r w:rsidRPr="00503D9B">
        <w:rPr>
          <w:rFonts w:ascii="Arial" w:hAnsi="Arial" w:cs="Arial"/>
          <w:b/>
          <w:bCs/>
          <w:sz w:val="20"/>
          <w:szCs w:val="20"/>
        </w:rPr>
        <w:t>Ver também</w:t>
      </w:r>
      <w:r w:rsidRPr="00503D9B">
        <w:rPr>
          <w:rFonts w:ascii="Arial" w:hAnsi="Arial" w:cs="Arial"/>
          <w:sz w:val="20"/>
          <w:szCs w:val="20"/>
        </w:rPr>
        <w:t xml:space="preserve">: </w:t>
      </w:r>
      <w:hyperlink r:id="rId3" w:history="1">
        <w:r w:rsidRPr="00503D9B">
          <w:rPr>
            <w:rStyle w:val="Hyperlink"/>
            <w:rFonts w:ascii="Arial" w:hAnsi="Arial" w:cs="Arial"/>
            <w:w w:val="105"/>
            <w:sz w:val="20"/>
            <w:szCs w:val="20"/>
          </w:rPr>
          <w:t xml:space="preserve">Acórdão n. </w:t>
        </w:r>
        <w:r w:rsidRPr="00503D9B">
          <w:rPr>
            <w:rStyle w:val="Hyperlink"/>
            <w:rFonts w:ascii="Arial" w:hAnsi="Arial" w:cs="Arial"/>
            <w:spacing w:val="-1"/>
            <w:w w:val="105"/>
            <w:sz w:val="20"/>
            <w:szCs w:val="20"/>
          </w:rPr>
          <w:t>1131/2008 – Tribunal Pleno</w:t>
        </w:r>
      </w:hyperlink>
      <w:r w:rsidRPr="00503D9B">
        <w:rPr>
          <w:rStyle w:val="Hyperlink"/>
          <w:rFonts w:ascii="Arial" w:hAnsi="Arial" w:cs="Arial"/>
          <w:spacing w:val="-1"/>
          <w:w w:val="105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79440" w14:textId="77777777" w:rsidR="00824554" w:rsidRDefault="00824554" w:rsidP="00824554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77696" behindDoc="0" locked="0" layoutInCell="1" allowOverlap="1" wp14:anchorId="59DF189D" wp14:editId="5EC0362B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9" name="Imagem 9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9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4D545BFA" w14:textId="4253FE82" w:rsidR="00650C46" w:rsidRDefault="00650C46" w:rsidP="00824554">
    <w:pPr>
      <w:pStyle w:val="Cabealho"/>
    </w:pPr>
  </w:p>
  <w:p w14:paraId="48A2590B" w14:textId="77777777" w:rsidR="00824554" w:rsidRPr="00824554" w:rsidRDefault="00824554" w:rsidP="0082455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1747"/>
    <w:multiLevelType w:val="hybridMultilevel"/>
    <w:tmpl w:val="4AFAB7F0"/>
    <w:lvl w:ilvl="0" w:tplc="209C722E">
      <w:start w:val="1"/>
      <w:numFmt w:val="upperRoman"/>
      <w:lvlText w:val="%1."/>
      <w:lvlJc w:val="left"/>
      <w:pPr>
        <w:ind w:left="1164" w:hanging="700"/>
      </w:pPr>
      <w:rPr>
        <w:rFonts w:ascii="Verdana" w:eastAsia="Verdana" w:hAnsi="Verdana" w:cs="Verdana" w:hint="default"/>
        <w:spacing w:val="-1"/>
        <w:w w:val="102"/>
        <w:sz w:val="19"/>
        <w:szCs w:val="19"/>
        <w:lang w:val="pt-PT" w:eastAsia="en-US" w:bidi="ar-SA"/>
      </w:rPr>
    </w:lvl>
    <w:lvl w:ilvl="1" w:tplc="D902B7C0">
      <w:numFmt w:val="bullet"/>
      <w:lvlText w:val="•"/>
      <w:lvlJc w:val="left"/>
      <w:pPr>
        <w:ind w:left="1934" w:hanging="700"/>
      </w:pPr>
      <w:rPr>
        <w:rFonts w:hint="default"/>
        <w:lang w:val="pt-PT" w:eastAsia="en-US" w:bidi="ar-SA"/>
      </w:rPr>
    </w:lvl>
    <w:lvl w:ilvl="2" w:tplc="C5C0CB94">
      <w:numFmt w:val="bullet"/>
      <w:lvlText w:val="•"/>
      <w:lvlJc w:val="left"/>
      <w:pPr>
        <w:ind w:left="2708" w:hanging="700"/>
      </w:pPr>
      <w:rPr>
        <w:rFonts w:hint="default"/>
        <w:lang w:val="pt-PT" w:eastAsia="en-US" w:bidi="ar-SA"/>
      </w:rPr>
    </w:lvl>
    <w:lvl w:ilvl="3" w:tplc="9F888DAE">
      <w:numFmt w:val="bullet"/>
      <w:lvlText w:val="•"/>
      <w:lvlJc w:val="left"/>
      <w:pPr>
        <w:ind w:left="3482" w:hanging="700"/>
      </w:pPr>
      <w:rPr>
        <w:rFonts w:hint="default"/>
        <w:lang w:val="pt-PT" w:eastAsia="en-US" w:bidi="ar-SA"/>
      </w:rPr>
    </w:lvl>
    <w:lvl w:ilvl="4" w:tplc="BC2EE6AC">
      <w:numFmt w:val="bullet"/>
      <w:lvlText w:val="•"/>
      <w:lvlJc w:val="left"/>
      <w:pPr>
        <w:ind w:left="4256" w:hanging="700"/>
      </w:pPr>
      <w:rPr>
        <w:rFonts w:hint="default"/>
        <w:lang w:val="pt-PT" w:eastAsia="en-US" w:bidi="ar-SA"/>
      </w:rPr>
    </w:lvl>
    <w:lvl w:ilvl="5" w:tplc="DA4E8FBC">
      <w:numFmt w:val="bullet"/>
      <w:lvlText w:val="•"/>
      <w:lvlJc w:val="left"/>
      <w:pPr>
        <w:ind w:left="5030" w:hanging="700"/>
      </w:pPr>
      <w:rPr>
        <w:rFonts w:hint="default"/>
        <w:lang w:val="pt-PT" w:eastAsia="en-US" w:bidi="ar-SA"/>
      </w:rPr>
    </w:lvl>
    <w:lvl w:ilvl="6" w:tplc="BEBE1876">
      <w:numFmt w:val="bullet"/>
      <w:lvlText w:val="•"/>
      <w:lvlJc w:val="left"/>
      <w:pPr>
        <w:ind w:left="5804" w:hanging="700"/>
      </w:pPr>
      <w:rPr>
        <w:rFonts w:hint="default"/>
        <w:lang w:val="pt-PT" w:eastAsia="en-US" w:bidi="ar-SA"/>
      </w:rPr>
    </w:lvl>
    <w:lvl w:ilvl="7" w:tplc="C7B899DC">
      <w:numFmt w:val="bullet"/>
      <w:lvlText w:val="•"/>
      <w:lvlJc w:val="left"/>
      <w:pPr>
        <w:ind w:left="6578" w:hanging="700"/>
      </w:pPr>
      <w:rPr>
        <w:rFonts w:hint="default"/>
        <w:lang w:val="pt-PT" w:eastAsia="en-US" w:bidi="ar-SA"/>
      </w:rPr>
    </w:lvl>
    <w:lvl w:ilvl="8" w:tplc="1F647EF6">
      <w:numFmt w:val="bullet"/>
      <w:lvlText w:val="•"/>
      <w:lvlJc w:val="left"/>
      <w:pPr>
        <w:ind w:left="7352" w:hanging="700"/>
      </w:pPr>
      <w:rPr>
        <w:rFonts w:hint="default"/>
        <w:lang w:val="pt-PT" w:eastAsia="en-US" w:bidi="ar-SA"/>
      </w:rPr>
    </w:lvl>
  </w:abstractNum>
  <w:abstractNum w:abstractNumId="1" w15:restartNumberingAfterBreak="0">
    <w:nsid w:val="09675B43"/>
    <w:multiLevelType w:val="hybridMultilevel"/>
    <w:tmpl w:val="C948552A"/>
    <w:lvl w:ilvl="0" w:tplc="C31E0A42">
      <w:start w:val="1"/>
      <w:numFmt w:val="upperRoman"/>
      <w:lvlText w:val="%1 - "/>
      <w:lvlJc w:val="left"/>
      <w:pPr>
        <w:ind w:left="1164" w:hanging="70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934" w:hanging="70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08" w:hanging="70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82" w:hanging="70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56" w:hanging="70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30" w:hanging="70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04" w:hanging="70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78" w:hanging="70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52" w:hanging="700"/>
      </w:pPr>
      <w:rPr>
        <w:rFonts w:hint="default"/>
        <w:lang w:val="pt-PT" w:eastAsia="en-US" w:bidi="ar-SA"/>
      </w:rPr>
    </w:lvl>
  </w:abstractNum>
  <w:abstractNum w:abstractNumId="2" w15:restartNumberingAfterBreak="0">
    <w:nsid w:val="0A377FD4"/>
    <w:multiLevelType w:val="hybridMultilevel"/>
    <w:tmpl w:val="538464CC"/>
    <w:lvl w:ilvl="0" w:tplc="C31E0A42">
      <w:start w:val="1"/>
      <w:numFmt w:val="upperRoman"/>
      <w:lvlText w:val="%1 - "/>
      <w:lvlJc w:val="left"/>
      <w:pPr>
        <w:ind w:left="815" w:hanging="329"/>
        <w:jc w:val="right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628" w:hanging="329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436" w:hanging="329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244" w:hanging="329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052" w:hanging="329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860" w:hanging="329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668" w:hanging="329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476" w:hanging="329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284" w:hanging="329"/>
      </w:pPr>
      <w:rPr>
        <w:rFonts w:hint="default"/>
        <w:lang w:val="pt-PT" w:eastAsia="en-US" w:bidi="ar-SA"/>
      </w:rPr>
    </w:lvl>
  </w:abstractNum>
  <w:abstractNum w:abstractNumId="3" w15:restartNumberingAfterBreak="0">
    <w:nsid w:val="0C566591"/>
    <w:multiLevelType w:val="hybridMultilevel"/>
    <w:tmpl w:val="F754FE6A"/>
    <w:lvl w:ilvl="0" w:tplc="C31E0A42">
      <w:start w:val="1"/>
      <w:numFmt w:val="upperRoman"/>
      <w:lvlText w:val="%1 - "/>
      <w:lvlJc w:val="left"/>
      <w:pPr>
        <w:ind w:left="1164" w:hanging="70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934" w:hanging="70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08" w:hanging="70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82" w:hanging="70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56" w:hanging="70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30" w:hanging="70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04" w:hanging="70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78" w:hanging="70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52" w:hanging="700"/>
      </w:pPr>
      <w:rPr>
        <w:rFonts w:hint="default"/>
        <w:lang w:val="pt-PT" w:eastAsia="en-US" w:bidi="ar-SA"/>
      </w:rPr>
    </w:lvl>
  </w:abstractNum>
  <w:abstractNum w:abstractNumId="4" w15:restartNumberingAfterBreak="0">
    <w:nsid w:val="0E477DCF"/>
    <w:multiLevelType w:val="hybridMultilevel"/>
    <w:tmpl w:val="89D2A65E"/>
    <w:lvl w:ilvl="0" w:tplc="C31E0A42">
      <w:start w:val="1"/>
      <w:numFmt w:val="upperRoman"/>
      <w:lvlText w:val="%1 - "/>
      <w:lvlJc w:val="left"/>
      <w:pPr>
        <w:ind w:left="114" w:hanging="161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start w:val="1"/>
      <w:numFmt w:val="upperRoman"/>
      <w:lvlText w:val="%2."/>
      <w:lvlJc w:val="left"/>
      <w:pPr>
        <w:ind w:left="1164" w:hanging="700"/>
      </w:pPr>
      <w:rPr>
        <w:rFonts w:ascii="Verdana" w:eastAsia="Verdana" w:hAnsi="Verdana" w:cs="Verdana" w:hint="default"/>
        <w:spacing w:val="-1"/>
        <w:w w:val="102"/>
        <w:sz w:val="19"/>
        <w:szCs w:val="19"/>
        <w:lang w:val="pt-PT" w:eastAsia="en-US" w:bidi="ar-SA"/>
      </w:rPr>
    </w:lvl>
    <w:lvl w:ilvl="2" w:tplc="FFFFFFFF">
      <w:numFmt w:val="bullet"/>
      <w:lvlText w:val="•"/>
      <w:lvlJc w:val="left"/>
      <w:pPr>
        <w:ind w:left="2020" w:hanging="70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880" w:hanging="70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740" w:hanging="70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600" w:hanging="70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460" w:hanging="70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320" w:hanging="70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180" w:hanging="700"/>
      </w:pPr>
      <w:rPr>
        <w:rFonts w:hint="default"/>
        <w:lang w:val="pt-PT" w:eastAsia="en-US" w:bidi="ar-SA"/>
      </w:rPr>
    </w:lvl>
  </w:abstractNum>
  <w:abstractNum w:abstractNumId="5" w15:restartNumberingAfterBreak="0">
    <w:nsid w:val="10A37C7B"/>
    <w:multiLevelType w:val="hybridMultilevel"/>
    <w:tmpl w:val="7D90683C"/>
    <w:lvl w:ilvl="0" w:tplc="1BD2B25A">
      <w:start w:val="1"/>
      <w:numFmt w:val="upperRoman"/>
      <w:lvlText w:val="%1."/>
      <w:lvlJc w:val="left"/>
      <w:pPr>
        <w:ind w:left="1164" w:hanging="700"/>
      </w:pPr>
      <w:rPr>
        <w:rFonts w:ascii="Verdana" w:eastAsia="Verdana" w:hAnsi="Verdana" w:cs="Verdana" w:hint="default"/>
        <w:spacing w:val="-1"/>
        <w:w w:val="102"/>
        <w:sz w:val="19"/>
        <w:szCs w:val="19"/>
        <w:lang w:val="pt-PT" w:eastAsia="en-US" w:bidi="ar-SA"/>
      </w:rPr>
    </w:lvl>
    <w:lvl w:ilvl="1" w:tplc="A044FF74">
      <w:numFmt w:val="bullet"/>
      <w:lvlText w:val="•"/>
      <w:lvlJc w:val="left"/>
      <w:pPr>
        <w:ind w:left="1934" w:hanging="700"/>
      </w:pPr>
      <w:rPr>
        <w:rFonts w:hint="default"/>
        <w:lang w:val="pt-PT" w:eastAsia="en-US" w:bidi="ar-SA"/>
      </w:rPr>
    </w:lvl>
    <w:lvl w:ilvl="2" w:tplc="C77C95AC">
      <w:numFmt w:val="bullet"/>
      <w:lvlText w:val="•"/>
      <w:lvlJc w:val="left"/>
      <w:pPr>
        <w:ind w:left="2708" w:hanging="700"/>
      </w:pPr>
      <w:rPr>
        <w:rFonts w:hint="default"/>
        <w:lang w:val="pt-PT" w:eastAsia="en-US" w:bidi="ar-SA"/>
      </w:rPr>
    </w:lvl>
    <w:lvl w:ilvl="3" w:tplc="5936BD90">
      <w:numFmt w:val="bullet"/>
      <w:lvlText w:val="•"/>
      <w:lvlJc w:val="left"/>
      <w:pPr>
        <w:ind w:left="3482" w:hanging="700"/>
      </w:pPr>
      <w:rPr>
        <w:rFonts w:hint="default"/>
        <w:lang w:val="pt-PT" w:eastAsia="en-US" w:bidi="ar-SA"/>
      </w:rPr>
    </w:lvl>
    <w:lvl w:ilvl="4" w:tplc="DA08EA5C">
      <w:numFmt w:val="bullet"/>
      <w:lvlText w:val="•"/>
      <w:lvlJc w:val="left"/>
      <w:pPr>
        <w:ind w:left="4256" w:hanging="700"/>
      </w:pPr>
      <w:rPr>
        <w:rFonts w:hint="default"/>
        <w:lang w:val="pt-PT" w:eastAsia="en-US" w:bidi="ar-SA"/>
      </w:rPr>
    </w:lvl>
    <w:lvl w:ilvl="5" w:tplc="881AB582">
      <w:numFmt w:val="bullet"/>
      <w:lvlText w:val="•"/>
      <w:lvlJc w:val="left"/>
      <w:pPr>
        <w:ind w:left="5030" w:hanging="700"/>
      </w:pPr>
      <w:rPr>
        <w:rFonts w:hint="default"/>
        <w:lang w:val="pt-PT" w:eastAsia="en-US" w:bidi="ar-SA"/>
      </w:rPr>
    </w:lvl>
    <w:lvl w:ilvl="6" w:tplc="BE9275F2">
      <w:numFmt w:val="bullet"/>
      <w:lvlText w:val="•"/>
      <w:lvlJc w:val="left"/>
      <w:pPr>
        <w:ind w:left="5804" w:hanging="700"/>
      </w:pPr>
      <w:rPr>
        <w:rFonts w:hint="default"/>
        <w:lang w:val="pt-PT" w:eastAsia="en-US" w:bidi="ar-SA"/>
      </w:rPr>
    </w:lvl>
    <w:lvl w:ilvl="7" w:tplc="5B0C4FE4">
      <w:numFmt w:val="bullet"/>
      <w:lvlText w:val="•"/>
      <w:lvlJc w:val="left"/>
      <w:pPr>
        <w:ind w:left="6578" w:hanging="700"/>
      </w:pPr>
      <w:rPr>
        <w:rFonts w:hint="default"/>
        <w:lang w:val="pt-PT" w:eastAsia="en-US" w:bidi="ar-SA"/>
      </w:rPr>
    </w:lvl>
    <w:lvl w:ilvl="8" w:tplc="45B8053A">
      <w:numFmt w:val="bullet"/>
      <w:lvlText w:val="•"/>
      <w:lvlJc w:val="left"/>
      <w:pPr>
        <w:ind w:left="7352" w:hanging="700"/>
      </w:pPr>
      <w:rPr>
        <w:rFonts w:hint="default"/>
        <w:lang w:val="pt-PT" w:eastAsia="en-US" w:bidi="ar-SA"/>
      </w:rPr>
    </w:lvl>
  </w:abstractNum>
  <w:abstractNum w:abstractNumId="6" w15:restartNumberingAfterBreak="0">
    <w:nsid w:val="14430C59"/>
    <w:multiLevelType w:val="hybridMultilevel"/>
    <w:tmpl w:val="BCC8DDC2"/>
    <w:lvl w:ilvl="0" w:tplc="D6C855BC">
      <w:start w:val="1"/>
      <w:numFmt w:val="upperRoman"/>
      <w:lvlText w:val="%1."/>
      <w:lvlJc w:val="left"/>
      <w:pPr>
        <w:ind w:left="1164" w:hanging="700"/>
      </w:pPr>
      <w:rPr>
        <w:rFonts w:ascii="Verdana" w:eastAsia="Verdana" w:hAnsi="Verdana" w:cs="Verdana" w:hint="default"/>
        <w:spacing w:val="-1"/>
        <w:w w:val="102"/>
        <w:sz w:val="19"/>
        <w:szCs w:val="19"/>
        <w:lang w:val="pt-PT" w:eastAsia="en-US" w:bidi="ar-SA"/>
      </w:rPr>
    </w:lvl>
    <w:lvl w:ilvl="1" w:tplc="741E2AF0">
      <w:numFmt w:val="bullet"/>
      <w:lvlText w:val="•"/>
      <w:lvlJc w:val="left"/>
      <w:pPr>
        <w:ind w:left="1934" w:hanging="700"/>
      </w:pPr>
      <w:rPr>
        <w:rFonts w:hint="default"/>
        <w:lang w:val="pt-PT" w:eastAsia="en-US" w:bidi="ar-SA"/>
      </w:rPr>
    </w:lvl>
    <w:lvl w:ilvl="2" w:tplc="A5F89F5A">
      <w:numFmt w:val="bullet"/>
      <w:lvlText w:val="•"/>
      <w:lvlJc w:val="left"/>
      <w:pPr>
        <w:ind w:left="2708" w:hanging="700"/>
      </w:pPr>
      <w:rPr>
        <w:rFonts w:hint="default"/>
        <w:lang w:val="pt-PT" w:eastAsia="en-US" w:bidi="ar-SA"/>
      </w:rPr>
    </w:lvl>
    <w:lvl w:ilvl="3" w:tplc="F190D1E2">
      <w:numFmt w:val="bullet"/>
      <w:lvlText w:val="•"/>
      <w:lvlJc w:val="left"/>
      <w:pPr>
        <w:ind w:left="3482" w:hanging="700"/>
      </w:pPr>
      <w:rPr>
        <w:rFonts w:hint="default"/>
        <w:lang w:val="pt-PT" w:eastAsia="en-US" w:bidi="ar-SA"/>
      </w:rPr>
    </w:lvl>
    <w:lvl w:ilvl="4" w:tplc="6BD66ADA">
      <w:numFmt w:val="bullet"/>
      <w:lvlText w:val="•"/>
      <w:lvlJc w:val="left"/>
      <w:pPr>
        <w:ind w:left="4256" w:hanging="700"/>
      </w:pPr>
      <w:rPr>
        <w:rFonts w:hint="default"/>
        <w:lang w:val="pt-PT" w:eastAsia="en-US" w:bidi="ar-SA"/>
      </w:rPr>
    </w:lvl>
    <w:lvl w:ilvl="5" w:tplc="87927906">
      <w:numFmt w:val="bullet"/>
      <w:lvlText w:val="•"/>
      <w:lvlJc w:val="left"/>
      <w:pPr>
        <w:ind w:left="5030" w:hanging="700"/>
      </w:pPr>
      <w:rPr>
        <w:rFonts w:hint="default"/>
        <w:lang w:val="pt-PT" w:eastAsia="en-US" w:bidi="ar-SA"/>
      </w:rPr>
    </w:lvl>
    <w:lvl w:ilvl="6" w:tplc="669846C2">
      <w:numFmt w:val="bullet"/>
      <w:lvlText w:val="•"/>
      <w:lvlJc w:val="left"/>
      <w:pPr>
        <w:ind w:left="5804" w:hanging="700"/>
      </w:pPr>
      <w:rPr>
        <w:rFonts w:hint="default"/>
        <w:lang w:val="pt-PT" w:eastAsia="en-US" w:bidi="ar-SA"/>
      </w:rPr>
    </w:lvl>
    <w:lvl w:ilvl="7" w:tplc="D5CA35BA">
      <w:numFmt w:val="bullet"/>
      <w:lvlText w:val="•"/>
      <w:lvlJc w:val="left"/>
      <w:pPr>
        <w:ind w:left="6578" w:hanging="700"/>
      </w:pPr>
      <w:rPr>
        <w:rFonts w:hint="default"/>
        <w:lang w:val="pt-PT" w:eastAsia="en-US" w:bidi="ar-SA"/>
      </w:rPr>
    </w:lvl>
    <w:lvl w:ilvl="8" w:tplc="A3B029EC">
      <w:numFmt w:val="bullet"/>
      <w:lvlText w:val="•"/>
      <w:lvlJc w:val="left"/>
      <w:pPr>
        <w:ind w:left="7352" w:hanging="700"/>
      </w:pPr>
      <w:rPr>
        <w:rFonts w:hint="default"/>
        <w:lang w:val="pt-PT" w:eastAsia="en-US" w:bidi="ar-SA"/>
      </w:rPr>
    </w:lvl>
  </w:abstractNum>
  <w:abstractNum w:abstractNumId="7" w15:restartNumberingAfterBreak="0">
    <w:nsid w:val="15B32563"/>
    <w:multiLevelType w:val="hybridMultilevel"/>
    <w:tmpl w:val="10A2550A"/>
    <w:lvl w:ilvl="0" w:tplc="C0AE73E0">
      <w:start w:val="1"/>
      <w:numFmt w:val="upperRoman"/>
      <w:lvlText w:val="%1."/>
      <w:lvlJc w:val="left"/>
      <w:pPr>
        <w:ind w:left="1164" w:hanging="700"/>
      </w:pPr>
      <w:rPr>
        <w:rFonts w:ascii="Verdana" w:eastAsia="Verdana" w:hAnsi="Verdana" w:cs="Verdana" w:hint="default"/>
        <w:spacing w:val="-1"/>
        <w:w w:val="102"/>
        <w:sz w:val="19"/>
        <w:szCs w:val="19"/>
        <w:lang w:val="pt-PT" w:eastAsia="en-US" w:bidi="ar-SA"/>
      </w:rPr>
    </w:lvl>
    <w:lvl w:ilvl="1" w:tplc="BC42A9BA">
      <w:numFmt w:val="bullet"/>
      <w:lvlText w:val="•"/>
      <w:lvlJc w:val="left"/>
      <w:pPr>
        <w:ind w:left="1934" w:hanging="700"/>
      </w:pPr>
      <w:rPr>
        <w:rFonts w:hint="default"/>
        <w:lang w:val="pt-PT" w:eastAsia="en-US" w:bidi="ar-SA"/>
      </w:rPr>
    </w:lvl>
    <w:lvl w:ilvl="2" w:tplc="B4DABB18">
      <w:numFmt w:val="bullet"/>
      <w:lvlText w:val="•"/>
      <w:lvlJc w:val="left"/>
      <w:pPr>
        <w:ind w:left="2708" w:hanging="700"/>
      </w:pPr>
      <w:rPr>
        <w:rFonts w:hint="default"/>
        <w:lang w:val="pt-PT" w:eastAsia="en-US" w:bidi="ar-SA"/>
      </w:rPr>
    </w:lvl>
    <w:lvl w:ilvl="3" w:tplc="1BDC1530">
      <w:numFmt w:val="bullet"/>
      <w:lvlText w:val="•"/>
      <w:lvlJc w:val="left"/>
      <w:pPr>
        <w:ind w:left="3482" w:hanging="700"/>
      </w:pPr>
      <w:rPr>
        <w:rFonts w:hint="default"/>
        <w:lang w:val="pt-PT" w:eastAsia="en-US" w:bidi="ar-SA"/>
      </w:rPr>
    </w:lvl>
    <w:lvl w:ilvl="4" w:tplc="431E5250">
      <w:numFmt w:val="bullet"/>
      <w:lvlText w:val="•"/>
      <w:lvlJc w:val="left"/>
      <w:pPr>
        <w:ind w:left="4256" w:hanging="700"/>
      </w:pPr>
      <w:rPr>
        <w:rFonts w:hint="default"/>
        <w:lang w:val="pt-PT" w:eastAsia="en-US" w:bidi="ar-SA"/>
      </w:rPr>
    </w:lvl>
    <w:lvl w:ilvl="5" w:tplc="38188334">
      <w:numFmt w:val="bullet"/>
      <w:lvlText w:val="•"/>
      <w:lvlJc w:val="left"/>
      <w:pPr>
        <w:ind w:left="5030" w:hanging="700"/>
      </w:pPr>
      <w:rPr>
        <w:rFonts w:hint="default"/>
        <w:lang w:val="pt-PT" w:eastAsia="en-US" w:bidi="ar-SA"/>
      </w:rPr>
    </w:lvl>
    <w:lvl w:ilvl="6" w:tplc="FFB41FFC">
      <w:numFmt w:val="bullet"/>
      <w:lvlText w:val="•"/>
      <w:lvlJc w:val="left"/>
      <w:pPr>
        <w:ind w:left="5804" w:hanging="700"/>
      </w:pPr>
      <w:rPr>
        <w:rFonts w:hint="default"/>
        <w:lang w:val="pt-PT" w:eastAsia="en-US" w:bidi="ar-SA"/>
      </w:rPr>
    </w:lvl>
    <w:lvl w:ilvl="7" w:tplc="8BCC9882">
      <w:numFmt w:val="bullet"/>
      <w:lvlText w:val="•"/>
      <w:lvlJc w:val="left"/>
      <w:pPr>
        <w:ind w:left="6578" w:hanging="700"/>
      </w:pPr>
      <w:rPr>
        <w:rFonts w:hint="default"/>
        <w:lang w:val="pt-PT" w:eastAsia="en-US" w:bidi="ar-SA"/>
      </w:rPr>
    </w:lvl>
    <w:lvl w:ilvl="8" w:tplc="47562A9A">
      <w:numFmt w:val="bullet"/>
      <w:lvlText w:val="•"/>
      <w:lvlJc w:val="left"/>
      <w:pPr>
        <w:ind w:left="7352" w:hanging="700"/>
      </w:pPr>
      <w:rPr>
        <w:rFonts w:hint="default"/>
        <w:lang w:val="pt-PT" w:eastAsia="en-US" w:bidi="ar-SA"/>
      </w:rPr>
    </w:lvl>
  </w:abstractNum>
  <w:abstractNum w:abstractNumId="8" w15:restartNumberingAfterBreak="0">
    <w:nsid w:val="169639BD"/>
    <w:multiLevelType w:val="hybridMultilevel"/>
    <w:tmpl w:val="97702566"/>
    <w:lvl w:ilvl="0" w:tplc="3FCCC904">
      <w:start w:val="1"/>
      <w:numFmt w:val="upperRoman"/>
      <w:lvlText w:val="%1."/>
      <w:lvlJc w:val="left"/>
      <w:pPr>
        <w:ind w:left="815" w:hanging="329"/>
        <w:jc w:val="right"/>
      </w:pPr>
      <w:rPr>
        <w:rFonts w:ascii="Verdana" w:eastAsia="Verdana" w:hAnsi="Verdana" w:cs="Verdana" w:hint="default"/>
        <w:spacing w:val="-1"/>
        <w:w w:val="102"/>
        <w:sz w:val="19"/>
        <w:szCs w:val="19"/>
        <w:lang w:val="pt-PT" w:eastAsia="en-US" w:bidi="ar-SA"/>
      </w:rPr>
    </w:lvl>
    <w:lvl w:ilvl="1" w:tplc="493E4434">
      <w:numFmt w:val="bullet"/>
      <w:lvlText w:val="•"/>
      <w:lvlJc w:val="left"/>
      <w:pPr>
        <w:ind w:left="1628" w:hanging="329"/>
      </w:pPr>
      <w:rPr>
        <w:rFonts w:hint="default"/>
        <w:lang w:val="pt-PT" w:eastAsia="en-US" w:bidi="ar-SA"/>
      </w:rPr>
    </w:lvl>
    <w:lvl w:ilvl="2" w:tplc="F746C6B2">
      <w:numFmt w:val="bullet"/>
      <w:lvlText w:val="•"/>
      <w:lvlJc w:val="left"/>
      <w:pPr>
        <w:ind w:left="2436" w:hanging="329"/>
      </w:pPr>
      <w:rPr>
        <w:rFonts w:hint="default"/>
        <w:lang w:val="pt-PT" w:eastAsia="en-US" w:bidi="ar-SA"/>
      </w:rPr>
    </w:lvl>
    <w:lvl w:ilvl="3" w:tplc="29C600DA">
      <w:numFmt w:val="bullet"/>
      <w:lvlText w:val="•"/>
      <w:lvlJc w:val="left"/>
      <w:pPr>
        <w:ind w:left="3244" w:hanging="329"/>
      </w:pPr>
      <w:rPr>
        <w:rFonts w:hint="default"/>
        <w:lang w:val="pt-PT" w:eastAsia="en-US" w:bidi="ar-SA"/>
      </w:rPr>
    </w:lvl>
    <w:lvl w:ilvl="4" w:tplc="0B4CCE88">
      <w:numFmt w:val="bullet"/>
      <w:lvlText w:val="•"/>
      <w:lvlJc w:val="left"/>
      <w:pPr>
        <w:ind w:left="4052" w:hanging="329"/>
      </w:pPr>
      <w:rPr>
        <w:rFonts w:hint="default"/>
        <w:lang w:val="pt-PT" w:eastAsia="en-US" w:bidi="ar-SA"/>
      </w:rPr>
    </w:lvl>
    <w:lvl w:ilvl="5" w:tplc="F0045CC6">
      <w:numFmt w:val="bullet"/>
      <w:lvlText w:val="•"/>
      <w:lvlJc w:val="left"/>
      <w:pPr>
        <w:ind w:left="4860" w:hanging="329"/>
      </w:pPr>
      <w:rPr>
        <w:rFonts w:hint="default"/>
        <w:lang w:val="pt-PT" w:eastAsia="en-US" w:bidi="ar-SA"/>
      </w:rPr>
    </w:lvl>
    <w:lvl w:ilvl="6" w:tplc="92D6BA78">
      <w:numFmt w:val="bullet"/>
      <w:lvlText w:val="•"/>
      <w:lvlJc w:val="left"/>
      <w:pPr>
        <w:ind w:left="5668" w:hanging="329"/>
      </w:pPr>
      <w:rPr>
        <w:rFonts w:hint="default"/>
        <w:lang w:val="pt-PT" w:eastAsia="en-US" w:bidi="ar-SA"/>
      </w:rPr>
    </w:lvl>
    <w:lvl w:ilvl="7" w:tplc="3084820C">
      <w:numFmt w:val="bullet"/>
      <w:lvlText w:val="•"/>
      <w:lvlJc w:val="left"/>
      <w:pPr>
        <w:ind w:left="6476" w:hanging="329"/>
      </w:pPr>
      <w:rPr>
        <w:rFonts w:hint="default"/>
        <w:lang w:val="pt-PT" w:eastAsia="en-US" w:bidi="ar-SA"/>
      </w:rPr>
    </w:lvl>
    <w:lvl w:ilvl="8" w:tplc="64AEFE0C">
      <w:numFmt w:val="bullet"/>
      <w:lvlText w:val="•"/>
      <w:lvlJc w:val="left"/>
      <w:pPr>
        <w:ind w:left="7284" w:hanging="329"/>
      </w:pPr>
      <w:rPr>
        <w:rFonts w:hint="default"/>
        <w:lang w:val="pt-PT" w:eastAsia="en-US" w:bidi="ar-SA"/>
      </w:rPr>
    </w:lvl>
  </w:abstractNum>
  <w:abstractNum w:abstractNumId="9" w15:restartNumberingAfterBreak="0">
    <w:nsid w:val="23AF17CC"/>
    <w:multiLevelType w:val="hybridMultilevel"/>
    <w:tmpl w:val="63E6E096"/>
    <w:lvl w:ilvl="0" w:tplc="7F32251C">
      <w:start w:val="1"/>
      <w:numFmt w:val="upperRoman"/>
      <w:lvlText w:val="%1."/>
      <w:lvlJc w:val="left"/>
      <w:pPr>
        <w:ind w:left="1164" w:hanging="700"/>
      </w:pPr>
      <w:rPr>
        <w:rFonts w:ascii="Verdana" w:eastAsia="Verdana" w:hAnsi="Verdana" w:cs="Verdana" w:hint="default"/>
        <w:spacing w:val="-1"/>
        <w:w w:val="102"/>
        <w:sz w:val="19"/>
        <w:szCs w:val="19"/>
        <w:lang w:val="pt-PT" w:eastAsia="en-US" w:bidi="ar-SA"/>
      </w:rPr>
    </w:lvl>
    <w:lvl w:ilvl="1" w:tplc="0520EA6E">
      <w:numFmt w:val="bullet"/>
      <w:lvlText w:val="•"/>
      <w:lvlJc w:val="left"/>
      <w:pPr>
        <w:ind w:left="1934" w:hanging="700"/>
      </w:pPr>
      <w:rPr>
        <w:rFonts w:hint="default"/>
        <w:lang w:val="pt-PT" w:eastAsia="en-US" w:bidi="ar-SA"/>
      </w:rPr>
    </w:lvl>
    <w:lvl w:ilvl="2" w:tplc="0F94E12C">
      <w:numFmt w:val="bullet"/>
      <w:lvlText w:val="•"/>
      <w:lvlJc w:val="left"/>
      <w:pPr>
        <w:ind w:left="2708" w:hanging="700"/>
      </w:pPr>
      <w:rPr>
        <w:rFonts w:hint="default"/>
        <w:lang w:val="pt-PT" w:eastAsia="en-US" w:bidi="ar-SA"/>
      </w:rPr>
    </w:lvl>
    <w:lvl w:ilvl="3" w:tplc="DAA23418">
      <w:numFmt w:val="bullet"/>
      <w:lvlText w:val="•"/>
      <w:lvlJc w:val="left"/>
      <w:pPr>
        <w:ind w:left="3482" w:hanging="700"/>
      </w:pPr>
      <w:rPr>
        <w:rFonts w:hint="default"/>
        <w:lang w:val="pt-PT" w:eastAsia="en-US" w:bidi="ar-SA"/>
      </w:rPr>
    </w:lvl>
    <w:lvl w:ilvl="4" w:tplc="E5601B94">
      <w:numFmt w:val="bullet"/>
      <w:lvlText w:val="•"/>
      <w:lvlJc w:val="left"/>
      <w:pPr>
        <w:ind w:left="4256" w:hanging="700"/>
      </w:pPr>
      <w:rPr>
        <w:rFonts w:hint="default"/>
        <w:lang w:val="pt-PT" w:eastAsia="en-US" w:bidi="ar-SA"/>
      </w:rPr>
    </w:lvl>
    <w:lvl w:ilvl="5" w:tplc="4E98A736">
      <w:numFmt w:val="bullet"/>
      <w:lvlText w:val="•"/>
      <w:lvlJc w:val="left"/>
      <w:pPr>
        <w:ind w:left="5030" w:hanging="700"/>
      </w:pPr>
      <w:rPr>
        <w:rFonts w:hint="default"/>
        <w:lang w:val="pt-PT" w:eastAsia="en-US" w:bidi="ar-SA"/>
      </w:rPr>
    </w:lvl>
    <w:lvl w:ilvl="6" w:tplc="52585532">
      <w:numFmt w:val="bullet"/>
      <w:lvlText w:val="•"/>
      <w:lvlJc w:val="left"/>
      <w:pPr>
        <w:ind w:left="5804" w:hanging="700"/>
      </w:pPr>
      <w:rPr>
        <w:rFonts w:hint="default"/>
        <w:lang w:val="pt-PT" w:eastAsia="en-US" w:bidi="ar-SA"/>
      </w:rPr>
    </w:lvl>
    <w:lvl w:ilvl="7" w:tplc="DB061D80">
      <w:numFmt w:val="bullet"/>
      <w:lvlText w:val="•"/>
      <w:lvlJc w:val="left"/>
      <w:pPr>
        <w:ind w:left="6578" w:hanging="700"/>
      </w:pPr>
      <w:rPr>
        <w:rFonts w:hint="default"/>
        <w:lang w:val="pt-PT" w:eastAsia="en-US" w:bidi="ar-SA"/>
      </w:rPr>
    </w:lvl>
    <w:lvl w:ilvl="8" w:tplc="F7AADAE6">
      <w:numFmt w:val="bullet"/>
      <w:lvlText w:val="•"/>
      <w:lvlJc w:val="left"/>
      <w:pPr>
        <w:ind w:left="7352" w:hanging="700"/>
      </w:pPr>
      <w:rPr>
        <w:rFonts w:hint="default"/>
        <w:lang w:val="pt-PT" w:eastAsia="en-US" w:bidi="ar-SA"/>
      </w:rPr>
    </w:lvl>
  </w:abstractNum>
  <w:abstractNum w:abstractNumId="10" w15:restartNumberingAfterBreak="0">
    <w:nsid w:val="23B164A9"/>
    <w:multiLevelType w:val="hybridMultilevel"/>
    <w:tmpl w:val="ACA2496E"/>
    <w:lvl w:ilvl="0" w:tplc="C31E0A42">
      <w:start w:val="1"/>
      <w:numFmt w:val="upperRoman"/>
      <w:lvlText w:val="%1 - "/>
      <w:lvlJc w:val="left"/>
      <w:pPr>
        <w:ind w:left="1164" w:hanging="70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934" w:hanging="70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08" w:hanging="70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82" w:hanging="70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56" w:hanging="70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30" w:hanging="70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04" w:hanging="70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78" w:hanging="70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52" w:hanging="700"/>
      </w:pPr>
      <w:rPr>
        <w:rFonts w:hint="default"/>
        <w:lang w:val="pt-PT" w:eastAsia="en-US" w:bidi="ar-SA"/>
      </w:rPr>
    </w:lvl>
  </w:abstractNum>
  <w:abstractNum w:abstractNumId="11" w15:restartNumberingAfterBreak="0">
    <w:nsid w:val="28D9465F"/>
    <w:multiLevelType w:val="hybridMultilevel"/>
    <w:tmpl w:val="394CA486"/>
    <w:lvl w:ilvl="0" w:tplc="C31E0A42">
      <w:start w:val="1"/>
      <w:numFmt w:val="upperRoman"/>
      <w:lvlText w:val="%1 - "/>
      <w:lvlJc w:val="left"/>
      <w:pPr>
        <w:ind w:left="1164" w:hanging="70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start w:val="1"/>
      <w:numFmt w:val="lowerLetter"/>
      <w:lvlText w:val="(%2)"/>
      <w:lvlJc w:val="left"/>
      <w:pPr>
        <w:ind w:left="1164" w:hanging="382"/>
        <w:jc w:val="right"/>
      </w:pPr>
      <w:rPr>
        <w:rFonts w:ascii="Verdana" w:eastAsia="Verdana" w:hAnsi="Verdana" w:cs="Verdana" w:hint="default"/>
        <w:spacing w:val="-1"/>
        <w:w w:val="102"/>
        <w:sz w:val="19"/>
        <w:szCs w:val="19"/>
        <w:lang w:val="pt-PT" w:eastAsia="en-US" w:bidi="ar-SA"/>
      </w:rPr>
    </w:lvl>
    <w:lvl w:ilvl="2" w:tplc="FFFFFFFF">
      <w:numFmt w:val="bullet"/>
      <w:lvlText w:val="•"/>
      <w:lvlJc w:val="left"/>
      <w:pPr>
        <w:ind w:left="2708" w:hanging="382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82" w:hanging="382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56" w:hanging="382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30" w:hanging="382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04" w:hanging="382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78" w:hanging="382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52" w:hanging="382"/>
      </w:pPr>
      <w:rPr>
        <w:rFonts w:hint="default"/>
        <w:lang w:val="pt-PT" w:eastAsia="en-US" w:bidi="ar-SA"/>
      </w:rPr>
    </w:lvl>
  </w:abstractNum>
  <w:abstractNum w:abstractNumId="12" w15:restartNumberingAfterBreak="0">
    <w:nsid w:val="2B6C1C6D"/>
    <w:multiLevelType w:val="hybridMultilevel"/>
    <w:tmpl w:val="0B3A22E0"/>
    <w:lvl w:ilvl="0" w:tplc="4208A7C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564D4"/>
    <w:multiLevelType w:val="hybridMultilevel"/>
    <w:tmpl w:val="CAA4717E"/>
    <w:lvl w:ilvl="0" w:tplc="48BCABEC">
      <w:start w:val="1"/>
      <w:numFmt w:val="upperRoman"/>
      <w:lvlText w:val="%1"/>
      <w:lvlJc w:val="left"/>
      <w:pPr>
        <w:ind w:left="114" w:hanging="161"/>
      </w:pPr>
      <w:rPr>
        <w:rFonts w:ascii="Verdana" w:eastAsia="Verdana" w:hAnsi="Verdana" w:cs="Verdana" w:hint="default"/>
        <w:w w:val="102"/>
        <w:sz w:val="19"/>
        <w:szCs w:val="19"/>
        <w:lang w:val="pt-PT" w:eastAsia="en-US" w:bidi="ar-SA"/>
      </w:rPr>
    </w:lvl>
    <w:lvl w:ilvl="1" w:tplc="EF72AE9E">
      <w:start w:val="1"/>
      <w:numFmt w:val="upperRoman"/>
      <w:lvlText w:val="%2."/>
      <w:lvlJc w:val="left"/>
      <w:pPr>
        <w:ind w:left="1164" w:hanging="700"/>
      </w:pPr>
      <w:rPr>
        <w:rFonts w:ascii="Verdana" w:eastAsia="Verdana" w:hAnsi="Verdana" w:cs="Verdana" w:hint="default"/>
        <w:spacing w:val="-1"/>
        <w:w w:val="102"/>
        <w:sz w:val="19"/>
        <w:szCs w:val="19"/>
        <w:lang w:val="pt-PT" w:eastAsia="en-US" w:bidi="ar-SA"/>
      </w:rPr>
    </w:lvl>
    <w:lvl w:ilvl="2" w:tplc="6DD895B4">
      <w:numFmt w:val="bullet"/>
      <w:lvlText w:val="•"/>
      <w:lvlJc w:val="left"/>
      <w:pPr>
        <w:ind w:left="2020" w:hanging="700"/>
      </w:pPr>
      <w:rPr>
        <w:rFonts w:hint="default"/>
        <w:lang w:val="pt-PT" w:eastAsia="en-US" w:bidi="ar-SA"/>
      </w:rPr>
    </w:lvl>
    <w:lvl w:ilvl="3" w:tplc="97704160">
      <w:numFmt w:val="bullet"/>
      <w:lvlText w:val="•"/>
      <w:lvlJc w:val="left"/>
      <w:pPr>
        <w:ind w:left="2880" w:hanging="700"/>
      </w:pPr>
      <w:rPr>
        <w:rFonts w:hint="default"/>
        <w:lang w:val="pt-PT" w:eastAsia="en-US" w:bidi="ar-SA"/>
      </w:rPr>
    </w:lvl>
    <w:lvl w:ilvl="4" w:tplc="70FAB81C">
      <w:numFmt w:val="bullet"/>
      <w:lvlText w:val="•"/>
      <w:lvlJc w:val="left"/>
      <w:pPr>
        <w:ind w:left="3740" w:hanging="700"/>
      </w:pPr>
      <w:rPr>
        <w:rFonts w:hint="default"/>
        <w:lang w:val="pt-PT" w:eastAsia="en-US" w:bidi="ar-SA"/>
      </w:rPr>
    </w:lvl>
    <w:lvl w:ilvl="5" w:tplc="8116A8EE">
      <w:numFmt w:val="bullet"/>
      <w:lvlText w:val="•"/>
      <w:lvlJc w:val="left"/>
      <w:pPr>
        <w:ind w:left="4600" w:hanging="700"/>
      </w:pPr>
      <w:rPr>
        <w:rFonts w:hint="default"/>
        <w:lang w:val="pt-PT" w:eastAsia="en-US" w:bidi="ar-SA"/>
      </w:rPr>
    </w:lvl>
    <w:lvl w:ilvl="6" w:tplc="295C3CA0">
      <w:numFmt w:val="bullet"/>
      <w:lvlText w:val="•"/>
      <w:lvlJc w:val="left"/>
      <w:pPr>
        <w:ind w:left="5460" w:hanging="700"/>
      </w:pPr>
      <w:rPr>
        <w:rFonts w:hint="default"/>
        <w:lang w:val="pt-PT" w:eastAsia="en-US" w:bidi="ar-SA"/>
      </w:rPr>
    </w:lvl>
    <w:lvl w:ilvl="7" w:tplc="33E8A2D6">
      <w:numFmt w:val="bullet"/>
      <w:lvlText w:val="•"/>
      <w:lvlJc w:val="left"/>
      <w:pPr>
        <w:ind w:left="6320" w:hanging="700"/>
      </w:pPr>
      <w:rPr>
        <w:rFonts w:hint="default"/>
        <w:lang w:val="pt-PT" w:eastAsia="en-US" w:bidi="ar-SA"/>
      </w:rPr>
    </w:lvl>
    <w:lvl w:ilvl="8" w:tplc="6A140FAA">
      <w:numFmt w:val="bullet"/>
      <w:lvlText w:val="•"/>
      <w:lvlJc w:val="left"/>
      <w:pPr>
        <w:ind w:left="7180" w:hanging="700"/>
      </w:pPr>
      <w:rPr>
        <w:rFonts w:hint="default"/>
        <w:lang w:val="pt-PT" w:eastAsia="en-US" w:bidi="ar-SA"/>
      </w:rPr>
    </w:lvl>
  </w:abstractNum>
  <w:abstractNum w:abstractNumId="14" w15:restartNumberingAfterBreak="0">
    <w:nsid w:val="320A5DC2"/>
    <w:multiLevelType w:val="hybridMultilevel"/>
    <w:tmpl w:val="0D967BA0"/>
    <w:lvl w:ilvl="0" w:tplc="FFFFFFFF">
      <w:start w:val="1"/>
      <w:numFmt w:val="upperRoman"/>
      <w:lvlText w:val="%1"/>
      <w:lvlJc w:val="left"/>
      <w:pPr>
        <w:ind w:left="114" w:hanging="161"/>
      </w:pPr>
      <w:rPr>
        <w:rFonts w:ascii="Verdana" w:eastAsia="Verdana" w:hAnsi="Verdana" w:cs="Verdana" w:hint="default"/>
        <w:w w:val="102"/>
        <w:sz w:val="19"/>
        <w:szCs w:val="19"/>
        <w:lang w:val="pt-PT" w:eastAsia="en-US" w:bidi="ar-SA"/>
      </w:rPr>
    </w:lvl>
    <w:lvl w:ilvl="1" w:tplc="C31E0A42">
      <w:start w:val="1"/>
      <w:numFmt w:val="upperRoman"/>
      <w:lvlText w:val="%2 - "/>
      <w:lvlJc w:val="left"/>
      <w:pPr>
        <w:ind w:left="313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2" w:tplc="FFFFFFFF">
      <w:numFmt w:val="bullet"/>
      <w:lvlText w:val="•"/>
      <w:lvlJc w:val="left"/>
      <w:pPr>
        <w:ind w:left="2020" w:hanging="70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880" w:hanging="70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740" w:hanging="70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600" w:hanging="70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460" w:hanging="70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320" w:hanging="70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180" w:hanging="700"/>
      </w:pPr>
      <w:rPr>
        <w:rFonts w:hint="default"/>
        <w:lang w:val="pt-PT" w:eastAsia="en-US" w:bidi="ar-SA"/>
      </w:rPr>
    </w:lvl>
  </w:abstractNum>
  <w:abstractNum w:abstractNumId="15" w15:restartNumberingAfterBreak="0">
    <w:nsid w:val="39F24872"/>
    <w:multiLevelType w:val="hybridMultilevel"/>
    <w:tmpl w:val="56AC61EC"/>
    <w:lvl w:ilvl="0" w:tplc="FFFFFFFF">
      <w:start w:val="1"/>
      <w:numFmt w:val="upperRoman"/>
      <w:lvlText w:val="%1."/>
      <w:lvlJc w:val="left"/>
      <w:pPr>
        <w:ind w:left="1164" w:hanging="700"/>
      </w:pPr>
      <w:rPr>
        <w:rFonts w:ascii="Verdana" w:eastAsia="Verdana" w:hAnsi="Verdana" w:cs="Verdana" w:hint="default"/>
        <w:spacing w:val="-1"/>
        <w:w w:val="102"/>
        <w:sz w:val="19"/>
        <w:szCs w:val="19"/>
        <w:lang w:val="pt-PT" w:eastAsia="en-US" w:bidi="ar-SA"/>
      </w:rPr>
    </w:lvl>
    <w:lvl w:ilvl="1" w:tplc="04160017">
      <w:start w:val="1"/>
      <w:numFmt w:val="lowerLetter"/>
      <w:lvlText w:val="%2)"/>
      <w:lvlJc w:val="left"/>
      <w:pPr>
        <w:ind w:left="1142" w:hanging="360"/>
      </w:pPr>
    </w:lvl>
    <w:lvl w:ilvl="2" w:tplc="FFFFFFFF">
      <w:numFmt w:val="bullet"/>
      <w:lvlText w:val="•"/>
      <w:lvlJc w:val="left"/>
      <w:pPr>
        <w:ind w:left="2708" w:hanging="382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82" w:hanging="382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56" w:hanging="382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30" w:hanging="382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04" w:hanging="382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78" w:hanging="382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52" w:hanging="382"/>
      </w:pPr>
      <w:rPr>
        <w:rFonts w:hint="default"/>
        <w:lang w:val="pt-PT" w:eastAsia="en-US" w:bidi="ar-SA"/>
      </w:rPr>
    </w:lvl>
  </w:abstractNum>
  <w:abstractNum w:abstractNumId="16" w15:restartNumberingAfterBreak="0">
    <w:nsid w:val="3A2F5939"/>
    <w:multiLevelType w:val="hybridMultilevel"/>
    <w:tmpl w:val="7526D306"/>
    <w:lvl w:ilvl="0" w:tplc="245678EA">
      <w:start w:val="1"/>
      <w:numFmt w:val="upperRoman"/>
      <w:lvlText w:val="%1."/>
      <w:lvlJc w:val="left"/>
      <w:pPr>
        <w:ind w:left="1164" w:hanging="700"/>
      </w:pPr>
      <w:rPr>
        <w:rFonts w:ascii="Verdana" w:eastAsia="Verdana" w:hAnsi="Verdana" w:cs="Verdana" w:hint="default"/>
        <w:spacing w:val="-1"/>
        <w:w w:val="102"/>
        <w:sz w:val="19"/>
        <w:szCs w:val="19"/>
        <w:lang w:val="pt-PT" w:eastAsia="en-US" w:bidi="ar-SA"/>
      </w:rPr>
    </w:lvl>
    <w:lvl w:ilvl="1" w:tplc="3EDA8678">
      <w:numFmt w:val="bullet"/>
      <w:lvlText w:val="•"/>
      <w:lvlJc w:val="left"/>
      <w:pPr>
        <w:ind w:left="1934" w:hanging="700"/>
      </w:pPr>
      <w:rPr>
        <w:rFonts w:hint="default"/>
        <w:lang w:val="pt-PT" w:eastAsia="en-US" w:bidi="ar-SA"/>
      </w:rPr>
    </w:lvl>
    <w:lvl w:ilvl="2" w:tplc="29A62012">
      <w:numFmt w:val="bullet"/>
      <w:lvlText w:val="•"/>
      <w:lvlJc w:val="left"/>
      <w:pPr>
        <w:ind w:left="2708" w:hanging="700"/>
      </w:pPr>
      <w:rPr>
        <w:rFonts w:hint="default"/>
        <w:lang w:val="pt-PT" w:eastAsia="en-US" w:bidi="ar-SA"/>
      </w:rPr>
    </w:lvl>
    <w:lvl w:ilvl="3" w:tplc="A6AA3E68">
      <w:numFmt w:val="bullet"/>
      <w:lvlText w:val="•"/>
      <w:lvlJc w:val="left"/>
      <w:pPr>
        <w:ind w:left="3482" w:hanging="700"/>
      </w:pPr>
      <w:rPr>
        <w:rFonts w:hint="default"/>
        <w:lang w:val="pt-PT" w:eastAsia="en-US" w:bidi="ar-SA"/>
      </w:rPr>
    </w:lvl>
    <w:lvl w:ilvl="4" w:tplc="8E2A574C">
      <w:numFmt w:val="bullet"/>
      <w:lvlText w:val="•"/>
      <w:lvlJc w:val="left"/>
      <w:pPr>
        <w:ind w:left="4256" w:hanging="700"/>
      </w:pPr>
      <w:rPr>
        <w:rFonts w:hint="default"/>
        <w:lang w:val="pt-PT" w:eastAsia="en-US" w:bidi="ar-SA"/>
      </w:rPr>
    </w:lvl>
    <w:lvl w:ilvl="5" w:tplc="6FC0ADE6">
      <w:numFmt w:val="bullet"/>
      <w:lvlText w:val="•"/>
      <w:lvlJc w:val="left"/>
      <w:pPr>
        <w:ind w:left="5030" w:hanging="700"/>
      </w:pPr>
      <w:rPr>
        <w:rFonts w:hint="default"/>
        <w:lang w:val="pt-PT" w:eastAsia="en-US" w:bidi="ar-SA"/>
      </w:rPr>
    </w:lvl>
    <w:lvl w:ilvl="6" w:tplc="E6C81BFE">
      <w:numFmt w:val="bullet"/>
      <w:lvlText w:val="•"/>
      <w:lvlJc w:val="left"/>
      <w:pPr>
        <w:ind w:left="5804" w:hanging="700"/>
      </w:pPr>
      <w:rPr>
        <w:rFonts w:hint="default"/>
        <w:lang w:val="pt-PT" w:eastAsia="en-US" w:bidi="ar-SA"/>
      </w:rPr>
    </w:lvl>
    <w:lvl w:ilvl="7" w:tplc="4B02EA00">
      <w:numFmt w:val="bullet"/>
      <w:lvlText w:val="•"/>
      <w:lvlJc w:val="left"/>
      <w:pPr>
        <w:ind w:left="6578" w:hanging="700"/>
      </w:pPr>
      <w:rPr>
        <w:rFonts w:hint="default"/>
        <w:lang w:val="pt-PT" w:eastAsia="en-US" w:bidi="ar-SA"/>
      </w:rPr>
    </w:lvl>
    <w:lvl w:ilvl="8" w:tplc="98162DFC">
      <w:numFmt w:val="bullet"/>
      <w:lvlText w:val="•"/>
      <w:lvlJc w:val="left"/>
      <w:pPr>
        <w:ind w:left="7352" w:hanging="700"/>
      </w:pPr>
      <w:rPr>
        <w:rFonts w:hint="default"/>
        <w:lang w:val="pt-PT" w:eastAsia="en-US" w:bidi="ar-SA"/>
      </w:rPr>
    </w:lvl>
  </w:abstractNum>
  <w:abstractNum w:abstractNumId="17" w15:restartNumberingAfterBreak="0">
    <w:nsid w:val="4351335A"/>
    <w:multiLevelType w:val="hybridMultilevel"/>
    <w:tmpl w:val="804C759A"/>
    <w:lvl w:ilvl="0" w:tplc="FF922F14">
      <w:start w:val="1"/>
      <w:numFmt w:val="upperRoman"/>
      <w:lvlText w:val="%1."/>
      <w:lvlJc w:val="left"/>
      <w:pPr>
        <w:ind w:left="1164" w:hanging="700"/>
      </w:pPr>
      <w:rPr>
        <w:rFonts w:ascii="Verdana" w:eastAsia="Verdana" w:hAnsi="Verdana" w:cs="Verdana" w:hint="default"/>
        <w:spacing w:val="-1"/>
        <w:w w:val="102"/>
        <w:sz w:val="19"/>
        <w:szCs w:val="19"/>
        <w:lang w:val="pt-PT" w:eastAsia="en-US" w:bidi="ar-SA"/>
      </w:rPr>
    </w:lvl>
    <w:lvl w:ilvl="1" w:tplc="945E6CBC">
      <w:start w:val="1"/>
      <w:numFmt w:val="lowerLetter"/>
      <w:lvlText w:val="(%2)"/>
      <w:lvlJc w:val="left"/>
      <w:pPr>
        <w:ind w:left="1164" w:hanging="382"/>
        <w:jc w:val="right"/>
      </w:pPr>
      <w:rPr>
        <w:rFonts w:ascii="Verdana" w:eastAsia="Verdana" w:hAnsi="Verdana" w:cs="Verdana" w:hint="default"/>
        <w:spacing w:val="-1"/>
        <w:w w:val="102"/>
        <w:sz w:val="19"/>
        <w:szCs w:val="19"/>
        <w:lang w:val="pt-PT" w:eastAsia="en-US" w:bidi="ar-SA"/>
      </w:rPr>
    </w:lvl>
    <w:lvl w:ilvl="2" w:tplc="C8947B98">
      <w:numFmt w:val="bullet"/>
      <w:lvlText w:val="•"/>
      <w:lvlJc w:val="left"/>
      <w:pPr>
        <w:ind w:left="2708" w:hanging="382"/>
      </w:pPr>
      <w:rPr>
        <w:rFonts w:hint="default"/>
        <w:lang w:val="pt-PT" w:eastAsia="en-US" w:bidi="ar-SA"/>
      </w:rPr>
    </w:lvl>
    <w:lvl w:ilvl="3" w:tplc="E2128E3C">
      <w:numFmt w:val="bullet"/>
      <w:lvlText w:val="•"/>
      <w:lvlJc w:val="left"/>
      <w:pPr>
        <w:ind w:left="3482" w:hanging="382"/>
      </w:pPr>
      <w:rPr>
        <w:rFonts w:hint="default"/>
        <w:lang w:val="pt-PT" w:eastAsia="en-US" w:bidi="ar-SA"/>
      </w:rPr>
    </w:lvl>
    <w:lvl w:ilvl="4" w:tplc="F9D4C2A6">
      <w:numFmt w:val="bullet"/>
      <w:lvlText w:val="•"/>
      <w:lvlJc w:val="left"/>
      <w:pPr>
        <w:ind w:left="4256" w:hanging="382"/>
      </w:pPr>
      <w:rPr>
        <w:rFonts w:hint="default"/>
        <w:lang w:val="pt-PT" w:eastAsia="en-US" w:bidi="ar-SA"/>
      </w:rPr>
    </w:lvl>
    <w:lvl w:ilvl="5" w:tplc="F2368DEC">
      <w:numFmt w:val="bullet"/>
      <w:lvlText w:val="•"/>
      <w:lvlJc w:val="left"/>
      <w:pPr>
        <w:ind w:left="5030" w:hanging="382"/>
      </w:pPr>
      <w:rPr>
        <w:rFonts w:hint="default"/>
        <w:lang w:val="pt-PT" w:eastAsia="en-US" w:bidi="ar-SA"/>
      </w:rPr>
    </w:lvl>
    <w:lvl w:ilvl="6" w:tplc="14D0F15E">
      <w:numFmt w:val="bullet"/>
      <w:lvlText w:val="•"/>
      <w:lvlJc w:val="left"/>
      <w:pPr>
        <w:ind w:left="5804" w:hanging="382"/>
      </w:pPr>
      <w:rPr>
        <w:rFonts w:hint="default"/>
        <w:lang w:val="pt-PT" w:eastAsia="en-US" w:bidi="ar-SA"/>
      </w:rPr>
    </w:lvl>
    <w:lvl w:ilvl="7" w:tplc="647C55B2">
      <w:numFmt w:val="bullet"/>
      <w:lvlText w:val="•"/>
      <w:lvlJc w:val="left"/>
      <w:pPr>
        <w:ind w:left="6578" w:hanging="382"/>
      </w:pPr>
      <w:rPr>
        <w:rFonts w:hint="default"/>
        <w:lang w:val="pt-PT" w:eastAsia="en-US" w:bidi="ar-SA"/>
      </w:rPr>
    </w:lvl>
    <w:lvl w:ilvl="8" w:tplc="0C7433CA">
      <w:numFmt w:val="bullet"/>
      <w:lvlText w:val="•"/>
      <w:lvlJc w:val="left"/>
      <w:pPr>
        <w:ind w:left="7352" w:hanging="382"/>
      </w:pPr>
      <w:rPr>
        <w:rFonts w:hint="default"/>
        <w:lang w:val="pt-PT" w:eastAsia="en-US" w:bidi="ar-SA"/>
      </w:rPr>
    </w:lvl>
  </w:abstractNum>
  <w:abstractNum w:abstractNumId="18" w15:restartNumberingAfterBreak="0">
    <w:nsid w:val="435D185C"/>
    <w:multiLevelType w:val="hybridMultilevel"/>
    <w:tmpl w:val="F8A0A85A"/>
    <w:lvl w:ilvl="0" w:tplc="C31E0A42">
      <w:start w:val="1"/>
      <w:numFmt w:val="upperRoman"/>
      <w:lvlText w:val="%1 - "/>
      <w:lvlJc w:val="left"/>
      <w:pPr>
        <w:ind w:left="1164" w:hanging="70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934" w:hanging="70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08" w:hanging="70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82" w:hanging="70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56" w:hanging="70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30" w:hanging="70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04" w:hanging="70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78" w:hanging="70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52" w:hanging="700"/>
      </w:pPr>
      <w:rPr>
        <w:rFonts w:hint="default"/>
        <w:lang w:val="pt-PT" w:eastAsia="en-US" w:bidi="ar-SA"/>
      </w:rPr>
    </w:lvl>
  </w:abstractNum>
  <w:abstractNum w:abstractNumId="19" w15:restartNumberingAfterBreak="0">
    <w:nsid w:val="54A03DCE"/>
    <w:multiLevelType w:val="hybridMultilevel"/>
    <w:tmpl w:val="A16423F0"/>
    <w:lvl w:ilvl="0" w:tplc="309C2D58">
      <w:start w:val="1"/>
      <w:numFmt w:val="upperRoman"/>
      <w:lvlText w:val="%1."/>
      <w:lvlJc w:val="left"/>
      <w:pPr>
        <w:ind w:left="1164" w:hanging="700"/>
      </w:pPr>
      <w:rPr>
        <w:rFonts w:ascii="Verdana" w:eastAsia="Verdana" w:hAnsi="Verdana" w:cs="Verdana" w:hint="default"/>
        <w:spacing w:val="-1"/>
        <w:w w:val="102"/>
        <w:sz w:val="19"/>
        <w:szCs w:val="19"/>
        <w:lang w:val="pt-PT" w:eastAsia="en-US" w:bidi="ar-SA"/>
      </w:rPr>
    </w:lvl>
    <w:lvl w:ilvl="1" w:tplc="0B8C6BB0">
      <w:numFmt w:val="bullet"/>
      <w:lvlText w:val="•"/>
      <w:lvlJc w:val="left"/>
      <w:pPr>
        <w:ind w:left="1934" w:hanging="700"/>
      </w:pPr>
      <w:rPr>
        <w:rFonts w:hint="default"/>
        <w:lang w:val="pt-PT" w:eastAsia="en-US" w:bidi="ar-SA"/>
      </w:rPr>
    </w:lvl>
    <w:lvl w:ilvl="2" w:tplc="AEA8E294">
      <w:numFmt w:val="bullet"/>
      <w:lvlText w:val="•"/>
      <w:lvlJc w:val="left"/>
      <w:pPr>
        <w:ind w:left="2708" w:hanging="700"/>
      </w:pPr>
      <w:rPr>
        <w:rFonts w:hint="default"/>
        <w:lang w:val="pt-PT" w:eastAsia="en-US" w:bidi="ar-SA"/>
      </w:rPr>
    </w:lvl>
    <w:lvl w:ilvl="3" w:tplc="03C01DE8">
      <w:numFmt w:val="bullet"/>
      <w:lvlText w:val="•"/>
      <w:lvlJc w:val="left"/>
      <w:pPr>
        <w:ind w:left="3482" w:hanging="700"/>
      </w:pPr>
      <w:rPr>
        <w:rFonts w:hint="default"/>
        <w:lang w:val="pt-PT" w:eastAsia="en-US" w:bidi="ar-SA"/>
      </w:rPr>
    </w:lvl>
    <w:lvl w:ilvl="4" w:tplc="BB96047C">
      <w:numFmt w:val="bullet"/>
      <w:lvlText w:val="•"/>
      <w:lvlJc w:val="left"/>
      <w:pPr>
        <w:ind w:left="4256" w:hanging="700"/>
      </w:pPr>
      <w:rPr>
        <w:rFonts w:hint="default"/>
        <w:lang w:val="pt-PT" w:eastAsia="en-US" w:bidi="ar-SA"/>
      </w:rPr>
    </w:lvl>
    <w:lvl w:ilvl="5" w:tplc="65560D7E">
      <w:numFmt w:val="bullet"/>
      <w:lvlText w:val="•"/>
      <w:lvlJc w:val="left"/>
      <w:pPr>
        <w:ind w:left="5030" w:hanging="700"/>
      </w:pPr>
      <w:rPr>
        <w:rFonts w:hint="default"/>
        <w:lang w:val="pt-PT" w:eastAsia="en-US" w:bidi="ar-SA"/>
      </w:rPr>
    </w:lvl>
    <w:lvl w:ilvl="6" w:tplc="DF3A762E">
      <w:numFmt w:val="bullet"/>
      <w:lvlText w:val="•"/>
      <w:lvlJc w:val="left"/>
      <w:pPr>
        <w:ind w:left="5804" w:hanging="700"/>
      </w:pPr>
      <w:rPr>
        <w:rFonts w:hint="default"/>
        <w:lang w:val="pt-PT" w:eastAsia="en-US" w:bidi="ar-SA"/>
      </w:rPr>
    </w:lvl>
    <w:lvl w:ilvl="7" w:tplc="40880C44">
      <w:numFmt w:val="bullet"/>
      <w:lvlText w:val="•"/>
      <w:lvlJc w:val="left"/>
      <w:pPr>
        <w:ind w:left="6578" w:hanging="700"/>
      </w:pPr>
      <w:rPr>
        <w:rFonts w:hint="default"/>
        <w:lang w:val="pt-PT" w:eastAsia="en-US" w:bidi="ar-SA"/>
      </w:rPr>
    </w:lvl>
    <w:lvl w:ilvl="8" w:tplc="EC26102E">
      <w:numFmt w:val="bullet"/>
      <w:lvlText w:val="•"/>
      <w:lvlJc w:val="left"/>
      <w:pPr>
        <w:ind w:left="7352" w:hanging="700"/>
      </w:pPr>
      <w:rPr>
        <w:rFonts w:hint="default"/>
        <w:lang w:val="pt-PT" w:eastAsia="en-US" w:bidi="ar-SA"/>
      </w:rPr>
    </w:lvl>
  </w:abstractNum>
  <w:abstractNum w:abstractNumId="20" w15:restartNumberingAfterBreak="0">
    <w:nsid w:val="5A180352"/>
    <w:multiLevelType w:val="hybridMultilevel"/>
    <w:tmpl w:val="7A44253C"/>
    <w:lvl w:ilvl="0" w:tplc="E234992A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245C0"/>
    <w:multiLevelType w:val="hybridMultilevel"/>
    <w:tmpl w:val="1BA4BA62"/>
    <w:lvl w:ilvl="0" w:tplc="F77269E4">
      <w:start w:val="1"/>
      <w:numFmt w:val="upperRoman"/>
      <w:lvlText w:val="%1."/>
      <w:lvlJc w:val="left"/>
      <w:pPr>
        <w:ind w:left="1164" w:hanging="700"/>
      </w:pPr>
      <w:rPr>
        <w:rFonts w:ascii="Verdana" w:eastAsia="Verdana" w:hAnsi="Verdana" w:cs="Verdana" w:hint="default"/>
        <w:spacing w:val="-1"/>
        <w:w w:val="102"/>
        <w:sz w:val="19"/>
        <w:szCs w:val="19"/>
        <w:lang w:val="pt-PT" w:eastAsia="en-US" w:bidi="ar-SA"/>
      </w:rPr>
    </w:lvl>
    <w:lvl w:ilvl="1" w:tplc="BFB03E58">
      <w:numFmt w:val="bullet"/>
      <w:lvlText w:val="•"/>
      <w:lvlJc w:val="left"/>
      <w:pPr>
        <w:ind w:left="1934" w:hanging="700"/>
      </w:pPr>
      <w:rPr>
        <w:rFonts w:hint="default"/>
        <w:lang w:val="pt-PT" w:eastAsia="en-US" w:bidi="ar-SA"/>
      </w:rPr>
    </w:lvl>
    <w:lvl w:ilvl="2" w:tplc="13FE699E">
      <w:numFmt w:val="bullet"/>
      <w:lvlText w:val="•"/>
      <w:lvlJc w:val="left"/>
      <w:pPr>
        <w:ind w:left="2708" w:hanging="700"/>
      </w:pPr>
      <w:rPr>
        <w:rFonts w:hint="default"/>
        <w:lang w:val="pt-PT" w:eastAsia="en-US" w:bidi="ar-SA"/>
      </w:rPr>
    </w:lvl>
    <w:lvl w:ilvl="3" w:tplc="4F32B3CA">
      <w:numFmt w:val="bullet"/>
      <w:lvlText w:val="•"/>
      <w:lvlJc w:val="left"/>
      <w:pPr>
        <w:ind w:left="3482" w:hanging="700"/>
      </w:pPr>
      <w:rPr>
        <w:rFonts w:hint="default"/>
        <w:lang w:val="pt-PT" w:eastAsia="en-US" w:bidi="ar-SA"/>
      </w:rPr>
    </w:lvl>
    <w:lvl w:ilvl="4" w:tplc="FDF8C2DA">
      <w:numFmt w:val="bullet"/>
      <w:lvlText w:val="•"/>
      <w:lvlJc w:val="left"/>
      <w:pPr>
        <w:ind w:left="4256" w:hanging="700"/>
      </w:pPr>
      <w:rPr>
        <w:rFonts w:hint="default"/>
        <w:lang w:val="pt-PT" w:eastAsia="en-US" w:bidi="ar-SA"/>
      </w:rPr>
    </w:lvl>
    <w:lvl w:ilvl="5" w:tplc="983805C2">
      <w:numFmt w:val="bullet"/>
      <w:lvlText w:val="•"/>
      <w:lvlJc w:val="left"/>
      <w:pPr>
        <w:ind w:left="5030" w:hanging="700"/>
      </w:pPr>
      <w:rPr>
        <w:rFonts w:hint="default"/>
        <w:lang w:val="pt-PT" w:eastAsia="en-US" w:bidi="ar-SA"/>
      </w:rPr>
    </w:lvl>
    <w:lvl w:ilvl="6" w:tplc="4B36EF38">
      <w:numFmt w:val="bullet"/>
      <w:lvlText w:val="•"/>
      <w:lvlJc w:val="left"/>
      <w:pPr>
        <w:ind w:left="5804" w:hanging="700"/>
      </w:pPr>
      <w:rPr>
        <w:rFonts w:hint="default"/>
        <w:lang w:val="pt-PT" w:eastAsia="en-US" w:bidi="ar-SA"/>
      </w:rPr>
    </w:lvl>
    <w:lvl w:ilvl="7" w:tplc="D8BEB25C">
      <w:numFmt w:val="bullet"/>
      <w:lvlText w:val="•"/>
      <w:lvlJc w:val="left"/>
      <w:pPr>
        <w:ind w:left="6578" w:hanging="700"/>
      </w:pPr>
      <w:rPr>
        <w:rFonts w:hint="default"/>
        <w:lang w:val="pt-PT" w:eastAsia="en-US" w:bidi="ar-SA"/>
      </w:rPr>
    </w:lvl>
    <w:lvl w:ilvl="8" w:tplc="0C3A52D6">
      <w:numFmt w:val="bullet"/>
      <w:lvlText w:val="•"/>
      <w:lvlJc w:val="left"/>
      <w:pPr>
        <w:ind w:left="7352" w:hanging="700"/>
      </w:pPr>
      <w:rPr>
        <w:rFonts w:hint="default"/>
        <w:lang w:val="pt-PT" w:eastAsia="en-US" w:bidi="ar-SA"/>
      </w:rPr>
    </w:lvl>
  </w:abstractNum>
  <w:abstractNum w:abstractNumId="22" w15:restartNumberingAfterBreak="0">
    <w:nsid w:val="64BA79D3"/>
    <w:multiLevelType w:val="hybridMultilevel"/>
    <w:tmpl w:val="FCE6C6C2"/>
    <w:lvl w:ilvl="0" w:tplc="C31E0A42">
      <w:start w:val="1"/>
      <w:numFmt w:val="upperRoman"/>
      <w:lvlText w:val="%1 - "/>
      <w:lvlJc w:val="left"/>
      <w:pPr>
        <w:ind w:left="1164" w:hanging="70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934" w:hanging="70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08" w:hanging="70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82" w:hanging="70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56" w:hanging="70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30" w:hanging="70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04" w:hanging="70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78" w:hanging="70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52" w:hanging="700"/>
      </w:pPr>
      <w:rPr>
        <w:rFonts w:hint="default"/>
        <w:lang w:val="pt-PT" w:eastAsia="en-US" w:bidi="ar-SA"/>
      </w:rPr>
    </w:lvl>
  </w:abstractNum>
  <w:abstractNum w:abstractNumId="23" w15:restartNumberingAfterBreak="0">
    <w:nsid w:val="64D2279D"/>
    <w:multiLevelType w:val="hybridMultilevel"/>
    <w:tmpl w:val="ABF6958C"/>
    <w:lvl w:ilvl="0" w:tplc="DC565164">
      <w:start w:val="1"/>
      <w:numFmt w:val="upperRoman"/>
      <w:lvlText w:val="%1 - "/>
      <w:lvlJc w:val="left"/>
      <w:pPr>
        <w:ind w:left="2118" w:hanging="70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934" w:hanging="70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08" w:hanging="70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82" w:hanging="70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56" w:hanging="70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30" w:hanging="70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04" w:hanging="70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78" w:hanging="70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52" w:hanging="700"/>
      </w:pPr>
      <w:rPr>
        <w:rFonts w:hint="default"/>
        <w:lang w:val="pt-PT" w:eastAsia="en-US" w:bidi="ar-SA"/>
      </w:rPr>
    </w:lvl>
  </w:abstractNum>
  <w:abstractNum w:abstractNumId="24" w15:restartNumberingAfterBreak="0">
    <w:nsid w:val="68F841E3"/>
    <w:multiLevelType w:val="hybridMultilevel"/>
    <w:tmpl w:val="ED1E4020"/>
    <w:lvl w:ilvl="0" w:tplc="66A2DCEC">
      <w:start w:val="1"/>
      <w:numFmt w:val="upperRoman"/>
      <w:lvlText w:val="%1."/>
      <w:lvlJc w:val="left"/>
      <w:pPr>
        <w:ind w:left="1164" w:hanging="700"/>
      </w:pPr>
      <w:rPr>
        <w:rFonts w:ascii="Verdana" w:eastAsia="Verdana" w:hAnsi="Verdana" w:cs="Verdana" w:hint="default"/>
        <w:spacing w:val="-1"/>
        <w:w w:val="102"/>
        <w:sz w:val="19"/>
        <w:szCs w:val="19"/>
        <w:lang w:val="pt-PT" w:eastAsia="en-US" w:bidi="ar-SA"/>
      </w:rPr>
    </w:lvl>
    <w:lvl w:ilvl="1" w:tplc="FFB6A30A">
      <w:numFmt w:val="bullet"/>
      <w:lvlText w:val="•"/>
      <w:lvlJc w:val="left"/>
      <w:pPr>
        <w:ind w:left="1934" w:hanging="700"/>
      </w:pPr>
      <w:rPr>
        <w:rFonts w:hint="default"/>
        <w:lang w:val="pt-PT" w:eastAsia="en-US" w:bidi="ar-SA"/>
      </w:rPr>
    </w:lvl>
    <w:lvl w:ilvl="2" w:tplc="2A9A9F68">
      <w:numFmt w:val="bullet"/>
      <w:lvlText w:val="•"/>
      <w:lvlJc w:val="left"/>
      <w:pPr>
        <w:ind w:left="2708" w:hanging="700"/>
      </w:pPr>
      <w:rPr>
        <w:rFonts w:hint="default"/>
        <w:lang w:val="pt-PT" w:eastAsia="en-US" w:bidi="ar-SA"/>
      </w:rPr>
    </w:lvl>
    <w:lvl w:ilvl="3" w:tplc="F056AB78">
      <w:numFmt w:val="bullet"/>
      <w:lvlText w:val="•"/>
      <w:lvlJc w:val="left"/>
      <w:pPr>
        <w:ind w:left="3482" w:hanging="700"/>
      </w:pPr>
      <w:rPr>
        <w:rFonts w:hint="default"/>
        <w:lang w:val="pt-PT" w:eastAsia="en-US" w:bidi="ar-SA"/>
      </w:rPr>
    </w:lvl>
    <w:lvl w:ilvl="4" w:tplc="B77A66C0">
      <w:numFmt w:val="bullet"/>
      <w:lvlText w:val="•"/>
      <w:lvlJc w:val="left"/>
      <w:pPr>
        <w:ind w:left="4256" w:hanging="700"/>
      </w:pPr>
      <w:rPr>
        <w:rFonts w:hint="default"/>
        <w:lang w:val="pt-PT" w:eastAsia="en-US" w:bidi="ar-SA"/>
      </w:rPr>
    </w:lvl>
    <w:lvl w:ilvl="5" w:tplc="2D125DCE">
      <w:numFmt w:val="bullet"/>
      <w:lvlText w:val="•"/>
      <w:lvlJc w:val="left"/>
      <w:pPr>
        <w:ind w:left="5030" w:hanging="700"/>
      </w:pPr>
      <w:rPr>
        <w:rFonts w:hint="default"/>
        <w:lang w:val="pt-PT" w:eastAsia="en-US" w:bidi="ar-SA"/>
      </w:rPr>
    </w:lvl>
    <w:lvl w:ilvl="6" w:tplc="FFDE91B2">
      <w:numFmt w:val="bullet"/>
      <w:lvlText w:val="•"/>
      <w:lvlJc w:val="left"/>
      <w:pPr>
        <w:ind w:left="5804" w:hanging="700"/>
      </w:pPr>
      <w:rPr>
        <w:rFonts w:hint="default"/>
        <w:lang w:val="pt-PT" w:eastAsia="en-US" w:bidi="ar-SA"/>
      </w:rPr>
    </w:lvl>
    <w:lvl w:ilvl="7" w:tplc="DD0218E0">
      <w:numFmt w:val="bullet"/>
      <w:lvlText w:val="•"/>
      <w:lvlJc w:val="left"/>
      <w:pPr>
        <w:ind w:left="6578" w:hanging="700"/>
      </w:pPr>
      <w:rPr>
        <w:rFonts w:hint="default"/>
        <w:lang w:val="pt-PT" w:eastAsia="en-US" w:bidi="ar-SA"/>
      </w:rPr>
    </w:lvl>
    <w:lvl w:ilvl="8" w:tplc="A3102CD4">
      <w:numFmt w:val="bullet"/>
      <w:lvlText w:val="•"/>
      <w:lvlJc w:val="left"/>
      <w:pPr>
        <w:ind w:left="7352" w:hanging="700"/>
      </w:pPr>
      <w:rPr>
        <w:rFonts w:hint="default"/>
        <w:lang w:val="pt-PT" w:eastAsia="en-US" w:bidi="ar-SA"/>
      </w:rPr>
    </w:lvl>
  </w:abstractNum>
  <w:abstractNum w:abstractNumId="25" w15:restartNumberingAfterBreak="0">
    <w:nsid w:val="778204EC"/>
    <w:multiLevelType w:val="hybridMultilevel"/>
    <w:tmpl w:val="3DCC0EC8"/>
    <w:lvl w:ilvl="0" w:tplc="C31E0A42">
      <w:start w:val="1"/>
      <w:numFmt w:val="upperRoman"/>
      <w:lvlText w:val="%1 - "/>
      <w:lvlJc w:val="left"/>
      <w:pPr>
        <w:ind w:left="1164" w:hanging="70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934" w:hanging="70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08" w:hanging="70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82" w:hanging="70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56" w:hanging="70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30" w:hanging="70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04" w:hanging="70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78" w:hanging="70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52" w:hanging="700"/>
      </w:pPr>
      <w:rPr>
        <w:rFonts w:hint="default"/>
        <w:lang w:val="pt-PT" w:eastAsia="en-US" w:bidi="ar-SA"/>
      </w:rPr>
    </w:lvl>
  </w:abstractNum>
  <w:abstractNum w:abstractNumId="26" w15:restartNumberingAfterBreak="0">
    <w:nsid w:val="78C615BF"/>
    <w:multiLevelType w:val="hybridMultilevel"/>
    <w:tmpl w:val="B1186406"/>
    <w:lvl w:ilvl="0" w:tplc="C31E0A42">
      <w:start w:val="1"/>
      <w:numFmt w:val="upperRoman"/>
      <w:lvlText w:val="%1 - "/>
      <w:lvlJc w:val="left"/>
      <w:pPr>
        <w:ind w:left="1164" w:hanging="70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934" w:hanging="70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08" w:hanging="70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82" w:hanging="70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56" w:hanging="70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30" w:hanging="70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04" w:hanging="70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78" w:hanging="70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52" w:hanging="700"/>
      </w:pPr>
      <w:rPr>
        <w:rFonts w:hint="default"/>
        <w:lang w:val="pt-PT" w:eastAsia="en-US" w:bidi="ar-SA"/>
      </w:rPr>
    </w:lvl>
  </w:abstractNum>
  <w:abstractNum w:abstractNumId="27" w15:restartNumberingAfterBreak="0">
    <w:nsid w:val="7D65691A"/>
    <w:multiLevelType w:val="hybridMultilevel"/>
    <w:tmpl w:val="F6DABE2A"/>
    <w:lvl w:ilvl="0" w:tplc="C31E0A42">
      <w:start w:val="1"/>
      <w:numFmt w:val="upperRoman"/>
      <w:lvlText w:val="%1 - "/>
      <w:lvlJc w:val="left"/>
      <w:pPr>
        <w:ind w:left="1164" w:hanging="70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934" w:hanging="70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08" w:hanging="70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82" w:hanging="70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56" w:hanging="70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30" w:hanging="70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04" w:hanging="70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78" w:hanging="70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52" w:hanging="700"/>
      </w:pPr>
      <w:rPr>
        <w:rFonts w:hint="default"/>
        <w:lang w:val="pt-PT" w:eastAsia="en-US" w:bidi="ar-SA"/>
      </w:rPr>
    </w:lvl>
  </w:abstractNum>
  <w:abstractNum w:abstractNumId="28" w15:restartNumberingAfterBreak="0">
    <w:nsid w:val="7D6F70DB"/>
    <w:multiLevelType w:val="hybridMultilevel"/>
    <w:tmpl w:val="0CB84F72"/>
    <w:lvl w:ilvl="0" w:tplc="C31E0A42">
      <w:start w:val="1"/>
      <w:numFmt w:val="upperRoman"/>
      <w:lvlText w:val="%1 - "/>
      <w:lvlJc w:val="left"/>
      <w:pPr>
        <w:ind w:left="1164" w:hanging="70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934" w:hanging="70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08" w:hanging="70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82" w:hanging="70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56" w:hanging="70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30" w:hanging="70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04" w:hanging="70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78" w:hanging="70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52" w:hanging="700"/>
      </w:pPr>
      <w:rPr>
        <w:rFonts w:hint="default"/>
        <w:lang w:val="pt-PT" w:eastAsia="en-US" w:bidi="ar-SA"/>
      </w:rPr>
    </w:lvl>
  </w:abstractNum>
  <w:num w:numId="1" w16cid:durableId="1146583552">
    <w:abstractNumId w:val="16"/>
  </w:num>
  <w:num w:numId="2" w16cid:durableId="132914646">
    <w:abstractNumId w:val="17"/>
  </w:num>
  <w:num w:numId="3" w16cid:durableId="1065958636">
    <w:abstractNumId w:val="9"/>
  </w:num>
  <w:num w:numId="4" w16cid:durableId="1844197148">
    <w:abstractNumId w:val="8"/>
  </w:num>
  <w:num w:numId="5" w16cid:durableId="1299189217">
    <w:abstractNumId w:val="21"/>
  </w:num>
  <w:num w:numId="6" w16cid:durableId="1218398589">
    <w:abstractNumId w:val="13"/>
  </w:num>
  <w:num w:numId="7" w16cid:durableId="1820535308">
    <w:abstractNumId w:val="6"/>
  </w:num>
  <w:num w:numId="8" w16cid:durableId="1825970122">
    <w:abstractNumId w:val="24"/>
  </w:num>
  <w:num w:numId="9" w16cid:durableId="92626124">
    <w:abstractNumId w:val="7"/>
  </w:num>
  <w:num w:numId="10" w16cid:durableId="1626161106">
    <w:abstractNumId w:val="19"/>
  </w:num>
  <w:num w:numId="11" w16cid:durableId="1761220771">
    <w:abstractNumId w:val="5"/>
  </w:num>
  <w:num w:numId="12" w16cid:durableId="821581892">
    <w:abstractNumId w:val="0"/>
  </w:num>
  <w:num w:numId="13" w16cid:durableId="1891764819">
    <w:abstractNumId w:val="10"/>
  </w:num>
  <w:num w:numId="14" w16cid:durableId="1940600989">
    <w:abstractNumId w:val="25"/>
  </w:num>
  <w:num w:numId="15" w16cid:durableId="1670863892">
    <w:abstractNumId w:val="23"/>
  </w:num>
  <w:num w:numId="16" w16cid:durableId="1692729386">
    <w:abstractNumId w:val="22"/>
  </w:num>
  <w:num w:numId="17" w16cid:durableId="1970625954">
    <w:abstractNumId w:val="26"/>
  </w:num>
  <w:num w:numId="18" w16cid:durableId="1332684298">
    <w:abstractNumId w:val="28"/>
  </w:num>
  <w:num w:numId="19" w16cid:durableId="782042938">
    <w:abstractNumId w:val="18"/>
  </w:num>
  <w:num w:numId="20" w16cid:durableId="1882663737">
    <w:abstractNumId w:val="1"/>
  </w:num>
  <w:num w:numId="21" w16cid:durableId="1169909471">
    <w:abstractNumId w:val="4"/>
  </w:num>
  <w:num w:numId="22" w16cid:durableId="727188679">
    <w:abstractNumId w:val="14"/>
  </w:num>
  <w:num w:numId="23" w16cid:durableId="1098411285">
    <w:abstractNumId w:val="3"/>
  </w:num>
  <w:num w:numId="24" w16cid:durableId="710106736">
    <w:abstractNumId w:val="2"/>
  </w:num>
  <w:num w:numId="25" w16cid:durableId="1485393644">
    <w:abstractNumId w:val="27"/>
  </w:num>
  <w:num w:numId="26" w16cid:durableId="1901094982">
    <w:abstractNumId w:val="11"/>
  </w:num>
  <w:num w:numId="27" w16cid:durableId="1989935658">
    <w:abstractNumId w:val="15"/>
  </w:num>
  <w:num w:numId="28" w16cid:durableId="2043825981">
    <w:abstractNumId w:val="12"/>
  </w:num>
  <w:num w:numId="29" w16cid:durableId="95506445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46"/>
    <w:rsid w:val="00051ECF"/>
    <w:rsid w:val="00054A95"/>
    <w:rsid w:val="001050A1"/>
    <w:rsid w:val="00134E8E"/>
    <w:rsid w:val="00156279"/>
    <w:rsid w:val="0016277D"/>
    <w:rsid w:val="00191903"/>
    <w:rsid w:val="001C25CB"/>
    <w:rsid w:val="001E6090"/>
    <w:rsid w:val="002E21D1"/>
    <w:rsid w:val="00325A2F"/>
    <w:rsid w:val="00333A96"/>
    <w:rsid w:val="00391A3F"/>
    <w:rsid w:val="003D5541"/>
    <w:rsid w:val="004025B1"/>
    <w:rsid w:val="0049623D"/>
    <w:rsid w:val="004B4753"/>
    <w:rsid w:val="004F40E2"/>
    <w:rsid w:val="00503D9B"/>
    <w:rsid w:val="00547537"/>
    <w:rsid w:val="0055493F"/>
    <w:rsid w:val="00555C18"/>
    <w:rsid w:val="00592EE8"/>
    <w:rsid w:val="00595FA5"/>
    <w:rsid w:val="005A50BD"/>
    <w:rsid w:val="005D4217"/>
    <w:rsid w:val="005F4AE1"/>
    <w:rsid w:val="00637947"/>
    <w:rsid w:val="00650C46"/>
    <w:rsid w:val="007F6A56"/>
    <w:rsid w:val="00824554"/>
    <w:rsid w:val="008C0BA5"/>
    <w:rsid w:val="008F44F2"/>
    <w:rsid w:val="009322FB"/>
    <w:rsid w:val="00987C92"/>
    <w:rsid w:val="009A7769"/>
    <w:rsid w:val="009E228B"/>
    <w:rsid w:val="009F1070"/>
    <w:rsid w:val="009F65AB"/>
    <w:rsid w:val="00A324EE"/>
    <w:rsid w:val="00A406DA"/>
    <w:rsid w:val="00A64824"/>
    <w:rsid w:val="00B85B8B"/>
    <w:rsid w:val="00B969B3"/>
    <w:rsid w:val="00BA604A"/>
    <w:rsid w:val="00C048F1"/>
    <w:rsid w:val="00D40315"/>
    <w:rsid w:val="00D44A96"/>
    <w:rsid w:val="00DA7885"/>
    <w:rsid w:val="00DB3822"/>
    <w:rsid w:val="00DE19AF"/>
    <w:rsid w:val="00E3279C"/>
    <w:rsid w:val="00E82CAA"/>
    <w:rsid w:val="00EC2441"/>
    <w:rsid w:val="00EE07F2"/>
    <w:rsid w:val="00F25D45"/>
    <w:rsid w:val="00F5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C2A9F"/>
  <w15:docId w15:val="{B56016F6-5C1C-4FBE-95C4-2B8B98063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pPr>
      <w:spacing w:before="46"/>
      <w:ind w:left="114"/>
      <w:jc w:val="both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19"/>
      <w:szCs w:val="19"/>
    </w:rPr>
  </w:style>
  <w:style w:type="paragraph" w:styleId="Ttulo">
    <w:name w:val="Title"/>
    <w:basedOn w:val="Normal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sz w:val="27"/>
      <w:szCs w:val="27"/>
    </w:rPr>
  </w:style>
  <w:style w:type="paragraph" w:styleId="PargrafodaLista">
    <w:name w:val="List Paragraph"/>
    <w:basedOn w:val="Normal"/>
    <w:uiPriority w:val="1"/>
    <w:qFormat/>
    <w:pPr>
      <w:spacing w:before="2"/>
      <w:ind w:left="1164" w:right="186" w:hanging="70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5" w:line="213" w:lineRule="exact"/>
      <w:ind w:left="68"/>
    </w:pPr>
  </w:style>
  <w:style w:type="paragraph" w:styleId="Cabealho">
    <w:name w:val="header"/>
    <w:basedOn w:val="Normal"/>
    <w:link w:val="CabealhoChar"/>
    <w:uiPriority w:val="99"/>
    <w:unhideWhenUsed/>
    <w:rsid w:val="00987C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87C92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987C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87C92"/>
    <w:rPr>
      <w:rFonts w:ascii="Verdana" w:eastAsia="Verdana" w:hAnsi="Verdana" w:cs="Verdana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9F65A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9F65AB"/>
    <w:rPr>
      <w:rFonts w:ascii="Verdana" w:eastAsia="Verdana" w:hAnsi="Verdana" w:cs="Verdana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9F65AB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9F65A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B47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08/8/pdf/0002880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1.tce.pr.gov.br/multimidia/2008/8/pdf/00028803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multimidia/2008/8/pdf/00028803.pdf" TargetMode="External"/><Relationship Id="rId2" Type="http://schemas.openxmlformats.org/officeDocument/2006/relationships/hyperlink" Target="https://www1.tce.pr.gov.br/multimidia/2009/4/pdf/00230898.pdf" TargetMode="External"/><Relationship Id="rId1" Type="http://schemas.openxmlformats.org/officeDocument/2006/relationships/hyperlink" Target="http://www1.tce.pr.gov.br/multimidia/2009/4/pdf/0000041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24</Pages>
  <Words>8402</Words>
  <Characters>45374</Characters>
  <Application>Microsoft Office Word</Application>
  <DocSecurity>0</DocSecurity>
  <Lines>378</Lines>
  <Paragraphs>107</Paragraphs>
  <ScaleCrop>false</ScaleCrop>
  <Company/>
  <LinksUpToDate>false</LinksUpToDate>
  <CharactersWithSpaces>53669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Instrução Normativa nº 32-2009-DCM. SIM-AM 2009.doc</dc:title>
  <dc:creator>Yarusya Fonseca</dc:creator>
  <cp:lastModifiedBy>Yarusya Fonseca</cp:lastModifiedBy>
  <cp:revision>32</cp:revision>
  <dcterms:created xsi:type="dcterms:W3CDTF">2022-06-08T21:56:00Z</dcterms:created>
  <dcterms:modified xsi:type="dcterms:W3CDTF">2022-08-02T13:42:00Z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2009-04-17T00:00:00Z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2021-03-03T00:00:00Z</vt:filetime>
  </property>
</Properties>
</file>