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376" w:type="dxa"/>
        <w:tblInd w:w="-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1"/>
        <w:gridCol w:w="3747"/>
        <w:gridCol w:w="4364"/>
        <w:gridCol w:w="4364"/>
      </w:tblGrid>
      <w:tr w:rsidR="00985F27" w:rsidRPr="00CA5B05" w14:paraId="711F4BCC" w14:textId="77777777" w:rsidTr="00BE3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/>
          <w:tblHeader/>
        </w:trPr>
        <w:tc>
          <w:tcPr>
            <w:tcW w:w="901" w:type="dxa"/>
            <w:tcMar>
              <w:left w:w="85" w:type="dxa"/>
              <w:right w:w="85" w:type="dxa"/>
            </w:tcMar>
            <w:vAlign w:val="center"/>
          </w:tcPr>
          <w:p w14:paraId="1C3B1EAC" w14:textId="77777777" w:rsidR="00985F27" w:rsidRPr="00CA5B05" w:rsidRDefault="00985F27">
            <w:pPr>
              <w:pStyle w:val="NormalWeb"/>
              <w:jc w:val="center"/>
              <w:rPr>
                <w:rFonts w:ascii="Arial" w:hAnsi="Arial" w:cs="Arial"/>
                <w:b/>
                <w:sz w:val="22"/>
              </w:rPr>
            </w:pPr>
            <w:r w:rsidRPr="00CA5B05">
              <w:rPr>
                <w:rFonts w:ascii="Arial" w:hAnsi="Arial" w:cs="Arial"/>
                <w:b/>
                <w:sz w:val="22"/>
              </w:rPr>
              <w:t>ITEM</w:t>
            </w:r>
          </w:p>
        </w:tc>
        <w:tc>
          <w:tcPr>
            <w:tcW w:w="3747" w:type="dxa"/>
            <w:tcMar>
              <w:left w:w="85" w:type="dxa"/>
              <w:right w:w="85" w:type="dxa"/>
            </w:tcMar>
            <w:vAlign w:val="center"/>
          </w:tcPr>
          <w:p w14:paraId="23146249" w14:textId="77777777" w:rsidR="004856D7" w:rsidRPr="00CA5B05" w:rsidRDefault="00985F27">
            <w:pPr>
              <w:pStyle w:val="NormalWeb"/>
              <w:jc w:val="center"/>
              <w:rPr>
                <w:rFonts w:ascii="Arial" w:hAnsi="Arial" w:cs="Arial"/>
                <w:b/>
                <w:sz w:val="22"/>
              </w:rPr>
            </w:pPr>
            <w:r w:rsidRPr="00CA5B05">
              <w:rPr>
                <w:rFonts w:ascii="Arial" w:hAnsi="Arial" w:cs="Arial"/>
                <w:b/>
                <w:sz w:val="22"/>
              </w:rPr>
              <w:t xml:space="preserve">FATO DETECTADO  </w:t>
            </w:r>
          </w:p>
          <w:p w14:paraId="600B4E07" w14:textId="77777777" w:rsidR="00985F27" w:rsidRPr="00CA5B05" w:rsidRDefault="00985F27">
            <w:pPr>
              <w:pStyle w:val="NormalWeb"/>
              <w:jc w:val="center"/>
              <w:rPr>
                <w:rFonts w:ascii="Arial" w:hAnsi="Arial" w:cs="Arial"/>
                <w:b/>
                <w:sz w:val="22"/>
              </w:rPr>
            </w:pPr>
            <w:r w:rsidRPr="00CA5B05">
              <w:rPr>
                <w:rFonts w:ascii="Arial" w:hAnsi="Arial" w:cs="Arial"/>
                <w:b/>
                <w:sz w:val="22"/>
              </w:rPr>
              <w:t>Fundamento Legal</w:t>
            </w:r>
          </w:p>
        </w:tc>
        <w:tc>
          <w:tcPr>
            <w:tcW w:w="4364" w:type="dxa"/>
            <w:tcMar>
              <w:left w:w="85" w:type="dxa"/>
              <w:right w:w="85" w:type="dxa"/>
            </w:tcMar>
            <w:vAlign w:val="center"/>
          </w:tcPr>
          <w:p w14:paraId="2CBD55A2" w14:textId="77777777" w:rsidR="00985F27" w:rsidRPr="00CA5B05" w:rsidRDefault="00985F27">
            <w:pPr>
              <w:pStyle w:val="NormalWeb"/>
              <w:jc w:val="center"/>
              <w:rPr>
                <w:rFonts w:ascii="Arial" w:hAnsi="Arial" w:cs="Arial"/>
                <w:b/>
                <w:sz w:val="22"/>
              </w:rPr>
            </w:pPr>
            <w:r w:rsidRPr="00CA5B05">
              <w:rPr>
                <w:rFonts w:ascii="Arial" w:hAnsi="Arial" w:cs="Arial"/>
                <w:b/>
                <w:sz w:val="22"/>
              </w:rPr>
              <w:t>SOLUÇÃO PROPOSTA</w:t>
            </w:r>
          </w:p>
          <w:p w14:paraId="768B01B0" w14:textId="77777777" w:rsidR="00985F27" w:rsidRPr="00CA5B05" w:rsidRDefault="00985F27">
            <w:pPr>
              <w:pStyle w:val="NormalWeb"/>
              <w:jc w:val="center"/>
              <w:rPr>
                <w:rFonts w:ascii="Arial" w:hAnsi="Arial" w:cs="Arial"/>
                <w:b/>
                <w:sz w:val="22"/>
              </w:rPr>
            </w:pPr>
            <w:r w:rsidRPr="00CA5B05">
              <w:rPr>
                <w:rFonts w:ascii="Arial" w:hAnsi="Arial" w:cs="Arial"/>
                <w:b/>
                <w:sz w:val="22"/>
              </w:rPr>
              <w:t>EXECUTIVO</w:t>
            </w:r>
          </w:p>
        </w:tc>
        <w:tc>
          <w:tcPr>
            <w:tcW w:w="4364" w:type="dxa"/>
          </w:tcPr>
          <w:p w14:paraId="4DCCB4F9" w14:textId="77777777" w:rsidR="00985F27" w:rsidRPr="00CA5B05" w:rsidRDefault="00985F27" w:rsidP="00172178">
            <w:pPr>
              <w:pStyle w:val="NormalWeb"/>
              <w:jc w:val="center"/>
              <w:rPr>
                <w:rFonts w:ascii="Arial" w:hAnsi="Arial" w:cs="Arial"/>
                <w:b/>
                <w:sz w:val="22"/>
              </w:rPr>
            </w:pPr>
            <w:r w:rsidRPr="00CA5B05">
              <w:rPr>
                <w:rFonts w:ascii="Arial" w:hAnsi="Arial" w:cs="Arial"/>
                <w:b/>
                <w:sz w:val="22"/>
              </w:rPr>
              <w:t>SOLUÇÃO PROPOSTA</w:t>
            </w:r>
          </w:p>
          <w:p w14:paraId="41478DFF" w14:textId="77777777" w:rsidR="00985F27" w:rsidRPr="00CA5B05" w:rsidRDefault="00985F27" w:rsidP="00172178">
            <w:pPr>
              <w:pStyle w:val="NormalWeb"/>
              <w:jc w:val="center"/>
              <w:rPr>
                <w:rFonts w:ascii="Arial" w:hAnsi="Arial" w:cs="Arial"/>
                <w:b/>
                <w:sz w:val="22"/>
              </w:rPr>
            </w:pPr>
            <w:r w:rsidRPr="00CA5B05">
              <w:rPr>
                <w:rFonts w:ascii="Arial" w:hAnsi="Arial" w:cs="Arial"/>
                <w:b/>
                <w:sz w:val="22"/>
              </w:rPr>
              <w:t>LEGISLATIVO</w:t>
            </w:r>
          </w:p>
        </w:tc>
      </w:tr>
      <w:tr w:rsidR="00985F27" w:rsidRPr="00CA5B05" w14:paraId="54845D1F" w14:textId="77777777" w:rsidTr="00BE3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/>
        </w:trPr>
        <w:tc>
          <w:tcPr>
            <w:tcW w:w="901" w:type="dxa"/>
            <w:tcMar>
              <w:left w:w="85" w:type="dxa"/>
              <w:right w:w="85" w:type="dxa"/>
            </w:tcMar>
          </w:tcPr>
          <w:p w14:paraId="58ABBAFB" w14:textId="77777777" w:rsidR="00985F27" w:rsidRPr="00CA5B05" w:rsidRDefault="00985F27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 w:rsidRPr="00CA5B05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747" w:type="dxa"/>
            <w:tcMar>
              <w:left w:w="85" w:type="dxa"/>
              <w:right w:w="85" w:type="dxa"/>
            </w:tcMar>
          </w:tcPr>
          <w:p w14:paraId="4F312259" w14:textId="77777777" w:rsidR="00985F27" w:rsidRPr="00CA5B05" w:rsidRDefault="00985F27" w:rsidP="00CA5B05">
            <w:pPr>
              <w:pStyle w:val="NormalWeb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</w:rPr>
              <w:t>Omissão do legislador na fixação dos subsídios do Prefeito, Vice-Prefeito e Secretários.</w:t>
            </w:r>
          </w:p>
          <w:p w14:paraId="2AFF9124" w14:textId="77777777" w:rsidR="00985F27" w:rsidRPr="00CA5B05" w:rsidRDefault="00985F27" w:rsidP="00CA5B05">
            <w:pPr>
              <w:pStyle w:val="NormalWeb"/>
              <w:jc w:val="both"/>
              <w:rPr>
                <w:rFonts w:ascii="Arial" w:hAnsi="Arial" w:cs="Arial"/>
                <w:b/>
              </w:rPr>
            </w:pPr>
            <w:r w:rsidRPr="00CA5B05">
              <w:rPr>
                <w:rFonts w:ascii="Arial" w:hAnsi="Arial" w:cs="Arial"/>
                <w:b/>
              </w:rPr>
              <w:t>CF, art. 29, V.</w:t>
            </w:r>
          </w:p>
          <w:p w14:paraId="296FDFA1" w14:textId="77777777" w:rsidR="00985F27" w:rsidRPr="00CA5B05" w:rsidRDefault="00985F27" w:rsidP="00CA5B05">
            <w:pPr>
              <w:pStyle w:val="NormalWeb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</w:rPr>
              <w:t>Omissão do legislador na fixação dos subsídios dos Vereadores.</w:t>
            </w:r>
          </w:p>
          <w:p w14:paraId="43E2FD41" w14:textId="77777777" w:rsidR="00985F27" w:rsidRPr="00CA5B05" w:rsidRDefault="00985F27" w:rsidP="00CA5B05">
            <w:pPr>
              <w:pStyle w:val="NormalWeb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  <w:b/>
                <w:lang w:val="en-US"/>
              </w:rPr>
              <w:t>CF, art. 29, VI.</w:t>
            </w:r>
          </w:p>
          <w:p w14:paraId="761A7150" w14:textId="77777777" w:rsidR="00985F27" w:rsidRPr="00CA5B05" w:rsidRDefault="00985F27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4364" w:type="dxa"/>
            <w:tcMar>
              <w:left w:w="85" w:type="dxa"/>
              <w:right w:w="85" w:type="dxa"/>
            </w:tcMar>
          </w:tcPr>
          <w:p w14:paraId="6F7A0DEF" w14:textId="77777777" w:rsidR="00985F27" w:rsidRPr="00CA5B05" w:rsidRDefault="00985F27" w:rsidP="00CA5B05">
            <w:pPr>
              <w:pStyle w:val="NormalWeb"/>
              <w:spacing w:before="120" w:after="120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</w:rPr>
              <w:t>A lei anterior permanece em vigor, a menos que, expressamente, tenha estabe</w:t>
            </w:r>
            <w:r w:rsidR="00576002" w:rsidRPr="00CA5B05">
              <w:rPr>
                <w:rFonts w:ascii="Arial" w:hAnsi="Arial" w:cs="Arial"/>
              </w:rPr>
              <w:t>lecido o seu prazo de vigência</w:t>
            </w:r>
            <w:r w:rsidRPr="00CA5B05">
              <w:rPr>
                <w:rFonts w:ascii="Arial" w:hAnsi="Arial" w:cs="Arial"/>
              </w:rPr>
              <w:t>.</w:t>
            </w:r>
          </w:p>
          <w:p w14:paraId="38757E0A" w14:textId="77777777" w:rsidR="00821C04" w:rsidRPr="00CA5B05" w:rsidRDefault="00821C04" w:rsidP="00CA5B05">
            <w:pPr>
              <w:pStyle w:val="NormalWeb"/>
              <w:spacing w:before="120" w:after="120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</w:rPr>
              <w:t>Neste caso, considera-se a concordância tácita do legislador com o subsídio vigente, caso em que será adotado o mesmo valor devido em dezembro da legislatura anterior, submetendo-o aos limites constitucionais, quando do recebimento.</w:t>
            </w:r>
          </w:p>
          <w:p w14:paraId="0E7114FC" w14:textId="77777777" w:rsidR="00985F27" w:rsidRPr="00CA5B05" w:rsidRDefault="00985F27" w:rsidP="00CA5B05">
            <w:pPr>
              <w:pStyle w:val="NormalWeb"/>
              <w:spacing w:before="120" w:after="120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</w:rPr>
              <w:t>As regras aplicam-se individualmente para os subsídios das três categorias – Prefeito, Vice-Prefeito e Secretários.</w:t>
            </w:r>
          </w:p>
          <w:p w14:paraId="233EC8BD" w14:textId="77777777" w:rsidR="00821C04" w:rsidRPr="00CA5B05" w:rsidRDefault="00821C04" w:rsidP="00CA5B05">
            <w:pPr>
              <w:pStyle w:val="NormalWeb"/>
              <w:spacing w:before="120" w:after="120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</w:rPr>
              <w:t xml:space="preserve">Novo ato poderá </w:t>
            </w:r>
            <w:r w:rsidR="00154527" w:rsidRPr="00CA5B05">
              <w:rPr>
                <w:rFonts w:ascii="Arial" w:hAnsi="Arial" w:cs="Arial"/>
              </w:rPr>
              <w:t xml:space="preserve">ser </w:t>
            </w:r>
            <w:r w:rsidRPr="00CA5B05">
              <w:rPr>
                <w:rFonts w:ascii="Arial" w:hAnsi="Arial" w:cs="Arial"/>
              </w:rPr>
              <w:t>editado em qualquer tempo, considerando que os subsídios dos agentes políticos do Poder Executivo não estão sujeitos aos princípios da anterioridade de legislatura e de inalterabilidade.</w:t>
            </w:r>
          </w:p>
        </w:tc>
        <w:tc>
          <w:tcPr>
            <w:tcW w:w="4364" w:type="dxa"/>
          </w:tcPr>
          <w:p w14:paraId="3AA7AF2F" w14:textId="77777777" w:rsidR="00985F27" w:rsidRPr="00CA5B05" w:rsidRDefault="00985F27" w:rsidP="00CA5B05">
            <w:pPr>
              <w:pStyle w:val="NormalWeb"/>
              <w:spacing w:before="120" w:after="120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</w:rPr>
              <w:t>Diante do princípio da anterioridade, não é possível fixar o subsídio durante a legislatura.</w:t>
            </w:r>
          </w:p>
          <w:p w14:paraId="4DF88493" w14:textId="77777777" w:rsidR="00985F27" w:rsidRPr="00CA5B05" w:rsidRDefault="00985F27" w:rsidP="00CA5B05">
            <w:pPr>
              <w:pStyle w:val="NormalWeb"/>
              <w:spacing w:before="120" w:after="120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</w:rPr>
              <w:t>Considera-se a concordância tácita do legislador com o subsídio vigente, caso em que será adotado o mesmo valor devido em dezembro da legislatura anterior, submetendo-o aos limites constitucionais, quando do recebimento.</w:t>
            </w:r>
          </w:p>
          <w:p w14:paraId="5202E7D3" w14:textId="77777777" w:rsidR="00985F27" w:rsidRPr="00CA5B05" w:rsidRDefault="00985F27" w:rsidP="00CA5B05">
            <w:pPr>
              <w:pStyle w:val="NormalWeb"/>
              <w:spacing w:before="120" w:after="120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</w:rPr>
              <w:t xml:space="preserve">Aplica-se a regra </w:t>
            </w:r>
            <w:r w:rsidR="00D83F08" w:rsidRPr="00CA5B05">
              <w:rPr>
                <w:rFonts w:ascii="Arial" w:hAnsi="Arial" w:cs="Arial"/>
              </w:rPr>
              <w:t>quando existir</w:t>
            </w:r>
            <w:r w:rsidRPr="00CA5B05">
              <w:rPr>
                <w:rFonts w:ascii="Arial" w:hAnsi="Arial" w:cs="Arial"/>
              </w:rPr>
              <w:t xml:space="preserve"> </w:t>
            </w:r>
            <w:r w:rsidR="00D83F08" w:rsidRPr="00CA5B05">
              <w:rPr>
                <w:rFonts w:ascii="Arial" w:hAnsi="Arial" w:cs="Arial"/>
              </w:rPr>
              <w:t xml:space="preserve">a prática de pagamento de </w:t>
            </w:r>
            <w:r w:rsidRPr="00CA5B05">
              <w:rPr>
                <w:rFonts w:ascii="Arial" w:hAnsi="Arial" w:cs="Arial"/>
              </w:rPr>
              <w:t>subs</w:t>
            </w:r>
            <w:r w:rsidR="00D83F08" w:rsidRPr="00CA5B05">
              <w:rPr>
                <w:rFonts w:ascii="Arial" w:hAnsi="Arial" w:cs="Arial"/>
              </w:rPr>
              <w:t>ídio diferenciado a</w:t>
            </w:r>
            <w:r w:rsidRPr="00CA5B05">
              <w:rPr>
                <w:rFonts w:ascii="Arial" w:hAnsi="Arial" w:cs="Arial"/>
              </w:rPr>
              <w:t>o</w:t>
            </w:r>
            <w:r w:rsidR="00821C04" w:rsidRPr="00CA5B05">
              <w:rPr>
                <w:rFonts w:ascii="Arial" w:hAnsi="Arial" w:cs="Arial"/>
              </w:rPr>
              <w:t xml:space="preserve"> Presidente da Câmara</w:t>
            </w:r>
            <w:r w:rsidRPr="00CA5B05">
              <w:rPr>
                <w:rFonts w:ascii="Arial" w:hAnsi="Arial" w:cs="Arial"/>
              </w:rPr>
              <w:t>.</w:t>
            </w:r>
          </w:p>
        </w:tc>
      </w:tr>
      <w:tr w:rsidR="00985F27" w:rsidRPr="00CA5B05" w14:paraId="3B9BCAB8" w14:textId="77777777" w:rsidTr="00BE3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/>
        </w:trPr>
        <w:tc>
          <w:tcPr>
            <w:tcW w:w="901" w:type="dxa"/>
            <w:tcMar>
              <w:left w:w="85" w:type="dxa"/>
              <w:right w:w="85" w:type="dxa"/>
            </w:tcMar>
          </w:tcPr>
          <w:p w14:paraId="74F5556F" w14:textId="77777777" w:rsidR="00985F27" w:rsidRPr="00CA5B05" w:rsidRDefault="00985F27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 w:rsidRPr="00CA5B05">
              <w:rPr>
                <w:rFonts w:ascii="Arial" w:hAnsi="Arial" w:cs="Arial"/>
                <w:b/>
              </w:rPr>
              <w:lastRenderedPageBreak/>
              <w:t>2</w:t>
            </w:r>
          </w:p>
        </w:tc>
        <w:tc>
          <w:tcPr>
            <w:tcW w:w="3747" w:type="dxa"/>
            <w:tcMar>
              <w:left w:w="85" w:type="dxa"/>
              <w:right w:w="85" w:type="dxa"/>
            </w:tcMar>
          </w:tcPr>
          <w:p w14:paraId="02DB881A" w14:textId="77777777" w:rsidR="00985F27" w:rsidRPr="00CA5B05" w:rsidRDefault="00985F27" w:rsidP="00CA5B05">
            <w:pPr>
              <w:pStyle w:val="NormalWeb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</w:rPr>
              <w:t>Fixação dos subsídios por ato diferente de lei (Resolução, Decreto-legislativo ou outro ato do Poder legislativo).</w:t>
            </w:r>
          </w:p>
          <w:p w14:paraId="3B00FBD4" w14:textId="77777777" w:rsidR="00985F27" w:rsidRPr="00CA5B05" w:rsidRDefault="00985F27" w:rsidP="00CA5B05">
            <w:pPr>
              <w:pStyle w:val="NormalWeb"/>
              <w:jc w:val="both"/>
              <w:rPr>
                <w:rFonts w:ascii="Arial" w:hAnsi="Arial" w:cs="Arial"/>
                <w:b/>
              </w:rPr>
            </w:pPr>
            <w:r w:rsidRPr="00CA5B05">
              <w:rPr>
                <w:rFonts w:ascii="Arial" w:hAnsi="Arial" w:cs="Arial"/>
                <w:b/>
              </w:rPr>
              <w:t>CF, art. 29, V.</w:t>
            </w:r>
          </w:p>
        </w:tc>
        <w:tc>
          <w:tcPr>
            <w:tcW w:w="4364" w:type="dxa"/>
            <w:tcMar>
              <w:left w:w="85" w:type="dxa"/>
              <w:right w:w="85" w:type="dxa"/>
            </w:tcMar>
          </w:tcPr>
          <w:p w14:paraId="2FC9B834" w14:textId="77777777" w:rsidR="00985F27" w:rsidRPr="00CA5B05" w:rsidRDefault="00985F27" w:rsidP="00CA5B05">
            <w:pPr>
              <w:pStyle w:val="NormalWeb"/>
              <w:jc w:val="both"/>
              <w:rPr>
                <w:rFonts w:ascii="Arial" w:hAnsi="Arial" w:cs="Arial"/>
                <w:b/>
              </w:rPr>
            </w:pPr>
            <w:r w:rsidRPr="00CA5B05">
              <w:rPr>
                <w:rFonts w:ascii="Arial" w:hAnsi="Arial" w:cs="Arial"/>
              </w:rPr>
              <w:t>Por tratar-se de vício formal, entende-se como omissão na fixação e aplica</w:t>
            </w:r>
            <w:r w:rsidR="00821C04" w:rsidRPr="00CA5B05">
              <w:rPr>
                <w:rFonts w:ascii="Arial" w:hAnsi="Arial" w:cs="Arial"/>
              </w:rPr>
              <w:t>m</w:t>
            </w:r>
            <w:r w:rsidRPr="00CA5B05">
              <w:rPr>
                <w:rFonts w:ascii="Arial" w:hAnsi="Arial" w:cs="Arial"/>
              </w:rPr>
              <w:t xml:space="preserve">-se </w:t>
            </w:r>
            <w:r w:rsidR="00821C04" w:rsidRPr="00CA5B05">
              <w:rPr>
                <w:rFonts w:ascii="Arial" w:hAnsi="Arial" w:cs="Arial"/>
              </w:rPr>
              <w:t>as regras d</w:t>
            </w:r>
            <w:r w:rsidRPr="00CA5B05">
              <w:rPr>
                <w:rFonts w:ascii="Arial" w:hAnsi="Arial" w:cs="Arial"/>
              </w:rPr>
              <w:t>o item 1.</w:t>
            </w:r>
          </w:p>
        </w:tc>
        <w:tc>
          <w:tcPr>
            <w:tcW w:w="4364" w:type="dxa"/>
          </w:tcPr>
          <w:p w14:paraId="68AC789B" w14:textId="77777777" w:rsidR="00985F27" w:rsidRPr="00CA5B05" w:rsidRDefault="00985F27" w:rsidP="00CA5B05">
            <w:pPr>
              <w:pStyle w:val="NormalWeb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</w:rPr>
              <w:t>Ato válido, pois observa a determinação constitucional que exige ato próprio exclusivo do Poder Legislativo.</w:t>
            </w:r>
          </w:p>
        </w:tc>
      </w:tr>
      <w:tr w:rsidR="00985F27" w:rsidRPr="00CA5B05" w14:paraId="11D09F27" w14:textId="77777777" w:rsidTr="00BE3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/>
        </w:trPr>
        <w:tc>
          <w:tcPr>
            <w:tcW w:w="901" w:type="dxa"/>
            <w:tcMar>
              <w:left w:w="85" w:type="dxa"/>
              <w:right w:w="85" w:type="dxa"/>
            </w:tcMar>
          </w:tcPr>
          <w:p w14:paraId="62BCCAB6" w14:textId="77777777" w:rsidR="00985F27" w:rsidRPr="00CA5B05" w:rsidRDefault="00985F27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 w:rsidRPr="00CA5B05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747" w:type="dxa"/>
            <w:tcMar>
              <w:left w:w="85" w:type="dxa"/>
              <w:right w:w="85" w:type="dxa"/>
            </w:tcMar>
          </w:tcPr>
          <w:p w14:paraId="7FB98819" w14:textId="77777777" w:rsidR="00985F27" w:rsidRPr="00CA5B05" w:rsidRDefault="00985F27" w:rsidP="00CA5B05">
            <w:pPr>
              <w:pStyle w:val="NormalWeb"/>
              <w:jc w:val="both"/>
              <w:rPr>
                <w:rFonts w:ascii="Arial" w:hAnsi="Arial" w:cs="Arial"/>
                <w:b/>
              </w:rPr>
            </w:pPr>
            <w:r w:rsidRPr="00CA5B05">
              <w:rPr>
                <w:rFonts w:ascii="Arial" w:hAnsi="Arial" w:cs="Arial"/>
              </w:rPr>
              <w:t>Fixação dos subsídios depois das eleições.</w:t>
            </w:r>
            <w:r w:rsidRPr="00CA5B05">
              <w:rPr>
                <w:rFonts w:ascii="Arial" w:hAnsi="Arial" w:cs="Arial"/>
                <w:b/>
              </w:rPr>
              <w:t xml:space="preserve"> </w:t>
            </w:r>
          </w:p>
          <w:p w14:paraId="0BA71B13" w14:textId="26940524" w:rsidR="00985F27" w:rsidRPr="00CA5B05" w:rsidRDefault="00985F27" w:rsidP="00CA5B05">
            <w:pPr>
              <w:pStyle w:val="NormalWeb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  <w:b/>
                <w:lang w:val="en-US"/>
              </w:rPr>
              <w:t xml:space="preserve">CF, art. 29, V, art. 37, </w:t>
            </w:r>
            <w:r w:rsidRPr="00CA5B05">
              <w:rPr>
                <w:rFonts w:ascii="Arial" w:hAnsi="Arial" w:cs="Arial"/>
                <w:b/>
                <w:i/>
                <w:lang w:val="en-US"/>
              </w:rPr>
              <w:t>caput</w:t>
            </w:r>
            <w:r w:rsidRPr="00CA5B05">
              <w:rPr>
                <w:rFonts w:ascii="Arial" w:hAnsi="Arial" w:cs="Arial"/>
                <w:b/>
                <w:lang w:val="en-US"/>
              </w:rPr>
              <w:t xml:space="preserve"> e Jurisprudência STF. </w:t>
            </w:r>
            <w:r w:rsidRPr="00CA5B05">
              <w:rPr>
                <w:rFonts w:ascii="Arial" w:hAnsi="Arial" w:cs="Arial"/>
                <w:b/>
              </w:rPr>
              <w:t>(RE 213.524-1-SP; 1ª C.</w:t>
            </w:r>
            <w:r w:rsidR="00CA5B05">
              <w:rPr>
                <w:rFonts w:ascii="Arial" w:hAnsi="Arial" w:cs="Arial"/>
                <w:b/>
              </w:rPr>
              <w:t xml:space="preserve"> </w:t>
            </w:r>
            <w:r w:rsidRPr="00CA5B05">
              <w:rPr>
                <w:rFonts w:ascii="Arial" w:hAnsi="Arial" w:cs="Arial"/>
                <w:b/>
              </w:rPr>
              <w:t>Cível TJSP, Ap. Cível 179.306-1 Araras)</w:t>
            </w:r>
          </w:p>
        </w:tc>
        <w:tc>
          <w:tcPr>
            <w:tcW w:w="4364" w:type="dxa"/>
            <w:tcMar>
              <w:left w:w="85" w:type="dxa"/>
              <w:right w:w="85" w:type="dxa"/>
            </w:tcMar>
          </w:tcPr>
          <w:p w14:paraId="24C66246" w14:textId="77777777" w:rsidR="00985F27" w:rsidRPr="00CA5B05" w:rsidRDefault="00985F27" w:rsidP="00CA5B05">
            <w:pPr>
              <w:pStyle w:val="NormalWeb"/>
              <w:spacing w:before="120" w:after="120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</w:rPr>
              <w:t>Considerando que os subsídios dos agentes políticos do Poder Executivo não estão sujeitos aos princípios da anterioridade de legis</w:t>
            </w:r>
            <w:r w:rsidR="002447F9" w:rsidRPr="00CA5B05">
              <w:rPr>
                <w:rFonts w:ascii="Arial" w:hAnsi="Arial" w:cs="Arial"/>
              </w:rPr>
              <w:t>latura e de inalterabilidade, o</w:t>
            </w:r>
            <w:r w:rsidRPr="00CA5B05">
              <w:rPr>
                <w:rFonts w:ascii="Arial" w:hAnsi="Arial" w:cs="Arial"/>
              </w:rPr>
              <w:t xml:space="preserve"> ato </w:t>
            </w:r>
            <w:r w:rsidR="002447F9" w:rsidRPr="00CA5B05">
              <w:rPr>
                <w:rFonts w:ascii="Arial" w:hAnsi="Arial" w:cs="Arial"/>
              </w:rPr>
              <w:t>é válido</w:t>
            </w:r>
            <w:r w:rsidRPr="00CA5B05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4364" w:type="dxa"/>
          </w:tcPr>
          <w:p w14:paraId="69B4DE03" w14:textId="77777777" w:rsidR="00985F27" w:rsidRPr="00CA5B05" w:rsidRDefault="00985F27" w:rsidP="00CA5B05">
            <w:pPr>
              <w:pStyle w:val="NormalWeb"/>
              <w:spacing w:before="120" w:after="120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</w:rPr>
              <w:t>Ato inválido.</w:t>
            </w:r>
          </w:p>
          <w:p w14:paraId="5AB5F6F9" w14:textId="77777777" w:rsidR="00985F27" w:rsidRPr="00CA5B05" w:rsidRDefault="00985F27" w:rsidP="00CA5B05">
            <w:pPr>
              <w:pStyle w:val="NormalWeb"/>
              <w:spacing w:before="120" w:after="120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</w:rPr>
              <w:t>Como medida conciliatória, será adotado o mesmo valor devido em dezembro da legislatura anterior, submetendo-o aos limites constitucionais, quando do recebimento.</w:t>
            </w:r>
          </w:p>
        </w:tc>
      </w:tr>
      <w:tr w:rsidR="00004C8F" w:rsidRPr="00CA5B05" w14:paraId="324A648F" w14:textId="77777777" w:rsidTr="00BE3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/>
        </w:trPr>
        <w:tc>
          <w:tcPr>
            <w:tcW w:w="901" w:type="dxa"/>
            <w:tcMar>
              <w:left w:w="85" w:type="dxa"/>
              <w:right w:w="85" w:type="dxa"/>
            </w:tcMar>
          </w:tcPr>
          <w:p w14:paraId="0B7655D7" w14:textId="77777777" w:rsidR="00004C8F" w:rsidRPr="00CA5B05" w:rsidRDefault="00004C8F" w:rsidP="00041BD0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 w:rsidRPr="00CA5B05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747" w:type="dxa"/>
            <w:tcMar>
              <w:left w:w="85" w:type="dxa"/>
              <w:right w:w="85" w:type="dxa"/>
            </w:tcMar>
          </w:tcPr>
          <w:p w14:paraId="55C7D532" w14:textId="77777777" w:rsidR="00004C8F" w:rsidRPr="00CA5B05" w:rsidRDefault="00004C8F" w:rsidP="00CA5B05">
            <w:pPr>
              <w:pStyle w:val="NormalWeb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</w:rPr>
              <w:t>Publicação do ato de fixação dos subsídios depois das eleições.</w:t>
            </w:r>
          </w:p>
          <w:p w14:paraId="6E4AD2ED" w14:textId="77777777" w:rsidR="00004C8F" w:rsidRPr="00CA5B05" w:rsidRDefault="00004C8F" w:rsidP="00CA5B05">
            <w:pPr>
              <w:pStyle w:val="NormalWeb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  <w:b/>
              </w:rPr>
              <w:t xml:space="preserve">CF, art. 37, </w:t>
            </w:r>
            <w:r w:rsidRPr="00CA5B05">
              <w:rPr>
                <w:rFonts w:ascii="Arial" w:hAnsi="Arial" w:cs="Arial"/>
                <w:b/>
                <w:i/>
              </w:rPr>
              <w:t>caput</w:t>
            </w:r>
            <w:r w:rsidRPr="00CA5B05">
              <w:rPr>
                <w:rFonts w:ascii="Arial" w:hAnsi="Arial" w:cs="Arial"/>
                <w:b/>
              </w:rPr>
              <w:t xml:space="preserve"> e Jurisprudência STF.</w:t>
            </w:r>
          </w:p>
        </w:tc>
        <w:tc>
          <w:tcPr>
            <w:tcW w:w="4364" w:type="dxa"/>
            <w:tcMar>
              <w:left w:w="85" w:type="dxa"/>
              <w:right w:w="85" w:type="dxa"/>
            </w:tcMar>
          </w:tcPr>
          <w:p w14:paraId="478AC04A" w14:textId="77777777" w:rsidR="00004C8F" w:rsidRPr="00CA5B05" w:rsidRDefault="00004C8F" w:rsidP="00CA5B05">
            <w:pPr>
              <w:pStyle w:val="NormalWeb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</w:rPr>
              <w:t>Considerando que os subsídios dos agentes políticos do Poder Executivo não estão sujeitos aos princípios da anterioridade de legislatura e de inalterabilidade, o ato é válido.</w:t>
            </w:r>
          </w:p>
        </w:tc>
        <w:tc>
          <w:tcPr>
            <w:tcW w:w="4364" w:type="dxa"/>
          </w:tcPr>
          <w:p w14:paraId="30FFA9D4" w14:textId="77777777" w:rsidR="00273FFB" w:rsidRPr="00CA5B05" w:rsidRDefault="00273FFB" w:rsidP="00CA5B05">
            <w:pPr>
              <w:pStyle w:val="NormalWeb"/>
              <w:spacing w:before="0" w:after="0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</w:rPr>
              <w:t xml:space="preserve">Ato inválido. </w:t>
            </w:r>
            <w:r w:rsidR="00004C8F" w:rsidRPr="00CA5B05">
              <w:rPr>
                <w:rFonts w:ascii="Arial" w:hAnsi="Arial" w:cs="Arial"/>
              </w:rPr>
              <w:t xml:space="preserve">A publicação deve ser feita antes das eleições. </w:t>
            </w:r>
          </w:p>
          <w:p w14:paraId="5B2306C7" w14:textId="77777777" w:rsidR="00004C8F" w:rsidRPr="00CA5B05" w:rsidRDefault="00004C8F" w:rsidP="00CA5B05">
            <w:pPr>
              <w:pStyle w:val="NormalWeb"/>
              <w:spacing w:before="0" w:after="0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</w:rPr>
              <w:t>Contudo, se o processo legislativo obedeceu, comprovadamente, o prazo legal, trata-se de vício formal que não inviabiliza a aplicação do ato.</w:t>
            </w:r>
          </w:p>
          <w:p w14:paraId="69C7D52F" w14:textId="77777777" w:rsidR="00273FFB" w:rsidRPr="00CA5B05" w:rsidRDefault="00273FFB" w:rsidP="00CA5B05">
            <w:pPr>
              <w:pStyle w:val="NormalWeb"/>
              <w:spacing w:before="0" w:after="0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</w:rPr>
              <w:t>Caso contrário, como medida conciliatória, será adotado o mesmo valor devido em dezembro da legislatura anterior, submetendo-o aos limites constitucionais, quando do recebimento.</w:t>
            </w:r>
          </w:p>
        </w:tc>
      </w:tr>
      <w:tr w:rsidR="002447F9" w:rsidRPr="00CA5B05" w14:paraId="4DE813E3" w14:textId="77777777" w:rsidTr="00BE3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/>
        </w:trPr>
        <w:tc>
          <w:tcPr>
            <w:tcW w:w="901" w:type="dxa"/>
            <w:tcMar>
              <w:left w:w="85" w:type="dxa"/>
              <w:right w:w="85" w:type="dxa"/>
            </w:tcMar>
          </w:tcPr>
          <w:p w14:paraId="6B009EC8" w14:textId="77777777" w:rsidR="002447F9" w:rsidRPr="00CA5B05" w:rsidRDefault="00004C8F" w:rsidP="00041BD0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 w:rsidRPr="00CA5B05">
              <w:rPr>
                <w:rFonts w:ascii="Arial" w:hAnsi="Arial" w:cs="Arial"/>
                <w:b/>
              </w:rPr>
              <w:lastRenderedPageBreak/>
              <w:t>5</w:t>
            </w:r>
          </w:p>
        </w:tc>
        <w:tc>
          <w:tcPr>
            <w:tcW w:w="3747" w:type="dxa"/>
            <w:tcMar>
              <w:left w:w="85" w:type="dxa"/>
              <w:right w:w="85" w:type="dxa"/>
            </w:tcMar>
          </w:tcPr>
          <w:p w14:paraId="11D860E3" w14:textId="77777777" w:rsidR="002447F9" w:rsidRPr="00CA5B05" w:rsidRDefault="002447F9" w:rsidP="00CA5B05">
            <w:pPr>
              <w:pStyle w:val="NormalWeb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</w:rPr>
              <w:t>Fixação dos subsídios fora do prazo da Lei Orgânica do Município.</w:t>
            </w:r>
          </w:p>
          <w:p w14:paraId="35098C41" w14:textId="77777777" w:rsidR="002447F9" w:rsidRPr="00CA5B05" w:rsidRDefault="002447F9" w:rsidP="00CA5B05">
            <w:pPr>
              <w:pStyle w:val="NormalWeb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  <w:b/>
              </w:rPr>
              <w:t>CF, art. 29, VI.</w:t>
            </w:r>
          </w:p>
        </w:tc>
        <w:tc>
          <w:tcPr>
            <w:tcW w:w="4364" w:type="dxa"/>
            <w:tcMar>
              <w:left w:w="85" w:type="dxa"/>
              <w:right w:w="85" w:type="dxa"/>
            </w:tcMar>
          </w:tcPr>
          <w:p w14:paraId="4A565E66" w14:textId="77777777" w:rsidR="002447F9" w:rsidRPr="00CA5B05" w:rsidRDefault="002447F9" w:rsidP="00CA5B05">
            <w:pPr>
              <w:pStyle w:val="NormalWeb"/>
              <w:jc w:val="both"/>
              <w:rPr>
                <w:rFonts w:ascii="Arial" w:hAnsi="Arial" w:cs="Arial"/>
                <w:b/>
              </w:rPr>
            </w:pPr>
            <w:r w:rsidRPr="00CA5B05">
              <w:rPr>
                <w:rFonts w:ascii="Arial" w:hAnsi="Arial" w:cs="Arial"/>
              </w:rPr>
              <w:t>Considerando que os subsídios dos agentes políticos do Poder Executivo não estão sujeitos aos princípios da anterioridade de legislatura e de inalterabilidade, o ato é válido.</w:t>
            </w:r>
          </w:p>
        </w:tc>
        <w:tc>
          <w:tcPr>
            <w:tcW w:w="4364" w:type="dxa"/>
          </w:tcPr>
          <w:p w14:paraId="6E703F27" w14:textId="77777777" w:rsidR="002447F9" w:rsidRPr="00CA5B05" w:rsidRDefault="002447F9" w:rsidP="00CA5B05">
            <w:pPr>
              <w:pStyle w:val="NormalWeb"/>
              <w:spacing w:before="0" w:after="0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</w:rPr>
              <w:t>Ato válido desde que tenham sido observados a anterioridade de legislatura e às eleições, conforme CF.</w:t>
            </w:r>
            <w:r w:rsidR="0063512A" w:rsidRPr="00CA5B05">
              <w:rPr>
                <w:rFonts w:ascii="Arial" w:hAnsi="Arial" w:cs="Arial"/>
              </w:rPr>
              <w:t xml:space="preserve"> A Lei Orgânica não pode restringir os prazos dados pela Constituição Federal.</w:t>
            </w:r>
          </w:p>
          <w:p w14:paraId="63339BAC" w14:textId="77777777" w:rsidR="002447F9" w:rsidRPr="00CA5B05" w:rsidRDefault="002447F9" w:rsidP="00CA5B05">
            <w:pPr>
              <w:pStyle w:val="NormalWeb"/>
              <w:spacing w:before="0" w:after="0"/>
              <w:jc w:val="both"/>
              <w:rPr>
                <w:rFonts w:ascii="Arial" w:hAnsi="Arial" w:cs="Arial"/>
              </w:rPr>
            </w:pPr>
          </w:p>
        </w:tc>
      </w:tr>
      <w:tr w:rsidR="002447F9" w:rsidRPr="00CA5B05" w14:paraId="22293F08" w14:textId="77777777" w:rsidTr="00BE3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/>
        </w:trPr>
        <w:tc>
          <w:tcPr>
            <w:tcW w:w="901" w:type="dxa"/>
            <w:tcMar>
              <w:left w:w="85" w:type="dxa"/>
              <w:right w:w="85" w:type="dxa"/>
            </w:tcMar>
          </w:tcPr>
          <w:p w14:paraId="5B4FD5B6" w14:textId="77777777" w:rsidR="002447F9" w:rsidRPr="00CA5B05" w:rsidRDefault="00004C8F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 w:rsidRPr="00CA5B05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747" w:type="dxa"/>
            <w:tcMar>
              <w:left w:w="85" w:type="dxa"/>
              <w:right w:w="85" w:type="dxa"/>
            </w:tcMar>
          </w:tcPr>
          <w:p w14:paraId="20C696B0" w14:textId="77777777" w:rsidR="002447F9" w:rsidRPr="00CA5B05" w:rsidRDefault="002447F9" w:rsidP="00CA5B05">
            <w:pPr>
              <w:pStyle w:val="NormalWeb"/>
              <w:jc w:val="both"/>
              <w:rPr>
                <w:rFonts w:ascii="Arial" w:hAnsi="Arial" w:cs="Arial"/>
                <w:b/>
              </w:rPr>
            </w:pPr>
            <w:r w:rsidRPr="00CA5B05">
              <w:rPr>
                <w:rFonts w:ascii="Arial" w:hAnsi="Arial" w:cs="Arial"/>
              </w:rPr>
              <w:t>Fixação dos subsídios não expressa em valor na moeda corrente nacional, com qualquer espécie de vinculação remuneratória, inclusive ao salário mínimo.</w:t>
            </w:r>
            <w:r w:rsidRPr="00CA5B05">
              <w:rPr>
                <w:rFonts w:ascii="Arial" w:hAnsi="Arial" w:cs="Arial"/>
                <w:b/>
              </w:rPr>
              <w:t xml:space="preserve"> </w:t>
            </w:r>
          </w:p>
          <w:p w14:paraId="7D8FA32B" w14:textId="77777777" w:rsidR="002447F9" w:rsidRPr="00CA5B05" w:rsidRDefault="002447F9" w:rsidP="00CA5B05">
            <w:pPr>
              <w:pStyle w:val="NormalWeb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  <w:b/>
              </w:rPr>
              <w:t xml:space="preserve">CF, </w:t>
            </w:r>
            <w:proofErr w:type="spellStart"/>
            <w:r w:rsidRPr="00CA5B05">
              <w:rPr>
                <w:rFonts w:ascii="Arial" w:hAnsi="Arial" w:cs="Arial"/>
                <w:b/>
              </w:rPr>
              <w:t>arts</w:t>
            </w:r>
            <w:proofErr w:type="spellEnd"/>
            <w:r w:rsidRPr="00CA5B05">
              <w:rPr>
                <w:rFonts w:ascii="Arial" w:hAnsi="Arial" w:cs="Arial"/>
                <w:b/>
              </w:rPr>
              <w:t>. 7º, IV e 37, XIII.</w:t>
            </w:r>
          </w:p>
        </w:tc>
        <w:tc>
          <w:tcPr>
            <w:tcW w:w="4364" w:type="dxa"/>
            <w:tcMar>
              <w:left w:w="85" w:type="dxa"/>
              <w:right w:w="85" w:type="dxa"/>
            </w:tcMar>
          </w:tcPr>
          <w:p w14:paraId="0A73A288" w14:textId="77777777" w:rsidR="002447F9" w:rsidRPr="00CA5B05" w:rsidRDefault="002447F9" w:rsidP="00CA5B05">
            <w:pPr>
              <w:pStyle w:val="NormalWeb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</w:rPr>
              <w:t xml:space="preserve">Ato inválido quanto ao valor. </w:t>
            </w:r>
          </w:p>
          <w:p w14:paraId="112F0344" w14:textId="77777777" w:rsidR="002447F9" w:rsidRPr="00CA5B05" w:rsidRDefault="002447F9" w:rsidP="00CA5B05">
            <w:pPr>
              <w:pStyle w:val="NormalWeb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</w:rPr>
              <w:t>Preferencialmente, a Câmara deverá editar nova lei tratando da fixação de forma correta.</w:t>
            </w:r>
          </w:p>
          <w:p w14:paraId="539D0299" w14:textId="77777777" w:rsidR="00AE198B" w:rsidRPr="00CA5B05" w:rsidRDefault="002447F9" w:rsidP="00CA5B05">
            <w:pPr>
              <w:pStyle w:val="NormalWeb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</w:rPr>
              <w:t>Na impossibilidade, aplicar a regra de referência contida no ato, obtendo o valor em moeda corrente</w:t>
            </w:r>
            <w:r w:rsidR="00AE198B" w:rsidRPr="00CA5B05">
              <w:rPr>
                <w:rFonts w:ascii="Arial" w:hAnsi="Arial" w:cs="Arial"/>
              </w:rPr>
              <w:t xml:space="preserve"> no primeiro mês da legislatura, submetendo-se aos limites constitucionais pertinentes, adotando-se o valor limitado como inicial.</w:t>
            </w:r>
          </w:p>
          <w:p w14:paraId="49797894" w14:textId="77777777" w:rsidR="002447F9" w:rsidRPr="00CA5B05" w:rsidRDefault="002447F9" w:rsidP="00CA5B05">
            <w:pPr>
              <w:pStyle w:val="NormalWeb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</w:rPr>
              <w:t xml:space="preserve">A partir daí admite-se apenas a revisão geral anual conforme item </w:t>
            </w:r>
            <w:r w:rsidR="000025D3" w:rsidRPr="00CA5B05">
              <w:rPr>
                <w:rFonts w:ascii="Arial" w:hAnsi="Arial" w:cs="Arial"/>
              </w:rPr>
              <w:t>1</w:t>
            </w:r>
            <w:r w:rsidR="00154527" w:rsidRPr="00CA5B05">
              <w:rPr>
                <w:rFonts w:ascii="Arial" w:hAnsi="Arial" w:cs="Arial"/>
              </w:rPr>
              <w:t>0</w:t>
            </w:r>
            <w:r w:rsidRPr="00CA5B05">
              <w:rPr>
                <w:rFonts w:ascii="Arial" w:hAnsi="Arial" w:cs="Arial"/>
              </w:rPr>
              <w:t>.</w:t>
            </w:r>
          </w:p>
        </w:tc>
        <w:tc>
          <w:tcPr>
            <w:tcW w:w="4364" w:type="dxa"/>
          </w:tcPr>
          <w:p w14:paraId="5413AD2A" w14:textId="77777777" w:rsidR="002447F9" w:rsidRPr="00CA5B05" w:rsidRDefault="002447F9" w:rsidP="00CA5B05">
            <w:pPr>
              <w:pStyle w:val="NormalWeb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</w:rPr>
              <w:t xml:space="preserve">Ato inválido quanto ao valor. </w:t>
            </w:r>
          </w:p>
          <w:p w14:paraId="11E71793" w14:textId="77777777" w:rsidR="002447F9" w:rsidRPr="00CA5B05" w:rsidRDefault="002447F9" w:rsidP="00CA5B05">
            <w:pPr>
              <w:pStyle w:val="NormalWeb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</w:rPr>
              <w:t>Aplicar a regra de referência contida no ato, obtendo o valor em moeda corrente</w:t>
            </w:r>
            <w:r w:rsidR="00F3493F" w:rsidRPr="00CA5B05">
              <w:rPr>
                <w:rFonts w:ascii="Arial" w:hAnsi="Arial" w:cs="Arial"/>
              </w:rPr>
              <w:t xml:space="preserve"> no primeiro mês da legislatura, submetendo-se aos limites constitucionais </w:t>
            </w:r>
            <w:r w:rsidR="00AE198B" w:rsidRPr="00CA5B05">
              <w:rPr>
                <w:rFonts w:ascii="Arial" w:hAnsi="Arial" w:cs="Arial"/>
              </w:rPr>
              <w:t>pertinentes, adotando-se o valor limitado como inicial.</w:t>
            </w:r>
          </w:p>
          <w:p w14:paraId="69802AC8" w14:textId="77777777" w:rsidR="002447F9" w:rsidRPr="00CA5B05" w:rsidRDefault="002447F9" w:rsidP="00CA5B05">
            <w:pPr>
              <w:pStyle w:val="NormalWeb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</w:rPr>
              <w:t>A partir daí admite-se apenas a rev</w:t>
            </w:r>
            <w:r w:rsidR="000025D3" w:rsidRPr="00CA5B05">
              <w:rPr>
                <w:rFonts w:ascii="Arial" w:hAnsi="Arial" w:cs="Arial"/>
              </w:rPr>
              <w:t>isão geral anual conforme item 1</w:t>
            </w:r>
            <w:r w:rsidR="00154527" w:rsidRPr="00CA5B05">
              <w:rPr>
                <w:rFonts w:ascii="Arial" w:hAnsi="Arial" w:cs="Arial"/>
              </w:rPr>
              <w:t>0</w:t>
            </w:r>
            <w:r w:rsidRPr="00CA5B05">
              <w:rPr>
                <w:rFonts w:ascii="Arial" w:hAnsi="Arial" w:cs="Arial"/>
              </w:rPr>
              <w:t>.</w:t>
            </w:r>
          </w:p>
          <w:p w14:paraId="74F62653" w14:textId="77777777" w:rsidR="002447F9" w:rsidRPr="00CA5B05" w:rsidRDefault="002447F9" w:rsidP="00CA5B05">
            <w:pPr>
              <w:pStyle w:val="NormalWeb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</w:rPr>
              <w:t>Aplica-se a mesma conversão em valor quando existir referência a subsídio diferenciado ao</w:t>
            </w:r>
            <w:r w:rsidR="0001680D" w:rsidRPr="00CA5B05">
              <w:rPr>
                <w:rFonts w:ascii="Arial" w:hAnsi="Arial" w:cs="Arial"/>
              </w:rPr>
              <w:t xml:space="preserve"> Presidente da Câmara</w:t>
            </w:r>
            <w:r w:rsidRPr="00CA5B05">
              <w:rPr>
                <w:rFonts w:ascii="Arial" w:hAnsi="Arial" w:cs="Arial"/>
              </w:rPr>
              <w:t>.</w:t>
            </w:r>
          </w:p>
        </w:tc>
      </w:tr>
      <w:tr w:rsidR="00004C8F" w:rsidRPr="00CA5B05" w14:paraId="4A672652" w14:textId="77777777" w:rsidTr="00BE3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/>
        </w:trPr>
        <w:tc>
          <w:tcPr>
            <w:tcW w:w="901" w:type="dxa"/>
            <w:tcMar>
              <w:left w:w="85" w:type="dxa"/>
              <w:right w:w="85" w:type="dxa"/>
            </w:tcMar>
          </w:tcPr>
          <w:p w14:paraId="2363D992" w14:textId="77777777" w:rsidR="00004C8F" w:rsidRPr="00CA5B05" w:rsidRDefault="00004C8F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 w:rsidRPr="00CA5B05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3747" w:type="dxa"/>
            <w:tcMar>
              <w:left w:w="85" w:type="dxa"/>
              <w:right w:w="85" w:type="dxa"/>
            </w:tcMar>
          </w:tcPr>
          <w:p w14:paraId="489E6A57" w14:textId="77777777" w:rsidR="00004C8F" w:rsidRPr="00CA5B05" w:rsidRDefault="00004C8F" w:rsidP="00CA5B05">
            <w:pPr>
              <w:pStyle w:val="NormalWeb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</w:rPr>
              <w:t>Fixação do subsídio em valor que exc</w:t>
            </w:r>
            <w:r w:rsidR="0001680D" w:rsidRPr="00CA5B05">
              <w:rPr>
                <w:rFonts w:ascii="Arial" w:hAnsi="Arial" w:cs="Arial"/>
              </w:rPr>
              <w:t xml:space="preserve">eda aos limites </w:t>
            </w:r>
            <w:r w:rsidR="0001680D" w:rsidRPr="00CA5B05">
              <w:rPr>
                <w:rFonts w:ascii="Arial" w:hAnsi="Arial" w:cs="Arial"/>
              </w:rPr>
              <w:lastRenderedPageBreak/>
              <w:t>constitucionais, inclusive quando superior ao subsídio do Prefeito.</w:t>
            </w:r>
          </w:p>
          <w:p w14:paraId="00625D35" w14:textId="00AA6EC9" w:rsidR="0001680D" w:rsidRPr="00CA5B05" w:rsidRDefault="0001680D" w:rsidP="00CA5B05">
            <w:pPr>
              <w:pStyle w:val="NormalWeb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  <w:b/>
              </w:rPr>
              <w:t>CF, art. 37, XI; 29, VI e VII; e 29-A.</w:t>
            </w:r>
          </w:p>
        </w:tc>
        <w:tc>
          <w:tcPr>
            <w:tcW w:w="4364" w:type="dxa"/>
            <w:tcMar>
              <w:left w:w="85" w:type="dxa"/>
              <w:right w:w="85" w:type="dxa"/>
            </w:tcMar>
          </w:tcPr>
          <w:p w14:paraId="589E6650" w14:textId="77777777" w:rsidR="00004C8F" w:rsidRPr="00CA5B05" w:rsidRDefault="00004C8F" w:rsidP="00CA5B05">
            <w:pPr>
              <w:pStyle w:val="NormalWeb"/>
              <w:spacing w:before="120" w:after="120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</w:rPr>
              <w:lastRenderedPageBreak/>
              <w:t xml:space="preserve">Alertar o Poder Executivo e Legislativo que </w:t>
            </w:r>
            <w:r w:rsidR="00154527" w:rsidRPr="00CA5B05">
              <w:rPr>
                <w:rFonts w:ascii="Arial" w:hAnsi="Arial" w:cs="Arial"/>
              </w:rPr>
              <w:t>a fixação excede os limites legais</w:t>
            </w:r>
            <w:r w:rsidRPr="00CA5B05">
              <w:rPr>
                <w:rFonts w:ascii="Arial" w:hAnsi="Arial" w:cs="Arial"/>
              </w:rPr>
              <w:t>.</w:t>
            </w:r>
          </w:p>
          <w:p w14:paraId="4FC7DD69" w14:textId="77777777" w:rsidR="0001680D" w:rsidRPr="00CA5B05" w:rsidRDefault="0001680D" w:rsidP="00CA5B05">
            <w:pPr>
              <w:pStyle w:val="NormalWeb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</w:rPr>
              <w:lastRenderedPageBreak/>
              <w:t>Preferencialmente, a Câmara deverá editar nova lei tratando da fixação de forma correta.</w:t>
            </w:r>
          </w:p>
          <w:p w14:paraId="4185DEE9" w14:textId="77777777" w:rsidR="00004C8F" w:rsidRPr="00CA5B05" w:rsidRDefault="0001680D" w:rsidP="00CA5B05">
            <w:pPr>
              <w:pStyle w:val="NormalWeb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</w:rPr>
              <w:t>O valor do subsídio deverá ser submetido ao limite constitucional pertinente, adotando-se o valor limitado como inicial</w:t>
            </w:r>
            <w:r w:rsidR="00F3493F" w:rsidRPr="00CA5B05">
              <w:rPr>
                <w:rFonts w:ascii="Arial" w:hAnsi="Arial" w:cs="Arial"/>
              </w:rPr>
              <w:t>. A partir deste admite-se apenas a revisão geral anual conforme item 1</w:t>
            </w:r>
            <w:r w:rsidR="00154527" w:rsidRPr="00CA5B05">
              <w:rPr>
                <w:rFonts w:ascii="Arial" w:hAnsi="Arial" w:cs="Arial"/>
              </w:rPr>
              <w:t>0</w:t>
            </w:r>
            <w:r w:rsidR="00F3493F" w:rsidRPr="00CA5B05">
              <w:rPr>
                <w:rFonts w:ascii="Arial" w:hAnsi="Arial" w:cs="Arial"/>
              </w:rPr>
              <w:t>.</w:t>
            </w:r>
          </w:p>
        </w:tc>
        <w:tc>
          <w:tcPr>
            <w:tcW w:w="4364" w:type="dxa"/>
          </w:tcPr>
          <w:p w14:paraId="47C55B59" w14:textId="77777777" w:rsidR="00E507C5" w:rsidRPr="00CA5B05" w:rsidRDefault="00E507C5" w:rsidP="00CA5B05">
            <w:pPr>
              <w:pStyle w:val="NormalWeb"/>
              <w:spacing w:before="120" w:after="120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</w:rPr>
              <w:lastRenderedPageBreak/>
              <w:t>Alertar o Poder Legislativo que a fixação excede os limites legais.</w:t>
            </w:r>
          </w:p>
          <w:p w14:paraId="794E42D7" w14:textId="77777777" w:rsidR="00004C8F" w:rsidRPr="00CA5B05" w:rsidRDefault="0001680D" w:rsidP="00CA5B05">
            <w:pPr>
              <w:pStyle w:val="NormalWeb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</w:rPr>
              <w:lastRenderedPageBreak/>
              <w:t>O valor do subsídio deverá ser submetido ao limite constitucional pertinente, adotando-se o valor li</w:t>
            </w:r>
            <w:r w:rsidR="00F3493F" w:rsidRPr="00CA5B05">
              <w:rPr>
                <w:rFonts w:ascii="Arial" w:hAnsi="Arial" w:cs="Arial"/>
              </w:rPr>
              <w:t>mitado como inicial. A partir deste admite-se apenas a revisão geral anual conforme item 1</w:t>
            </w:r>
            <w:r w:rsidR="00154527" w:rsidRPr="00CA5B05">
              <w:rPr>
                <w:rFonts w:ascii="Arial" w:hAnsi="Arial" w:cs="Arial"/>
              </w:rPr>
              <w:t>0</w:t>
            </w:r>
            <w:r w:rsidR="00F3493F" w:rsidRPr="00CA5B05">
              <w:rPr>
                <w:rFonts w:ascii="Arial" w:hAnsi="Arial" w:cs="Arial"/>
              </w:rPr>
              <w:t>.</w:t>
            </w:r>
          </w:p>
        </w:tc>
      </w:tr>
      <w:tr w:rsidR="00004C8F" w:rsidRPr="00CA5B05" w14:paraId="41DEAC4D" w14:textId="77777777" w:rsidTr="00BE3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/>
        </w:trPr>
        <w:tc>
          <w:tcPr>
            <w:tcW w:w="901" w:type="dxa"/>
            <w:tcMar>
              <w:left w:w="85" w:type="dxa"/>
              <w:right w:w="85" w:type="dxa"/>
            </w:tcMar>
          </w:tcPr>
          <w:p w14:paraId="7235E723" w14:textId="77777777" w:rsidR="00004C8F" w:rsidRPr="00CA5B05" w:rsidRDefault="00004C8F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 w:rsidRPr="00CA5B05">
              <w:rPr>
                <w:rFonts w:ascii="Arial" w:hAnsi="Arial" w:cs="Arial"/>
                <w:b/>
              </w:rPr>
              <w:lastRenderedPageBreak/>
              <w:t>8</w:t>
            </w:r>
          </w:p>
        </w:tc>
        <w:tc>
          <w:tcPr>
            <w:tcW w:w="3747" w:type="dxa"/>
            <w:tcMar>
              <w:left w:w="85" w:type="dxa"/>
              <w:right w:w="85" w:type="dxa"/>
            </w:tcMar>
          </w:tcPr>
          <w:p w14:paraId="18F11145" w14:textId="77777777" w:rsidR="00004C8F" w:rsidRPr="00CA5B05" w:rsidRDefault="00004C8F" w:rsidP="00CA5B05">
            <w:pPr>
              <w:pStyle w:val="NormalWeb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</w:rPr>
              <w:t>Fixação de subsídios diferenciados para o Presidente da Câmara Municipal.</w:t>
            </w:r>
          </w:p>
          <w:p w14:paraId="733038BD" w14:textId="3E42946F" w:rsidR="00004C8F" w:rsidRPr="00CA5B05" w:rsidRDefault="00004C8F" w:rsidP="00CA5B05">
            <w:pPr>
              <w:pStyle w:val="NormalWeb"/>
              <w:jc w:val="both"/>
              <w:rPr>
                <w:rFonts w:ascii="Arial" w:hAnsi="Arial" w:cs="Arial"/>
                <w:b/>
              </w:rPr>
            </w:pPr>
            <w:r w:rsidRPr="00CA5B05">
              <w:rPr>
                <w:rFonts w:ascii="Arial" w:hAnsi="Arial" w:cs="Arial"/>
                <w:b/>
              </w:rPr>
              <w:t xml:space="preserve">CF, art. 37, XI; 29, VI e VII; e 29-A. </w:t>
            </w:r>
            <w:r w:rsidR="00776EE3" w:rsidRPr="00CA5B05">
              <w:rPr>
                <w:rFonts w:ascii="Arial" w:hAnsi="Arial" w:cs="Arial"/>
                <w:b/>
              </w:rPr>
              <w:t>–</w:t>
            </w:r>
            <w:r w:rsidRPr="00CA5B05">
              <w:rPr>
                <w:rFonts w:ascii="Arial" w:hAnsi="Arial" w:cs="Arial"/>
                <w:b/>
              </w:rPr>
              <w:t xml:space="preserve"> Resolução TCE/PR n.º 7.568/02, protocolo</w:t>
            </w:r>
          </w:p>
        </w:tc>
        <w:tc>
          <w:tcPr>
            <w:tcW w:w="4364" w:type="dxa"/>
            <w:tcMar>
              <w:left w:w="85" w:type="dxa"/>
              <w:right w:w="85" w:type="dxa"/>
            </w:tcMar>
          </w:tcPr>
          <w:p w14:paraId="1BFD9F1A" w14:textId="77777777" w:rsidR="00004C8F" w:rsidRPr="00CA5B05" w:rsidRDefault="00004C8F" w:rsidP="00CA5B05">
            <w:pPr>
              <w:pStyle w:val="NormalWeb"/>
              <w:spacing w:before="120" w:after="120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</w:rPr>
              <w:t>Não se aplica</w:t>
            </w:r>
            <w:r w:rsidR="00776EE3" w:rsidRPr="00CA5B05">
              <w:rPr>
                <w:rFonts w:ascii="Arial" w:hAnsi="Arial" w:cs="Arial"/>
              </w:rPr>
              <w:t>.</w:t>
            </w:r>
          </w:p>
        </w:tc>
        <w:tc>
          <w:tcPr>
            <w:tcW w:w="4364" w:type="dxa"/>
          </w:tcPr>
          <w:p w14:paraId="6BCD6669" w14:textId="77777777" w:rsidR="00004C8F" w:rsidRPr="00CA5B05" w:rsidRDefault="00004C8F" w:rsidP="00CA5B05">
            <w:pPr>
              <w:pStyle w:val="NormalWeb"/>
              <w:spacing w:before="120" w:after="120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</w:rPr>
              <w:t>O subsídio diferenciado ao Presidente da Câmara Municipal não se submete ao limite máximo de correspondência ao subsídio de Deputado Estad</w:t>
            </w:r>
            <w:r w:rsidR="00154527" w:rsidRPr="00CA5B05">
              <w:rPr>
                <w:rFonts w:ascii="Arial" w:hAnsi="Arial" w:cs="Arial"/>
              </w:rPr>
              <w:t>ual, porém há de ser considerado</w:t>
            </w:r>
            <w:r w:rsidRPr="00CA5B05">
              <w:rPr>
                <w:rFonts w:ascii="Arial" w:hAnsi="Arial" w:cs="Arial"/>
              </w:rPr>
              <w:t xml:space="preserve"> para as demais limitações constitucionais.</w:t>
            </w:r>
          </w:p>
        </w:tc>
      </w:tr>
      <w:tr w:rsidR="00776EE3" w:rsidRPr="00CA5B05" w14:paraId="73F81B42" w14:textId="77777777" w:rsidTr="00BE3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/>
        </w:trPr>
        <w:tc>
          <w:tcPr>
            <w:tcW w:w="901" w:type="dxa"/>
            <w:tcMar>
              <w:left w:w="85" w:type="dxa"/>
              <w:right w:w="85" w:type="dxa"/>
            </w:tcMar>
          </w:tcPr>
          <w:p w14:paraId="1684DE04" w14:textId="77777777" w:rsidR="00776EE3" w:rsidRPr="00CA5B05" w:rsidRDefault="00BE3BF5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 w:rsidRPr="00CA5B05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3747" w:type="dxa"/>
            <w:tcMar>
              <w:left w:w="85" w:type="dxa"/>
              <w:right w:w="85" w:type="dxa"/>
            </w:tcMar>
          </w:tcPr>
          <w:p w14:paraId="02460358" w14:textId="77777777" w:rsidR="00776EE3" w:rsidRPr="00CA5B05" w:rsidRDefault="00776EE3" w:rsidP="00CA5B05">
            <w:pPr>
              <w:pStyle w:val="NormalWeb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</w:rPr>
              <w:t>Fixação de valor para as sessões legislativas extraordinárias.</w:t>
            </w:r>
          </w:p>
          <w:p w14:paraId="52FAE9CF" w14:textId="77777777" w:rsidR="00776EE3" w:rsidRPr="00CA5B05" w:rsidRDefault="00776EE3" w:rsidP="00CA5B05">
            <w:pPr>
              <w:pStyle w:val="NormalWeb"/>
              <w:jc w:val="both"/>
              <w:rPr>
                <w:rFonts w:ascii="Arial" w:hAnsi="Arial" w:cs="Arial"/>
                <w:lang w:val="en-US"/>
              </w:rPr>
            </w:pPr>
            <w:r w:rsidRPr="00CA5B05">
              <w:rPr>
                <w:rFonts w:ascii="Arial" w:hAnsi="Arial" w:cs="Arial"/>
                <w:b/>
                <w:lang w:val="de-DE"/>
              </w:rPr>
              <w:t xml:space="preserve">CF, arts. 29, VI, 57, </w:t>
            </w:r>
            <w:r w:rsidRPr="00CA5B05">
              <w:rPr>
                <w:rFonts w:ascii="Arial" w:hAnsi="Arial" w:cs="Arial"/>
                <w:b/>
                <w:lang w:val="de-DE" w:eastAsia="zh-CN"/>
              </w:rPr>
              <w:t>§6º,II</w:t>
            </w:r>
            <w:r w:rsidRPr="00CA5B05">
              <w:rPr>
                <w:rFonts w:ascii="Arial" w:hAnsi="Arial" w:cs="Arial"/>
                <w:b/>
                <w:lang w:val="de-DE"/>
              </w:rPr>
              <w:t xml:space="preserve"> e LRF, art. 19, III, e  § 1º, III.</w:t>
            </w:r>
          </w:p>
        </w:tc>
        <w:tc>
          <w:tcPr>
            <w:tcW w:w="4364" w:type="dxa"/>
            <w:tcMar>
              <w:left w:w="85" w:type="dxa"/>
              <w:right w:w="85" w:type="dxa"/>
            </w:tcMar>
          </w:tcPr>
          <w:p w14:paraId="7EE895CC" w14:textId="77777777" w:rsidR="00776EE3" w:rsidRPr="00CA5B05" w:rsidRDefault="00776EE3" w:rsidP="00CA5B05">
            <w:pPr>
              <w:pStyle w:val="NormalWeb"/>
              <w:spacing w:before="120" w:after="120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</w:rPr>
              <w:t>Não se aplica.</w:t>
            </w:r>
          </w:p>
        </w:tc>
        <w:tc>
          <w:tcPr>
            <w:tcW w:w="4364" w:type="dxa"/>
          </w:tcPr>
          <w:p w14:paraId="3BC79DA8" w14:textId="77777777" w:rsidR="00776EE3" w:rsidRPr="00CA5B05" w:rsidRDefault="00776EE3" w:rsidP="00CA5B05">
            <w:pPr>
              <w:pStyle w:val="NormalWeb"/>
              <w:spacing w:before="120" w:after="120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</w:rPr>
              <w:t>Pagamento vedado pela Emenda Constitucional nº 50/2006.</w:t>
            </w:r>
          </w:p>
        </w:tc>
      </w:tr>
      <w:tr w:rsidR="002447F9" w:rsidRPr="00CA5B05" w14:paraId="31111ED5" w14:textId="77777777" w:rsidTr="00BE3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/>
        </w:trPr>
        <w:tc>
          <w:tcPr>
            <w:tcW w:w="901" w:type="dxa"/>
            <w:tcMar>
              <w:left w:w="85" w:type="dxa"/>
              <w:right w:w="85" w:type="dxa"/>
            </w:tcMar>
          </w:tcPr>
          <w:p w14:paraId="103A9C07" w14:textId="77777777" w:rsidR="002447F9" w:rsidRPr="00CA5B05" w:rsidRDefault="00776EE3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 w:rsidRPr="00CA5B05">
              <w:rPr>
                <w:rFonts w:ascii="Arial" w:hAnsi="Arial" w:cs="Arial"/>
                <w:b/>
              </w:rPr>
              <w:lastRenderedPageBreak/>
              <w:t>1</w:t>
            </w:r>
            <w:r w:rsidR="00BE3BF5" w:rsidRPr="00CA5B05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3747" w:type="dxa"/>
            <w:tcMar>
              <w:left w:w="85" w:type="dxa"/>
              <w:right w:w="85" w:type="dxa"/>
            </w:tcMar>
          </w:tcPr>
          <w:p w14:paraId="3380857F" w14:textId="77777777" w:rsidR="002447F9" w:rsidRPr="00CA5B05" w:rsidRDefault="00326B6D" w:rsidP="00CA5B05">
            <w:pPr>
              <w:pStyle w:val="NormalWeb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</w:rPr>
              <w:t>Recomposição</w:t>
            </w:r>
            <w:r w:rsidR="002447F9" w:rsidRPr="00CA5B05">
              <w:rPr>
                <w:rFonts w:ascii="Arial" w:hAnsi="Arial" w:cs="Arial"/>
              </w:rPr>
              <w:t xml:space="preserve"> dos subsídios vinculada ao aumento geral dos servidores ou à mesma data e proporção do concedido a estes.</w:t>
            </w:r>
          </w:p>
          <w:p w14:paraId="648E2184" w14:textId="49557D11" w:rsidR="002447F9" w:rsidRPr="00CA5B05" w:rsidRDefault="002447F9" w:rsidP="00CA5B05">
            <w:pPr>
              <w:pStyle w:val="NormalWeb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  <w:b/>
              </w:rPr>
              <w:t>CF, art. 37, X.</w:t>
            </w:r>
          </w:p>
        </w:tc>
        <w:tc>
          <w:tcPr>
            <w:tcW w:w="4364" w:type="dxa"/>
            <w:tcMar>
              <w:left w:w="85" w:type="dxa"/>
              <w:right w:w="85" w:type="dxa"/>
            </w:tcMar>
          </w:tcPr>
          <w:p w14:paraId="3BA8B0A0" w14:textId="77777777" w:rsidR="002447F9" w:rsidRPr="00CA5B05" w:rsidRDefault="00BE3BF5" w:rsidP="00CA5B05">
            <w:pPr>
              <w:pStyle w:val="NormalWeb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</w:rPr>
              <w:t>Ato aproveitável até o limite da recomposição monetária do período, devendo ser especificado o indexador e o período a que se refere a reposição.</w:t>
            </w:r>
          </w:p>
          <w:p w14:paraId="518CC4A3" w14:textId="77777777" w:rsidR="002447F9" w:rsidRPr="00CA5B05" w:rsidRDefault="002447F9" w:rsidP="00CA5B05">
            <w:pPr>
              <w:pStyle w:val="NormalWeb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</w:rPr>
              <w:t xml:space="preserve">No primeiro ano do mandato a </w:t>
            </w:r>
            <w:r w:rsidR="00326B6D" w:rsidRPr="00CA5B05">
              <w:rPr>
                <w:rFonts w:ascii="Arial" w:hAnsi="Arial" w:cs="Arial"/>
              </w:rPr>
              <w:t>revisão</w:t>
            </w:r>
            <w:r w:rsidRPr="00CA5B05">
              <w:rPr>
                <w:rFonts w:ascii="Arial" w:hAnsi="Arial" w:cs="Arial"/>
              </w:rPr>
              <w:t xml:space="preserve"> estará limitada à variação do </w:t>
            </w:r>
            <w:r w:rsidR="00BE3BF5" w:rsidRPr="00CA5B05">
              <w:rPr>
                <w:rFonts w:ascii="Arial" w:hAnsi="Arial" w:cs="Arial"/>
              </w:rPr>
              <w:t xml:space="preserve">índice oficial de inflação </w:t>
            </w:r>
            <w:r w:rsidR="00F05811" w:rsidRPr="00CA5B05">
              <w:rPr>
                <w:rFonts w:ascii="Arial" w:hAnsi="Arial" w:cs="Arial"/>
              </w:rPr>
              <w:t>desde janeiro do mesmo ano (Acórdão 328/08-TC), sendo necessária edição de ato na forma de lei</w:t>
            </w:r>
            <w:r w:rsidRPr="00CA5B05">
              <w:rPr>
                <w:rFonts w:ascii="Arial" w:hAnsi="Arial" w:cs="Arial"/>
              </w:rPr>
              <w:t>.</w:t>
            </w:r>
          </w:p>
          <w:p w14:paraId="20608B3E" w14:textId="77777777" w:rsidR="000A3913" w:rsidRPr="00CA5B05" w:rsidRDefault="006B45C4" w:rsidP="00CA5B05">
            <w:pPr>
              <w:pStyle w:val="NormalWeb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</w:rPr>
              <w:t xml:space="preserve">A </w:t>
            </w:r>
            <w:r w:rsidR="00326B6D" w:rsidRPr="00CA5B05">
              <w:rPr>
                <w:rFonts w:ascii="Arial" w:hAnsi="Arial" w:cs="Arial"/>
              </w:rPr>
              <w:t>revisão</w:t>
            </w:r>
            <w:r w:rsidRPr="00CA5B05">
              <w:rPr>
                <w:rFonts w:ascii="Arial" w:hAnsi="Arial" w:cs="Arial"/>
              </w:rPr>
              <w:t xml:space="preserve"> nunca poderá exceder ao índice concedido ao funcionalismo, em respeito à regra do art. 37,</w:t>
            </w:r>
            <w:r w:rsidR="00171B33" w:rsidRPr="00CA5B05">
              <w:rPr>
                <w:rFonts w:ascii="Arial" w:hAnsi="Arial" w:cs="Arial"/>
              </w:rPr>
              <w:t xml:space="preserve"> </w:t>
            </w:r>
            <w:r w:rsidRPr="00CA5B05">
              <w:rPr>
                <w:rFonts w:ascii="Arial" w:hAnsi="Arial" w:cs="Arial"/>
              </w:rPr>
              <w:t>X da Constituição Federal.</w:t>
            </w:r>
          </w:p>
        </w:tc>
        <w:tc>
          <w:tcPr>
            <w:tcW w:w="4364" w:type="dxa"/>
          </w:tcPr>
          <w:p w14:paraId="32CA7DD3" w14:textId="77777777" w:rsidR="006B45C4" w:rsidRPr="00CA5B05" w:rsidRDefault="006B45C4" w:rsidP="00CA5B05">
            <w:pPr>
              <w:pStyle w:val="NormalWeb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</w:rPr>
              <w:t>Ato aproveitável até o limite da recomposição monetária do período, devendo ser especificado o indexador e o período a que se refere a reposição.</w:t>
            </w:r>
          </w:p>
          <w:p w14:paraId="1D49D940" w14:textId="77777777" w:rsidR="006B45C4" w:rsidRPr="00CA5B05" w:rsidRDefault="006B45C4" w:rsidP="00CA5B05">
            <w:pPr>
              <w:pStyle w:val="NormalWeb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</w:rPr>
              <w:t xml:space="preserve">No primeiro ano do mandato a </w:t>
            </w:r>
            <w:r w:rsidR="00326B6D" w:rsidRPr="00CA5B05">
              <w:rPr>
                <w:rFonts w:ascii="Arial" w:hAnsi="Arial" w:cs="Arial"/>
              </w:rPr>
              <w:t>revisão</w:t>
            </w:r>
            <w:r w:rsidRPr="00CA5B05">
              <w:rPr>
                <w:rFonts w:ascii="Arial" w:hAnsi="Arial" w:cs="Arial"/>
              </w:rPr>
              <w:t xml:space="preserve"> estará limitada à variação do índice oficial de inflação desde janeiro do mesmo ano (Acórdão 328/08-TC), sendo necessária edição de ato na forma de lei.</w:t>
            </w:r>
          </w:p>
          <w:p w14:paraId="35203EAC" w14:textId="77777777" w:rsidR="002447F9" w:rsidRPr="00CA5B05" w:rsidRDefault="006B45C4" w:rsidP="00CA5B05">
            <w:pPr>
              <w:pStyle w:val="NormalWeb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</w:rPr>
              <w:t xml:space="preserve">A </w:t>
            </w:r>
            <w:r w:rsidR="00326B6D" w:rsidRPr="00CA5B05">
              <w:rPr>
                <w:rFonts w:ascii="Arial" w:hAnsi="Arial" w:cs="Arial"/>
              </w:rPr>
              <w:t>revisão</w:t>
            </w:r>
            <w:r w:rsidRPr="00CA5B05">
              <w:rPr>
                <w:rFonts w:ascii="Arial" w:hAnsi="Arial" w:cs="Arial"/>
              </w:rPr>
              <w:t xml:space="preserve"> nunca poderá exceder ao índice concedido ao funcionalismo, em respeito à regra do art. 37,</w:t>
            </w:r>
            <w:r w:rsidR="00171B33" w:rsidRPr="00CA5B05">
              <w:rPr>
                <w:rFonts w:ascii="Arial" w:hAnsi="Arial" w:cs="Arial"/>
              </w:rPr>
              <w:t xml:space="preserve"> </w:t>
            </w:r>
            <w:r w:rsidRPr="00CA5B05">
              <w:rPr>
                <w:rFonts w:ascii="Arial" w:hAnsi="Arial" w:cs="Arial"/>
              </w:rPr>
              <w:t>X da Constituição Federal.</w:t>
            </w:r>
          </w:p>
        </w:tc>
      </w:tr>
      <w:tr w:rsidR="002447F9" w:rsidRPr="00CA5B05" w14:paraId="5555B430" w14:textId="77777777" w:rsidTr="00BE3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/>
        </w:trPr>
        <w:tc>
          <w:tcPr>
            <w:tcW w:w="901" w:type="dxa"/>
            <w:tcMar>
              <w:left w:w="85" w:type="dxa"/>
              <w:right w:w="85" w:type="dxa"/>
            </w:tcMar>
          </w:tcPr>
          <w:p w14:paraId="78D89CC1" w14:textId="77777777" w:rsidR="002447F9" w:rsidRPr="00CA5B05" w:rsidRDefault="00776EE3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 w:rsidRPr="00CA5B05">
              <w:rPr>
                <w:rFonts w:ascii="Arial" w:hAnsi="Arial" w:cs="Arial"/>
                <w:b/>
              </w:rPr>
              <w:t>1</w:t>
            </w:r>
            <w:r w:rsidR="00605C0E" w:rsidRPr="00CA5B05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747" w:type="dxa"/>
            <w:tcMar>
              <w:left w:w="85" w:type="dxa"/>
              <w:right w:w="85" w:type="dxa"/>
            </w:tcMar>
          </w:tcPr>
          <w:p w14:paraId="29028DFA" w14:textId="77777777" w:rsidR="002447F9" w:rsidRPr="00CA5B05" w:rsidRDefault="002447F9" w:rsidP="00CA5B05">
            <w:pPr>
              <w:pStyle w:val="NormalWeb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</w:rPr>
              <w:t>Recomposição dos subsídios vinculada a índice de inflação</w:t>
            </w:r>
            <w:r w:rsidR="00007F9F" w:rsidRPr="00CA5B05">
              <w:rPr>
                <w:rFonts w:ascii="Arial" w:hAnsi="Arial" w:cs="Arial"/>
              </w:rPr>
              <w:t xml:space="preserve">, </w:t>
            </w:r>
            <w:r w:rsidR="009C63F9" w:rsidRPr="00CA5B05">
              <w:rPr>
                <w:rFonts w:ascii="Arial" w:hAnsi="Arial" w:cs="Arial"/>
              </w:rPr>
              <w:t xml:space="preserve">vinculado </w:t>
            </w:r>
            <w:r w:rsidR="005039EC" w:rsidRPr="00CA5B05">
              <w:rPr>
                <w:rFonts w:ascii="Arial" w:hAnsi="Arial" w:cs="Arial"/>
              </w:rPr>
              <w:t xml:space="preserve">à variação dos subsídios dos Deputados Estaduais, </w:t>
            </w:r>
            <w:r w:rsidRPr="00CA5B05">
              <w:rPr>
                <w:rFonts w:ascii="Arial" w:hAnsi="Arial" w:cs="Arial"/>
              </w:rPr>
              <w:t>ou a critérios diferenciados.</w:t>
            </w:r>
          </w:p>
          <w:p w14:paraId="620D7F05" w14:textId="1B4536D6" w:rsidR="00396966" w:rsidRPr="00CA5B05" w:rsidRDefault="00396966" w:rsidP="00CA5B05">
            <w:pPr>
              <w:pStyle w:val="NormalWeb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  <w:b/>
              </w:rPr>
              <w:t>CF, art. 37, X.</w:t>
            </w:r>
          </w:p>
        </w:tc>
        <w:tc>
          <w:tcPr>
            <w:tcW w:w="4364" w:type="dxa"/>
            <w:tcMar>
              <w:left w:w="85" w:type="dxa"/>
              <w:right w:w="85" w:type="dxa"/>
            </w:tcMar>
          </w:tcPr>
          <w:p w14:paraId="3ACEBC6E" w14:textId="77777777" w:rsidR="002447F9" w:rsidRPr="00CA5B05" w:rsidRDefault="002447F9" w:rsidP="00CA5B05">
            <w:pPr>
              <w:pStyle w:val="NormalWeb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</w:rPr>
              <w:t>Ato inválido no que se refere ao critério de revisão.</w:t>
            </w:r>
          </w:p>
          <w:p w14:paraId="281FAB18" w14:textId="77777777" w:rsidR="002447F9" w:rsidRPr="00CA5B05" w:rsidRDefault="002447F9" w:rsidP="00CA5B05">
            <w:pPr>
              <w:pStyle w:val="NormalWeb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</w:rPr>
              <w:t>Para garantia do equilíbrio remuneratório, admite-se aplicação da revisão geral</w:t>
            </w:r>
            <w:r w:rsidR="0063512A" w:rsidRPr="00CA5B05">
              <w:rPr>
                <w:rFonts w:ascii="Arial" w:hAnsi="Arial" w:cs="Arial"/>
              </w:rPr>
              <w:t xml:space="preserve">, </w:t>
            </w:r>
            <w:r w:rsidR="00171B33" w:rsidRPr="00CA5B05">
              <w:rPr>
                <w:rFonts w:ascii="Arial" w:hAnsi="Arial" w:cs="Arial"/>
              </w:rPr>
              <w:t>em respeito à regra do art. 37, X da Constituição Federal.</w:t>
            </w:r>
          </w:p>
          <w:p w14:paraId="61F3771B" w14:textId="77777777" w:rsidR="000A3913" w:rsidRPr="00CA5B05" w:rsidRDefault="000A3913" w:rsidP="00CA5B05">
            <w:pPr>
              <w:pStyle w:val="NormalWeb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</w:rPr>
              <w:t>Válidas as observações do item 10.</w:t>
            </w:r>
          </w:p>
        </w:tc>
        <w:tc>
          <w:tcPr>
            <w:tcW w:w="4364" w:type="dxa"/>
          </w:tcPr>
          <w:p w14:paraId="542D3A46" w14:textId="77777777" w:rsidR="002447F9" w:rsidRPr="00CA5B05" w:rsidRDefault="002447F9" w:rsidP="00CA5B05">
            <w:pPr>
              <w:pStyle w:val="NormalWeb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</w:rPr>
              <w:t>Ato inválido no que se refere ao critério de revisão.</w:t>
            </w:r>
          </w:p>
          <w:p w14:paraId="662165BF" w14:textId="77777777" w:rsidR="002447F9" w:rsidRPr="00CA5B05" w:rsidRDefault="002447F9" w:rsidP="00CA5B05">
            <w:pPr>
              <w:pStyle w:val="NormalWeb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</w:rPr>
              <w:t xml:space="preserve">Para garantia do equilíbrio remuneratório, admite-se aplicação da revisão geral, </w:t>
            </w:r>
            <w:r w:rsidR="00171B33" w:rsidRPr="00CA5B05">
              <w:rPr>
                <w:rFonts w:ascii="Arial" w:hAnsi="Arial" w:cs="Arial"/>
              </w:rPr>
              <w:t>em respeito à regra do art. 37, X da Constituição Federal.</w:t>
            </w:r>
          </w:p>
          <w:p w14:paraId="2A4933D1" w14:textId="77777777" w:rsidR="000A3913" w:rsidRPr="00CA5B05" w:rsidRDefault="000A3913" w:rsidP="00CA5B05">
            <w:pPr>
              <w:pStyle w:val="NormalWeb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</w:rPr>
              <w:t>Válidas as observações do item 10.</w:t>
            </w:r>
          </w:p>
        </w:tc>
      </w:tr>
      <w:tr w:rsidR="002447F9" w:rsidRPr="00CA5B05" w14:paraId="1F725717" w14:textId="77777777" w:rsidTr="00BE3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/>
        </w:trPr>
        <w:tc>
          <w:tcPr>
            <w:tcW w:w="901" w:type="dxa"/>
            <w:tcMar>
              <w:left w:w="85" w:type="dxa"/>
              <w:right w:w="85" w:type="dxa"/>
            </w:tcMar>
          </w:tcPr>
          <w:p w14:paraId="53EE786B" w14:textId="77777777" w:rsidR="002447F9" w:rsidRPr="00CA5B05" w:rsidRDefault="00776EE3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 w:rsidRPr="00CA5B05">
              <w:rPr>
                <w:rFonts w:ascii="Arial" w:hAnsi="Arial" w:cs="Arial"/>
                <w:b/>
              </w:rPr>
              <w:lastRenderedPageBreak/>
              <w:t>1</w:t>
            </w:r>
            <w:r w:rsidR="00605C0E" w:rsidRPr="00CA5B05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747" w:type="dxa"/>
            <w:tcMar>
              <w:left w:w="85" w:type="dxa"/>
              <w:right w:w="85" w:type="dxa"/>
            </w:tcMar>
          </w:tcPr>
          <w:p w14:paraId="7E8E78AF" w14:textId="77777777" w:rsidR="002447F9" w:rsidRPr="00CA5B05" w:rsidRDefault="002447F9" w:rsidP="00CA5B05">
            <w:pPr>
              <w:pStyle w:val="NormalWeb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</w:rPr>
              <w:t>Omissão na previsão de critério de recomposição dos subsídios.</w:t>
            </w:r>
          </w:p>
          <w:p w14:paraId="3AB8CD48" w14:textId="6FABE065" w:rsidR="00396966" w:rsidRPr="00CA5B05" w:rsidRDefault="00396966" w:rsidP="00CA5B05">
            <w:pPr>
              <w:pStyle w:val="NormalWeb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  <w:b/>
              </w:rPr>
              <w:t>CF, art. 37, X.</w:t>
            </w:r>
          </w:p>
        </w:tc>
        <w:tc>
          <w:tcPr>
            <w:tcW w:w="4364" w:type="dxa"/>
            <w:tcMar>
              <w:left w:w="85" w:type="dxa"/>
              <w:right w:w="85" w:type="dxa"/>
            </w:tcMar>
          </w:tcPr>
          <w:p w14:paraId="5EA818CC" w14:textId="77777777" w:rsidR="000A3913" w:rsidRPr="00CA5B05" w:rsidRDefault="000A3913" w:rsidP="00CA5B05">
            <w:pPr>
              <w:pStyle w:val="NormalWeb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</w:rPr>
              <w:t>Para garantia do equilíbrio remuneratório, admite-se aplicação da revisão geral, em respeito à regra do art. 37, X da Constituição Federal.</w:t>
            </w:r>
          </w:p>
          <w:p w14:paraId="71CC3B8C" w14:textId="77777777" w:rsidR="002447F9" w:rsidRPr="00CA5B05" w:rsidRDefault="000A3913" w:rsidP="00CA5B05">
            <w:pPr>
              <w:pStyle w:val="NormalWeb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</w:rPr>
              <w:t>Válidas as observações do item 10.</w:t>
            </w:r>
          </w:p>
        </w:tc>
        <w:tc>
          <w:tcPr>
            <w:tcW w:w="4364" w:type="dxa"/>
          </w:tcPr>
          <w:p w14:paraId="43156A36" w14:textId="77777777" w:rsidR="000A3913" w:rsidRPr="00CA5B05" w:rsidRDefault="000A3913" w:rsidP="00CA5B05">
            <w:pPr>
              <w:pStyle w:val="NormalWeb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</w:rPr>
              <w:t>Para garantia do equilíbrio remuneratório, admite-se aplicação da revisão geral, em respeito à regra do art. 37, X da Constituição Federal.</w:t>
            </w:r>
          </w:p>
          <w:p w14:paraId="2798794D" w14:textId="77777777" w:rsidR="002447F9" w:rsidRPr="00CA5B05" w:rsidRDefault="000A3913" w:rsidP="00CA5B05">
            <w:pPr>
              <w:pStyle w:val="NormalWeb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</w:rPr>
              <w:t>Válidas as observações do item 10.</w:t>
            </w:r>
          </w:p>
        </w:tc>
      </w:tr>
      <w:tr w:rsidR="00DD0C02" w:rsidRPr="00CA5B05" w14:paraId="0948818D" w14:textId="77777777" w:rsidTr="00BE3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/>
        </w:trPr>
        <w:tc>
          <w:tcPr>
            <w:tcW w:w="901" w:type="dxa"/>
            <w:tcMar>
              <w:left w:w="85" w:type="dxa"/>
              <w:right w:w="85" w:type="dxa"/>
            </w:tcMar>
          </w:tcPr>
          <w:p w14:paraId="0083D837" w14:textId="77777777" w:rsidR="00DD0C02" w:rsidRPr="00CA5B05" w:rsidRDefault="00396966" w:rsidP="00041BD0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 w:rsidRPr="00CA5B05">
              <w:rPr>
                <w:rFonts w:ascii="Arial" w:hAnsi="Arial" w:cs="Arial"/>
                <w:b/>
              </w:rPr>
              <w:t>1</w:t>
            </w:r>
            <w:r w:rsidR="009C63F9" w:rsidRPr="00CA5B05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747" w:type="dxa"/>
            <w:tcMar>
              <w:left w:w="85" w:type="dxa"/>
              <w:right w:w="85" w:type="dxa"/>
            </w:tcMar>
          </w:tcPr>
          <w:p w14:paraId="5D0A54B3" w14:textId="77777777" w:rsidR="00DD0C02" w:rsidRPr="00CA5B05" w:rsidRDefault="00396966" w:rsidP="00CA5B05">
            <w:pPr>
              <w:pStyle w:val="NormalWeb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</w:rPr>
              <w:t xml:space="preserve">Recomposição do subsídio em forma legalmente aceita, </w:t>
            </w:r>
            <w:r w:rsidR="009C63E5" w:rsidRPr="00CA5B05">
              <w:rPr>
                <w:rFonts w:ascii="Arial" w:hAnsi="Arial" w:cs="Arial"/>
              </w:rPr>
              <w:t xml:space="preserve">porém </w:t>
            </w:r>
            <w:r w:rsidR="00B16FCC" w:rsidRPr="00CA5B05">
              <w:rPr>
                <w:rFonts w:ascii="Arial" w:hAnsi="Arial" w:cs="Arial"/>
              </w:rPr>
              <w:t>que implique em excesso aos limites constitucionais.</w:t>
            </w:r>
          </w:p>
          <w:p w14:paraId="706042FF" w14:textId="77777777" w:rsidR="00B16FCC" w:rsidRPr="00CA5B05" w:rsidRDefault="00B16FCC" w:rsidP="00CA5B05">
            <w:pPr>
              <w:pStyle w:val="NormalWeb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  <w:b/>
              </w:rPr>
              <w:t xml:space="preserve">CF, </w:t>
            </w:r>
            <w:proofErr w:type="spellStart"/>
            <w:r w:rsidRPr="00CA5B05">
              <w:rPr>
                <w:rFonts w:ascii="Arial" w:hAnsi="Arial" w:cs="Arial"/>
                <w:b/>
              </w:rPr>
              <w:t>arts</w:t>
            </w:r>
            <w:proofErr w:type="spellEnd"/>
            <w:r w:rsidRPr="00CA5B05">
              <w:rPr>
                <w:rFonts w:ascii="Arial" w:hAnsi="Arial" w:cs="Arial"/>
                <w:b/>
              </w:rPr>
              <w:t xml:space="preserve">. 29, VI, </w:t>
            </w:r>
            <w:r w:rsidR="00DB3968" w:rsidRPr="00CA5B05">
              <w:rPr>
                <w:rFonts w:ascii="Arial" w:hAnsi="Arial" w:cs="Arial"/>
                <w:b/>
              </w:rPr>
              <w:t>VII;29-A, §1º e</w:t>
            </w:r>
            <w:r w:rsidRPr="00CA5B05">
              <w:rPr>
                <w:rFonts w:ascii="Arial" w:hAnsi="Arial" w:cs="Arial"/>
                <w:b/>
              </w:rPr>
              <w:t xml:space="preserve"> 37, X</w:t>
            </w:r>
            <w:r w:rsidR="00DB3968" w:rsidRPr="00CA5B05">
              <w:rPr>
                <w:rFonts w:ascii="Arial" w:hAnsi="Arial" w:cs="Arial"/>
                <w:b/>
              </w:rPr>
              <w:t xml:space="preserve"> e XI</w:t>
            </w:r>
            <w:r w:rsidRPr="00CA5B0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364" w:type="dxa"/>
            <w:tcMar>
              <w:left w:w="85" w:type="dxa"/>
              <w:right w:w="85" w:type="dxa"/>
            </w:tcMar>
          </w:tcPr>
          <w:p w14:paraId="37F7327D" w14:textId="77777777" w:rsidR="00B16FCC" w:rsidRPr="00CA5B05" w:rsidRDefault="00B16FCC" w:rsidP="00CA5B05">
            <w:pPr>
              <w:pStyle w:val="NormalWeb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</w:rPr>
              <w:t>Aplicável ao valor nominal do subsídio, porém o recebimento deverá observar os limites legais.</w:t>
            </w:r>
          </w:p>
          <w:p w14:paraId="2158B702" w14:textId="77777777" w:rsidR="00DD0C02" w:rsidRPr="00CA5B05" w:rsidRDefault="00B16FCC" w:rsidP="00CA5B05">
            <w:pPr>
              <w:pStyle w:val="NormalWeb"/>
              <w:jc w:val="both"/>
              <w:rPr>
                <w:rFonts w:ascii="Arial" w:hAnsi="Arial" w:cs="Arial"/>
                <w:b/>
              </w:rPr>
            </w:pPr>
            <w:r w:rsidRPr="00CA5B05">
              <w:rPr>
                <w:rFonts w:ascii="Arial" w:hAnsi="Arial" w:cs="Arial"/>
              </w:rPr>
              <w:t xml:space="preserve">Ocorrendo </w:t>
            </w:r>
            <w:r w:rsidR="009C63E5" w:rsidRPr="00CA5B05">
              <w:rPr>
                <w:rFonts w:ascii="Arial" w:hAnsi="Arial" w:cs="Arial"/>
              </w:rPr>
              <w:t>majoração</w:t>
            </w:r>
            <w:r w:rsidRPr="00CA5B05">
              <w:rPr>
                <w:rFonts w:ascii="Arial" w:hAnsi="Arial" w:cs="Arial"/>
              </w:rPr>
              <w:t xml:space="preserve"> do limitador, poderá ser recebido o </w:t>
            </w:r>
            <w:r w:rsidR="009C63F9" w:rsidRPr="00CA5B05">
              <w:rPr>
                <w:rFonts w:ascii="Arial" w:hAnsi="Arial" w:cs="Arial"/>
              </w:rPr>
              <w:t xml:space="preserve">subsídio incorporado da </w:t>
            </w:r>
            <w:r w:rsidR="00326B6D" w:rsidRPr="00CA5B05">
              <w:rPr>
                <w:rFonts w:ascii="Arial" w:hAnsi="Arial" w:cs="Arial"/>
              </w:rPr>
              <w:t>revisão</w:t>
            </w:r>
            <w:r w:rsidRPr="00CA5B05">
              <w:rPr>
                <w:rFonts w:ascii="Arial" w:hAnsi="Arial" w:cs="Arial"/>
              </w:rPr>
              <w:t xml:space="preserve">, </w:t>
            </w:r>
            <w:r w:rsidR="009C63F9" w:rsidRPr="00CA5B05">
              <w:rPr>
                <w:rFonts w:ascii="Arial" w:hAnsi="Arial" w:cs="Arial"/>
              </w:rPr>
              <w:t xml:space="preserve">até o novo limite possibilitado pela ampliação, sendo </w:t>
            </w:r>
            <w:r w:rsidRPr="00CA5B05">
              <w:rPr>
                <w:rFonts w:ascii="Arial" w:hAnsi="Arial" w:cs="Arial"/>
              </w:rPr>
              <w:t xml:space="preserve">vedado o recebimento de </w:t>
            </w:r>
            <w:r w:rsidR="009C63F9" w:rsidRPr="00CA5B05">
              <w:rPr>
                <w:rFonts w:ascii="Arial" w:hAnsi="Arial" w:cs="Arial"/>
              </w:rPr>
              <w:t>diferenças</w:t>
            </w:r>
            <w:r w:rsidRPr="00CA5B05">
              <w:rPr>
                <w:rFonts w:ascii="Arial" w:hAnsi="Arial" w:cs="Arial"/>
              </w:rPr>
              <w:t xml:space="preserve"> retroativ</w:t>
            </w:r>
            <w:r w:rsidR="009C63F9" w:rsidRPr="00CA5B05">
              <w:rPr>
                <w:rFonts w:ascii="Arial" w:hAnsi="Arial" w:cs="Arial"/>
              </w:rPr>
              <w:t>a</w:t>
            </w:r>
            <w:r w:rsidRPr="00CA5B05">
              <w:rPr>
                <w:rFonts w:ascii="Arial" w:hAnsi="Arial" w:cs="Arial"/>
              </w:rPr>
              <w:t>s.</w:t>
            </w:r>
          </w:p>
        </w:tc>
        <w:tc>
          <w:tcPr>
            <w:tcW w:w="4364" w:type="dxa"/>
          </w:tcPr>
          <w:p w14:paraId="63719A25" w14:textId="77777777" w:rsidR="00B16FCC" w:rsidRPr="00CA5B05" w:rsidRDefault="00B16FCC" w:rsidP="00CA5B05">
            <w:pPr>
              <w:pStyle w:val="NormalWeb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</w:rPr>
              <w:t>Aplicável ao valor nominal do subsídio, porém o recebimento deverá observar os limites legais.</w:t>
            </w:r>
          </w:p>
          <w:p w14:paraId="18337627" w14:textId="77777777" w:rsidR="00DD0C02" w:rsidRPr="00CA5B05" w:rsidRDefault="00326B6D" w:rsidP="00CA5B05">
            <w:pPr>
              <w:pStyle w:val="NormalWeb"/>
              <w:spacing w:before="0" w:after="0"/>
              <w:jc w:val="both"/>
              <w:rPr>
                <w:rFonts w:ascii="Arial" w:hAnsi="Arial" w:cs="Arial"/>
              </w:rPr>
            </w:pPr>
            <w:r w:rsidRPr="00CA5B05">
              <w:rPr>
                <w:rFonts w:ascii="Arial" w:hAnsi="Arial" w:cs="Arial"/>
              </w:rPr>
              <w:t>Ocorrendo majoração do limitador, poderá ser recebido o subsídio incorporado da revisão, até o novo limite possibilitado pela ampliação, sendo vedado o recebimento de diferenças retroativas.</w:t>
            </w:r>
          </w:p>
        </w:tc>
      </w:tr>
    </w:tbl>
    <w:p w14:paraId="3D9EA75C" w14:textId="77777777" w:rsidR="00CA38CF" w:rsidRPr="00CA5B05" w:rsidRDefault="00CA38CF">
      <w:pPr>
        <w:rPr>
          <w:rFonts w:ascii="Arial" w:hAnsi="Arial" w:cs="Arial"/>
        </w:rPr>
      </w:pPr>
    </w:p>
    <w:p w14:paraId="0A87438D" w14:textId="77777777" w:rsidR="00D31D83" w:rsidRPr="00CA5B05" w:rsidRDefault="00D31D83">
      <w:pPr>
        <w:rPr>
          <w:rFonts w:ascii="Arial" w:hAnsi="Arial" w:cs="Arial"/>
        </w:rPr>
      </w:pPr>
    </w:p>
    <w:p w14:paraId="02372482" w14:textId="77777777" w:rsidR="00D31D83" w:rsidRPr="00CA5B05" w:rsidRDefault="00D31D83">
      <w:pPr>
        <w:rPr>
          <w:rFonts w:ascii="Arial" w:hAnsi="Arial" w:cs="Arial"/>
        </w:rPr>
      </w:pPr>
    </w:p>
    <w:p w14:paraId="1880501E" w14:textId="77777777" w:rsidR="00D31D83" w:rsidRPr="00CA5B05" w:rsidRDefault="00D31D83">
      <w:pPr>
        <w:rPr>
          <w:rFonts w:ascii="Arial" w:hAnsi="Arial" w:cs="Arial"/>
        </w:rPr>
      </w:pPr>
    </w:p>
    <w:p w14:paraId="0D8E4DEB" w14:textId="77777777" w:rsidR="00D31D83" w:rsidRPr="00CA5B05" w:rsidRDefault="00D31D83">
      <w:pPr>
        <w:rPr>
          <w:rFonts w:ascii="Arial" w:hAnsi="Arial" w:cs="Arial"/>
          <w:strike/>
        </w:rPr>
      </w:pPr>
    </w:p>
    <w:p w14:paraId="274FF1A3" w14:textId="77777777" w:rsidR="00D31D83" w:rsidRPr="00CA5B05" w:rsidRDefault="00D31D83">
      <w:pPr>
        <w:rPr>
          <w:rFonts w:ascii="Arial" w:hAnsi="Arial" w:cs="Arial"/>
          <w:strike/>
        </w:rPr>
      </w:pPr>
    </w:p>
    <w:p w14:paraId="40F5B5B5" w14:textId="77777777" w:rsidR="00D31D83" w:rsidRPr="00CA5B05" w:rsidRDefault="00D31D83">
      <w:pPr>
        <w:rPr>
          <w:rFonts w:ascii="Arial" w:hAnsi="Arial" w:cs="Arial"/>
          <w:strike/>
        </w:rPr>
      </w:pPr>
    </w:p>
    <w:p w14:paraId="2D48C323" w14:textId="77777777" w:rsidR="00FC2018" w:rsidRPr="00CA5B05" w:rsidRDefault="00FC2018">
      <w:pPr>
        <w:rPr>
          <w:rFonts w:ascii="Arial" w:hAnsi="Arial" w:cs="Arial"/>
        </w:rPr>
      </w:pPr>
    </w:p>
    <w:sectPr w:rsidR="00FC2018" w:rsidRPr="00CA5B05">
      <w:headerReference w:type="default" r:id="rId7"/>
      <w:footerReference w:type="even" r:id="rId8"/>
      <w:footerReference w:type="default" r:id="rId9"/>
      <w:pgSz w:w="15840" w:h="12240" w:orient="landscape"/>
      <w:pgMar w:top="1701" w:right="1134" w:bottom="1077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21F22" w14:textId="77777777" w:rsidR="00A40B10" w:rsidRDefault="00A40B10">
      <w:r>
        <w:separator/>
      </w:r>
    </w:p>
  </w:endnote>
  <w:endnote w:type="continuationSeparator" w:id="0">
    <w:p w14:paraId="01BDCF01" w14:textId="77777777" w:rsidR="00A40B10" w:rsidRDefault="00A40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82F73" w14:textId="77777777" w:rsidR="00FC2018" w:rsidRDefault="00FC201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BE11F7A" w14:textId="77777777" w:rsidR="00FC2018" w:rsidRDefault="00FC201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DA044" w14:textId="4130BABC" w:rsidR="00FC2018" w:rsidRDefault="00FC2018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2DC25" w14:textId="77777777" w:rsidR="00A40B10" w:rsidRDefault="00A40B10">
      <w:r>
        <w:separator/>
      </w:r>
    </w:p>
  </w:footnote>
  <w:footnote w:type="continuationSeparator" w:id="0">
    <w:p w14:paraId="6DA357AF" w14:textId="77777777" w:rsidR="00A40B10" w:rsidRDefault="00A40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658E8" w14:textId="77777777" w:rsidR="00CA5B05" w:rsidRDefault="00CA5B05" w:rsidP="00CA5B05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47D83FD" wp14:editId="3EBC8A6A">
          <wp:simplePos x="0" y="0"/>
          <wp:positionH relativeFrom="column">
            <wp:posOffset>437152</wp:posOffset>
          </wp:positionH>
          <wp:positionV relativeFrom="paragraph">
            <wp:posOffset>-28873</wp:posOffset>
          </wp:positionV>
          <wp:extent cx="481330" cy="566420"/>
          <wp:effectExtent l="0" t="0" r="0" b="5080"/>
          <wp:wrapSquare wrapText="bothSides"/>
          <wp:docPr id="9" name="Imagem 9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9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>TRIBUNAL DE CONTAS DO ESTADO DO PARANÁ</w:t>
    </w:r>
  </w:p>
  <w:p w14:paraId="281A17CB" w14:textId="77777777" w:rsidR="00FC2018" w:rsidRDefault="00FC2018">
    <w:pPr>
      <w:pStyle w:val="Cabealho"/>
      <w:tabs>
        <w:tab w:val="clear" w:pos="4252"/>
        <w:tab w:val="clear" w:pos="8504"/>
        <w:tab w:val="left" w:pos="3465"/>
      </w:tabs>
      <w:spacing w:line="120" w:lineRule="auto"/>
      <w:rPr>
        <w:rFonts w:ascii="Verdana" w:hAnsi="Verdana"/>
        <w:b/>
        <w:sz w:val="16"/>
      </w:rPr>
    </w:pPr>
    <w:r>
      <w:rPr>
        <w:rFonts w:ascii="Verdana" w:hAnsi="Verdana"/>
        <w:b/>
        <w:sz w:val="16"/>
      </w:rPr>
      <w:tab/>
    </w:r>
  </w:p>
  <w:p w14:paraId="0C0F81F1" w14:textId="77777777" w:rsidR="00FC2018" w:rsidRDefault="00FC2018">
    <w:pPr>
      <w:pStyle w:val="Cabealho"/>
      <w:ind w:left="1134"/>
      <w:jc w:val="center"/>
      <w:rPr>
        <w:sz w:val="22"/>
      </w:rPr>
    </w:pPr>
    <w:r>
      <w:rPr>
        <w:b/>
      </w:rPr>
      <w:t xml:space="preserve"> </w:t>
    </w:r>
  </w:p>
  <w:p w14:paraId="49F8C10F" w14:textId="77777777" w:rsidR="00FC2018" w:rsidRDefault="00FC2018">
    <w:pPr>
      <w:pStyle w:val="Cabealho"/>
      <w:spacing w:line="120" w:lineRule="auto"/>
      <w:rPr>
        <w:rFonts w:ascii="Verdana" w:hAnsi="Verdana"/>
        <w:b/>
        <w:sz w:val="16"/>
      </w:rPr>
    </w:pPr>
  </w:p>
  <w:p w14:paraId="6713335D" w14:textId="77777777" w:rsidR="00CA38CF" w:rsidRPr="00CA5B05" w:rsidRDefault="00CA38CF" w:rsidP="00CA38CF">
    <w:pPr>
      <w:pStyle w:val="Cabealho"/>
      <w:ind w:left="1134"/>
      <w:jc w:val="center"/>
      <w:rPr>
        <w:rFonts w:ascii="Arial" w:hAnsi="Arial" w:cs="Arial"/>
        <w:b/>
        <w:sz w:val="20"/>
        <w:szCs w:val="20"/>
      </w:rPr>
    </w:pPr>
    <w:r w:rsidRPr="00CA5B05">
      <w:rPr>
        <w:rFonts w:ascii="Arial" w:hAnsi="Arial" w:cs="Arial"/>
        <w:b/>
        <w:sz w:val="20"/>
        <w:szCs w:val="20"/>
      </w:rPr>
      <w:t>Anexo I d</w:t>
    </w:r>
    <w:r w:rsidR="00D6245B" w:rsidRPr="00CA5B05">
      <w:rPr>
        <w:rFonts w:ascii="Arial" w:hAnsi="Arial" w:cs="Arial"/>
        <w:b/>
        <w:sz w:val="20"/>
        <w:szCs w:val="20"/>
      </w:rPr>
      <w:t>o</w:t>
    </w:r>
    <w:r w:rsidRPr="00CA5B05">
      <w:rPr>
        <w:rFonts w:ascii="Arial" w:hAnsi="Arial" w:cs="Arial"/>
        <w:b/>
        <w:sz w:val="20"/>
        <w:szCs w:val="20"/>
      </w:rPr>
      <w:t xml:space="preserve"> </w:t>
    </w:r>
    <w:r w:rsidR="00D6245B" w:rsidRPr="00CA5B05">
      <w:rPr>
        <w:rFonts w:ascii="Arial" w:hAnsi="Arial" w:cs="Arial"/>
        <w:b/>
        <w:sz w:val="20"/>
        <w:szCs w:val="20"/>
      </w:rPr>
      <w:t>Provimento</w:t>
    </w:r>
    <w:r w:rsidRPr="00CA5B05">
      <w:rPr>
        <w:rFonts w:ascii="Arial" w:hAnsi="Arial" w:cs="Arial"/>
        <w:b/>
        <w:sz w:val="20"/>
        <w:szCs w:val="20"/>
      </w:rPr>
      <w:t xml:space="preserve"> nº</w:t>
    </w:r>
    <w:r w:rsidR="00322048" w:rsidRPr="00CA5B05">
      <w:rPr>
        <w:rFonts w:ascii="Arial" w:hAnsi="Arial" w:cs="Arial"/>
        <w:b/>
        <w:sz w:val="20"/>
        <w:szCs w:val="20"/>
      </w:rPr>
      <w:t xml:space="preserve"> </w:t>
    </w:r>
    <w:r w:rsidR="00D6245B" w:rsidRPr="00CA5B05">
      <w:rPr>
        <w:rFonts w:ascii="Arial" w:hAnsi="Arial" w:cs="Arial"/>
        <w:b/>
        <w:sz w:val="20"/>
        <w:szCs w:val="20"/>
      </w:rPr>
      <w:t>56</w:t>
    </w:r>
    <w:r w:rsidRPr="00CA5B05">
      <w:rPr>
        <w:rFonts w:ascii="Arial" w:hAnsi="Arial" w:cs="Arial"/>
        <w:b/>
        <w:sz w:val="20"/>
        <w:szCs w:val="20"/>
      </w:rPr>
      <w:t>/200</w:t>
    </w:r>
    <w:r w:rsidR="00D6245B" w:rsidRPr="00CA5B05">
      <w:rPr>
        <w:rFonts w:ascii="Arial" w:hAnsi="Arial" w:cs="Arial"/>
        <w:b/>
        <w:sz w:val="20"/>
        <w:szCs w:val="20"/>
      </w:rPr>
      <w:t>5</w:t>
    </w:r>
  </w:p>
  <w:p w14:paraId="66A66B99" w14:textId="77777777" w:rsidR="00CA38CF" w:rsidRPr="00CA5B05" w:rsidRDefault="00CA38CF">
    <w:pPr>
      <w:pStyle w:val="Cabealho"/>
      <w:ind w:left="1134"/>
      <w:jc w:val="center"/>
      <w:rPr>
        <w:rFonts w:ascii="Arial" w:hAnsi="Arial" w:cs="Arial"/>
        <w:b/>
        <w:sz w:val="20"/>
        <w:szCs w:val="20"/>
      </w:rPr>
    </w:pPr>
  </w:p>
  <w:p w14:paraId="197AAD3E" w14:textId="77777777" w:rsidR="00FC2018" w:rsidRPr="00CA5B05" w:rsidRDefault="002E53E8">
    <w:pPr>
      <w:pStyle w:val="Cabealho"/>
      <w:ind w:left="1134"/>
      <w:jc w:val="center"/>
      <w:rPr>
        <w:rFonts w:ascii="Arial" w:hAnsi="Arial" w:cs="Arial"/>
        <w:b/>
        <w:sz w:val="20"/>
        <w:szCs w:val="20"/>
      </w:rPr>
    </w:pPr>
    <w:r w:rsidRPr="00CA5B05">
      <w:rPr>
        <w:rFonts w:ascii="Arial" w:hAnsi="Arial" w:cs="Arial"/>
        <w:b/>
        <w:sz w:val="20"/>
        <w:szCs w:val="20"/>
      </w:rPr>
      <w:t>Quadro Sinótico do</w:t>
    </w:r>
    <w:r w:rsidR="00FC2018" w:rsidRPr="00CA5B05">
      <w:rPr>
        <w:rFonts w:ascii="Arial" w:hAnsi="Arial" w:cs="Arial"/>
        <w:b/>
        <w:sz w:val="20"/>
        <w:szCs w:val="20"/>
      </w:rPr>
      <w:t xml:space="preserve">s </w:t>
    </w:r>
    <w:r w:rsidRPr="00CA5B05">
      <w:rPr>
        <w:rFonts w:ascii="Arial" w:hAnsi="Arial" w:cs="Arial"/>
        <w:b/>
        <w:sz w:val="20"/>
        <w:szCs w:val="20"/>
      </w:rPr>
      <w:t>Critérios de Análise de Atos Fixadores da Remuneração de Agentes Políticos Municipais</w:t>
    </w:r>
  </w:p>
  <w:p w14:paraId="1254E324" w14:textId="77777777" w:rsidR="00CA38CF" w:rsidRDefault="00CA38CF">
    <w:pPr>
      <w:pStyle w:val="Cabealho"/>
      <w:ind w:left="1134"/>
      <w:jc w:val="center"/>
      <w:rPr>
        <w:b/>
      </w:rPr>
    </w:pPr>
  </w:p>
  <w:p w14:paraId="5D9A97B8" w14:textId="77777777" w:rsidR="002E53E8" w:rsidRDefault="002E53E8">
    <w:pPr>
      <w:pStyle w:val="Cabealho"/>
      <w:ind w:left="1134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D689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86089548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DAE"/>
    <w:rsid w:val="000025D3"/>
    <w:rsid w:val="00004C8F"/>
    <w:rsid w:val="00007F9F"/>
    <w:rsid w:val="0001680D"/>
    <w:rsid w:val="00041BD0"/>
    <w:rsid w:val="000A3913"/>
    <w:rsid w:val="00126AD8"/>
    <w:rsid w:val="00154527"/>
    <w:rsid w:val="001704F4"/>
    <w:rsid w:val="00171B33"/>
    <w:rsid w:val="00172178"/>
    <w:rsid w:val="00202BB5"/>
    <w:rsid w:val="002447F9"/>
    <w:rsid w:val="00273FFB"/>
    <w:rsid w:val="002B2E4A"/>
    <w:rsid w:val="002E53E8"/>
    <w:rsid w:val="00322048"/>
    <w:rsid w:val="00326B6D"/>
    <w:rsid w:val="00332179"/>
    <w:rsid w:val="00396966"/>
    <w:rsid w:val="00451E21"/>
    <w:rsid w:val="004856D7"/>
    <w:rsid w:val="004B4A75"/>
    <w:rsid w:val="004D457B"/>
    <w:rsid w:val="005039EC"/>
    <w:rsid w:val="00541AE0"/>
    <w:rsid w:val="00576002"/>
    <w:rsid w:val="005A1F33"/>
    <w:rsid w:val="005A6707"/>
    <w:rsid w:val="005B4807"/>
    <w:rsid w:val="00605C0E"/>
    <w:rsid w:val="0063512A"/>
    <w:rsid w:val="00664AEA"/>
    <w:rsid w:val="00687D5B"/>
    <w:rsid w:val="006B0617"/>
    <w:rsid w:val="006B45C4"/>
    <w:rsid w:val="006C500E"/>
    <w:rsid w:val="006F71FA"/>
    <w:rsid w:val="00776EE3"/>
    <w:rsid w:val="007D0DAE"/>
    <w:rsid w:val="007E0621"/>
    <w:rsid w:val="00821C04"/>
    <w:rsid w:val="00841EBF"/>
    <w:rsid w:val="00885C96"/>
    <w:rsid w:val="00902EA2"/>
    <w:rsid w:val="00952E48"/>
    <w:rsid w:val="00962808"/>
    <w:rsid w:val="00985F27"/>
    <w:rsid w:val="009865F0"/>
    <w:rsid w:val="009B54B3"/>
    <w:rsid w:val="009C63E5"/>
    <w:rsid w:val="009C63F9"/>
    <w:rsid w:val="00A40B10"/>
    <w:rsid w:val="00A451F9"/>
    <w:rsid w:val="00AD5FDA"/>
    <w:rsid w:val="00AE198B"/>
    <w:rsid w:val="00B16FCC"/>
    <w:rsid w:val="00BE3BF5"/>
    <w:rsid w:val="00C12CD3"/>
    <w:rsid w:val="00CA38CF"/>
    <w:rsid w:val="00CA5B05"/>
    <w:rsid w:val="00CE1E35"/>
    <w:rsid w:val="00D311D7"/>
    <w:rsid w:val="00D31D83"/>
    <w:rsid w:val="00D407F6"/>
    <w:rsid w:val="00D6245B"/>
    <w:rsid w:val="00D83F08"/>
    <w:rsid w:val="00D973BE"/>
    <w:rsid w:val="00DB3968"/>
    <w:rsid w:val="00DD0C02"/>
    <w:rsid w:val="00DD22B4"/>
    <w:rsid w:val="00E34B10"/>
    <w:rsid w:val="00E507C5"/>
    <w:rsid w:val="00E55038"/>
    <w:rsid w:val="00F05811"/>
    <w:rsid w:val="00F0788D"/>
    <w:rsid w:val="00F10B39"/>
    <w:rsid w:val="00F3493F"/>
    <w:rsid w:val="00FC2018"/>
    <w:rsid w:val="00FF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8840DB6"/>
  <w15:chartTrackingRefBased/>
  <w15:docId w15:val="{D23E84D7-E7B8-4B16-B7AC-8D0250D01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65F0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Corpodetexto">
    <w:name w:val="Body Text"/>
    <w:basedOn w:val="Normal"/>
    <w:pPr>
      <w:jc w:val="center"/>
    </w:pPr>
    <w:rPr>
      <w:sz w:val="26"/>
    </w:rPr>
  </w:style>
  <w:style w:type="character" w:styleId="Nmerodepgina">
    <w:name w:val="page number"/>
    <w:basedOn w:val="Fontepargpadro"/>
  </w:style>
  <w:style w:type="character" w:customStyle="1" w:styleId="CabealhoChar">
    <w:name w:val="Cabeçalho Char"/>
    <w:basedOn w:val="Fontepargpadro"/>
    <w:link w:val="Cabealho"/>
    <w:uiPriority w:val="99"/>
    <w:rsid w:val="00CA5B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1316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Item</vt:lpstr>
    </vt:vector>
  </TitlesOfParts>
  <Company>TCE-PR</Company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Item</dc:title>
  <dc:subject/>
  <dc:creator>TC502642</dc:creator>
  <cp:keywords/>
  <dc:description/>
  <cp:lastModifiedBy>Yarusya</cp:lastModifiedBy>
  <cp:revision>4</cp:revision>
  <cp:lastPrinted>2005-03-07T20:52:00Z</cp:lastPrinted>
  <dcterms:created xsi:type="dcterms:W3CDTF">2022-06-08T20:24:00Z</dcterms:created>
  <dcterms:modified xsi:type="dcterms:W3CDTF">2022-06-08T20:28:00Z</dcterms:modified>
</cp:coreProperties>
</file>