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A838A" w14:textId="52635373" w:rsidR="0046040D" w:rsidRDefault="0046040D" w:rsidP="004211B6">
      <w:pPr>
        <w:jc w:val="center"/>
        <w:rPr>
          <w:rFonts w:ascii="Arial" w:hAnsi="Arial" w:cs="Arial"/>
          <w:b/>
          <w:sz w:val="28"/>
          <w:szCs w:val="28"/>
        </w:rPr>
      </w:pPr>
      <w:r w:rsidRPr="00C60BF7">
        <w:rPr>
          <w:rFonts w:ascii="Arial" w:hAnsi="Arial" w:cs="Arial"/>
          <w:b/>
          <w:sz w:val="28"/>
          <w:szCs w:val="28"/>
        </w:rPr>
        <w:t>INSTRUÇÃO NORMATIVA</w:t>
      </w:r>
      <w:r w:rsidR="00430861">
        <w:rPr>
          <w:rFonts w:ascii="Arial" w:hAnsi="Arial" w:cs="Arial"/>
          <w:b/>
          <w:sz w:val="28"/>
          <w:szCs w:val="28"/>
        </w:rPr>
        <w:t xml:space="preserve"> Nº</w:t>
      </w:r>
      <w:r w:rsidR="00DA715A">
        <w:rPr>
          <w:rFonts w:ascii="Arial" w:hAnsi="Arial" w:cs="Arial"/>
          <w:b/>
          <w:sz w:val="28"/>
          <w:szCs w:val="28"/>
        </w:rPr>
        <w:t xml:space="preserve"> 98/2014</w:t>
      </w:r>
      <w:r w:rsidR="006C1AFA">
        <w:rPr>
          <w:rStyle w:val="Refdenotaderodap"/>
          <w:rFonts w:ascii="Arial" w:hAnsi="Arial" w:cs="Arial"/>
          <w:b/>
          <w:sz w:val="28"/>
          <w:szCs w:val="28"/>
        </w:rPr>
        <w:footnoteReference w:id="1"/>
      </w:r>
    </w:p>
    <w:p w14:paraId="0F61DC9F" w14:textId="77777777" w:rsidR="00EE62A6" w:rsidRPr="005C3994" w:rsidRDefault="000F5FA0" w:rsidP="00D862A4">
      <w:pPr>
        <w:pStyle w:val="Ementa"/>
        <w:spacing w:before="360" w:after="360"/>
        <w:ind w:left="4536"/>
        <w:rPr>
          <w:rFonts w:cs="Arial"/>
          <w:i/>
          <w:szCs w:val="22"/>
        </w:rPr>
      </w:pPr>
      <w:r w:rsidRPr="005C3994">
        <w:rPr>
          <w:i/>
          <w:szCs w:val="22"/>
        </w:rPr>
        <w:t xml:space="preserve">Dispõe sobre o </w:t>
      </w:r>
      <w:r w:rsidRPr="005C3994">
        <w:rPr>
          <w:rFonts w:cs="Arial"/>
          <w:i/>
          <w:szCs w:val="22"/>
        </w:rPr>
        <w:t xml:space="preserve">envio </w:t>
      </w:r>
      <w:r w:rsidR="00AD510A" w:rsidRPr="005C3994">
        <w:rPr>
          <w:rFonts w:cs="Arial"/>
          <w:i/>
          <w:szCs w:val="22"/>
        </w:rPr>
        <w:t>de</w:t>
      </w:r>
      <w:r w:rsidRPr="005C3994">
        <w:rPr>
          <w:rFonts w:cs="Arial"/>
          <w:i/>
          <w:szCs w:val="22"/>
        </w:rPr>
        <w:t xml:space="preserve"> informações e documentos necessários à apreciação e ao registro, pelo Tribunal de Contas do Estado do Paraná, de atos de concessão de aposentadoria, pensão, revisão de pensão e revisão de proventos.</w:t>
      </w:r>
    </w:p>
    <w:p w14:paraId="385983A6" w14:textId="1B55D033" w:rsidR="000F5FA0" w:rsidRPr="00CF66C2" w:rsidRDefault="000F5FA0" w:rsidP="008A1D06">
      <w:pPr>
        <w:spacing w:before="120"/>
        <w:ind w:firstLine="1134"/>
        <w:jc w:val="both"/>
        <w:rPr>
          <w:rFonts w:ascii="Arial" w:hAnsi="Arial" w:cs="Arial"/>
        </w:rPr>
      </w:pPr>
      <w:r w:rsidRPr="00E81C90">
        <w:rPr>
          <w:rFonts w:ascii="Arial" w:hAnsi="Arial" w:cs="Arial"/>
          <w:bCs/>
        </w:rPr>
        <w:t xml:space="preserve">O </w:t>
      </w:r>
      <w:r w:rsidRPr="00CF66C2">
        <w:rPr>
          <w:rFonts w:ascii="Arial" w:hAnsi="Arial" w:cs="Arial"/>
          <w:b/>
        </w:rPr>
        <w:t xml:space="preserve">TRIBUNAL DE CONTAS DO ESTADO DO PARANÁ, </w:t>
      </w:r>
      <w:r w:rsidRPr="00CF66C2">
        <w:rPr>
          <w:rFonts w:ascii="Arial" w:hAnsi="Arial" w:cs="Arial"/>
        </w:rPr>
        <w:t xml:space="preserve">no uso de suas atribuições previstas no art. 75, inciso III, da Constituição Estadual, no art. 2º, I, da Lei Complementar nº </w:t>
      </w:r>
      <w:r w:rsidR="00944C4C" w:rsidRPr="00944C4C">
        <w:rPr>
          <w:rFonts w:ascii="Arial" w:hAnsi="Arial" w:cs="Arial"/>
        </w:rPr>
        <w:t xml:space="preserve">113, </w:t>
      </w:r>
      <w:r w:rsidR="00944C4C" w:rsidRPr="00C60BF7">
        <w:rPr>
          <w:rFonts w:ascii="Arial" w:hAnsi="Arial" w:cs="Arial"/>
        </w:rPr>
        <w:t>de 15 de dezembro de 2005</w:t>
      </w:r>
      <w:r w:rsidRPr="00C60BF7">
        <w:rPr>
          <w:rFonts w:ascii="Arial" w:hAnsi="Arial" w:cs="Arial"/>
        </w:rPr>
        <w:t xml:space="preserve">, e com fundamento </w:t>
      </w:r>
      <w:r w:rsidR="00944C4C" w:rsidRPr="00C60BF7">
        <w:rPr>
          <w:rFonts w:ascii="Arial" w:hAnsi="Arial" w:cs="Arial"/>
        </w:rPr>
        <w:t xml:space="preserve">nos </w:t>
      </w:r>
      <w:proofErr w:type="spellStart"/>
      <w:r w:rsidR="00944C4C" w:rsidRPr="00C60BF7">
        <w:rPr>
          <w:rFonts w:ascii="Arial" w:hAnsi="Arial" w:cs="Arial"/>
        </w:rPr>
        <w:t>arts</w:t>
      </w:r>
      <w:proofErr w:type="spellEnd"/>
      <w:r w:rsidR="00944C4C" w:rsidRPr="00C60BF7">
        <w:rPr>
          <w:rFonts w:ascii="Arial" w:hAnsi="Arial" w:cs="Arial"/>
        </w:rPr>
        <w:t xml:space="preserve">. 193 a 196, do Regimento Interno, </w:t>
      </w:r>
      <w:r w:rsidR="006242F6">
        <w:rPr>
          <w:rFonts w:ascii="Arial" w:hAnsi="Arial" w:cs="Arial"/>
        </w:rPr>
        <w:t xml:space="preserve">e </w:t>
      </w:r>
      <w:r w:rsidRPr="00CF66C2">
        <w:rPr>
          <w:rFonts w:ascii="Arial" w:hAnsi="Arial" w:cs="Arial"/>
        </w:rPr>
        <w:t xml:space="preserve">na </w:t>
      </w:r>
      <w:hyperlink r:id="rId8" w:history="1">
        <w:r w:rsidRPr="009E3F83">
          <w:rPr>
            <w:rStyle w:val="Hyperlink"/>
            <w:rFonts w:cs="Arial"/>
            <w:sz w:val="24"/>
          </w:rPr>
          <w:t>Resolução nº 19/2009</w:t>
        </w:r>
      </w:hyperlink>
      <w:r w:rsidRPr="00CF66C2">
        <w:rPr>
          <w:rFonts w:ascii="Arial" w:hAnsi="Arial" w:cs="Arial"/>
        </w:rPr>
        <w:t>, publicada nos Atos Oficiais do Tribunal de Contas nº 227, de 27 de novembro de 2009,</w:t>
      </w:r>
    </w:p>
    <w:p w14:paraId="5D1C4082" w14:textId="77777777" w:rsidR="000F5FA0" w:rsidRPr="00CF66C2" w:rsidRDefault="000F5FA0" w:rsidP="008A1D06">
      <w:pPr>
        <w:spacing w:before="360" w:after="240"/>
        <w:ind w:firstLine="1134"/>
        <w:jc w:val="both"/>
        <w:rPr>
          <w:rFonts w:ascii="Arial" w:hAnsi="Arial" w:cs="Arial"/>
          <w:b/>
        </w:rPr>
      </w:pPr>
      <w:r w:rsidRPr="00CF66C2">
        <w:rPr>
          <w:rFonts w:ascii="Arial" w:hAnsi="Arial" w:cs="Arial"/>
          <w:b/>
        </w:rPr>
        <w:t>RESOLVE</w:t>
      </w:r>
    </w:p>
    <w:p w14:paraId="1FE3A6D3" w14:textId="77777777" w:rsidR="000F5FA0" w:rsidRPr="002441C6" w:rsidRDefault="000F5FA0" w:rsidP="000C235A">
      <w:pPr>
        <w:pStyle w:val="Ttulo1"/>
        <w:spacing w:before="240" w:after="0"/>
      </w:pPr>
      <w:bookmarkStart w:id="2" w:name="_Toc386031885"/>
      <w:r w:rsidRPr="00BE2033">
        <w:rPr>
          <w:sz w:val="24"/>
          <w:szCs w:val="24"/>
        </w:rPr>
        <w:t>CAPÍTULO I</w:t>
      </w:r>
      <w:r w:rsidR="000C235A">
        <w:rPr>
          <w:sz w:val="24"/>
          <w:szCs w:val="24"/>
        </w:rPr>
        <w:br/>
      </w:r>
      <w:bookmarkStart w:id="3" w:name="_Toc380054455"/>
      <w:bookmarkStart w:id="4" w:name="_Toc380054919"/>
      <w:bookmarkStart w:id="5" w:name="_Toc381174694"/>
      <w:bookmarkStart w:id="6" w:name="_Toc381885348"/>
      <w:r w:rsidRPr="00BE2033">
        <w:rPr>
          <w:sz w:val="24"/>
          <w:szCs w:val="24"/>
        </w:rPr>
        <w:t>DA APLICABILIDADE</w:t>
      </w:r>
      <w:bookmarkEnd w:id="2"/>
      <w:bookmarkEnd w:id="3"/>
      <w:bookmarkEnd w:id="4"/>
      <w:bookmarkEnd w:id="5"/>
      <w:bookmarkEnd w:id="6"/>
    </w:p>
    <w:p w14:paraId="7B83C032" w14:textId="77777777" w:rsidR="000F5FA0" w:rsidRPr="00CF66C2" w:rsidRDefault="000F5FA0" w:rsidP="00D862A4">
      <w:pPr>
        <w:spacing w:before="120"/>
        <w:ind w:firstLine="1134"/>
        <w:jc w:val="both"/>
        <w:rPr>
          <w:rFonts w:ascii="Arial" w:hAnsi="Arial" w:cs="Arial"/>
        </w:rPr>
      </w:pPr>
      <w:r w:rsidRPr="00CF66C2">
        <w:rPr>
          <w:rFonts w:ascii="Arial" w:hAnsi="Arial" w:cs="Arial"/>
          <w:b/>
        </w:rPr>
        <w:t xml:space="preserve">Art. 1° </w:t>
      </w:r>
      <w:r w:rsidRPr="00CF66C2">
        <w:rPr>
          <w:rFonts w:ascii="Arial" w:hAnsi="Arial" w:cs="Arial"/>
        </w:rPr>
        <w:t xml:space="preserve">As normas desta Instrução aplicam-se aos órgãos e entidades da </w:t>
      </w:r>
      <w:r w:rsidR="007E4329">
        <w:rPr>
          <w:rFonts w:ascii="Arial" w:hAnsi="Arial" w:cs="Arial"/>
        </w:rPr>
        <w:t>A</w:t>
      </w:r>
      <w:r w:rsidRPr="00CF66C2">
        <w:rPr>
          <w:rFonts w:ascii="Arial" w:hAnsi="Arial" w:cs="Arial"/>
        </w:rPr>
        <w:t xml:space="preserve">dministração </w:t>
      </w:r>
      <w:r w:rsidR="007E4329">
        <w:rPr>
          <w:rFonts w:ascii="Arial" w:hAnsi="Arial" w:cs="Arial"/>
        </w:rPr>
        <w:t>P</w:t>
      </w:r>
      <w:r w:rsidRPr="00CF66C2">
        <w:rPr>
          <w:rFonts w:ascii="Arial" w:hAnsi="Arial" w:cs="Arial"/>
        </w:rPr>
        <w:t>ública que possuam regime próprio de previdência, sejam municipais (Poder Executivo e Legisl</w:t>
      </w:r>
      <w:r w:rsidR="00740D58">
        <w:rPr>
          <w:rFonts w:ascii="Arial" w:hAnsi="Arial" w:cs="Arial"/>
        </w:rPr>
        <w:t>ativo, Autarquias e Fundações) ou</w:t>
      </w:r>
      <w:r w:rsidRPr="00CF66C2">
        <w:rPr>
          <w:rFonts w:ascii="Arial" w:hAnsi="Arial" w:cs="Arial"/>
        </w:rPr>
        <w:t xml:space="preserve"> estaduais, compreendendo, neste último caso, o Poder Executivo Estadual, a Assembleia Legislativa, o Tribunal de Justiça, o Tribunal de Contas e o Ministério Público.</w:t>
      </w:r>
    </w:p>
    <w:p w14:paraId="08712C50" w14:textId="77777777" w:rsidR="000F5FA0" w:rsidRPr="00CF66C2" w:rsidRDefault="000F5FA0" w:rsidP="00D862A4">
      <w:pPr>
        <w:spacing w:before="120"/>
        <w:ind w:firstLine="1134"/>
        <w:jc w:val="both"/>
        <w:rPr>
          <w:rFonts w:ascii="Arial" w:hAnsi="Arial" w:cs="Arial"/>
        </w:rPr>
      </w:pPr>
      <w:r w:rsidRPr="00CF66C2">
        <w:rPr>
          <w:rFonts w:ascii="Arial" w:hAnsi="Arial" w:cs="Arial"/>
          <w:b/>
        </w:rPr>
        <w:t xml:space="preserve">Art. 2º </w:t>
      </w:r>
      <w:r w:rsidRPr="00CF66C2">
        <w:rPr>
          <w:rFonts w:ascii="Arial" w:hAnsi="Arial" w:cs="Arial"/>
        </w:rPr>
        <w:t>Por meio dos procedimentos estabelecidos nesta Instrução, o Tribunal verificará a leg</w:t>
      </w:r>
      <w:r w:rsidR="00DB0292" w:rsidRPr="00CF66C2">
        <w:rPr>
          <w:rFonts w:ascii="Arial" w:hAnsi="Arial" w:cs="Arial"/>
        </w:rPr>
        <w:t>alidade para fins de registro dos</w:t>
      </w:r>
      <w:r w:rsidRPr="00CF66C2">
        <w:rPr>
          <w:rFonts w:ascii="Arial" w:hAnsi="Arial" w:cs="Arial"/>
        </w:rPr>
        <w:t xml:space="preserve"> atos de pessoal, sujeitando-se à Instrução os seguintes atos: </w:t>
      </w:r>
    </w:p>
    <w:p w14:paraId="78BDAD22" w14:textId="77777777" w:rsidR="000F5FA0" w:rsidRPr="00CF66C2" w:rsidRDefault="006242F6" w:rsidP="00D862A4">
      <w:pPr>
        <w:spacing w:before="120"/>
        <w:ind w:firstLine="1134"/>
        <w:jc w:val="both"/>
        <w:rPr>
          <w:rFonts w:ascii="Arial" w:hAnsi="Arial" w:cs="Arial"/>
        </w:rPr>
      </w:pPr>
      <w:r>
        <w:rPr>
          <w:rFonts w:ascii="Arial" w:hAnsi="Arial" w:cs="Arial"/>
        </w:rPr>
        <w:t>I – c</w:t>
      </w:r>
      <w:r w:rsidR="000F5FA0" w:rsidRPr="00CF66C2">
        <w:rPr>
          <w:rFonts w:ascii="Arial" w:hAnsi="Arial" w:cs="Arial"/>
        </w:rPr>
        <w:t>oncessão de aposentadoria</w:t>
      </w:r>
      <w:r w:rsidR="00C444EF">
        <w:rPr>
          <w:rFonts w:ascii="Arial" w:hAnsi="Arial" w:cs="Arial"/>
        </w:rPr>
        <w:t xml:space="preserve"> (ato de inativação)</w:t>
      </w:r>
      <w:r w:rsidR="000F5FA0" w:rsidRPr="00CF66C2">
        <w:rPr>
          <w:rFonts w:ascii="Arial" w:hAnsi="Arial" w:cs="Arial"/>
        </w:rPr>
        <w:t>;</w:t>
      </w:r>
    </w:p>
    <w:p w14:paraId="1FA7FAC6"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II </w:t>
      </w:r>
      <w:r w:rsidR="006242F6">
        <w:rPr>
          <w:rFonts w:ascii="Arial" w:hAnsi="Arial" w:cs="Arial"/>
        </w:rPr>
        <w:t>– c</w:t>
      </w:r>
      <w:r w:rsidRPr="00CF66C2">
        <w:rPr>
          <w:rFonts w:ascii="Arial" w:hAnsi="Arial" w:cs="Arial"/>
        </w:rPr>
        <w:t>oncessão de pensão;</w:t>
      </w:r>
    </w:p>
    <w:p w14:paraId="0A4C3681" w14:textId="77777777" w:rsidR="000F5FA0" w:rsidRPr="00CF66C2" w:rsidRDefault="000F5FA0" w:rsidP="00D862A4">
      <w:pPr>
        <w:spacing w:before="120"/>
        <w:ind w:firstLine="1134"/>
        <w:jc w:val="both"/>
        <w:rPr>
          <w:rFonts w:ascii="Arial" w:hAnsi="Arial" w:cs="Arial"/>
        </w:rPr>
      </w:pPr>
      <w:r w:rsidRPr="00CF66C2">
        <w:rPr>
          <w:rFonts w:ascii="Arial" w:hAnsi="Arial" w:cs="Arial"/>
        </w:rPr>
        <w:t>III – revisão de pensão; e</w:t>
      </w:r>
    </w:p>
    <w:p w14:paraId="28D3ABA9"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IV </w:t>
      </w:r>
      <w:r w:rsidR="006242F6">
        <w:rPr>
          <w:rFonts w:ascii="Arial" w:hAnsi="Arial" w:cs="Arial"/>
        </w:rPr>
        <w:t>– r</w:t>
      </w:r>
      <w:r w:rsidRPr="00CF66C2">
        <w:rPr>
          <w:rFonts w:ascii="Arial" w:hAnsi="Arial" w:cs="Arial"/>
        </w:rPr>
        <w:t>evisão de proventos.</w:t>
      </w:r>
    </w:p>
    <w:p w14:paraId="5B6D4018" w14:textId="77777777" w:rsidR="000F5FA0" w:rsidRPr="00CF66C2" w:rsidRDefault="000F5FA0" w:rsidP="00D862A4">
      <w:pPr>
        <w:pStyle w:val="Corpo"/>
        <w:widowControl w:val="0"/>
        <w:tabs>
          <w:tab w:val="left" w:pos="992"/>
          <w:tab w:val="left" w:pos="1276"/>
        </w:tabs>
        <w:suppressAutoHyphens/>
        <w:spacing w:before="120"/>
        <w:ind w:firstLine="1134"/>
        <w:rPr>
          <w:rFonts w:ascii="Arial" w:hAnsi="Arial" w:cs="Arial"/>
          <w:szCs w:val="24"/>
        </w:rPr>
      </w:pPr>
      <w:r w:rsidRPr="00CF66C2">
        <w:rPr>
          <w:rFonts w:ascii="Arial" w:hAnsi="Arial" w:cs="Arial"/>
          <w:szCs w:val="24"/>
        </w:rPr>
        <w:t xml:space="preserve">§ 1º Incluem-se nos atos de concessão de aposentadoria as reformas e </w:t>
      </w:r>
      <w:r w:rsidR="00AD510A" w:rsidRPr="00CF66C2">
        <w:rPr>
          <w:rFonts w:ascii="Arial" w:hAnsi="Arial" w:cs="Arial"/>
          <w:szCs w:val="24"/>
        </w:rPr>
        <w:t xml:space="preserve">as </w:t>
      </w:r>
      <w:r w:rsidRPr="00CF66C2">
        <w:rPr>
          <w:rFonts w:ascii="Arial" w:hAnsi="Arial" w:cs="Arial"/>
          <w:szCs w:val="24"/>
        </w:rPr>
        <w:t>reservas dos policiais militares.</w:t>
      </w:r>
    </w:p>
    <w:p w14:paraId="0940C06C" w14:textId="77777777" w:rsidR="000F5FA0" w:rsidRPr="00CF66C2" w:rsidRDefault="000F5FA0" w:rsidP="00D862A4">
      <w:pPr>
        <w:pStyle w:val="Corpo"/>
        <w:widowControl w:val="0"/>
        <w:tabs>
          <w:tab w:val="clear" w:pos="2268"/>
          <w:tab w:val="left" w:pos="1080"/>
        </w:tabs>
        <w:suppressAutoHyphens/>
        <w:spacing w:before="120"/>
        <w:ind w:firstLine="1134"/>
        <w:rPr>
          <w:rFonts w:ascii="Arial" w:hAnsi="Arial" w:cs="Arial"/>
          <w:szCs w:val="24"/>
        </w:rPr>
      </w:pPr>
      <w:r w:rsidRPr="00CF66C2">
        <w:rPr>
          <w:rFonts w:ascii="Arial" w:hAnsi="Arial" w:cs="Arial"/>
          <w:szCs w:val="24"/>
        </w:rPr>
        <w:t xml:space="preserve">§ 2º Para efeito do disposto no inciso IV do </w:t>
      </w:r>
      <w:r w:rsidRPr="006242F6">
        <w:rPr>
          <w:rFonts w:ascii="Arial" w:hAnsi="Arial" w:cs="Arial"/>
          <w:i/>
          <w:szCs w:val="24"/>
        </w:rPr>
        <w:t>caput</w:t>
      </w:r>
      <w:r w:rsidRPr="00CF66C2">
        <w:rPr>
          <w:rFonts w:ascii="Arial" w:hAnsi="Arial" w:cs="Arial"/>
          <w:szCs w:val="24"/>
        </w:rPr>
        <w:t xml:space="preserve">, constituem revisão de proventos as eventuais revisões de tempo de serviço ou contribuição que impliquem alteração no valor dos proventos e as melhorias posteriores decorrentes de acréscimos </w:t>
      </w:r>
      <w:r w:rsidRPr="00CF66C2">
        <w:rPr>
          <w:rFonts w:ascii="Arial" w:hAnsi="Arial" w:cs="Arial"/>
          <w:szCs w:val="24"/>
        </w:rPr>
        <w:lastRenderedPageBreak/>
        <w:t>de novas parcelas, gratificações ou vantagens de qualquer natureza, bem como a modificação da fundamentação legal, introdução de novos critérios ou bases de cálculo dos componentes do benefício, quando tais melhorias se caracterizarem como vantagem pessoal do servidor público civil ou do militar e não tiverem sido previstas no ato concessório originalmente submetido à apreciação do Tribunal.</w:t>
      </w:r>
    </w:p>
    <w:p w14:paraId="1422B1B3" w14:textId="77777777" w:rsidR="000F5FA0" w:rsidRPr="00CF66C2" w:rsidRDefault="000F5FA0" w:rsidP="00D862A4">
      <w:pPr>
        <w:pStyle w:val="Corpo"/>
        <w:widowControl w:val="0"/>
        <w:tabs>
          <w:tab w:val="clear" w:pos="2268"/>
          <w:tab w:val="left" w:pos="1080"/>
        </w:tabs>
        <w:suppressAutoHyphens/>
        <w:spacing w:before="120"/>
        <w:ind w:firstLine="1134"/>
        <w:rPr>
          <w:rFonts w:ascii="Arial" w:hAnsi="Arial" w:cs="Arial"/>
          <w:szCs w:val="24"/>
        </w:rPr>
      </w:pPr>
      <w:r w:rsidRPr="00CF66C2">
        <w:rPr>
          <w:rFonts w:ascii="Arial" w:hAnsi="Arial" w:cs="Arial"/>
          <w:szCs w:val="24"/>
        </w:rPr>
        <w:t>§ 3º Não se encontram sujeitas a registro e, portanto, não devem ser remetidas ao Tribunal, as alterações no valor dos proventos decorrentes de acréscimos de novas parcelas, gratificações ou vantagens concedidas em caráter geral ao funcionalismo ou introduzidas por novos planos de carreira.</w:t>
      </w:r>
    </w:p>
    <w:p w14:paraId="1207D7ED" w14:textId="77777777" w:rsidR="000F5FA0" w:rsidRPr="00BE2033" w:rsidRDefault="000F5FA0" w:rsidP="00E81C90">
      <w:pPr>
        <w:pStyle w:val="Ttulo1"/>
        <w:spacing w:before="360" w:after="0"/>
        <w:rPr>
          <w:sz w:val="24"/>
          <w:szCs w:val="24"/>
        </w:rPr>
      </w:pPr>
      <w:bookmarkStart w:id="7" w:name="_Toc386031886"/>
      <w:r w:rsidRPr="00BE2033">
        <w:rPr>
          <w:sz w:val="24"/>
          <w:szCs w:val="24"/>
        </w:rPr>
        <w:t>CAPÍTULO II</w:t>
      </w:r>
      <w:r w:rsidR="000C235A">
        <w:rPr>
          <w:sz w:val="24"/>
          <w:szCs w:val="24"/>
        </w:rPr>
        <w:br/>
      </w:r>
      <w:bookmarkStart w:id="8" w:name="_Toc380054457"/>
      <w:bookmarkStart w:id="9" w:name="_Toc380054921"/>
      <w:bookmarkStart w:id="10" w:name="_Toc381174696"/>
      <w:bookmarkStart w:id="11" w:name="_Toc381885350"/>
      <w:r w:rsidRPr="00BE2033">
        <w:rPr>
          <w:sz w:val="24"/>
          <w:szCs w:val="24"/>
        </w:rPr>
        <w:t>DOS RESPONSÁVEIS</w:t>
      </w:r>
      <w:bookmarkEnd w:id="7"/>
      <w:bookmarkEnd w:id="8"/>
      <w:bookmarkEnd w:id="9"/>
      <w:bookmarkEnd w:id="10"/>
      <w:bookmarkEnd w:id="11"/>
    </w:p>
    <w:p w14:paraId="51F365E7" w14:textId="77777777" w:rsidR="000F5FA0" w:rsidRPr="00CF66C2" w:rsidRDefault="000F5FA0" w:rsidP="00D862A4">
      <w:pPr>
        <w:spacing w:before="120"/>
        <w:ind w:firstLine="1134"/>
        <w:jc w:val="both"/>
        <w:rPr>
          <w:rFonts w:ascii="Arial" w:hAnsi="Arial" w:cs="Arial"/>
        </w:rPr>
      </w:pPr>
      <w:r w:rsidRPr="00CF66C2">
        <w:rPr>
          <w:rFonts w:ascii="Arial" w:hAnsi="Arial" w:cs="Arial"/>
          <w:b/>
        </w:rPr>
        <w:t xml:space="preserve">Art. 3° </w:t>
      </w:r>
      <w:r w:rsidRPr="00CF66C2">
        <w:rPr>
          <w:rFonts w:ascii="Arial" w:hAnsi="Arial" w:cs="Arial"/>
        </w:rPr>
        <w:t xml:space="preserve">Nos processos de </w:t>
      </w:r>
      <w:r w:rsidR="00C444EF">
        <w:rPr>
          <w:rFonts w:ascii="Arial" w:hAnsi="Arial" w:cs="Arial"/>
        </w:rPr>
        <w:t>atos de inativação</w:t>
      </w:r>
      <w:r w:rsidRPr="00CF66C2">
        <w:rPr>
          <w:rFonts w:ascii="Arial" w:hAnsi="Arial" w:cs="Arial"/>
        </w:rPr>
        <w:t>, pensões e suas revisões, consideram-se:</w:t>
      </w:r>
    </w:p>
    <w:p w14:paraId="019941B6" w14:textId="77777777" w:rsidR="000F5FA0" w:rsidRPr="00651DCD" w:rsidRDefault="000F5FA0" w:rsidP="00D862A4">
      <w:pPr>
        <w:spacing w:before="120"/>
        <w:ind w:firstLine="1134"/>
        <w:jc w:val="both"/>
        <w:rPr>
          <w:rFonts w:ascii="Arial" w:hAnsi="Arial" w:cs="Arial"/>
        </w:rPr>
      </w:pPr>
      <w:r w:rsidRPr="00CF66C2">
        <w:rPr>
          <w:rFonts w:ascii="Arial" w:hAnsi="Arial" w:cs="Arial"/>
        </w:rPr>
        <w:t xml:space="preserve">I – </w:t>
      </w:r>
      <w:r w:rsidRPr="00651DCD">
        <w:rPr>
          <w:rFonts w:ascii="Arial" w:hAnsi="Arial" w:cs="Arial"/>
        </w:rPr>
        <w:t xml:space="preserve">entidade: nome da pessoa jurídica estadual ou municipal responsável pelo pagamento do benefício previdenciário; </w:t>
      </w:r>
    </w:p>
    <w:p w14:paraId="6F7AA115" w14:textId="1E6C4293" w:rsidR="000F5FA0" w:rsidRPr="00651DCD" w:rsidRDefault="000F5FA0" w:rsidP="00D862A4">
      <w:pPr>
        <w:spacing w:before="120"/>
        <w:ind w:firstLine="1134"/>
        <w:jc w:val="both"/>
        <w:rPr>
          <w:rFonts w:ascii="Arial" w:hAnsi="Arial" w:cs="Arial"/>
        </w:rPr>
      </w:pPr>
      <w:r w:rsidRPr="00651DCD">
        <w:rPr>
          <w:rFonts w:ascii="Arial" w:hAnsi="Arial" w:cs="Arial"/>
        </w:rPr>
        <w:t>II – gestor do ato: o(s) nome(s) do(s) representante(s), responsável(</w:t>
      </w:r>
      <w:proofErr w:type="spellStart"/>
      <w:r w:rsidRPr="00651DCD">
        <w:rPr>
          <w:rFonts w:ascii="Arial" w:hAnsi="Arial" w:cs="Arial"/>
        </w:rPr>
        <w:t>is</w:t>
      </w:r>
      <w:proofErr w:type="spellEnd"/>
      <w:r w:rsidRPr="00651DCD">
        <w:rPr>
          <w:rFonts w:ascii="Arial" w:hAnsi="Arial" w:cs="Arial"/>
        </w:rPr>
        <w:t>) pela concessão do benefício previdenciário;</w:t>
      </w:r>
    </w:p>
    <w:p w14:paraId="4E8284C9" w14:textId="77777777" w:rsidR="000F5FA0" w:rsidRPr="00CF66C2" w:rsidRDefault="000F5FA0" w:rsidP="00D862A4">
      <w:pPr>
        <w:spacing w:before="120"/>
        <w:ind w:firstLine="1134"/>
        <w:jc w:val="both"/>
        <w:rPr>
          <w:rFonts w:ascii="Arial" w:hAnsi="Arial" w:cs="Arial"/>
        </w:rPr>
      </w:pPr>
      <w:r w:rsidRPr="00651DCD">
        <w:rPr>
          <w:rFonts w:ascii="Arial" w:hAnsi="Arial" w:cs="Arial"/>
        </w:rPr>
        <w:t xml:space="preserve">III </w:t>
      </w:r>
      <w:r w:rsidR="0046071E" w:rsidRPr="00651DCD">
        <w:rPr>
          <w:rFonts w:ascii="Arial" w:hAnsi="Arial" w:cs="Arial"/>
        </w:rPr>
        <w:t xml:space="preserve">– </w:t>
      </w:r>
      <w:r w:rsidRPr="00651DCD">
        <w:rPr>
          <w:rFonts w:ascii="Arial" w:hAnsi="Arial" w:cs="Arial"/>
        </w:rPr>
        <w:t>gestor atual: o nome</w:t>
      </w:r>
      <w:r w:rsidRPr="00CF66C2">
        <w:rPr>
          <w:rFonts w:ascii="Arial" w:hAnsi="Arial" w:cs="Arial"/>
        </w:rPr>
        <w:t xml:space="preserve"> do atual representante legal da entidade previdenciária.</w:t>
      </w:r>
    </w:p>
    <w:p w14:paraId="002CF674" w14:textId="77777777" w:rsidR="000F5FA0" w:rsidRPr="00CF66C2" w:rsidRDefault="000F5FA0" w:rsidP="00D862A4">
      <w:pPr>
        <w:spacing w:before="120"/>
        <w:ind w:firstLine="1134"/>
        <w:jc w:val="both"/>
        <w:rPr>
          <w:rFonts w:ascii="Arial" w:hAnsi="Arial" w:cs="Arial"/>
        </w:rPr>
      </w:pPr>
      <w:r w:rsidRPr="00CF66C2">
        <w:rPr>
          <w:rFonts w:ascii="Arial" w:hAnsi="Arial" w:cs="Arial"/>
          <w:b/>
        </w:rPr>
        <w:t xml:space="preserve">Art. 4° </w:t>
      </w:r>
      <w:r w:rsidRPr="00CF66C2">
        <w:rPr>
          <w:rFonts w:ascii="Arial" w:hAnsi="Arial" w:cs="Arial"/>
        </w:rPr>
        <w:t>A autuação eletrônica dos processos de aposentadorias, pensões, reservas, reformas e revisões estará condicionada à identificação dos responsáveis pelos atos.</w:t>
      </w:r>
    </w:p>
    <w:p w14:paraId="57F7750A" w14:textId="77777777" w:rsidR="000F5FA0" w:rsidRPr="00CF66C2" w:rsidRDefault="000F5FA0" w:rsidP="00D862A4">
      <w:pPr>
        <w:spacing w:before="120"/>
        <w:ind w:firstLine="1134"/>
        <w:jc w:val="both"/>
        <w:rPr>
          <w:rFonts w:ascii="Arial" w:hAnsi="Arial" w:cs="Arial"/>
        </w:rPr>
      </w:pPr>
      <w:r w:rsidRPr="006242F6">
        <w:rPr>
          <w:rFonts w:ascii="Arial" w:hAnsi="Arial" w:cs="Arial"/>
        </w:rPr>
        <w:t>Parágrafo único.</w:t>
      </w:r>
      <w:r w:rsidRPr="00CF66C2">
        <w:rPr>
          <w:rFonts w:ascii="Arial" w:hAnsi="Arial" w:cs="Arial"/>
        </w:rPr>
        <w:t xml:space="preserve"> Deverão estar previamente cadastrados no Sistema de Cadastro do Tribunal de Contas todos os gestores que respondem pela entidade.</w:t>
      </w:r>
    </w:p>
    <w:p w14:paraId="4B51E39D" w14:textId="77777777" w:rsidR="000F5FA0" w:rsidRPr="00BE2033" w:rsidRDefault="000F5FA0" w:rsidP="00E81C90">
      <w:pPr>
        <w:pStyle w:val="Ttulo1"/>
        <w:spacing w:before="360" w:after="0"/>
        <w:rPr>
          <w:sz w:val="24"/>
          <w:szCs w:val="24"/>
        </w:rPr>
      </w:pPr>
      <w:bookmarkStart w:id="12" w:name="_Toc386031887"/>
      <w:r w:rsidRPr="00BE2033">
        <w:rPr>
          <w:sz w:val="24"/>
          <w:szCs w:val="24"/>
        </w:rPr>
        <w:t>CAPÍTULO III</w:t>
      </w:r>
      <w:r w:rsidR="000C235A">
        <w:rPr>
          <w:sz w:val="24"/>
          <w:szCs w:val="24"/>
        </w:rPr>
        <w:br/>
      </w:r>
      <w:bookmarkStart w:id="13" w:name="_Toc380054459"/>
      <w:bookmarkStart w:id="14" w:name="_Toc380054923"/>
      <w:bookmarkStart w:id="15" w:name="_Toc381174698"/>
      <w:bookmarkStart w:id="16" w:name="_Toc381885352"/>
      <w:r w:rsidRPr="00BE2033">
        <w:rPr>
          <w:sz w:val="24"/>
          <w:szCs w:val="24"/>
        </w:rPr>
        <w:t>DOS PRAZOS</w:t>
      </w:r>
      <w:bookmarkEnd w:id="12"/>
      <w:bookmarkEnd w:id="13"/>
      <w:bookmarkEnd w:id="14"/>
      <w:bookmarkEnd w:id="15"/>
      <w:bookmarkEnd w:id="16"/>
    </w:p>
    <w:p w14:paraId="1F95E43D" w14:textId="77777777" w:rsidR="000F5FA0" w:rsidRDefault="000F5FA0" w:rsidP="00D862A4">
      <w:pPr>
        <w:spacing w:before="120"/>
        <w:ind w:firstLine="1134"/>
        <w:jc w:val="both"/>
        <w:rPr>
          <w:rFonts w:ascii="Arial" w:hAnsi="Arial" w:cs="Arial"/>
        </w:rPr>
      </w:pPr>
      <w:r w:rsidRPr="00CF66C2">
        <w:rPr>
          <w:rFonts w:ascii="Arial" w:hAnsi="Arial" w:cs="Arial"/>
          <w:b/>
        </w:rPr>
        <w:t xml:space="preserve">Art. 5° </w:t>
      </w:r>
      <w:r w:rsidRPr="00CF66C2">
        <w:rPr>
          <w:rFonts w:ascii="Arial" w:hAnsi="Arial" w:cs="Arial"/>
        </w:rPr>
        <w:t xml:space="preserve">O encaminhamento ao Tribunal dos atos de concessão listados no art. 2º deverá ser efetuado no prazo máximo de </w:t>
      </w:r>
      <w:r w:rsidRPr="006242F6">
        <w:rPr>
          <w:rFonts w:ascii="Arial" w:hAnsi="Arial" w:cs="Arial"/>
        </w:rPr>
        <w:t>60</w:t>
      </w:r>
      <w:r w:rsidRPr="00CF66C2">
        <w:rPr>
          <w:rFonts w:ascii="Arial" w:hAnsi="Arial" w:cs="Arial"/>
        </w:rPr>
        <w:t xml:space="preserve"> (sessenta) dias, a contar da data da publicação </w:t>
      </w:r>
      <w:r w:rsidRPr="006242F6">
        <w:rPr>
          <w:rFonts w:ascii="Arial" w:hAnsi="Arial" w:cs="Arial"/>
        </w:rPr>
        <w:t>do respectivo ato.</w:t>
      </w:r>
    </w:p>
    <w:p w14:paraId="02812CD2" w14:textId="77777777" w:rsidR="00D862A4" w:rsidRPr="00CF66C2" w:rsidRDefault="00D862A4" w:rsidP="00D862A4">
      <w:pPr>
        <w:spacing w:before="120"/>
        <w:ind w:firstLine="1134"/>
        <w:jc w:val="both"/>
        <w:rPr>
          <w:rFonts w:ascii="Arial" w:hAnsi="Arial" w:cs="Arial"/>
        </w:rPr>
      </w:pPr>
    </w:p>
    <w:p w14:paraId="5461C8B5" w14:textId="77777777" w:rsidR="000F5FA0" w:rsidRPr="00BE2033" w:rsidRDefault="000F5FA0" w:rsidP="00E81C90">
      <w:pPr>
        <w:pStyle w:val="Ttulo1"/>
        <w:spacing w:after="0"/>
        <w:rPr>
          <w:sz w:val="24"/>
          <w:szCs w:val="24"/>
        </w:rPr>
      </w:pPr>
      <w:bookmarkStart w:id="17" w:name="_Toc386031888"/>
      <w:r w:rsidRPr="00BE2033">
        <w:rPr>
          <w:sz w:val="24"/>
          <w:szCs w:val="24"/>
        </w:rPr>
        <w:t>CAPÍTULO IV</w:t>
      </w:r>
      <w:bookmarkStart w:id="18" w:name="_Toc380054461"/>
      <w:bookmarkStart w:id="19" w:name="_Toc380054925"/>
      <w:bookmarkStart w:id="20" w:name="_Toc381174700"/>
      <w:bookmarkStart w:id="21" w:name="_Toc381885354"/>
      <w:r w:rsidR="000C235A">
        <w:rPr>
          <w:sz w:val="24"/>
          <w:szCs w:val="24"/>
        </w:rPr>
        <w:br/>
      </w:r>
      <w:r w:rsidRPr="00BE2033">
        <w:rPr>
          <w:sz w:val="24"/>
          <w:szCs w:val="24"/>
        </w:rPr>
        <w:t>DA COMPOSIÇÃO DOS PROCESSOS</w:t>
      </w:r>
      <w:bookmarkEnd w:id="17"/>
      <w:bookmarkEnd w:id="18"/>
      <w:bookmarkEnd w:id="19"/>
      <w:bookmarkEnd w:id="20"/>
      <w:bookmarkEnd w:id="21"/>
    </w:p>
    <w:p w14:paraId="465DABB5" w14:textId="77777777" w:rsidR="000F5FA0" w:rsidRPr="00BE2033" w:rsidRDefault="000F5FA0" w:rsidP="00E81C90">
      <w:pPr>
        <w:pStyle w:val="Ttulo2"/>
        <w:spacing w:before="120" w:after="0"/>
        <w:rPr>
          <w:rFonts w:cs="Arial"/>
          <w:sz w:val="24"/>
          <w:szCs w:val="24"/>
        </w:rPr>
      </w:pPr>
      <w:bookmarkStart w:id="22" w:name="_Toc386031889"/>
      <w:r w:rsidRPr="00BE2033">
        <w:rPr>
          <w:sz w:val="24"/>
          <w:szCs w:val="24"/>
        </w:rPr>
        <w:t>Seção I</w:t>
      </w:r>
      <w:r w:rsidR="000C235A">
        <w:rPr>
          <w:sz w:val="24"/>
          <w:szCs w:val="24"/>
        </w:rPr>
        <w:br/>
      </w:r>
      <w:bookmarkStart w:id="23" w:name="_Toc380054927"/>
      <w:bookmarkStart w:id="24" w:name="_Toc381174702"/>
      <w:bookmarkStart w:id="25" w:name="_Toc381885356"/>
      <w:r w:rsidR="00B92761">
        <w:rPr>
          <w:rFonts w:cs="Arial"/>
          <w:sz w:val="24"/>
          <w:szCs w:val="24"/>
        </w:rPr>
        <w:t xml:space="preserve">Dos </w:t>
      </w:r>
      <w:r w:rsidRPr="00BE2033">
        <w:rPr>
          <w:rFonts w:cs="Arial"/>
          <w:sz w:val="24"/>
          <w:szCs w:val="24"/>
        </w:rPr>
        <w:t>Procedimentos Gerais</w:t>
      </w:r>
      <w:bookmarkEnd w:id="22"/>
      <w:bookmarkEnd w:id="23"/>
      <w:bookmarkEnd w:id="24"/>
      <w:bookmarkEnd w:id="25"/>
    </w:p>
    <w:p w14:paraId="1291246F" w14:textId="77777777" w:rsidR="000F5FA0" w:rsidRPr="00C60BF7" w:rsidRDefault="000F5FA0" w:rsidP="00D862A4">
      <w:pPr>
        <w:spacing w:before="120"/>
        <w:ind w:firstLine="1134"/>
        <w:jc w:val="both"/>
        <w:rPr>
          <w:rFonts w:ascii="Arial" w:hAnsi="Arial" w:cs="Arial"/>
        </w:rPr>
      </w:pPr>
      <w:r w:rsidRPr="00CF66C2">
        <w:rPr>
          <w:rFonts w:ascii="Arial" w:hAnsi="Arial" w:cs="Arial"/>
          <w:b/>
        </w:rPr>
        <w:t xml:space="preserve">Art. 6º </w:t>
      </w:r>
      <w:r w:rsidRPr="00CF66C2">
        <w:rPr>
          <w:rFonts w:ascii="Arial" w:hAnsi="Arial" w:cs="Arial"/>
        </w:rPr>
        <w:t xml:space="preserve">A formalização, a execução, a fiscalização e o ato de concessão de aposentadoria, de pensão, </w:t>
      </w:r>
      <w:r w:rsidR="00AD510A" w:rsidRPr="00CF66C2">
        <w:rPr>
          <w:rFonts w:ascii="Arial" w:hAnsi="Arial" w:cs="Arial"/>
        </w:rPr>
        <w:t xml:space="preserve">de </w:t>
      </w:r>
      <w:r w:rsidRPr="00CF66C2">
        <w:rPr>
          <w:rFonts w:ascii="Arial" w:hAnsi="Arial" w:cs="Arial"/>
        </w:rPr>
        <w:t xml:space="preserve">revisão de pensão e </w:t>
      </w:r>
      <w:r w:rsidR="00AD510A" w:rsidRPr="00CF66C2">
        <w:rPr>
          <w:rFonts w:ascii="Arial" w:hAnsi="Arial" w:cs="Arial"/>
        </w:rPr>
        <w:t xml:space="preserve">de </w:t>
      </w:r>
      <w:r w:rsidRPr="00CF66C2">
        <w:rPr>
          <w:rFonts w:ascii="Arial" w:hAnsi="Arial" w:cs="Arial"/>
        </w:rPr>
        <w:t xml:space="preserve">revisão de proventos </w:t>
      </w:r>
      <w:r w:rsidRPr="004264E7">
        <w:rPr>
          <w:rFonts w:ascii="Arial" w:hAnsi="Arial" w:cs="Arial"/>
        </w:rPr>
        <w:t xml:space="preserve">deverão </w:t>
      </w:r>
      <w:r w:rsidRPr="00CF66C2">
        <w:rPr>
          <w:rFonts w:ascii="Arial" w:hAnsi="Arial" w:cs="Arial"/>
        </w:rPr>
        <w:t xml:space="preserve">observar as normas contidas na Constituição Federal, na Constituição Estadual, no </w:t>
      </w:r>
      <w:r w:rsidR="004264E7">
        <w:rPr>
          <w:rFonts w:ascii="Arial" w:hAnsi="Arial" w:cs="Arial"/>
        </w:rPr>
        <w:t>a</w:t>
      </w:r>
      <w:r w:rsidRPr="00CF66C2">
        <w:rPr>
          <w:rFonts w:ascii="Arial" w:hAnsi="Arial" w:cs="Arial"/>
        </w:rPr>
        <w:t xml:space="preserve">rt. 1º, inciso IV, da Lei Complementar nº 113/2005, </w:t>
      </w:r>
      <w:r w:rsidR="006242F6" w:rsidRPr="00C60BF7">
        <w:rPr>
          <w:rFonts w:ascii="Arial" w:hAnsi="Arial" w:cs="Arial"/>
        </w:rPr>
        <w:t xml:space="preserve">no art. 10 e no art. 298, inciso V </w:t>
      </w:r>
      <w:r w:rsidRPr="00C60BF7">
        <w:rPr>
          <w:rFonts w:ascii="Arial" w:hAnsi="Arial" w:cs="Arial"/>
        </w:rPr>
        <w:t xml:space="preserve">e seguintes do Regimento Interno </w:t>
      </w:r>
      <w:r w:rsidR="007E4329" w:rsidRPr="00C60BF7">
        <w:rPr>
          <w:rFonts w:ascii="Arial" w:hAnsi="Arial" w:cs="Arial"/>
        </w:rPr>
        <w:t>do</w:t>
      </w:r>
      <w:r w:rsidRPr="00C60BF7">
        <w:rPr>
          <w:rFonts w:ascii="Arial" w:hAnsi="Arial" w:cs="Arial"/>
        </w:rPr>
        <w:t xml:space="preserve"> Tribunal.</w:t>
      </w:r>
    </w:p>
    <w:p w14:paraId="652F7C75" w14:textId="77777777" w:rsidR="000F5FA0" w:rsidRPr="00CF66C2" w:rsidRDefault="000F5FA0" w:rsidP="00D862A4">
      <w:pPr>
        <w:spacing w:before="120"/>
        <w:ind w:firstLine="1134"/>
        <w:jc w:val="both"/>
        <w:rPr>
          <w:rFonts w:ascii="Arial" w:hAnsi="Arial" w:cs="Arial"/>
        </w:rPr>
      </w:pPr>
      <w:r w:rsidRPr="00CF66C2">
        <w:rPr>
          <w:rFonts w:ascii="Arial" w:hAnsi="Arial" w:cs="Arial"/>
          <w:b/>
        </w:rPr>
        <w:lastRenderedPageBreak/>
        <w:t xml:space="preserve">Art. 7º </w:t>
      </w:r>
      <w:r w:rsidRPr="00CF66C2">
        <w:rPr>
          <w:rFonts w:ascii="Arial" w:hAnsi="Arial" w:cs="Arial"/>
        </w:rPr>
        <w:t>Para o encaminhamento constante do art</w:t>
      </w:r>
      <w:r w:rsidR="004264E7">
        <w:rPr>
          <w:rFonts w:ascii="Arial" w:hAnsi="Arial" w:cs="Arial"/>
        </w:rPr>
        <w:t>.</w:t>
      </w:r>
      <w:r w:rsidRPr="00CF66C2">
        <w:rPr>
          <w:rFonts w:ascii="Arial" w:hAnsi="Arial" w:cs="Arial"/>
        </w:rPr>
        <w:t xml:space="preserve"> 5°</w:t>
      </w:r>
      <w:r w:rsidR="00286BA3">
        <w:rPr>
          <w:rFonts w:ascii="Arial" w:hAnsi="Arial" w:cs="Arial"/>
        </w:rPr>
        <w:t xml:space="preserve"> (Petição Inicial)</w:t>
      </w:r>
      <w:r w:rsidRPr="00CF66C2">
        <w:rPr>
          <w:rFonts w:ascii="Arial" w:hAnsi="Arial" w:cs="Arial"/>
        </w:rPr>
        <w:t xml:space="preserve">, </w:t>
      </w:r>
      <w:r w:rsidR="00286BA3" w:rsidRPr="006242F6">
        <w:rPr>
          <w:rFonts w:ascii="Arial" w:hAnsi="Arial" w:cs="Arial"/>
        </w:rPr>
        <w:t>bem como das posteriores alterações</w:t>
      </w:r>
      <w:r w:rsidR="00286BA3">
        <w:rPr>
          <w:rFonts w:ascii="Arial" w:hAnsi="Arial" w:cs="Arial"/>
        </w:rPr>
        <w:t xml:space="preserve"> realizadas de ofício ou para atender intimação do Tribunal (Petições Intermediárias), </w:t>
      </w:r>
      <w:r w:rsidRPr="00CF66C2">
        <w:rPr>
          <w:rFonts w:ascii="Arial" w:hAnsi="Arial" w:cs="Arial"/>
        </w:rPr>
        <w:t>a autoridade administrativa responsável pelo ato de pessoal</w:t>
      </w:r>
      <w:r w:rsidR="004264E7">
        <w:rPr>
          <w:rFonts w:ascii="Arial" w:hAnsi="Arial" w:cs="Arial"/>
        </w:rPr>
        <w:t>,</w:t>
      </w:r>
      <w:r w:rsidRPr="00CF66C2">
        <w:rPr>
          <w:rFonts w:ascii="Arial" w:hAnsi="Arial" w:cs="Arial"/>
        </w:rPr>
        <w:t xml:space="preserve"> ou quem for designado para esta </w:t>
      </w:r>
      <w:r w:rsidRPr="006242F6">
        <w:rPr>
          <w:rFonts w:ascii="Arial" w:hAnsi="Arial" w:cs="Arial"/>
        </w:rPr>
        <w:t>atividade</w:t>
      </w:r>
      <w:r w:rsidR="004264E7">
        <w:rPr>
          <w:rFonts w:ascii="Arial" w:hAnsi="Arial" w:cs="Arial"/>
        </w:rPr>
        <w:t>,</w:t>
      </w:r>
      <w:r w:rsidRPr="006242F6">
        <w:rPr>
          <w:rFonts w:ascii="Arial" w:hAnsi="Arial" w:cs="Arial"/>
        </w:rPr>
        <w:t xml:space="preserve"> deverá</w:t>
      </w:r>
      <w:r w:rsidRPr="00CF66C2">
        <w:rPr>
          <w:rFonts w:ascii="Arial" w:hAnsi="Arial" w:cs="Arial"/>
        </w:rPr>
        <w:t xml:space="preserve"> efetuar o envio dos dados por meio </w:t>
      </w:r>
      <w:r w:rsidRPr="006242F6">
        <w:rPr>
          <w:rFonts w:ascii="Arial" w:hAnsi="Arial" w:cs="Arial"/>
        </w:rPr>
        <w:t>eletrônico conforme</w:t>
      </w:r>
      <w:r w:rsidRPr="006242F6">
        <w:rPr>
          <w:rFonts w:ascii="Arial" w:hAnsi="Arial" w:cs="Arial"/>
          <w:i/>
        </w:rPr>
        <w:t xml:space="preserve"> layout</w:t>
      </w:r>
      <w:r w:rsidRPr="006242F6">
        <w:rPr>
          <w:rFonts w:ascii="Arial" w:hAnsi="Arial" w:cs="Arial"/>
        </w:rPr>
        <w:t xml:space="preserve"> de dados</w:t>
      </w:r>
      <w:r w:rsidRPr="00CF66C2">
        <w:rPr>
          <w:rFonts w:ascii="Arial" w:hAnsi="Arial" w:cs="Arial"/>
          <w:b/>
        </w:rPr>
        <w:t xml:space="preserve"> </w:t>
      </w:r>
      <w:r w:rsidRPr="00CF66C2">
        <w:rPr>
          <w:rFonts w:ascii="Arial" w:hAnsi="Arial" w:cs="Arial"/>
        </w:rPr>
        <w:t>e Manual do Sistema Integrado de Atos de Pessoal</w:t>
      </w:r>
      <w:r w:rsidR="00AD510A" w:rsidRPr="00CF66C2">
        <w:rPr>
          <w:rFonts w:ascii="Arial" w:hAnsi="Arial" w:cs="Arial"/>
        </w:rPr>
        <w:t xml:space="preserve"> - SIAP</w:t>
      </w:r>
      <w:r w:rsidRPr="00CF66C2">
        <w:rPr>
          <w:rFonts w:ascii="Arial" w:hAnsi="Arial" w:cs="Arial"/>
        </w:rPr>
        <w:t xml:space="preserve">, publicados no endereço eletrônico </w:t>
      </w:r>
      <w:r w:rsidRPr="00651DCD">
        <w:rPr>
          <w:rFonts w:ascii="Arial" w:hAnsi="Arial" w:cs="Arial"/>
          <w:u w:val="single"/>
        </w:rPr>
        <w:t>www.tce.pr.gov.br</w:t>
      </w:r>
      <w:r w:rsidRPr="00CF66C2">
        <w:rPr>
          <w:rFonts w:ascii="Arial" w:hAnsi="Arial" w:cs="Arial"/>
        </w:rPr>
        <w:t>.</w:t>
      </w:r>
      <w:r w:rsidRPr="00CF66C2">
        <w:rPr>
          <w:rFonts w:ascii="Arial" w:hAnsi="Arial" w:cs="Arial"/>
          <w:sz w:val="28"/>
        </w:rPr>
        <w:t xml:space="preserve"> </w:t>
      </w:r>
    </w:p>
    <w:p w14:paraId="69C66EF1" w14:textId="77777777" w:rsidR="007A1075" w:rsidRDefault="00C444EF" w:rsidP="00D862A4">
      <w:pPr>
        <w:spacing w:before="120"/>
        <w:ind w:firstLine="1134"/>
        <w:jc w:val="both"/>
        <w:rPr>
          <w:rFonts w:ascii="Arial" w:hAnsi="Arial" w:cs="Arial"/>
        </w:rPr>
      </w:pPr>
      <w:r>
        <w:rPr>
          <w:rFonts w:ascii="Arial" w:hAnsi="Arial" w:cs="Arial"/>
        </w:rPr>
        <w:t xml:space="preserve">§ </w:t>
      </w:r>
      <w:r w:rsidR="000F5FA0" w:rsidRPr="00CF66C2">
        <w:rPr>
          <w:rFonts w:ascii="Arial" w:hAnsi="Arial" w:cs="Arial"/>
        </w:rPr>
        <w:t xml:space="preserve">1º </w:t>
      </w:r>
      <w:r w:rsidR="00DA4341">
        <w:rPr>
          <w:rFonts w:ascii="Arial" w:hAnsi="Arial" w:cs="Arial"/>
        </w:rPr>
        <w:t>As petições intermediárias</w:t>
      </w:r>
      <w:r w:rsidR="006242F6">
        <w:rPr>
          <w:rFonts w:ascii="Arial" w:hAnsi="Arial" w:cs="Arial"/>
        </w:rPr>
        <w:t>,</w:t>
      </w:r>
      <w:r w:rsidR="00DA4341">
        <w:rPr>
          <w:rFonts w:ascii="Arial" w:hAnsi="Arial" w:cs="Arial"/>
        </w:rPr>
        <w:t xml:space="preserve"> </w:t>
      </w:r>
      <w:r w:rsidR="00DF349C">
        <w:rPr>
          <w:rFonts w:ascii="Arial" w:hAnsi="Arial" w:cs="Arial"/>
        </w:rPr>
        <w:t>que se destinam a alterar dados</w:t>
      </w:r>
      <w:r w:rsidR="00FB5A6E">
        <w:rPr>
          <w:rFonts w:ascii="Arial" w:hAnsi="Arial" w:cs="Arial"/>
        </w:rPr>
        <w:t xml:space="preserve"> e documentos</w:t>
      </w:r>
      <w:r w:rsidR="00DF349C">
        <w:rPr>
          <w:rFonts w:ascii="Arial" w:hAnsi="Arial" w:cs="Arial"/>
        </w:rPr>
        <w:t xml:space="preserve"> de processos</w:t>
      </w:r>
      <w:r w:rsidR="00FB5A6E">
        <w:rPr>
          <w:rFonts w:ascii="Arial" w:hAnsi="Arial" w:cs="Arial"/>
        </w:rPr>
        <w:t xml:space="preserve"> </w:t>
      </w:r>
      <w:r w:rsidR="00DA4341">
        <w:rPr>
          <w:rFonts w:ascii="Arial" w:hAnsi="Arial" w:cs="Arial"/>
        </w:rPr>
        <w:t xml:space="preserve">instaurados mediante envio de informações pelo SIAP – Sistema Integrado de Atos de Pessoal, </w:t>
      </w:r>
      <w:r w:rsidR="007A1075" w:rsidRPr="006242F6">
        <w:rPr>
          <w:rFonts w:ascii="Arial" w:hAnsi="Arial" w:cs="Arial"/>
        </w:rPr>
        <w:t>deverão obrigatoriamente ser realizadas por meio do SIAP,</w:t>
      </w:r>
      <w:r w:rsidR="007A1075">
        <w:rPr>
          <w:rFonts w:ascii="Arial" w:hAnsi="Arial" w:cs="Arial"/>
          <w:b/>
        </w:rPr>
        <w:t xml:space="preserve"> </w:t>
      </w:r>
      <w:r w:rsidR="007A1075">
        <w:rPr>
          <w:rFonts w:ascii="Arial" w:hAnsi="Arial" w:cs="Arial"/>
        </w:rPr>
        <w:t>não sendo permitido o</w:t>
      </w:r>
      <w:r w:rsidR="00FB5A6E">
        <w:rPr>
          <w:rFonts w:ascii="Arial" w:hAnsi="Arial" w:cs="Arial"/>
        </w:rPr>
        <w:t xml:space="preserve"> seu peticionamento </w:t>
      </w:r>
      <w:r w:rsidR="007A1075">
        <w:rPr>
          <w:rFonts w:ascii="Arial" w:hAnsi="Arial" w:cs="Arial"/>
        </w:rPr>
        <w:t xml:space="preserve">diretamente </w:t>
      </w:r>
      <w:r w:rsidR="00651DCD">
        <w:rPr>
          <w:rFonts w:ascii="Arial" w:hAnsi="Arial" w:cs="Arial"/>
        </w:rPr>
        <w:t>através do P</w:t>
      </w:r>
      <w:r w:rsidR="00FB5A6E">
        <w:rPr>
          <w:rFonts w:ascii="Arial" w:hAnsi="Arial" w:cs="Arial"/>
        </w:rPr>
        <w:t>ortal e-</w:t>
      </w:r>
      <w:r w:rsidR="00740D58">
        <w:rPr>
          <w:rFonts w:ascii="Arial" w:hAnsi="Arial" w:cs="Arial"/>
        </w:rPr>
        <w:t>Contas.</w:t>
      </w:r>
    </w:p>
    <w:p w14:paraId="7C9AF69A" w14:textId="77777777" w:rsidR="00C60BF7" w:rsidRDefault="007A1075" w:rsidP="00D862A4">
      <w:pPr>
        <w:spacing w:before="120"/>
        <w:ind w:firstLine="1134"/>
        <w:jc w:val="both"/>
        <w:rPr>
          <w:rFonts w:ascii="Arial" w:hAnsi="Arial" w:cs="Arial"/>
        </w:rPr>
      </w:pPr>
      <w:r>
        <w:rPr>
          <w:rFonts w:ascii="Arial" w:hAnsi="Arial" w:cs="Arial"/>
        </w:rPr>
        <w:t xml:space="preserve">§ 2º </w:t>
      </w:r>
      <w:r w:rsidR="000F5FA0" w:rsidRPr="00CF66C2">
        <w:rPr>
          <w:rFonts w:ascii="Arial" w:hAnsi="Arial" w:cs="Arial"/>
        </w:rPr>
        <w:t xml:space="preserve">No ato de publicação do </w:t>
      </w:r>
      <w:r w:rsidR="00C60BF7">
        <w:rPr>
          <w:rFonts w:ascii="Arial" w:hAnsi="Arial" w:cs="Arial"/>
        </w:rPr>
        <w:t>dicionário de dados (</w:t>
      </w:r>
      <w:r w:rsidR="000F5FA0" w:rsidRPr="00CF66C2">
        <w:rPr>
          <w:rFonts w:ascii="Arial" w:hAnsi="Arial" w:cs="Arial"/>
          <w:i/>
        </w:rPr>
        <w:t>layout</w:t>
      </w:r>
      <w:r w:rsidR="000F5FA0" w:rsidRPr="00CF66C2">
        <w:rPr>
          <w:rFonts w:ascii="Arial" w:hAnsi="Arial" w:cs="Arial"/>
        </w:rPr>
        <w:t xml:space="preserve"> de dados</w:t>
      </w:r>
      <w:r w:rsidR="00C60BF7">
        <w:rPr>
          <w:rFonts w:ascii="Arial" w:hAnsi="Arial" w:cs="Arial"/>
        </w:rPr>
        <w:t>)</w:t>
      </w:r>
      <w:r w:rsidR="000F5FA0" w:rsidRPr="00CF66C2">
        <w:rPr>
          <w:rFonts w:ascii="Arial" w:hAnsi="Arial" w:cs="Arial"/>
        </w:rPr>
        <w:t xml:space="preserve"> de cada um dos módulos do precitado sistema</w:t>
      </w:r>
      <w:r w:rsidR="00740D58">
        <w:rPr>
          <w:rFonts w:ascii="Arial" w:hAnsi="Arial" w:cs="Arial"/>
        </w:rPr>
        <w:t>,</w:t>
      </w:r>
      <w:r w:rsidR="000F5FA0" w:rsidRPr="00CF66C2">
        <w:rPr>
          <w:rFonts w:ascii="Arial" w:hAnsi="Arial" w:cs="Arial"/>
        </w:rPr>
        <w:t xml:space="preserve"> será assinalado prazo razoável, </w:t>
      </w:r>
      <w:r w:rsidR="00DB0292" w:rsidRPr="00CF66C2">
        <w:rPr>
          <w:rFonts w:ascii="Arial" w:hAnsi="Arial" w:cs="Arial"/>
        </w:rPr>
        <w:t xml:space="preserve">não inferior a </w:t>
      </w:r>
      <w:r w:rsidR="001A1D93" w:rsidRPr="00CF66C2">
        <w:rPr>
          <w:rFonts w:ascii="Arial" w:hAnsi="Arial" w:cs="Arial"/>
        </w:rPr>
        <w:t>30</w:t>
      </w:r>
      <w:r w:rsidR="00DB0292" w:rsidRPr="00CF66C2">
        <w:rPr>
          <w:rFonts w:ascii="Arial" w:hAnsi="Arial" w:cs="Arial"/>
        </w:rPr>
        <w:t xml:space="preserve"> dias, </w:t>
      </w:r>
      <w:r w:rsidR="000F5FA0" w:rsidRPr="00CF66C2">
        <w:rPr>
          <w:rFonts w:ascii="Arial" w:hAnsi="Arial" w:cs="Arial"/>
        </w:rPr>
        <w:t xml:space="preserve">após o </w:t>
      </w:r>
      <w:r w:rsidR="000F5FA0" w:rsidRPr="006242F6">
        <w:rPr>
          <w:rFonts w:ascii="Arial" w:hAnsi="Arial" w:cs="Arial"/>
        </w:rPr>
        <w:t>qual a instauração e as eventuais alterações de dados de processo atinente</w:t>
      </w:r>
      <w:r w:rsidR="00AD510A" w:rsidRPr="006242F6">
        <w:rPr>
          <w:rFonts w:ascii="Arial" w:hAnsi="Arial" w:cs="Arial"/>
        </w:rPr>
        <w:t>s</w:t>
      </w:r>
      <w:r w:rsidR="000F5FA0" w:rsidRPr="006242F6">
        <w:rPr>
          <w:rFonts w:ascii="Arial" w:hAnsi="Arial" w:cs="Arial"/>
        </w:rPr>
        <w:t xml:space="preserve"> a</w:t>
      </w:r>
      <w:r w:rsidR="00B37DB7" w:rsidRPr="006242F6">
        <w:rPr>
          <w:rFonts w:ascii="Arial" w:hAnsi="Arial" w:cs="Arial"/>
        </w:rPr>
        <w:t>o</w:t>
      </w:r>
      <w:r w:rsidR="000F5FA0" w:rsidRPr="006242F6">
        <w:rPr>
          <w:rFonts w:ascii="Arial" w:hAnsi="Arial" w:cs="Arial"/>
        </w:rPr>
        <w:t xml:space="preserve"> assunto abrangido somente</w:t>
      </w:r>
      <w:r w:rsidR="000F5FA0" w:rsidRPr="00CF66C2">
        <w:rPr>
          <w:rFonts w:ascii="Arial" w:hAnsi="Arial" w:cs="Arial"/>
        </w:rPr>
        <w:t xml:space="preserve"> poderão ocorrer por meio do Sistema Integrado de Atos de Pessoal</w:t>
      </w:r>
      <w:r w:rsidR="00AD510A" w:rsidRPr="00CF66C2">
        <w:rPr>
          <w:rFonts w:ascii="Arial" w:hAnsi="Arial" w:cs="Arial"/>
        </w:rPr>
        <w:t xml:space="preserve"> </w:t>
      </w:r>
      <w:r w:rsidR="006242F6">
        <w:rPr>
          <w:rFonts w:ascii="Arial" w:hAnsi="Arial" w:cs="Arial"/>
        </w:rPr>
        <w:t>–</w:t>
      </w:r>
      <w:r w:rsidR="00AD510A" w:rsidRPr="00CF66C2">
        <w:rPr>
          <w:rFonts w:ascii="Arial" w:hAnsi="Arial" w:cs="Arial"/>
        </w:rPr>
        <w:t xml:space="preserve"> SIAP</w:t>
      </w:r>
      <w:r w:rsidR="006242F6">
        <w:rPr>
          <w:rFonts w:ascii="Arial" w:hAnsi="Arial" w:cs="Arial"/>
        </w:rPr>
        <w:t xml:space="preserve">, </w:t>
      </w:r>
      <w:r w:rsidR="006242F6" w:rsidRPr="00C60BF7">
        <w:rPr>
          <w:rFonts w:ascii="Arial" w:hAnsi="Arial" w:cs="Arial"/>
        </w:rPr>
        <w:t>sendo a publicação feita por módulos</w:t>
      </w:r>
      <w:r w:rsidR="000F5FA0" w:rsidRPr="00C60BF7">
        <w:rPr>
          <w:rFonts w:ascii="Arial" w:hAnsi="Arial" w:cs="Arial"/>
        </w:rPr>
        <w:t xml:space="preserve">. </w:t>
      </w:r>
    </w:p>
    <w:p w14:paraId="5FF37717"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 </w:t>
      </w:r>
      <w:r w:rsidR="007A1075">
        <w:rPr>
          <w:rFonts w:ascii="Arial" w:hAnsi="Arial" w:cs="Arial"/>
        </w:rPr>
        <w:t>3</w:t>
      </w:r>
      <w:r w:rsidRPr="00CF66C2">
        <w:rPr>
          <w:rFonts w:ascii="Arial" w:hAnsi="Arial" w:cs="Arial"/>
        </w:rPr>
        <w:t>º Os dados a serem remetidos</w:t>
      </w:r>
      <w:r w:rsidR="00740D58">
        <w:rPr>
          <w:rFonts w:ascii="Arial" w:hAnsi="Arial" w:cs="Arial"/>
        </w:rPr>
        <w:t>,</w:t>
      </w:r>
      <w:r w:rsidRPr="00CF66C2">
        <w:rPr>
          <w:rFonts w:ascii="Arial" w:hAnsi="Arial" w:cs="Arial"/>
        </w:rPr>
        <w:t xml:space="preserve"> por meio eletrônico</w:t>
      </w:r>
      <w:r w:rsidR="00740D58">
        <w:rPr>
          <w:rFonts w:ascii="Arial" w:hAnsi="Arial" w:cs="Arial"/>
        </w:rPr>
        <w:t>,</w:t>
      </w:r>
      <w:r w:rsidRPr="00CF66C2">
        <w:rPr>
          <w:rFonts w:ascii="Arial" w:hAnsi="Arial" w:cs="Arial"/>
        </w:rPr>
        <w:t xml:space="preserve"> para instauração dos processos obedecerão ao </w:t>
      </w:r>
      <w:r w:rsidRPr="004264E7">
        <w:rPr>
          <w:rFonts w:ascii="Arial" w:hAnsi="Arial" w:cs="Arial"/>
          <w:i/>
        </w:rPr>
        <w:t>layout</w:t>
      </w:r>
      <w:r w:rsidRPr="00CF66C2">
        <w:rPr>
          <w:rFonts w:ascii="Arial" w:hAnsi="Arial" w:cs="Arial"/>
        </w:rPr>
        <w:t xml:space="preserve"> de dados publicado na página eletrônica do TCE/PR e deverão ser enviados por meio do Sistema Integrado de Atos de Pessoal – SIAP</w:t>
      </w:r>
      <w:r w:rsidR="00AA37CD">
        <w:rPr>
          <w:rFonts w:ascii="Arial" w:hAnsi="Arial" w:cs="Arial"/>
        </w:rPr>
        <w:t>,</w:t>
      </w:r>
      <w:r w:rsidRPr="00CF66C2">
        <w:rPr>
          <w:rFonts w:ascii="Arial" w:hAnsi="Arial" w:cs="Arial"/>
        </w:rPr>
        <w:t xml:space="preserve"> mediante </w:t>
      </w:r>
      <w:r w:rsidRPr="004264E7">
        <w:rPr>
          <w:rFonts w:ascii="Arial" w:hAnsi="Arial" w:cs="Arial"/>
          <w:i/>
        </w:rPr>
        <w:t>login</w:t>
      </w:r>
      <w:r w:rsidRPr="00CF66C2">
        <w:rPr>
          <w:rFonts w:ascii="Arial" w:hAnsi="Arial" w:cs="Arial"/>
        </w:rPr>
        <w:t xml:space="preserve"> e senha, respeitando-se as regras de controle de acesso do TCE/PR.</w:t>
      </w:r>
    </w:p>
    <w:p w14:paraId="1A2CA505"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 </w:t>
      </w:r>
      <w:r w:rsidR="007A1075">
        <w:rPr>
          <w:rFonts w:ascii="Arial" w:hAnsi="Arial" w:cs="Arial"/>
        </w:rPr>
        <w:t>4</w:t>
      </w:r>
      <w:r w:rsidRPr="00CF66C2">
        <w:rPr>
          <w:rFonts w:ascii="Arial" w:hAnsi="Arial" w:cs="Arial"/>
        </w:rPr>
        <w:t xml:space="preserve">º O SIAP possibilitará o envio </w:t>
      </w:r>
      <w:r w:rsidR="00B37DB7" w:rsidRPr="00CF66C2">
        <w:rPr>
          <w:rFonts w:ascii="Arial" w:hAnsi="Arial" w:cs="Arial"/>
        </w:rPr>
        <w:t>das informações</w:t>
      </w:r>
      <w:r w:rsidRPr="00CF66C2">
        <w:rPr>
          <w:rFonts w:ascii="Arial" w:hAnsi="Arial" w:cs="Arial"/>
        </w:rPr>
        <w:t xml:space="preserve"> por preenchimento de suas telas ou por importação de dados, a critério do usuário, sendo que o a</w:t>
      </w:r>
      <w:r w:rsidR="00B37DB7" w:rsidRPr="00CF66C2">
        <w:rPr>
          <w:rFonts w:ascii="Arial" w:hAnsi="Arial" w:cs="Arial"/>
        </w:rPr>
        <w:t xml:space="preserve">rquivo importado será validado </w:t>
      </w:r>
      <w:r w:rsidR="00006504" w:rsidRPr="00CF66C2">
        <w:rPr>
          <w:rFonts w:ascii="Arial" w:hAnsi="Arial" w:cs="Arial"/>
        </w:rPr>
        <w:t>e</w:t>
      </w:r>
      <w:r w:rsidR="00B37DB7" w:rsidRPr="00CF66C2">
        <w:rPr>
          <w:rFonts w:ascii="Arial" w:hAnsi="Arial" w:cs="Arial"/>
        </w:rPr>
        <w:t xml:space="preserve">, na hipótese de inconsistência em qualquer de suas linhas, </w:t>
      </w:r>
      <w:r w:rsidRPr="00CF66C2">
        <w:rPr>
          <w:rFonts w:ascii="Arial" w:hAnsi="Arial" w:cs="Arial"/>
        </w:rPr>
        <w:t>rejeitado</w:t>
      </w:r>
      <w:r w:rsidR="00B37DB7" w:rsidRPr="00CF66C2">
        <w:rPr>
          <w:rFonts w:ascii="Arial" w:hAnsi="Arial" w:cs="Arial"/>
        </w:rPr>
        <w:t>.</w:t>
      </w:r>
    </w:p>
    <w:p w14:paraId="3DC3675D"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 </w:t>
      </w:r>
      <w:r w:rsidR="007A1075">
        <w:rPr>
          <w:rFonts w:ascii="Arial" w:hAnsi="Arial" w:cs="Arial"/>
        </w:rPr>
        <w:t>5</w:t>
      </w:r>
      <w:r w:rsidRPr="00CF66C2">
        <w:rPr>
          <w:rFonts w:ascii="Arial" w:hAnsi="Arial" w:cs="Arial"/>
        </w:rPr>
        <w:t xml:space="preserve">º Além dos dados relativos aos processos de concessão de benefícios previdenciários, cada </w:t>
      </w:r>
      <w:r w:rsidR="00006504" w:rsidRPr="00CF66C2">
        <w:rPr>
          <w:rFonts w:ascii="Arial" w:hAnsi="Arial" w:cs="Arial"/>
        </w:rPr>
        <w:t xml:space="preserve">uma das </w:t>
      </w:r>
      <w:r w:rsidRPr="00CF66C2">
        <w:rPr>
          <w:rFonts w:ascii="Arial" w:hAnsi="Arial" w:cs="Arial"/>
        </w:rPr>
        <w:t>entidade</w:t>
      </w:r>
      <w:r w:rsidR="00006504" w:rsidRPr="00CF66C2">
        <w:rPr>
          <w:rFonts w:ascii="Arial" w:hAnsi="Arial" w:cs="Arial"/>
        </w:rPr>
        <w:t>s</w:t>
      </w:r>
      <w:r w:rsidRPr="00CF66C2">
        <w:rPr>
          <w:rFonts w:ascii="Arial" w:hAnsi="Arial" w:cs="Arial"/>
        </w:rPr>
        <w:t xml:space="preserve"> deverá providenciar e manter atualizado o cadastro das informações atinentes aos seus Quadros de Cargos, Cargos/Empregos, Funções e Verbas, conforme</w:t>
      </w:r>
      <w:r w:rsidR="00C60BF7">
        <w:rPr>
          <w:rFonts w:ascii="Arial" w:hAnsi="Arial" w:cs="Arial"/>
        </w:rPr>
        <w:t xml:space="preserve"> dicionário de dados</w:t>
      </w:r>
      <w:r w:rsidRPr="00CF66C2">
        <w:rPr>
          <w:rFonts w:ascii="Arial" w:hAnsi="Arial" w:cs="Arial"/>
        </w:rPr>
        <w:t xml:space="preserve"> </w:t>
      </w:r>
      <w:r w:rsidR="00C60BF7">
        <w:rPr>
          <w:rFonts w:ascii="Arial" w:hAnsi="Arial" w:cs="Arial"/>
        </w:rPr>
        <w:t>(</w:t>
      </w:r>
      <w:r w:rsidRPr="004264E7">
        <w:rPr>
          <w:rFonts w:ascii="Arial" w:hAnsi="Arial" w:cs="Arial"/>
          <w:i/>
        </w:rPr>
        <w:t>layout</w:t>
      </w:r>
      <w:r w:rsidRPr="00CF66C2">
        <w:rPr>
          <w:rFonts w:ascii="Arial" w:hAnsi="Arial" w:cs="Arial"/>
        </w:rPr>
        <w:t xml:space="preserve"> de dados</w:t>
      </w:r>
      <w:r w:rsidR="00C60BF7">
        <w:rPr>
          <w:rFonts w:ascii="Arial" w:hAnsi="Arial" w:cs="Arial"/>
        </w:rPr>
        <w:t>)</w:t>
      </w:r>
      <w:r w:rsidRPr="00CF66C2">
        <w:rPr>
          <w:rFonts w:ascii="Arial" w:hAnsi="Arial" w:cs="Arial"/>
        </w:rPr>
        <w:t xml:space="preserve"> do Sistema Integrado de Atos de Pessoal – SIAP</w:t>
      </w:r>
      <w:r w:rsidR="00006504" w:rsidRPr="00CF66C2">
        <w:rPr>
          <w:rFonts w:ascii="Arial" w:hAnsi="Arial" w:cs="Arial"/>
        </w:rPr>
        <w:t>, dados estes imprescindíveis para o envio dos processos</w:t>
      </w:r>
      <w:r w:rsidRPr="00CF66C2">
        <w:rPr>
          <w:rFonts w:ascii="Arial" w:hAnsi="Arial" w:cs="Arial"/>
        </w:rPr>
        <w:t>.</w:t>
      </w:r>
    </w:p>
    <w:p w14:paraId="0C613D9E"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 </w:t>
      </w:r>
      <w:r w:rsidR="007A1075">
        <w:rPr>
          <w:rFonts w:ascii="Arial" w:hAnsi="Arial" w:cs="Arial"/>
        </w:rPr>
        <w:t>6</w:t>
      </w:r>
      <w:r w:rsidRPr="00CF66C2">
        <w:rPr>
          <w:rFonts w:ascii="Arial" w:hAnsi="Arial" w:cs="Arial"/>
        </w:rPr>
        <w:t>º Nas hipóteses em que o</w:t>
      </w:r>
      <w:r w:rsidR="00C60BF7">
        <w:rPr>
          <w:rFonts w:ascii="Arial" w:hAnsi="Arial" w:cs="Arial"/>
        </w:rPr>
        <w:t xml:space="preserve"> dicionário de dados (</w:t>
      </w:r>
      <w:r w:rsidRPr="004264E7">
        <w:rPr>
          <w:rFonts w:ascii="Arial" w:hAnsi="Arial" w:cs="Arial"/>
          <w:i/>
        </w:rPr>
        <w:t>layout</w:t>
      </w:r>
      <w:r w:rsidRPr="00CF66C2">
        <w:rPr>
          <w:rFonts w:ascii="Arial" w:hAnsi="Arial" w:cs="Arial"/>
        </w:rPr>
        <w:t xml:space="preserve"> de dados</w:t>
      </w:r>
      <w:r w:rsidR="00C60BF7">
        <w:rPr>
          <w:rFonts w:ascii="Arial" w:hAnsi="Arial" w:cs="Arial"/>
        </w:rPr>
        <w:t>)</w:t>
      </w:r>
      <w:r w:rsidRPr="00CF66C2">
        <w:rPr>
          <w:rFonts w:ascii="Arial" w:hAnsi="Arial" w:cs="Arial"/>
        </w:rPr>
        <w:t xml:space="preserve"> do Sistema Integrado de Atos de Pessoal</w:t>
      </w:r>
      <w:r w:rsidRPr="00CF66C2">
        <w:rPr>
          <w:rFonts w:ascii="Arial" w:hAnsi="Arial" w:cs="Arial"/>
          <w:b/>
        </w:rPr>
        <w:t xml:space="preserve"> – </w:t>
      </w:r>
      <w:r w:rsidRPr="004264E7">
        <w:rPr>
          <w:rFonts w:ascii="Arial" w:hAnsi="Arial" w:cs="Arial"/>
        </w:rPr>
        <w:t>SIAP</w:t>
      </w:r>
      <w:r w:rsidRPr="00CF66C2">
        <w:rPr>
          <w:rFonts w:ascii="Arial" w:hAnsi="Arial" w:cs="Arial"/>
        </w:rPr>
        <w:t xml:space="preserve"> exigir informação acerca do fundamento legal, os dados da legislação correlata deverão ser previamente cadastrados no Sistema </w:t>
      </w:r>
      <w:proofErr w:type="spellStart"/>
      <w:r w:rsidRPr="00CF66C2">
        <w:rPr>
          <w:rFonts w:ascii="Arial" w:hAnsi="Arial" w:cs="Arial"/>
        </w:rPr>
        <w:t>Atoteca</w:t>
      </w:r>
      <w:proofErr w:type="spellEnd"/>
      <w:r w:rsidRPr="00CF66C2">
        <w:rPr>
          <w:rFonts w:ascii="Arial" w:hAnsi="Arial" w:cs="Arial"/>
        </w:rPr>
        <w:t xml:space="preserve"> do TCE.</w:t>
      </w:r>
    </w:p>
    <w:p w14:paraId="0985A048"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 </w:t>
      </w:r>
      <w:r w:rsidR="007A1075">
        <w:rPr>
          <w:rFonts w:ascii="Arial" w:hAnsi="Arial" w:cs="Arial"/>
        </w:rPr>
        <w:t>7</w:t>
      </w:r>
      <w:r w:rsidRPr="00CF66C2">
        <w:rPr>
          <w:rFonts w:ascii="Arial" w:hAnsi="Arial" w:cs="Arial"/>
        </w:rPr>
        <w:t xml:space="preserve">º O </w:t>
      </w:r>
      <w:r w:rsidR="00C60BF7">
        <w:rPr>
          <w:rFonts w:ascii="Arial" w:hAnsi="Arial" w:cs="Arial"/>
        </w:rPr>
        <w:t>dicionário de dados (</w:t>
      </w:r>
      <w:r w:rsidRPr="004264E7">
        <w:rPr>
          <w:rFonts w:ascii="Arial" w:hAnsi="Arial" w:cs="Arial"/>
          <w:i/>
        </w:rPr>
        <w:t>layout</w:t>
      </w:r>
      <w:r w:rsidRPr="00CF66C2">
        <w:rPr>
          <w:rFonts w:ascii="Arial" w:hAnsi="Arial" w:cs="Arial"/>
        </w:rPr>
        <w:t xml:space="preserve"> de dados</w:t>
      </w:r>
      <w:r w:rsidR="00C60BF7">
        <w:rPr>
          <w:rFonts w:ascii="Arial" w:hAnsi="Arial" w:cs="Arial"/>
        </w:rPr>
        <w:t>)</w:t>
      </w:r>
      <w:r w:rsidRPr="00CF66C2">
        <w:rPr>
          <w:rFonts w:ascii="Arial" w:hAnsi="Arial" w:cs="Arial"/>
        </w:rPr>
        <w:t xml:space="preserve"> e o manual do Sistema Integrado de Atos de Pessoal </w:t>
      </w:r>
      <w:r w:rsidRPr="00CF66C2">
        <w:rPr>
          <w:rFonts w:ascii="Arial" w:hAnsi="Arial" w:cs="Arial"/>
          <w:b/>
        </w:rPr>
        <w:t xml:space="preserve">– </w:t>
      </w:r>
      <w:r w:rsidRPr="004264E7">
        <w:rPr>
          <w:rFonts w:ascii="Arial" w:hAnsi="Arial" w:cs="Arial"/>
        </w:rPr>
        <w:t>SIAP</w:t>
      </w:r>
      <w:r w:rsidRPr="00CF66C2">
        <w:rPr>
          <w:rFonts w:ascii="Arial" w:hAnsi="Arial" w:cs="Arial"/>
        </w:rPr>
        <w:t xml:space="preserve"> poderão sofrer alterações, a critério do Tribuna</w:t>
      </w:r>
      <w:r w:rsidR="00236C53">
        <w:rPr>
          <w:rFonts w:ascii="Arial" w:hAnsi="Arial" w:cs="Arial"/>
        </w:rPr>
        <w:t xml:space="preserve">l de Contas do Estado do Paraná, </w:t>
      </w:r>
      <w:r w:rsidR="00236C53" w:rsidRPr="00C60BF7">
        <w:rPr>
          <w:rFonts w:ascii="Arial" w:hAnsi="Arial" w:cs="Arial"/>
        </w:rPr>
        <w:t>e n</w:t>
      </w:r>
      <w:r w:rsidR="00B37DB7" w:rsidRPr="00C60BF7">
        <w:rPr>
          <w:rFonts w:ascii="Arial" w:hAnsi="Arial" w:cs="Arial"/>
        </w:rPr>
        <w:t>essa hipótese</w:t>
      </w:r>
      <w:r w:rsidRPr="00CF66C2">
        <w:rPr>
          <w:rFonts w:ascii="Arial" w:hAnsi="Arial" w:cs="Arial"/>
        </w:rPr>
        <w:t xml:space="preserve"> o novo</w:t>
      </w:r>
      <w:r w:rsidR="00C60BF7">
        <w:rPr>
          <w:rFonts w:ascii="Arial" w:hAnsi="Arial" w:cs="Arial"/>
        </w:rPr>
        <w:t xml:space="preserve"> dicionário de dados</w:t>
      </w:r>
      <w:r w:rsidRPr="00CF66C2">
        <w:rPr>
          <w:rFonts w:ascii="Arial" w:hAnsi="Arial" w:cs="Arial"/>
        </w:rPr>
        <w:t xml:space="preserve"> </w:t>
      </w:r>
      <w:r w:rsidR="00C60BF7">
        <w:rPr>
          <w:rFonts w:ascii="Arial" w:hAnsi="Arial" w:cs="Arial"/>
        </w:rPr>
        <w:t>(</w:t>
      </w:r>
      <w:r w:rsidRPr="004264E7">
        <w:rPr>
          <w:rFonts w:ascii="Arial" w:hAnsi="Arial" w:cs="Arial"/>
          <w:i/>
        </w:rPr>
        <w:t>layout</w:t>
      </w:r>
      <w:r w:rsidRPr="00CF66C2">
        <w:rPr>
          <w:rFonts w:ascii="Arial" w:hAnsi="Arial" w:cs="Arial"/>
        </w:rPr>
        <w:t xml:space="preserve"> </w:t>
      </w:r>
      <w:r w:rsidR="00C60BF7">
        <w:rPr>
          <w:rFonts w:ascii="Arial" w:hAnsi="Arial" w:cs="Arial"/>
        </w:rPr>
        <w:t xml:space="preserve">de dados) </w:t>
      </w:r>
      <w:r w:rsidRPr="00CF66C2">
        <w:rPr>
          <w:rFonts w:ascii="Arial" w:hAnsi="Arial" w:cs="Arial"/>
        </w:rPr>
        <w:t>deverá ser publica</w:t>
      </w:r>
      <w:r w:rsidR="00B37DB7" w:rsidRPr="00CF66C2">
        <w:rPr>
          <w:rFonts w:ascii="Arial" w:hAnsi="Arial" w:cs="Arial"/>
        </w:rPr>
        <w:t>do no endereço eletrônico acima</w:t>
      </w:r>
      <w:r w:rsidRPr="00CF66C2">
        <w:rPr>
          <w:rFonts w:ascii="Arial" w:hAnsi="Arial" w:cs="Arial"/>
        </w:rPr>
        <w:t xml:space="preserve"> e somente </w:t>
      </w:r>
      <w:r w:rsidR="00B37DB7" w:rsidRPr="00CF66C2">
        <w:rPr>
          <w:rFonts w:ascii="Arial" w:hAnsi="Arial" w:cs="Arial"/>
        </w:rPr>
        <w:t>será</w:t>
      </w:r>
      <w:r w:rsidRPr="00CF66C2">
        <w:rPr>
          <w:rFonts w:ascii="Arial" w:hAnsi="Arial" w:cs="Arial"/>
        </w:rPr>
        <w:t xml:space="preserve"> exigida a sua utilização depois de decorrido prazo razoável de sua publicação, </w:t>
      </w:r>
      <w:r w:rsidR="00DB0292" w:rsidRPr="00CF66C2">
        <w:rPr>
          <w:rFonts w:ascii="Arial" w:hAnsi="Arial" w:cs="Arial"/>
        </w:rPr>
        <w:t xml:space="preserve">não inferior a </w:t>
      </w:r>
      <w:r w:rsidR="00006504" w:rsidRPr="00CF66C2">
        <w:rPr>
          <w:rFonts w:ascii="Arial" w:hAnsi="Arial" w:cs="Arial"/>
        </w:rPr>
        <w:t>15</w:t>
      </w:r>
      <w:r w:rsidR="00DB0292" w:rsidRPr="00CF66C2">
        <w:rPr>
          <w:rFonts w:ascii="Arial" w:hAnsi="Arial" w:cs="Arial"/>
        </w:rPr>
        <w:t xml:space="preserve"> dias, </w:t>
      </w:r>
      <w:r w:rsidRPr="00CF66C2">
        <w:rPr>
          <w:rFonts w:ascii="Arial" w:hAnsi="Arial" w:cs="Arial"/>
        </w:rPr>
        <w:t xml:space="preserve">conforme a complexidade da </w:t>
      </w:r>
      <w:r w:rsidR="00B37DB7" w:rsidRPr="00CF66C2">
        <w:rPr>
          <w:rFonts w:ascii="Arial" w:hAnsi="Arial" w:cs="Arial"/>
        </w:rPr>
        <w:t>mudança</w:t>
      </w:r>
      <w:r w:rsidRPr="00CF66C2">
        <w:rPr>
          <w:rFonts w:ascii="Arial" w:hAnsi="Arial" w:cs="Arial"/>
        </w:rPr>
        <w:t xml:space="preserve"> realizada.</w:t>
      </w:r>
    </w:p>
    <w:p w14:paraId="6662A160"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 </w:t>
      </w:r>
      <w:r w:rsidR="007A1075">
        <w:rPr>
          <w:rFonts w:ascii="Arial" w:hAnsi="Arial" w:cs="Arial"/>
        </w:rPr>
        <w:t>8</w:t>
      </w:r>
      <w:r w:rsidRPr="00CF66C2">
        <w:rPr>
          <w:rFonts w:ascii="Arial" w:hAnsi="Arial" w:cs="Arial"/>
        </w:rPr>
        <w:t xml:space="preserve">º Independentemente de não serem objeto de apreciação e registro, os atos de que trata o </w:t>
      </w:r>
      <w:r w:rsidRPr="00CF66C2">
        <w:rPr>
          <w:rFonts w:ascii="Arial" w:hAnsi="Arial" w:cs="Arial"/>
          <w:i/>
        </w:rPr>
        <w:t xml:space="preserve">caput </w:t>
      </w:r>
      <w:r w:rsidRPr="00CF66C2">
        <w:rPr>
          <w:rFonts w:ascii="Arial" w:hAnsi="Arial" w:cs="Arial"/>
        </w:rPr>
        <w:t xml:space="preserve">deste artigo deverão ser lançados no </w:t>
      </w:r>
      <w:r w:rsidRPr="004264E7">
        <w:rPr>
          <w:rFonts w:ascii="Arial" w:hAnsi="Arial" w:cs="Arial"/>
        </w:rPr>
        <w:t>SIM-AP</w:t>
      </w:r>
      <w:r w:rsidR="00006504" w:rsidRPr="004264E7">
        <w:rPr>
          <w:rFonts w:ascii="Arial" w:hAnsi="Arial" w:cs="Arial"/>
        </w:rPr>
        <w:t>,</w:t>
      </w:r>
      <w:r w:rsidRPr="00CF66C2">
        <w:rPr>
          <w:rFonts w:ascii="Arial" w:hAnsi="Arial" w:cs="Arial"/>
        </w:rPr>
        <w:t xml:space="preserve"> para fins de fiscalização, </w:t>
      </w:r>
      <w:r w:rsidRPr="004264E7">
        <w:rPr>
          <w:rFonts w:ascii="Arial" w:hAnsi="Arial" w:cs="Arial"/>
        </w:rPr>
        <w:t>conforme determina normativa específica do TCE/PR.</w:t>
      </w:r>
    </w:p>
    <w:p w14:paraId="70D5DB0E" w14:textId="77777777" w:rsidR="00B37DB7" w:rsidRPr="00C60BF7" w:rsidRDefault="00B37DB7" w:rsidP="00D862A4">
      <w:pPr>
        <w:spacing w:before="120"/>
        <w:ind w:firstLine="1134"/>
        <w:jc w:val="both"/>
        <w:rPr>
          <w:rFonts w:ascii="Arial" w:hAnsi="Arial" w:cs="Arial"/>
        </w:rPr>
      </w:pPr>
      <w:r w:rsidRPr="00C60BF7">
        <w:rPr>
          <w:rFonts w:ascii="Arial" w:hAnsi="Arial" w:cs="Arial"/>
        </w:rPr>
        <w:lastRenderedPageBreak/>
        <w:t xml:space="preserve">§ </w:t>
      </w:r>
      <w:r w:rsidR="007A1075" w:rsidRPr="00C60BF7">
        <w:rPr>
          <w:rFonts w:ascii="Arial" w:hAnsi="Arial" w:cs="Arial"/>
        </w:rPr>
        <w:t>9</w:t>
      </w:r>
      <w:r w:rsidRPr="00C60BF7">
        <w:rPr>
          <w:rFonts w:ascii="Arial" w:hAnsi="Arial" w:cs="Arial"/>
        </w:rPr>
        <w:t>º O envio de dados para análise e registro por meio do SIAP não restringe a competência do Tribunal para e</w:t>
      </w:r>
      <w:r w:rsidR="00DB0292" w:rsidRPr="00C60BF7">
        <w:rPr>
          <w:rFonts w:ascii="Arial" w:hAnsi="Arial" w:cs="Arial"/>
        </w:rPr>
        <w:t xml:space="preserve">xaminar, por meio de cruzamento de dados ou de auditorias e </w:t>
      </w:r>
      <w:r w:rsidRPr="00C60BF7">
        <w:rPr>
          <w:rFonts w:ascii="Arial" w:hAnsi="Arial" w:cs="Arial"/>
        </w:rPr>
        <w:t>inspeções nos órgãos de pessoal</w:t>
      </w:r>
      <w:r w:rsidR="00DB0292" w:rsidRPr="00C60BF7">
        <w:rPr>
          <w:rFonts w:ascii="Arial" w:hAnsi="Arial" w:cs="Arial"/>
        </w:rPr>
        <w:t xml:space="preserve"> e</w:t>
      </w:r>
      <w:r w:rsidRPr="00C60BF7">
        <w:rPr>
          <w:rFonts w:ascii="Arial" w:hAnsi="Arial" w:cs="Arial"/>
        </w:rPr>
        <w:t>, a legalidade e a veracidade dos documentos e informações relativas aos atos de concessão de benefícios.</w:t>
      </w:r>
    </w:p>
    <w:p w14:paraId="5741999A"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 </w:t>
      </w:r>
      <w:r w:rsidR="007A1075">
        <w:rPr>
          <w:rFonts w:ascii="Arial" w:hAnsi="Arial" w:cs="Arial"/>
        </w:rPr>
        <w:t>10</w:t>
      </w:r>
      <w:r w:rsidRPr="00CF66C2">
        <w:rPr>
          <w:rFonts w:ascii="Arial" w:hAnsi="Arial" w:cs="Arial"/>
        </w:rPr>
        <w:t xml:space="preserve"> A omissão ou a inobservância das regras atinentes a atos de concessão de benefícios sujeitará o infrator às penalidades previstas no Capítulo IV da Lei Complementar nº 113/2005 e no art. 289 e seguintes do Regimento Interno deste Tribunal.</w:t>
      </w:r>
    </w:p>
    <w:p w14:paraId="0AAE89FB" w14:textId="77777777" w:rsidR="000F5FA0" w:rsidRPr="00BE2033" w:rsidRDefault="000F5FA0" w:rsidP="00E81C90">
      <w:pPr>
        <w:pStyle w:val="Ttulo2"/>
        <w:spacing w:before="240" w:after="0"/>
        <w:rPr>
          <w:sz w:val="24"/>
          <w:szCs w:val="24"/>
        </w:rPr>
      </w:pPr>
      <w:bookmarkStart w:id="26" w:name="_Toc386031890"/>
      <w:r w:rsidRPr="00BE2033">
        <w:rPr>
          <w:sz w:val="24"/>
          <w:szCs w:val="24"/>
        </w:rPr>
        <w:t>Seção II</w:t>
      </w:r>
      <w:r w:rsidR="000C235A">
        <w:rPr>
          <w:sz w:val="24"/>
          <w:szCs w:val="24"/>
        </w:rPr>
        <w:br/>
      </w:r>
      <w:bookmarkStart w:id="27" w:name="_Toc380054465"/>
      <w:bookmarkStart w:id="28" w:name="_Toc380054929"/>
      <w:bookmarkStart w:id="29" w:name="_Toc381174704"/>
      <w:bookmarkStart w:id="30" w:name="_Toc381885358"/>
      <w:r w:rsidRPr="00BE2033">
        <w:rPr>
          <w:sz w:val="24"/>
          <w:szCs w:val="24"/>
        </w:rPr>
        <w:t>Da Documentação</w:t>
      </w:r>
      <w:bookmarkEnd w:id="26"/>
      <w:bookmarkEnd w:id="27"/>
      <w:bookmarkEnd w:id="28"/>
      <w:bookmarkEnd w:id="29"/>
      <w:bookmarkEnd w:id="30"/>
    </w:p>
    <w:p w14:paraId="64F01E46" w14:textId="6DA34EF3" w:rsidR="000F5FA0" w:rsidRPr="00CF66C2" w:rsidRDefault="000F5FA0" w:rsidP="00D862A4">
      <w:pPr>
        <w:pStyle w:val="ArtigosOrdinais"/>
        <w:ind w:firstLine="1134"/>
        <w:rPr>
          <w:rFonts w:cs="Arial"/>
          <w:sz w:val="24"/>
        </w:rPr>
      </w:pPr>
      <w:r w:rsidRPr="00CF66C2">
        <w:rPr>
          <w:rFonts w:cs="Arial"/>
          <w:b/>
          <w:sz w:val="24"/>
        </w:rPr>
        <w:t xml:space="preserve">Art. 8º </w:t>
      </w:r>
      <w:r w:rsidRPr="004264E7">
        <w:rPr>
          <w:rFonts w:cs="Arial"/>
          <w:sz w:val="24"/>
        </w:rPr>
        <w:t>Os processos de concessão de benefícios listados no art. 2º devem</w:t>
      </w:r>
      <w:r w:rsidRPr="00CF66C2">
        <w:rPr>
          <w:rFonts w:cs="Arial"/>
          <w:sz w:val="24"/>
        </w:rPr>
        <w:t xml:space="preserve"> atender os termos da </w:t>
      </w:r>
      <w:hyperlink r:id="rId9" w:history="1">
        <w:r w:rsidRPr="003D4A05">
          <w:rPr>
            <w:rStyle w:val="Hyperlink"/>
            <w:rFonts w:cs="Arial"/>
            <w:sz w:val="24"/>
          </w:rPr>
          <w:t>Instrução Normativa nº 62/2011</w:t>
        </w:r>
      </w:hyperlink>
      <w:r w:rsidRPr="00CF66C2">
        <w:rPr>
          <w:rFonts w:cs="Arial"/>
          <w:sz w:val="24"/>
        </w:rPr>
        <w:t xml:space="preserve">, que trata do cronograma de implantação do peticionamento eletrônico e da </w:t>
      </w:r>
      <w:hyperlink r:id="rId10" w:history="1">
        <w:r w:rsidRPr="00222553">
          <w:rPr>
            <w:rStyle w:val="Hyperlink"/>
            <w:rFonts w:cs="Arial"/>
            <w:sz w:val="24"/>
          </w:rPr>
          <w:t>Instrução de Serviço nº 27/</w:t>
        </w:r>
        <w:r w:rsidR="004264E7" w:rsidRPr="00222553">
          <w:rPr>
            <w:rStyle w:val="Hyperlink"/>
            <w:rFonts w:cs="Arial"/>
            <w:sz w:val="24"/>
          </w:rPr>
          <w:t>20</w:t>
        </w:r>
        <w:r w:rsidRPr="00222553">
          <w:rPr>
            <w:rStyle w:val="Hyperlink"/>
            <w:rFonts w:cs="Arial"/>
            <w:sz w:val="24"/>
          </w:rPr>
          <w:t>11</w:t>
        </w:r>
      </w:hyperlink>
      <w:r w:rsidRPr="00CF66C2">
        <w:rPr>
          <w:rFonts w:cs="Arial"/>
          <w:sz w:val="24"/>
        </w:rPr>
        <w:t xml:space="preserve">, da Presidência deste Tribunal, que dispõe sobre as mídias, o tamanho e </w:t>
      </w:r>
      <w:r w:rsidR="0049455E" w:rsidRPr="00CF66C2">
        <w:rPr>
          <w:rFonts w:cs="Arial"/>
          <w:sz w:val="24"/>
        </w:rPr>
        <w:t xml:space="preserve">os </w:t>
      </w:r>
      <w:r w:rsidRPr="00CF66C2">
        <w:rPr>
          <w:rFonts w:cs="Arial"/>
          <w:sz w:val="24"/>
        </w:rPr>
        <w:t>formatos dos documentos.</w:t>
      </w:r>
    </w:p>
    <w:p w14:paraId="6AC65731" w14:textId="77777777" w:rsidR="000F5FA0" w:rsidRPr="00CF66C2" w:rsidRDefault="004264E7" w:rsidP="00D862A4">
      <w:pPr>
        <w:pStyle w:val="ArtigosOrdinais"/>
        <w:ind w:firstLine="1134"/>
        <w:rPr>
          <w:rFonts w:cs="Arial"/>
          <w:sz w:val="24"/>
        </w:rPr>
      </w:pPr>
      <w:r w:rsidRPr="00C60BF7">
        <w:rPr>
          <w:rFonts w:cs="Arial"/>
          <w:sz w:val="24"/>
        </w:rPr>
        <w:t>Parágrafo único</w:t>
      </w:r>
      <w:r w:rsidR="000F5FA0" w:rsidRPr="00C60BF7">
        <w:rPr>
          <w:rFonts w:cs="Arial"/>
          <w:sz w:val="24"/>
        </w:rPr>
        <w:t xml:space="preserve">. </w:t>
      </w:r>
      <w:r w:rsidR="000F5FA0" w:rsidRPr="00CF66C2">
        <w:rPr>
          <w:rFonts w:cs="Arial"/>
          <w:sz w:val="24"/>
        </w:rPr>
        <w:t xml:space="preserve">As instruções e procedimentos para o peticionamento em meio eletrônico estão disponíveis no </w:t>
      </w:r>
      <w:r w:rsidR="000F5FA0" w:rsidRPr="00CF66C2">
        <w:rPr>
          <w:rFonts w:cs="Arial"/>
          <w:i/>
          <w:sz w:val="24"/>
        </w:rPr>
        <w:t>site</w:t>
      </w:r>
      <w:r w:rsidR="00651DCD">
        <w:rPr>
          <w:rFonts w:cs="Arial"/>
          <w:sz w:val="24"/>
        </w:rPr>
        <w:t xml:space="preserve"> deste Tribunal </w:t>
      </w:r>
      <w:hyperlink r:id="rId11" w:history="1">
        <w:r w:rsidR="000F5FA0" w:rsidRPr="00CF66C2">
          <w:rPr>
            <w:rStyle w:val="Hyperlink"/>
            <w:rFonts w:cs="Arial"/>
            <w:color w:val="auto"/>
            <w:sz w:val="24"/>
          </w:rPr>
          <w:t>www.tce.pr.gov.br</w:t>
        </w:r>
      </w:hyperlink>
      <w:r w:rsidR="000F5FA0" w:rsidRPr="00CF66C2">
        <w:rPr>
          <w:rFonts w:cs="Arial"/>
          <w:sz w:val="24"/>
        </w:rPr>
        <w:t xml:space="preserve">, no </w:t>
      </w:r>
      <w:r w:rsidR="000F5FA0" w:rsidRPr="00651DCD">
        <w:rPr>
          <w:rFonts w:cs="Arial"/>
          <w:sz w:val="24"/>
        </w:rPr>
        <w:t>Portal e-Contas Paraná.</w:t>
      </w:r>
    </w:p>
    <w:p w14:paraId="560BE4FE" w14:textId="77777777" w:rsidR="000F5FA0" w:rsidRPr="00CF66C2" w:rsidRDefault="0049455E" w:rsidP="00D862A4">
      <w:pPr>
        <w:spacing w:before="120"/>
        <w:ind w:firstLine="1134"/>
        <w:jc w:val="both"/>
        <w:rPr>
          <w:rFonts w:ascii="Arial" w:hAnsi="Arial" w:cs="Arial"/>
        </w:rPr>
      </w:pPr>
      <w:r w:rsidRPr="00CF66C2">
        <w:rPr>
          <w:rFonts w:ascii="Arial" w:hAnsi="Arial" w:cs="Arial"/>
          <w:b/>
        </w:rPr>
        <w:t>Art. 9º</w:t>
      </w:r>
      <w:r w:rsidRPr="00CF66C2">
        <w:rPr>
          <w:rFonts w:cs="Arial"/>
          <w:b/>
        </w:rPr>
        <w:t xml:space="preserve"> </w:t>
      </w:r>
      <w:r w:rsidR="000F5FA0" w:rsidRPr="004264E7">
        <w:rPr>
          <w:rFonts w:ascii="Arial" w:hAnsi="Arial" w:cs="Arial"/>
        </w:rPr>
        <w:t>Os processos</w:t>
      </w:r>
      <w:r w:rsidR="000F5FA0" w:rsidRPr="00CF66C2">
        <w:rPr>
          <w:rFonts w:ascii="Arial" w:hAnsi="Arial" w:cs="Arial"/>
          <w:b/>
        </w:rPr>
        <w:t xml:space="preserve"> </w:t>
      </w:r>
      <w:r w:rsidRPr="00CF66C2">
        <w:rPr>
          <w:rFonts w:ascii="Arial" w:hAnsi="Arial" w:cs="Arial"/>
        </w:rPr>
        <w:t xml:space="preserve">de concessão de benefícios listados no art. 2º </w:t>
      </w:r>
      <w:r w:rsidR="000F5FA0" w:rsidRPr="00CF66C2">
        <w:rPr>
          <w:rFonts w:ascii="Arial" w:hAnsi="Arial" w:cs="Arial"/>
        </w:rPr>
        <w:t xml:space="preserve">devem obrigatoriamente ser instruídos com a documentação relacionada nos </w:t>
      </w:r>
      <w:proofErr w:type="spellStart"/>
      <w:r w:rsidR="000F5FA0" w:rsidRPr="00CF66C2">
        <w:rPr>
          <w:rFonts w:ascii="Arial" w:hAnsi="Arial" w:cs="Arial"/>
        </w:rPr>
        <w:t>art</w:t>
      </w:r>
      <w:r w:rsidR="004264E7">
        <w:rPr>
          <w:rFonts w:ascii="Arial" w:hAnsi="Arial" w:cs="Arial"/>
        </w:rPr>
        <w:t>s</w:t>
      </w:r>
      <w:proofErr w:type="spellEnd"/>
      <w:r w:rsidR="004264E7">
        <w:rPr>
          <w:rFonts w:ascii="Arial" w:hAnsi="Arial" w:cs="Arial"/>
        </w:rPr>
        <w:t>.</w:t>
      </w:r>
      <w:r w:rsidR="000F5FA0" w:rsidRPr="00CF66C2">
        <w:rPr>
          <w:rFonts w:ascii="Arial" w:hAnsi="Arial" w:cs="Arial"/>
        </w:rPr>
        <w:t xml:space="preserve"> 11 a 17 desta Instrução, na </w:t>
      </w:r>
      <w:r w:rsidRPr="00CF66C2">
        <w:rPr>
          <w:rFonts w:ascii="Arial" w:hAnsi="Arial" w:cs="Arial"/>
        </w:rPr>
        <w:t>sequência</w:t>
      </w:r>
      <w:r w:rsidR="000F5FA0" w:rsidRPr="00CF66C2">
        <w:rPr>
          <w:rFonts w:ascii="Arial" w:hAnsi="Arial" w:cs="Arial"/>
        </w:rPr>
        <w:t xml:space="preserve"> ali constante.</w:t>
      </w:r>
    </w:p>
    <w:p w14:paraId="215CB739" w14:textId="77777777" w:rsidR="000F5FA0" w:rsidRPr="00CF66C2" w:rsidRDefault="000F5FA0" w:rsidP="00D862A4">
      <w:pPr>
        <w:spacing w:before="120"/>
        <w:ind w:firstLine="1134"/>
        <w:jc w:val="both"/>
        <w:rPr>
          <w:rFonts w:ascii="Arial" w:hAnsi="Arial" w:cs="Arial"/>
        </w:rPr>
      </w:pPr>
      <w:r w:rsidRPr="00CF66C2">
        <w:rPr>
          <w:rFonts w:ascii="Arial" w:hAnsi="Arial" w:cs="Arial"/>
          <w:b/>
        </w:rPr>
        <w:t>Art. 10.</w:t>
      </w:r>
      <w:r w:rsidRPr="00CF66C2">
        <w:rPr>
          <w:rFonts w:ascii="Arial" w:hAnsi="Arial" w:cs="Arial"/>
        </w:rPr>
        <w:t xml:space="preserve"> Os modelos constantes dos anexos servem como referência e devem ser aperfeiçoados conforme o caso concreto, tendo natureza</w:t>
      </w:r>
      <w:r w:rsidR="0049455E" w:rsidRPr="00CF66C2">
        <w:rPr>
          <w:rFonts w:ascii="Arial" w:hAnsi="Arial" w:cs="Arial"/>
        </w:rPr>
        <w:t xml:space="preserve"> meramente</w:t>
      </w:r>
      <w:r w:rsidRPr="00CF66C2">
        <w:rPr>
          <w:rFonts w:ascii="Arial" w:hAnsi="Arial" w:cs="Arial"/>
        </w:rPr>
        <w:t xml:space="preserve"> exemplificativa</w:t>
      </w:r>
      <w:r w:rsidR="0049455E" w:rsidRPr="00CF66C2">
        <w:rPr>
          <w:rFonts w:ascii="Arial" w:hAnsi="Arial" w:cs="Arial"/>
        </w:rPr>
        <w:t>.</w:t>
      </w:r>
    </w:p>
    <w:p w14:paraId="7CEDBC1A" w14:textId="77777777" w:rsidR="000F5FA0" w:rsidRPr="00CF66C2" w:rsidRDefault="000F5FA0" w:rsidP="00D862A4">
      <w:pPr>
        <w:spacing w:before="120"/>
        <w:ind w:firstLine="1134"/>
        <w:jc w:val="both"/>
        <w:rPr>
          <w:rFonts w:ascii="Arial" w:hAnsi="Arial" w:cs="Arial"/>
        </w:rPr>
      </w:pPr>
      <w:r w:rsidRPr="00C60BF7">
        <w:rPr>
          <w:rFonts w:ascii="Arial" w:hAnsi="Arial" w:cs="Arial"/>
        </w:rPr>
        <w:t>Parágrafo Único</w:t>
      </w:r>
      <w:r w:rsidR="004264E7" w:rsidRPr="00C60BF7">
        <w:rPr>
          <w:rFonts w:ascii="Arial" w:hAnsi="Arial" w:cs="Arial"/>
        </w:rPr>
        <w:t>.</w:t>
      </w:r>
      <w:r w:rsidRPr="00C60BF7">
        <w:rPr>
          <w:rFonts w:ascii="Arial" w:hAnsi="Arial" w:cs="Arial"/>
        </w:rPr>
        <w:t xml:space="preserve"> </w:t>
      </w:r>
      <w:r w:rsidRPr="00CF66C2">
        <w:rPr>
          <w:rFonts w:ascii="Arial" w:hAnsi="Arial" w:cs="Arial"/>
        </w:rPr>
        <w:t>Para os fins do formulário de dados, entende-se:</w:t>
      </w:r>
    </w:p>
    <w:p w14:paraId="47562CB4" w14:textId="77777777" w:rsidR="000F5FA0" w:rsidRPr="00651DCD" w:rsidRDefault="000F5FA0" w:rsidP="00D862A4">
      <w:pPr>
        <w:spacing w:before="120"/>
        <w:ind w:firstLine="1134"/>
        <w:jc w:val="both"/>
        <w:rPr>
          <w:rFonts w:ascii="Arial" w:hAnsi="Arial" w:cs="Arial"/>
        </w:rPr>
      </w:pPr>
      <w:r w:rsidRPr="00CF66C2">
        <w:rPr>
          <w:rFonts w:ascii="Arial" w:hAnsi="Arial" w:cs="Arial"/>
        </w:rPr>
        <w:t xml:space="preserve">I </w:t>
      </w:r>
      <w:r w:rsidRPr="00651DCD">
        <w:rPr>
          <w:rFonts w:ascii="Arial" w:hAnsi="Arial" w:cs="Arial"/>
        </w:rPr>
        <w:t>– servidor</w:t>
      </w:r>
      <w:r w:rsidR="0049455E" w:rsidRPr="00651DCD">
        <w:rPr>
          <w:rFonts w:ascii="Arial" w:hAnsi="Arial" w:cs="Arial"/>
        </w:rPr>
        <w:t>:</w:t>
      </w:r>
      <w:r w:rsidRPr="00651DCD">
        <w:rPr>
          <w:rFonts w:ascii="Arial" w:hAnsi="Arial" w:cs="Arial"/>
        </w:rPr>
        <w:t xml:space="preserve"> nome do beneficiário da aposentadoria ou da revisão de proventos;</w:t>
      </w:r>
    </w:p>
    <w:p w14:paraId="4FFDC796" w14:textId="77777777" w:rsidR="000F5FA0" w:rsidRPr="00651DCD" w:rsidRDefault="000F5FA0" w:rsidP="00D862A4">
      <w:pPr>
        <w:spacing w:before="120"/>
        <w:ind w:firstLine="1134"/>
        <w:jc w:val="both"/>
        <w:rPr>
          <w:rFonts w:ascii="Arial" w:hAnsi="Arial" w:cs="Arial"/>
        </w:rPr>
      </w:pPr>
      <w:r w:rsidRPr="00651DCD">
        <w:rPr>
          <w:rFonts w:ascii="Arial" w:hAnsi="Arial" w:cs="Arial"/>
        </w:rPr>
        <w:t xml:space="preserve">II – </w:t>
      </w:r>
      <w:r w:rsidR="0049455E" w:rsidRPr="00651DCD">
        <w:rPr>
          <w:rFonts w:ascii="Arial" w:hAnsi="Arial" w:cs="Arial"/>
        </w:rPr>
        <w:t>origem da pensão:</w:t>
      </w:r>
      <w:r w:rsidRPr="00651DCD">
        <w:rPr>
          <w:rFonts w:ascii="Arial" w:hAnsi="Arial" w:cs="Arial"/>
        </w:rPr>
        <w:t xml:space="preserve"> o nome do(a) servidor(a) ou do(a) aposentado(a) falecido(a);</w:t>
      </w:r>
    </w:p>
    <w:p w14:paraId="55DEA94C" w14:textId="77777777" w:rsidR="000F5FA0" w:rsidRPr="00CF66C2" w:rsidRDefault="000F5FA0" w:rsidP="00D862A4">
      <w:pPr>
        <w:spacing w:before="120"/>
        <w:ind w:firstLine="1134"/>
        <w:jc w:val="both"/>
        <w:rPr>
          <w:rFonts w:ascii="Arial" w:hAnsi="Arial" w:cs="Arial"/>
        </w:rPr>
      </w:pPr>
      <w:r w:rsidRPr="00651DCD">
        <w:rPr>
          <w:rFonts w:ascii="Arial" w:hAnsi="Arial" w:cs="Arial"/>
        </w:rPr>
        <w:t xml:space="preserve">III – </w:t>
      </w:r>
      <w:r w:rsidR="0049455E" w:rsidRPr="00651DCD">
        <w:rPr>
          <w:rFonts w:ascii="Arial" w:hAnsi="Arial" w:cs="Arial"/>
        </w:rPr>
        <w:t>pensionista:</w:t>
      </w:r>
      <w:r w:rsidRPr="00651DCD">
        <w:rPr>
          <w:rFonts w:ascii="Arial" w:hAnsi="Arial" w:cs="Arial"/>
        </w:rPr>
        <w:t xml:space="preserve"> o(s) nome</w:t>
      </w:r>
      <w:r w:rsidRPr="00CF66C2">
        <w:rPr>
          <w:rFonts w:ascii="Arial" w:hAnsi="Arial" w:cs="Arial"/>
        </w:rPr>
        <w:t>(s) do(s) beneficiário(s) da pensão.</w:t>
      </w:r>
    </w:p>
    <w:p w14:paraId="5A11A059" w14:textId="77777777" w:rsidR="000F5FA0" w:rsidRPr="00BE2033" w:rsidRDefault="000F5FA0" w:rsidP="00E81C90">
      <w:pPr>
        <w:pStyle w:val="Ttulo2"/>
        <w:spacing w:before="360" w:after="0"/>
        <w:rPr>
          <w:sz w:val="24"/>
          <w:szCs w:val="24"/>
        </w:rPr>
      </w:pPr>
      <w:bookmarkStart w:id="31" w:name="_Toc386031891"/>
      <w:r w:rsidRPr="00BE2033">
        <w:rPr>
          <w:sz w:val="24"/>
          <w:szCs w:val="24"/>
        </w:rPr>
        <w:t>Seção III</w:t>
      </w:r>
      <w:r w:rsidR="000C235A">
        <w:rPr>
          <w:sz w:val="24"/>
          <w:szCs w:val="24"/>
        </w:rPr>
        <w:br/>
      </w:r>
      <w:bookmarkStart w:id="32" w:name="_Toc380054467"/>
      <w:bookmarkStart w:id="33" w:name="_Toc380054931"/>
      <w:bookmarkStart w:id="34" w:name="_Toc381174706"/>
      <w:bookmarkStart w:id="35" w:name="_Toc381885360"/>
      <w:r w:rsidR="004C39AE">
        <w:rPr>
          <w:sz w:val="24"/>
          <w:szCs w:val="24"/>
        </w:rPr>
        <w:t>D</w:t>
      </w:r>
      <w:r w:rsidR="006242F6">
        <w:rPr>
          <w:sz w:val="24"/>
          <w:szCs w:val="24"/>
        </w:rPr>
        <w:t>a</w:t>
      </w:r>
      <w:r w:rsidR="004C39AE">
        <w:rPr>
          <w:sz w:val="24"/>
          <w:szCs w:val="24"/>
        </w:rPr>
        <w:t xml:space="preserve"> </w:t>
      </w:r>
      <w:r w:rsidRPr="00BE2033">
        <w:rPr>
          <w:sz w:val="24"/>
          <w:szCs w:val="24"/>
        </w:rPr>
        <w:t>Documentação dos Processos de Ato de Inativação</w:t>
      </w:r>
      <w:bookmarkEnd w:id="31"/>
      <w:bookmarkEnd w:id="32"/>
      <w:bookmarkEnd w:id="33"/>
      <w:bookmarkEnd w:id="34"/>
      <w:bookmarkEnd w:id="35"/>
    </w:p>
    <w:p w14:paraId="71416B11" w14:textId="77777777" w:rsidR="000F5FA0" w:rsidRPr="00CF66C2" w:rsidRDefault="000F5FA0" w:rsidP="00D862A4">
      <w:pPr>
        <w:spacing w:before="120"/>
        <w:ind w:firstLine="1134"/>
        <w:jc w:val="both"/>
        <w:rPr>
          <w:rFonts w:ascii="Arial" w:hAnsi="Arial" w:cs="Arial"/>
        </w:rPr>
      </w:pPr>
      <w:r w:rsidRPr="00CF66C2">
        <w:rPr>
          <w:rFonts w:ascii="Arial" w:hAnsi="Arial" w:cs="Arial"/>
          <w:b/>
        </w:rPr>
        <w:t>Art. 11.</w:t>
      </w:r>
      <w:r w:rsidRPr="00CF66C2">
        <w:rPr>
          <w:rFonts w:ascii="Arial" w:hAnsi="Arial" w:cs="Arial"/>
        </w:rPr>
        <w:t xml:space="preserve"> Os processos de </w:t>
      </w:r>
      <w:r w:rsidR="005052BF">
        <w:rPr>
          <w:rFonts w:ascii="Arial" w:hAnsi="Arial" w:cs="Arial"/>
        </w:rPr>
        <w:t>ato de inativação (</w:t>
      </w:r>
      <w:r w:rsidRPr="00CF66C2">
        <w:rPr>
          <w:rFonts w:ascii="Arial" w:hAnsi="Arial" w:cs="Arial"/>
        </w:rPr>
        <w:t>concessão de aposentadoria</w:t>
      </w:r>
      <w:r w:rsidR="005052BF">
        <w:rPr>
          <w:rFonts w:ascii="Arial" w:hAnsi="Arial" w:cs="Arial"/>
        </w:rPr>
        <w:t>)</w:t>
      </w:r>
      <w:r w:rsidRPr="00CF66C2">
        <w:rPr>
          <w:rFonts w:ascii="Arial" w:hAnsi="Arial" w:cs="Arial"/>
        </w:rPr>
        <w:t xml:space="preserve"> serão instruídos com os seguintes documentos:</w:t>
      </w:r>
    </w:p>
    <w:p w14:paraId="75B56B3A" w14:textId="1F5E32E8" w:rsidR="000F5FA0" w:rsidRPr="00CF66C2" w:rsidRDefault="000F5FA0" w:rsidP="00D862A4">
      <w:pPr>
        <w:spacing w:before="120"/>
        <w:ind w:firstLine="1134"/>
        <w:jc w:val="both"/>
        <w:rPr>
          <w:rFonts w:ascii="Arial" w:hAnsi="Arial" w:cs="Arial"/>
        </w:rPr>
      </w:pPr>
      <w:r w:rsidRPr="00CF66C2">
        <w:rPr>
          <w:rFonts w:ascii="Arial" w:hAnsi="Arial" w:cs="Arial"/>
        </w:rPr>
        <w:t xml:space="preserve">I </w:t>
      </w:r>
      <w:r w:rsidR="004264E7">
        <w:rPr>
          <w:rFonts w:ascii="Arial" w:hAnsi="Arial" w:cs="Arial"/>
        </w:rPr>
        <w:t>– r</w:t>
      </w:r>
      <w:r w:rsidRPr="00CF66C2">
        <w:rPr>
          <w:rFonts w:ascii="Arial" w:hAnsi="Arial" w:cs="Arial"/>
        </w:rPr>
        <w:t>equerimento do</w:t>
      </w:r>
      <w:r w:rsidR="00740D58">
        <w:rPr>
          <w:rFonts w:ascii="Arial" w:hAnsi="Arial" w:cs="Arial"/>
        </w:rPr>
        <w:t xml:space="preserve">(a) </w:t>
      </w:r>
      <w:r w:rsidRPr="00CF66C2">
        <w:rPr>
          <w:rFonts w:ascii="Arial" w:hAnsi="Arial" w:cs="Arial"/>
        </w:rPr>
        <w:t>servidor</w:t>
      </w:r>
      <w:r w:rsidR="00740D58">
        <w:rPr>
          <w:rFonts w:ascii="Arial" w:hAnsi="Arial" w:cs="Arial"/>
        </w:rPr>
        <w:t>(a)</w:t>
      </w:r>
      <w:r w:rsidRPr="00CF66C2">
        <w:rPr>
          <w:rFonts w:ascii="Arial" w:hAnsi="Arial" w:cs="Arial"/>
        </w:rPr>
        <w:t xml:space="preserve">, solicitando a aposentadoria, </w:t>
      </w:r>
      <w:r w:rsidRPr="004264E7">
        <w:rPr>
          <w:rFonts w:ascii="Arial" w:hAnsi="Arial" w:cs="Arial"/>
        </w:rPr>
        <w:t>se aplicável ao caso;</w:t>
      </w:r>
    </w:p>
    <w:p w14:paraId="4BDF7A3E"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II </w:t>
      </w:r>
      <w:r w:rsidR="004264E7">
        <w:rPr>
          <w:rFonts w:ascii="Arial" w:hAnsi="Arial" w:cs="Arial"/>
        </w:rPr>
        <w:t>– t</w:t>
      </w:r>
      <w:r w:rsidRPr="00CF66C2">
        <w:rPr>
          <w:rFonts w:ascii="Arial" w:hAnsi="Arial" w:cs="Arial"/>
        </w:rPr>
        <w:t>ermo de opção do</w:t>
      </w:r>
      <w:r w:rsidR="0083442D">
        <w:rPr>
          <w:rFonts w:ascii="Arial" w:hAnsi="Arial" w:cs="Arial"/>
        </w:rPr>
        <w:t>(a)</w:t>
      </w:r>
      <w:r w:rsidRPr="00CF66C2">
        <w:rPr>
          <w:rFonts w:ascii="Arial" w:hAnsi="Arial" w:cs="Arial"/>
        </w:rPr>
        <w:t xml:space="preserve"> servidor</w:t>
      </w:r>
      <w:r w:rsidR="0083442D">
        <w:rPr>
          <w:rFonts w:ascii="Arial" w:hAnsi="Arial" w:cs="Arial"/>
        </w:rPr>
        <w:t>(a)</w:t>
      </w:r>
      <w:r w:rsidRPr="00CF66C2">
        <w:rPr>
          <w:rFonts w:ascii="Arial" w:hAnsi="Arial" w:cs="Arial"/>
        </w:rPr>
        <w:t xml:space="preserve"> pela regra de aposentadoria </w:t>
      </w:r>
      <w:r w:rsidR="0049455E" w:rsidRPr="00CF66C2">
        <w:rPr>
          <w:rFonts w:ascii="Arial" w:hAnsi="Arial" w:cs="Arial"/>
        </w:rPr>
        <w:t>escolhida</w:t>
      </w:r>
      <w:r w:rsidRPr="00CF66C2">
        <w:rPr>
          <w:rFonts w:ascii="Arial" w:hAnsi="Arial" w:cs="Arial"/>
        </w:rPr>
        <w:t xml:space="preserve">, </w:t>
      </w:r>
      <w:r w:rsidRPr="00AF7CC7">
        <w:rPr>
          <w:rFonts w:ascii="Arial" w:hAnsi="Arial" w:cs="Arial"/>
        </w:rPr>
        <w:t>se</w:t>
      </w:r>
      <w:r w:rsidRPr="00CF66C2">
        <w:rPr>
          <w:rFonts w:ascii="Arial" w:hAnsi="Arial" w:cs="Arial"/>
          <w:b/>
        </w:rPr>
        <w:t xml:space="preserve"> </w:t>
      </w:r>
      <w:r w:rsidRPr="004264E7">
        <w:rPr>
          <w:rFonts w:ascii="Arial" w:hAnsi="Arial" w:cs="Arial"/>
        </w:rPr>
        <w:t>aplicável ao caso</w:t>
      </w:r>
      <w:r w:rsidRPr="00CF66C2">
        <w:rPr>
          <w:rFonts w:ascii="Arial" w:hAnsi="Arial" w:cs="Arial"/>
          <w:b/>
        </w:rPr>
        <w:t xml:space="preserve"> </w:t>
      </w:r>
      <w:r w:rsidRPr="00CF66C2">
        <w:rPr>
          <w:rFonts w:ascii="Arial" w:hAnsi="Arial" w:cs="Arial"/>
        </w:rPr>
        <w:t xml:space="preserve">(modelo constante do Anexo </w:t>
      </w:r>
      <w:r w:rsidR="00890241">
        <w:rPr>
          <w:rFonts w:ascii="Arial" w:hAnsi="Arial" w:cs="Arial"/>
        </w:rPr>
        <w:t>I</w:t>
      </w:r>
      <w:r w:rsidRPr="00CF66C2">
        <w:rPr>
          <w:rFonts w:ascii="Arial" w:hAnsi="Arial" w:cs="Arial"/>
        </w:rPr>
        <w:t>);</w:t>
      </w:r>
    </w:p>
    <w:p w14:paraId="57618532" w14:textId="77777777" w:rsidR="000F5FA0" w:rsidRPr="00C60BF7" w:rsidRDefault="000F5FA0" w:rsidP="00D862A4">
      <w:pPr>
        <w:spacing w:before="120"/>
        <w:ind w:firstLine="1134"/>
        <w:jc w:val="both"/>
        <w:rPr>
          <w:rFonts w:ascii="Arial" w:hAnsi="Arial" w:cs="Arial"/>
        </w:rPr>
      </w:pPr>
      <w:r w:rsidRPr="00CF66C2">
        <w:rPr>
          <w:rFonts w:ascii="Arial" w:hAnsi="Arial" w:cs="Arial"/>
        </w:rPr>
        <w:t xml:space="preserve">III – certidão expedida pelo </w:t>
      </w:r>
      <w:r w:rsidR="004264E7" w:rsidRPr="00C60BF7">
        <w:rPr>
          <w:rFonts w:ascii="Arial" w:hAnsi="Arial" w:cs="Arial"/>
        </w:rPr>
        <w:t xml:space="preserve">Instituto Nacional do Seguro Social </w:t>
      </w:r>
      <w:r w:rsidR="004264E7">
        <w:rPr>
          <w:rFonts w:ascii="Arial" w:hAnsi="Arial" w:cs="Arial"/>
        </w:rPr>
        <w:t xml:space="preserve">– </w:t>
      </w:r>
      <w:r w:rsidRPr="00CF66C2">
        <w:rPr>
          <w:rFonts w:ascii="Arial" w:hAnsi="Arial" w:cs="Arial"/>
        </w:rPr>
        <w:t>INSS</w:t>
      </w:r>
      <w:r w:rsidR="004264E7">
        <w:rPr>
          <w:rFonts w:ascii="Arial" w:hAnsi="Arial" w:cs="Arial"/>
        </w:rPr>
        <w:t>,</w:t>
      </w:r>
      <w:r w:rsidRPr="00CF66C2">
        <w:rPr>
          <w:rFonts w:ascii="Arial" w:hAnsi="Arial" w:cs="Arial"/>
        </w:rPr>
        <w:t xml:space="preserve"> </w:t>
      </w:r>
      <w:r w:rsidR="0049455E" w:rsidRPr="00CF66C2">
        <w:rPr>
          <w:rFonts w:ascii="Arial" w:hAnsi="Arial" w:cs="Arial"/>
        </w:rPr>
        <w:t xml:space="preserve">referente ao período celetista </w:t>
      </w:r>
      <w:r w:rsidRPr="00CF66C2">
        <w:rPr>
          <w:rFonts w:ascii="Arial" w:hAnsi="Arial" w:cs="Arial"/>
        </w:rPr>
        <w:t xml:space="preserve">e/ou </w:t>
      </w:r>
      <w:r w:rsidRPr="004264E7">
        <w:rPr>
          <w:rFonts w:ascii="Arial" w:hAnsi="Arial" w:cs="Arial"/>
        </w:rPr>
        <w:t>certidão</w:t>
      </w:r>
      <w:r w:rsidRPr="00CF66C2">
        <w:rPr>
          <w:rFonts w:ascii="Arial" w:hAnsi="Arial" w:cs="Arial"/>
        </w:rPr>
        <w:t xml:space="preserve"> fornecida por outros regimes próprios de </w:t>
      </w:r>
      <w:r w:rsidRPr="00CF66C2">
        <w:rPr>
          <w:rFonts w:ascii="Arial" w:hAnsi="Arial" w:cs="Arial"/>
        </w:rPr>
        <w:lastRenderedPageBreak/>
        <w:t xml:space="preserve">Previdência, nos termos da Portaria nº </w:t>
      </w:r>
      <w:r w:rsidRPr="004264E7">
        <w:rPr>
          <w:rFonts w:ascii="Arial" w:hAnsi="Arial" w:cs="Arial"/>
        </w:rPr>
        <w:t xml:space="preserve">154, de </w:t>
      </w:r>
      <w:r w:rsidRPr="00C60BF7">
        <w:rPr>
          <w:rFonts w:ascii="Arial" w:hAnsi="Arial" w:cs="Arial"/>
        </w:rPr>
        <w:t>15</w:t>
      </w:r>
      <w:r w:rsidR="004264E7" w:rsidRPr="00C60BF7">
        <w:rPr>
          <w:rFonts w:ascii="Arial" w:hAnsi="Arial" w:cs="Arial"/>
        </w:rPr>
        <w:t xml:space="preserve"> de junho de </w:t>
      </w:r>
      <w:r w:rsidRPr="00C60BF7">
        <w:rPr>
          <w:rFonts w:ascii="Arial" w:hAnsi="Arial" w:cs="Arial"/>
        </w:rPr>
        <w:t>2008</w:t>
      </w:r>
      <w:r w:rsidR="004264E7" w:rsidRPr="00C60BF7">
        <w:rPr>
          <w:rFonts w:ascii="Arial" w:hAnsi="Arial" w:cs="Arial"/>
        </w:rPr>
        <w:t>,</w:t>
      </w:r>
      <w:r w:rsidRPr="00C60BF7">
        <w:rPr>
          <w:rFonts w:ascii="Arial" w:hAnsi="Arial" w:cs="Arial"/>
        </w:rPr>
        <w:t xml:space="preserve"> do </w:t>
      </w:r>
      <w:r w:rsidR="004264E7" w:rsidRPr="00C60BF7">
        <w:rPr>
          <w:rFonts w:ascii="Arial" w:hAnsi="Arial" w:cs="Arial"/>
        </w:rPr>
        <w:t>Ministério da Pre</w:t>
      </w:r>
      <w:r w:rsidR="00335589" w:rsidRPr="00C60BF7">
        <w:rPr>
          <w:rFonts w:ascii="Arial" w:hAnsi="Arial" w:cs="Arial"/>
        </w:rPr>
        <w:t xml:space="preserve">vidência Social – </w:t>
      </w:r>
      <w:r w:rsidRPr="00C60BF7">
        <w:rPr>
          <w:rFonts w:ascii="Arial" w:hAnsi="Arial" w:cs="Arial"/>
        </w:rPr>
        <w:t>MPS</w:t>
      </w:r>
      <w:r w:rsidR="0049455E" w:rsidRPr="00C60BF7">
        <w:rPr>
          <w:rFonts w:ascii="Arial" w:hAnsi="Arial" w:cs="Arial"/>
        </w:rPr>
        <w:t>, se aplicáveis ao caso</w:t>
      </w:r>
      <w:r w:rsidRPr="00C60BF7">
        <w:rPr>
          <w:rFonts w:ascii="Arial" w:hAnsi="Arial" w:cs="Arial"/>
        </w:rPr>
        <w:t>;</w:t>
      </w:r>
    </w:p>
    <w:p w14:paraId="533FC5DA" w14:textId="77777777" w:rsidR="00335589" w:rsidRDefault="000F5FA0" w:rsidP="00D862A4">
      <w:pPr>
        <w:spacing w:before="120"/>
        <w:ind w:firstLine="1134"/>
        <w:jc w:val="both"/>
        <w:rPr>
          <w:rFonts w:ascii="Arial" w:hAnsi="Arial" w:cs="Arial"/>
        </w:rPr>
      </w:pPr>
      <w:r w:rsidRPr="00CF66C2">
        <w:rPr>
          <w:rFonts w:ascii="Arial" w:hAnsi="Arial" w:cs="Arial"/>
        </w:rPr>
        <w:t xml:space="preserve">IV </w:t>
      </w:r>
      <w:r w:rsidR="00335589">
        <w:rPr>
          <w:rFonts w:ascii="Arial" w:hAnsi="Arial" w:cs="Arial"/>
        </w:rPr>
        <w:t>– l</w:t>
      </w:r>
      <w:r w:rsidRPr="00CF66C2">
        <w:rPr>
          <w:rFonts w:ascii="Arial" w:hAnsi="Arial" w:cs="Arial"/>
        </w:rPr>
        <w:t xml:space="preserve">audo </w:t>
      </w:r>
      <w:r w:rsidRPr="00335589">
        <w:rPr>
          <w:rFonts w:ascii="Arial" w:hAnsi="Arial" w:cs="Arial"/>
        </w:rPr>
        <w:t>pericial, nos casos de aposentadoria por invalidez</w:t>
      </w:r>
      <w:r w:rsidRPr="00CF66C2">
        <w:rPr>
          <w:rFonts w:ascii="Arial" w:hAnsi="Arial" w:cs="Arial"/>
          <w:b/>
        </w:rPr>
        <w:t xml:space="preserve">, </w:t>
      </w:r>
      <w:r w:rsidR="0049455E" w:rsidRPr="00CF66C2">
        <w:rPr>
          <w:rFonts w:ascii="Arial" w:hAnsi="Arial" w:cs="Arial"/>
        </w:rPr>
        <w:t>indicando</w:t>
      </w:r>
      <w:r w:rsidR="00335589">
        <w:rPr>
          <w:rFonts w:ascii="Arial" w:hAnsi="Arial" w:cs="Arial"/>
        </w:rPr>
        <w:t>:</w:t>
      </w:r>
    </w:p>
    <w:p w14:paraId="50960B3E" w14:textId="77777777" w:rsidR="00335589" w:rsidRPr="009A2046" w:rsidRDefault="0049455E" w:rsidP="00D862A4">
      <w:pPr>
        <w:spacing w:before="120"/>
        <w:ind w:firstLine="1134"/>
        <w:jc w:val="both"/>
        <w:rPr>
          <w:rFonts w:ascii="Arial" w:hAnsi="Arial" w:cs="Arial"/>
          <w:iCs/>
        </w:rPr>
      </w:pPr>
      <w:r w:rsidRPr="009A2046">
        <w:rPr>
          <w:rFonts w:ascii="Arial" w:hAnsi="Arial" w:cs="Arial"/>
          <w:iCs/>
        </w:rPr>
        <w:t>a) se a moléstia configura doença grave, contagiosa ou incurável, e, em qualquer dessas hipóteses, se está elencada na legislação municipal;</w:t>
      </w:r>
    </w:p>
    <w:p w14:paraId="273A3B91" w14:textId="77777777" w:rsidR="00335589" w:rsidRPr="009A2046" w:rsidRDefault="0049455E" w:rsidP="00D862A4">
      <w:pPr>
        <w:spacing w:before="120"/>
        <w:ind w:firstLine="1134"/>
        <w:jc w:val="both"/>
        <w:rPr>
          <w:rFonts w:ascii="Arial" w:hAnsi="Arial" w:cs="Arial"/>
          <w:iCs/>
        </w:rPr>
      </w:pPr>
      <w:r w:rsidRPr="009A2046">
        <w:rPr>
          <w:rFonts w:ascii="Arial" w:hAnsi="Arial" w:cs="Arial"/>
          <w:iCs/>
        </w:rPr>
        <w:t xml:space="preserve">b) se a invalidez é </w:t>
      </w:r>
      <w:r w:rsidRPr="009A2046">
        <w:rPr>
          <w:rFonts w:ascii="Arial" w:hAnsi="Arial" w:cs="Arial"/>
          <w:iCs/>
          <w:shd w:val="clear" w:color="auto" w:fill="FFFFFF"/>
        </w:rPr>
        <w:t>decorrente de acidente em serviço ou moléstia profissional</w:t>
      </w:r>
      <w:r w:rsidRPr="009A2046">
        <w:rPr>
          <w:rFonts w:ascii="Arial" w:hAnsi="Arial" w:cs="Arial"/>
          <w:iCs/>
        </w:rPr>
        <w:t>;</w:t>
      </w:r>
    </w:p>
    <w:p w14:paraId="000BEEB0" w14:textId="77777777" w:rsidR="0049455E" w:rsidRPr="00CF66C2" w:rsidRDefault="0049455E" w:rsidP="00D862A4">
      <w:pPr>
        <w:spacing w:before="120"/>
        <w:ind w:firstLine="1134"/>
        <w:jc w:val="both"/>
        <w:rPr>
          <w:rFonts w:ascii="Arial" w:hAnsi="Arial" w:cs="Arial"/>
        </w:rPr>
      </w:pPr>
      <w:r w:rsidRPr="009A2046">
        <w:rPr>
          <w:rFonts w:ascii="Arial" w:hAnsi="Arial" w:cs="Arial"/>
          <w:iCs/>
        </w:rPr>
        <w:t>c)</w:t>
      </w:r>
      <w:r w:rsidRPr="00C60BF7">
        <w:rPr>
          <w:rFonts w:ascii="Arial" w:hAnsi="Arial" w:cs="Arial"/>
        </w:rPr>
        <w:t xml:space="preserve"> </w:t>
      </w:r>
      <w:r w:rsidRPr="00CF66C2">
        <w:rPr>
          <w:rFonts w:ascii="Arial" w:hAnsi="Arial" w:cs="Arial"/>
        </w:rPr>
        <w:t>se há indícios de que a causa da invalidez afeta a capacidade do</w:t>
      </w:r>
      <w:r w:rsidR="0083442D">
        <w:rPr>
          <w:rFonts w:ascii="Arial" w:hAnsi="Arial" w:cs="Arial"/>
        </w:rPr>
        <w:t>(a)</w:t>
      </w:r>
      <w:r w:rsidRPr="00CF66C2">
        <w:rPr>
          <w:rFonts w:ascii="Arial" w:hAnsi="Arial" w:cs="Arial"/>
        </w:rPr>
        <w:t xml:space="preserve"> servidor</w:t>
      </w:r>
      <w:r w:rsidR="0083442D">
        <w:rPr>
          <w:rFonts w:ascii="Arial" w:hAnsi="Arial" w:cs="Arial"/>
        </w:rPr>
        <w:t>(a)</w:t>
      </w:r>
      <w:r w:rsidRPr="00CF66C2">
        <w:rPr>
          <w:rFonts w:ascii="Arial" w:hAnsi="Arial" w:cs="Arial"/>
        </w:rPr>
        <w:t xml:space="preserve"> para os atos da vida civil</w:t>
      </w:r>
      <w:r w:rsidR="00890241">
        <w:rPr>
          <w:rFonts w:ascii="Arial" w:hAnsi="Arial" w:cs="Arial"/>
        </w:rPr>
        <w:t xml:space="preserve"> (modelo no Anexo III)</w:t>
      </w:r>
      <w:r w:rsidRPr="00CF66C2">
        <w:rPr>
          <w:rFonts w:ascii="Arial" w:hAnsi="Arial" w:cs="Arial"/>
        </w:rPr>
        <w:t>.</w:t>
      </w:r>
    </w:p>
    <w:p w14:paraId="64D09493"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V – Termo de Curatela ou Termo de Responsabilidade Provisório, </w:t>
      </w:r>
      <w:r w:rsidRPr="00335589">
        <w:rPr>
          <w:rFonts w:ascii="Arial" w:hAnsi="Arial" w:cs="Arial"/>
        </w:rPr>
        <w:t>em se tratando de aposentadoria por invalidez,</w:t>
      </w:r>
      <w:r w:rsidRPr="00CF66C2">
        <w:rPr>
          <w:rFonts w:ascii="Arial" w:hAnsi="Arial" w:cs="Arial"/>
        </w:rPr>
        <w:t xml:space="preserve"> nos casos de </w:t>
      </w:r>
      <w:r w:rsidR="0049455E" w:rsidRPr="00CF66C2">
        <w:rPr>
          <w:rFonts w:ascii="Arial" w:hAnsi="Arial" w:cs="Arial"/>
        </w:rPr>
        <w:t xml:space="preserve">existência de </w:t>
      </w:r>
      <w:r w:rsidRPr="00CF66C2">
        <w:rPr>
          <w:rFonts w:ascii="Arial" w:hAnsi="Arial" w:cs="Arial"/>
        </w:rPr>
        <w:t>indícios de incapacidade para os atos da vida civil;</w:t>
      </w:r>
    </w:p>
    <w:p w14:paraId="30E0C5EA" w14:textId="77777777" w:rsidR="000F5FA0" w:rsidRPr="00CF66C2" w:rsidRDefault="000F5FA0" w:rsidP="00D862A4">
      <w:pPr>
        <w:spacing w:before="120"/>
        <w:ind w:firstLine="1134"/>
        <w:jc w:val="both"/>
        <w:rPr>
          <w:rFonts w:ascii="Arial" w:hAnsi="Arial" w:cs="Arial"/>
        </w:rPr>
      </w:pPr>
      <w:r w:rsidRPr="00CF66C2">
        <w:rPr>
          <w:rFonts w:ascii="Arial" w:hAnsi="Arial" w:cs="Arial"/>
        </w:rPr>
        <w:t>VI – cópia do último comprovante de remuneração do(a) servidor(a);</w:t>
      </w:r>
    </w:p>
    <w:p w14:paraId="3A156272" w14:textId="77777777" w:rsidR="000F5FA0" w:rsidRPr="008327B4" w:rsidRDefault="000F5FA0" w:rsidP="00D862A4">
      <w:pPr>
        <w:spacing w:before="120"/>
        <w:ind w:firstLine="1134"/>
        <w:jc w:val="both"/>
        <w:rPr>
          <w:rFonts w:ascii="Arial" w:hAnsi="Arial" w:cs="Arial"/>
        </w:rPr>
      </w:pPr>
      <w:r w:rsidRPr="008327B4">
        <w:rPr>
          <w:rFonts w:ascii="Arial" w:hAnsi="Arial" w:cs="Arial"/>
        </w:rPr>
        <w:t>VII – certidão comprobatória do preenchimento dos requisitos para a percepção das vantagens</w:t>
      </w:r>
      <w:r w:rsidR="00763479" w:rsidRPr="008327B4">
        <w:rPr>
          <w:rFonts w:ascii="Arial" w:hAnsi="Arial" w:cs="Arial"/>
        </w:rPr>
        <w:t>, se for o caso</w:t>
      </w:r>
      <w:r w:rsidR="00DB41F5" w:rsidRPr="008327B4">
        <w:rPr>
          <w:rFonts w:ascii="Arial" w:hAnsi="Arial" w:cs="Arial"/>
        </w:rPr>
        <w:t xml:space="preserve">, especificando a legislação correlata. A legislação deverá ser previamente cadastrada no Sistema </w:t>
      </w:r>
      <w:proofErr w:type="spellStart"/>
      <w:r w:rsidR="00DB41F5" w:rsidRPr="008327B4">
        <w:rPr>
          <w:rFonts w:ascii="Arial" w:hAnsi="Arial" w:cs="Arial"/>
        </w:rPr>
        <w:t>Atoteca</w:t>
      </w:r>
      <w:proofErr w:type="spellEnd"/>
      <w:r w:rsidR="00DB41F5" w:rsidRPr="008327B4">
        <w:rPr>
          <w:rFonts w:ascii="Arial" w:hAnsi="Arial" w:cs="Arial"/>
        </w:rPr>
        <w:t xml:space="preserve">, disponível no </w:t>
      </w:r>
      <w:r w:rsidR="00DB41F5" w:rsidRPr="008327B4">
        <w:rPr>
          <w:rFonts w:ascii="Arial" w:hAnsi="Arial" w:cs="Arial"/>
          <w:i/>
        </w:rPr>
        <w:t xml:space="preserve">site </w:t>
      </w:r>
      <w:r w:rsidR="00DB41F5" w:rsidRPr="008327B4">
        <w:rPr>
          <w:rFonts w:ascii="Arial" w:hAnsi="Arial" w:cs="Arial"/>
        </w:rPr>
        <w:t xml:space="preserve">do Tribunal: </w:t>
      </w:r>
      <w:r w:rsidR="00DB41F5" w:rsidRPr="00651DCD">
        <w:rPr>
          <w:rFonts w:ascii="Arial" w:hAnsi="Arial" w:cs="Arial"/>
          <w:u w:val="single"/>
        </w:rPr>
        <w:t>www.tce.pr.gov.br</w:t>
      </w:r>
      <w:r w:rsidRPr="008327B4">
        <w:rPr>
          <w:rFonts w:ascii="Arial" w:hAnsi="Arial" w:cs="Arial"/>
        </w:rPr>
        <w:t>;</w:t>
      </w:r>
    </w:p>
    <w:p w14:paraId="616E9158"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VIII </w:t>
      </w:r>
      <w:r w:rsidR="00335589">
        <w:rPr>
          <w:rFonts w:ascii="Arial" w:hAnsi="Arial" w:cs="Arial"/>
        </w:rPr>
        <w:t>– d</w:t>
      </w:r>
      <w:r w:rsidRPr="00CF66C2">
        <w:rPr>
          <w:rFonts w:ascii="Arial" w:hAnsi="Arial" w:cs="Arial"/>
        </w:rPr>
        <w:t xml:space="preserve">eclaração firmada </w:t>
      </w:r>
      <w:r w:rsidRPr="00335589">
        <w:rPr>
          <w:rFonts w:ascii="Arial" w:hAnsi="Arial" w:cs="Arial"/>
        </w:rPr>
        <w:t>pelo(a) servidor(a)</w:t>
      </w:r>
      <w:r w:rsidRPr="00CF66C2">
        <w:rPr>
          <w:rFonts w:ascii="Arial" w:hAnsi="Arial" w:cs="Arial"/>
        </w:rPr>
        <w:t xml:space="preserve"> de não percepção de proventos de aposentadoria de nenhum dos membros da Federação e dos alusivos </w:t>
      </w:r>
      <w:proofErr w:type="spellStart"/>
      <w:r w:rsidRPr="00CF66C2">
        <w:rPr>
          <w:rFonts w:ascii="Arial" w:hAnsi="Arial" w:cs="Arial"/>
        </w:rPr>
        <w:t>a</w:t>
      </w:r>
      <w:proofErr w:type="spellEnd"/>
      <w:r w:rsidRPr="00CF66C2">
        <w:rPr>
          <w:rFonts w:ascii="Arial" w:hAnsi="Arial" w:cs="Arial"/>
        </w:rPr>
        <w:t xml:space="preserve"> empregos públicos do</w:t>
      </w:r>
      <w:r w:rsidR="00335589">
        <w:rPr>
          <w:rFonts w:ascii="Arial" w:hAnsi="Arial" w:cs="Arial"/>
        </w:rPr>
        <w:t xml:space="preserve"> </w:t>
      </w:r>
      <w:r w:rsidR="00335589" w:rsidRPr="00C60BF7">
        <w:rPr>
          <w:rFonts w:ascii="Arial" w:hAnsi="Arial" w:cs="Arial"/>
        </w:rPr>
        <w:t xml:space="preserve">Regime Geral da Previdência Social </w:t>
      </w:r>
      <w:r w:rsidR="00335589">
        <w:rPr>
          <w:rFonts w:ascii="Arial" w:hAnsi="Arial" w:cs="Arial"/>
        </w:rPr>
        <w:t xml:space="preserve">– </w:t>
      </w:r>
      <w:r w:rsidRPr="00CF66C2">
        <w:rPr>
          <w:rFonts w:ascii="Arial" w:hAnsi="Arial" w:cs="Arial"/>
        </w:rPr>
        <w:t xml:space="preserve">RGPS, </w:t>
      </w:r>
      <w:r w:rsidR="00763479" w:rsidRPr="00CF66C2">
        <w:rPr>
          <w:rFonts w:ascii="Arial" w:hAnsi="Arial" w:cs="Arial"/>
        </w:rPr>
        <w:t>nem acú</w:t>
      </w:r>
      <w:r w:rsidRPr="00CF66C2">
        <w:rPr>
          <w:rFonts w:ascii="Arial" w:hAnsi="Arial" w:cs="Arial"/>
        </w:rPr>
        <w:t xml:space="preserve">mulo </w:t>
      </w:r>
      <w:r w:rsidR="00763479" w:rsidRPr="00CF66C2">
        <w:rPr>
          <w:rFonts w:ascii="Arial" w:hAnsi="Arial" w:cs="Arial"/>
        </w:rPr>
        <w:t xml:space="preserve">de </w:t>
      </w:r>
      <w:r w:rsidRPr="00CF66C2">
        <w:rPr>
          <w:rFonts w:ascii="Arial" w:hAnsi="Arial" w:cs="Arial"/>
        </w:rPr>
        <w:t xml:space="preserve">cargo, emprego ou função pública, ressalvados os </w:t>
      </w:r>
      <w:r w:rsidR="00763479" w:rsidRPr="00CF66C2">
        <w:rPr>
          <w:rFonts w:ascii="Arial" w:hAnsi="Arial" w:cs="Arial"/>
        </w:rPr>
        <w:t>casos permitidos pela Constituição Federal</w:t>
      </w:r>
      <w:r w:rsidR="00890241">
        <w:rPr>
          <w:rFonts w:ascii="Arial" w:hAnsi="Arial" w:cs="Arial"/>
        </w:rPr>
        <w:t xml:space="preserve"> ou especificando o acúmulo quando for a hipótese</w:t>
      </w:r>
      <w:r w:rsidRPr="00CF66C2">
        <w:rPr>
          <w:rFonts w:ascii="Arial" w:hAnsi="Arial" w:cs="Arial"/>
        </w:rPr>
        <w:t xml:space="preserve"> (modelo</w:t>
      </w:r>
      <w:r w:rsidR="00890241">
        <w:rPr>
          <w:rFonts w:ascii="Arial" w:hAnsi="Arial" w:cs="Arial"/>
        </w:rPr>
        <w:t>s</w:t>
      </w:r>
      <w:r w:rsidRPr="00CF66C2">
        <w:rPr>
          <w:rFonts w:ascii="Arial" w:hAnsi="Arial" w:cs="Arial"/>
        </w:rPr>
        <w:t xml:space="preserve"> constante</w:t>
      </w:r>
      <w:r w:rsidR="00890241">
        <w:rPr>
          <w:rFonts w:ascii="Arial" w:hAnsi="Arial" w:cs="Arial"/>
        </w:rPr>
        <w:t>s</w:t>
      </w:r>
      <w:r w:rsidRPr="00CF66C2">
        <w:rPr>
          <w:rFonts w:ascii="Arial" w:hAnsi="Arial" w:cs="Arial"/>
        </w:rPr>
        <w:t xml:space="preserve"> do</w:t>
      </w:r>
      <w:r w:rsidR="00890241">
        <w:rPr>
          <w:rFonts w:ascii="Arial" w:hAnsi="Arial" w:cs="Arial"/>
        </w:rPr>
        <w:t>s</w:t>
      </w:r>
      <w:r w:rsidRPr="00CF66C2">
        <w:rPr>
          <w:rFonts w:ascii="Arial" w:hAnsi="Arial" w:cs="Arial"/>
        </w:rPr>
        <w:t xml:space="preserve"> Anexo</w:t>
      </w:r>
      <w:r w:rsidR="00890241">
        <w:rPr>
          <w:rFonts w:ascii="Arial" w:hAnsi="Arial" w:cs="Arial"/>
        </w:rPr>
        <w:t>s</w:t>
      </w:r>
      <w:r w:rsidRPr="00CF66C2">
        <w:rPr>
          <w:rFonts w:ascii="Arial" w:hAnsi="Arial" w:cs="Arial"/>
        </w:rPr>
        <w:t xml:space="preserve"> </w:t>
      </w:r>
      <w:r w:rsidR="00890241">
        <w:rPr>
          <w:rFonts w:ascii="Arial" w:hAnsi="Arial" w:cs="Arial"/>
        </w:rPr>
        <w:t>IV e V)</w:t>
      </w:r>
      <w:r w:rsidRPr="00CF66C2">
        <w:rPr>
          <w:rFonts w:ascii="Arial" w:hAnsi="Arial" w:cs="Arial"/>
        </w:rPr>
        <w:t xml:space="preserve">; </w:t>
      </w:r>
    </w:p>
    <w:p w14:paraId="69CAC651"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IX </w:t>
      </w:r>
      <w:r w:rsidR="00335589">
        <w:rPr>
          <w:rFonts w:ascii="Arial" w:hAnsi="Arial" w:cs="Arial"/>
        </w:rPr>
        <w:t>– n</w:t>
      </w:r>
      <w:r w:rsidRPr="00CF66C2">
        <w:rPr>
          <w:rFonts w:ascii="Arial" w:hAnsi="Arial" w:cs="Arial"/>
        </w:rPr>
        <w:t>os casos de servidor</w:t>
      </w:r>
      <w:r w:rsidR="0083442D">
        <w:rPr>
          <w:rFonts w:ascii="Arial" w:hAnsi="Arial" w:cs="Arial"/>
        </w:rPr>
        <w:t>(a)</w:t>
      </w:r>
      <w:r w:rsidRPr="00CF66C2">
        <w:rPr>
          <w:rFonts w:ascii="Arial" w:hAnsi="Arial" w:cs="Arial"/>
        </w:rPr>
        <w:t xml:space="preserve"> admitido</w:t>
      </w:r>
      <w:r w:rsidR="0083442D">
        <w:rPr>
          <w:rFonts w:ascii="Arial" w:hAnsi="Arial" w:cs="Arial"/>
        </w:rPr>
        <w:t>(a)</w:t>
      </w:r>
      <w:r w:rsidRPr="00CF66C2">
        <w:rPr>
          <w:rFonts w:ascii="Arial" w:hAnsi="Arial" w:cs="Arial"/>
        </w:rPr>
        <w:t xml:space="preserve"> após a </w:t>
      </w:r>
      <w:r w:rsidR="005262E4" w:rsidRPr="00CF66C2">
        <w:rPr>
          <w:rFonts w:ascii="Arial" w:hAnsi="Arial" w:cs="Arial"/>
        </w:rPr>
        <w:t xml:space="preserve">promulgação da </w:t>
      </w:r>
      <w:r w:rsidRPr="00CF66C2">
        <w:rPr>
          <w:rFonts w:ascii="Arial" w:hAnsi="Arial" w:cs="Arial"/>
        </w:rPr>
        <w:t xml:space="preserve">Constituição Federal de 1988, </w:t>
      </w:r>
      <w:r w:rsidRPr="00335589">
        <w:rPr>
          <w:rFonts w:ascii="Arial" w:hAnsi="Arial" w:cs="Arial"/>
        </w:rPr>
        <w:t>informa</w:t>
      </w:r>
      <w:r w:rsidR="005262E4" w:rsidRPr="00335589">
        <w:rPr>
          <w:rFonts w:ascii="Arial" w:hAnsi="Arial" w:cs="Arial"/>
        </w:rPr>
        <w:t xml:space="preserve">ção </w:t>
      </w:r>
      <w:r w:rsidR="00A842A4" w:rsidRPr="00335589">
        <w:rPr>
          <w:rFonts w:ascii="Arial" w:hAnsi="Arial" w:cs="Arial"/>
        </w:rPr>
        <w:t>no SIAP</w:t>
      </w:r>
      <w:r w:rsidR="00A842A4" w:rsidRPr="00CF66C2">
        <w:rPr>
          <w:rFonts w:ascii="Arial" w:hAnsi="Arial" w:cs="Arial"/>
          <w:b/>
        </w:rPr>
        <w:t xml:space="preserve"> </w:t>
      </w:r>
      <w:r w:rsidR="005262E4" w:rsidRPr="00335589">
        <w:rPr>
          <w:rFonts w:ascii="Arial" w:hAnsi="Arial" w:cs="Arial"/>
        </w:rPr>
        <w:t>do</w:t>
      </w:r>
      <w:r w:rsidRPr="00CF66C2">
        <w:rPr>
          <w:rFonts w:ascii="Arial" w:hAnsi="Arial" w:cs="Arial"/>
        </w:rPr>
        <w:t xml:space="preserve"> número do processo no Tribunal de Contas que julgou legal a sua admissão </w:t>
      </w:r>
      <w:r w:rsidRPr="00335589">
        <w:rPr>
          <w:rFonts w:ascii="Arial" w:hAnsi="Arial" w:cs="Arial"/>
        </w:rPr>
        <w:t>ou</w:t>
      </w:r>
      <w:r w:rsidR="00335589">
        <w:rPr>
          <w:rFonts w:ascii="Arial" w:hAnsi="Arial" w:cs="Arial"/>
        </w:rPr>
        <w:t>,</w:t>
      </w:r>
      <w:r w:rsidRPr="00335589">
        <w:rPr>
          <w:rFonts w:ascii="Arial" w:hAnsi="Arial" w:cs="Arial"/>
        </w:rPr>
        <w:t xml:space="preserve"> não </w:t>
      </w:r>
      <w:r w:rsidR="005F3525" w:rsidRPr="00335589">
        <w:rPr>
          <w:rFonts w:ascii="Arial" w:hAnsi="Arial" w:cs="Arial"/>
        </w:rPr>
        <w:t>sendo possível localizar essa informação</w:t>
      </w:r>
      <w:r w:rsidRPr="00335589">
        <w:rPr>
          <w:rFonts w:ascii="Arial" w:hAnsi="Arial" w:cs="Arial"/>
        </w:rPr>
        <w:t xml:space="preserve">, </w:t>
      </w:r>
      <w:r w:rsidR="00A842A4" w:rsidRPr="00335589">
        <w:rPr>
          <w:rFonts w:ascii="Arial" w:hAnsi="Arial" w:cs="Arial"/>
        </w:rPr>
        <w:t xml:space="preserve">juntada de </w:t>
      </w:r>
      <w:r w:rsidRPr="00335589">
        <w:rPr>
          <w:rFonts w:ascii="Arial" w:hAnsi="Arial" w:cs="Arial"/>
        </w:rPr>
        <w:t>justifica</w:t>
      </w:r>
      <w:r w:rsidR="006674C9" w:rsidRPr="00335589">
        <w:rPr>
          <w:rFonts w:ascii="Arial" w:hAnsi="Arial" w:cs="Arial"/>
        </w:rPr>
        <w:t>tiva para a</w:t>
      </w:r>
      <w:r w:rsidRPr="00335589">
        <w:rPr>
          <w:rFonts w:ascii="Arial" w:hAnsi="Arial" w:cs="Arial"/>
        </w:rPr>
        <w:t xml:space="preserve"> ausência;</w:t>
      </w:r>
    </w:p>
    <w:p w14:paraId="2326FA1A"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X </w:t>
      </w:r>
      <w:r w:rsidR="00335589">
        <w:rPr>
          <w:rFonts w:ascii="Arial" w:hAnsi="Arial" w:cs="Arial"/>
        </w:rPr>
        <w:t>– a</w:t>
      </w:r>
      <w:r w:rsidRPr="00CF66C2">
        <w:rPr>
          <w:rFonts w:ascii="Arial" w:hAnsi="Arial" w:cs="Arial"/>
        </w:rPr>
        <w:t>to de concessão da aposentadoria, constando o nome do</w:t>
      </w:r>
      <w:r w:rsidR="0083442D">
        <w:rPr>
          <w:rFonts w:ascii="Arial" w:hAnsi="Arial" w:cs="Arial"/>
        </w:rPr>
        <w:t>(a)</w:t>
      </w:r>
      <w:r w:rsidRPr="00CF66C2">
        <w:rPr>
          <w:rFonts w:ascii="Arial" w:hAnsi="Arial" w:cs="Arial"/>
        </w:rPr>
        <w:t xml:space="preserve"> servidor</w:t>
      </w:r>
      <w:r w:rsidR="0083442D">
        <w:rPr>
          <w:rFonts w:ascii="Arial" w:hAnsi="Arial" w:cs="Arial"/>
        </w:rPr>
        <w:t>(a)</w:t>
      </w:r>
      <w:r w:rsidRPr="00CF66C2">
        <w:rPr>
          <w:rFonts w:ascii="Arial" w:hAnsi="Arial" w:cs="Arial"/>
        </w:rPr>
        <w:t xml:space="preserve">, cargo até então ocupado, valor dos proventos e fundamentação constitucional e legal da concessão (modelo constante do Anexo </w:t>
      </w:r>
      <w:r w:rsidR="00890241">
        <w:rPr>
          <w:rFonts w:ascii="Arial" w:hAnsi="Arial" w:cs="Arial"/>
        </w:rPr>
        <w:t>V</w:t>
      </w:r>
      <w:r w:rsidRPr="00CF66C2">
        <w:rPr>
          <w:rFonts w:ascii="Arial" w:hAnsi="Arial" w:cs="Arial"/>
        </w:rPr>
        <w:t>I);</w:t>
      </w:r>
    </w:p>
    <w:p w14:paraId="295587C5" w14:textId="77777777" w:rsidR="000F5FA0" w:rsidRDefault="000F5FA0" w:rsidP="00D862A4">
      <w:pPr>
        <w:spacing w:before="120"/>
        <w:ind w:firstLine="1134"/>
        <w:jc w:val="both"/>
        <w:rPr>
          <w:rFonts w:ascii="Arial" w:hAnsi="Arial" w:cs="Arial"/>
        </w:rPr>
      </w:pPr>
      <w:r w:rsidRPr="00CF66C2">
        <w:rPr>
          <w:rFonts w:ascii="Arial" w:hAnsi="Arial" w:cs="Arial"/>
        </w:rPr>
        <w:t xml:space="preserve">XI </w:t>
      </w:r>
      <w:r w:rsidR="00335589">
        <w:rPr>
          <w:rFonts w:ascii="Arial" w:hAnsi="Arial" w:cs="Arial"/>
        </w:rPr>
        <w:t>– p</w:t>
      </w:r>
      <w:r w:rsidRPr="00CF66C2">
        <w:rPr>
          <w:rFonts w:ascii="Arial" w:hAnsi="Arial" w:cs="Arial"/>
        </w:rPr>
        <w:t>ublicação do ato de inativação</w:t>
      </w:r>
      <w:r w:rsidR="005262E4" w:rsidRPr="00CF66C2">
        <w:rPr>
          <w:rFonts w:ascii="Arial" w:hAnsi="Arial" w:cs="Arial"/>
        </w:rPr>
        <w:t>, com indicação do nome do veículo e da respectiva data</w:t>
      </w:r>
      <w:r w:rsidRPr="00CF66C2">
        <w:rPr>
          <w:rFonts w:ascii="Arial" w:hAnsi="Arial" w:cs="Arial"/>
        </w:rPr>
        <w:t>;</w:t>
      </w:r>
    </w:p>
    <w:p w14:paraId="51465F9D" w14:textId="77777777" w:rsidR="00DB41F5" w:rsidRDefault="00DB41F5" w:rsidP="00D862A4">
      <w:pPr>
        <w:overflowPunct w:val="0"/>
        <w:autoSpaceDE w:val="0"/>
        <w:autoSpaceDN w:val="0"/>
        <w:adjustRightInd w:val="0"/>
        <w:spacing w:before="120"/>
        <w:ind w:firstLine="1134"/>
        <w:jc w:val="both"/>
        <w:rPr>
          <w:rFonts w:ascii="Arial" w:hAnsi="Arial" w:cs="Arial"/>
        </w:rPr>
      </w:pPr>
      <w:r>
        <w:rPr>
          <w:rFonts w:ascii="Arial" w:hAnsi="Arial" w:cs="Arial"/>
        </w:rPr>
        <w:t xml:space="preserve">XII – as certidões e demais atos devem conter a </w:t>
      </w:r>
      <w:r w:rsidRPr="00CF66C2">
        <w:rPr>
          <w:rFonts w:ascii="Arial" w:hAnsi="Arial" w:cs="Arial"/>
        </w:rPr>
        <w:t xml:space="preserve">indicação </w:t>
      </w:r>
      <w:r>
        <w:rPr>
          <w:rFonts w:ascii="Arial" w:hAnsi="Arial" w:cs="Arial"/>
        </w:rPr>
        <w:t xml:space="preserve">da legislação utilizada </w:t>
      </w:r>
      <w:r w:rsidRPr="00CF66C2">
        <w:rPr>
          <w:rFonts w:ascii="Arial" w:hAnsi="Arial" w:cs="Arial"/>
        </w:rPr>
        <w:t>pertinente ao Regime Próprio de Previdência Social</w:t>
      </w:r>
      <w:r>
        <w:rPr>
          <w:rFonts w:ascii="Arial" w:hAnsi="Arial" w:cs="Arial"/>
        </w:rPr>
        <w:t xml:space="preserve"> e à incorporação de vantagens. A legislação deverá ser previamente cadastrada no </w:t>
      </w:r>
      <w:r w:rsidRPr="00335589">
        <w:rPr>
          <w:rFonts w:ascii="Arial" w:hAnsi="Arial" w:cs="Arial"/>
        </w:rPr>
        <w:t xml:space="preserve">Sistema </w:t>
      </w:r>
      <w:proofErr w:type="spellStart"/>
      <w:r w:rsidRPr="00335589">
        <w:rPr>
          <w:rFonts w:ascii="Arial" w:hAnsi="Arial" w:cs="Arial"/>
        </w:rPr>
        <w:t>Atoteca</w:t>
      </w:r>
      <w:proofErr w:type="spellEnd"/>
      <w:r w:rsidRPr="00335589">
        <w:rPr>
          <w:rFonts w:ascii="Arial" w:hAnsi="Arial" w:cs="Arial"/>
        </w:rPr>
        <w:t xml:space="preserve">, </w:t>
      </w:r>
      <w:r>
        <w:rPr>
          <w:rFonts w:ascii="Arial" w:hAnsi="Arial" w:cs="Arial"/>
        </w:rPr>
        <w:t xml:space="preserve">disponível no </w:t>
      </w:r>
      <w:r>
        <w:rPr>
          <w:rFonts w:ascii="Arial" w:hAnsi="Arial" w:cs="Arial"/>
          <w:i/>
        </w:rPr>
        <w:t xml:space="preserve">site </w:t>
      </w:r>
      <w:r>
        <w:rPr>
          <w:rFonts w:ascii="Arial" w:hAnsi="Arial" w:cs="Arial"/>
        </w:rPr>
        <w:t xml:space="preserve">do </w:t>
      </w:r>
      <w:r w:rsidRPr="004211B6">
        <w:rPr>
          <w:rFonts w:ascii="Arial" w:hAnsi="Arial" w:cs="Arial"/>
        </w:rPr>
        <w:t xml:space="preserve">Tribunal: </w:t>
      </w:r>
      <w:hyperlink r:id="rId12" w:history="1">
        <w:r w:rsidR="00C60BF7" w:rsidRPr="004211B6">
          <w:rPr>
            <w:rStyle w:val="Hyperlink"/>
            <w:rFonts w:cs="Arial"/>
            <w:color w:val="auto"/>
            <w:sz w:val="24"/>
          </w:rPr>
          <w:t>www.tce.pr.gov.br</w:t>
        </w:r>
      </w:hyperlink>
      <w:r w:rsidRPr="004211B6">
        <w:rPr>
          <w:rFonts w:ascii="Arial" w:hAnsi="Arial" w:cs="Arial"/>
        </w:rPr>
        <w:t>.</w:t>
      </w:r>
      <w:r>
        <w:rPr>
          <w:rFonts w:ascii="Arial" w:hAnsi="Arial" w:cs="Arial"/>
        </w:rPr>
        <w:t xml:space="preserve"> </w:t>
      </w:r>
    </w:p>
    <w:p w14:paraId="13CEFC14" w14:textId="77777777" w:rsidR="00C60BF7" w:rsidRPr="00651DCD" w:rsidRDefault="00C60BF7" w:rsidP="00D862A4">
      <w:pPr>
        <w:overflowPunct w:val="0"/>
        <w:autoSpaceDE w:val="0"/>
        <w:autoSpaceDN w:val="0"/>
        <w:adjustRightInd w:val="0"/>
        <w:spacing w:before="120"/>
        <w:ind w:firstLine="1134"/>
        <w:jc w:val="both"/>
        <w:rPr>
          <w:rFonts w:ascii="Arial" w:hAnsi="Arial" w:cs="Arial"/>
        </w:rPr>
      </w:pPr>
      <w:r>
        <w:rPr>
          <w:rFonts w:ascii="Arial" w:hAnsi="Arial" w:cs="Arial"/>
        </w:rPr>
        <w:t>XIII – nos casos de servidor</w:t>
      </w:r>
      <w:r w:rsidR="0083442D">
        <w:rPr>
          <w:rFonts w:ascii="Arial" w:hAnsi="Arial" w:cs="Arial"/>
        </w:rPr>
        <w:t>(a)</w:t>
      </w:r>
      <w:r>
        <w:rPr>
          <w:rFonts w:ascii="Arial" w:hAnsi="Arial" w:cs="Arial"/>
        </w:rPr>
        <w:t xml:space="preserve"> cujo ato de inativação esteja fundamentado em regras transitórias, que </w:t>
      </w:r>
      <w:r w:rsidRPr="00651DCD">
        <w:rPr>
          <w:rFonts w:ascii="Arial" w:hAnsi="Arial" w:cs="Arial"/>
        </w:rPr>
        <w:t>exijam determinada data de ingresso no serviço público e o</w:t>
      </w:r>
      <w:r w:rsidR="0083442D" w:rsidRPr="00651DCD">
        <w:rPr>
          <w:rFonts w:ascii="Arial" w:hAnsi="Arial" w:cs="Arial"/>
        </w:rPr>
        <w:t>(a)</w:t>
      </w:r>
      <w:r w:rsidRPr="00651DCD">
        <w:rPr>
          <w:rFonts w:ascii="Arial" w:hAnsi="Arial" w:cs="Arial"/>
        </w:rPr>
        <w:t xml:space="preserve"> servidor</w:t>
      </w:r>
      <w:r w:rsidR="0083442D" w:rsidRPr="00651DCD">
        <w:rPr>
          <w:rFonts w:ascii="Arial" w:hAnsi="Arial" w:cs="Arial"/>
        </w:rPr>
        <w:t>(a)</w:t>
      </w:r>
      <w:r w:rsidRPr="00651DCD">
        <w:rPr>
          <w:rFonts w:ascii="Arial" w:hAnsi="Arial" w:cs="Arial"/>
        </w:rPr>
        <w:t xml:space="preserve"> tenha se afastado das atividades, após essa data exigida para ingresso, por concessão de alguma licença sem remuneração, logo sem contribuição previdenciária, deverá ser anexado um documento comprobatório desse período de </w:t>
      </w:r>
      <w:r w:rsidR="00904AD5" w:rsidRPr="00651DCD">
        <w:rPr>
          <w:rFonts w:ascii="Arial" w:hAnsi="Arial" w:cs="Arial"/>
        </w:rPr>
        <w:t>afastamento</w:t>
      </w:r>
      <w:r w:rsidRPr="00651DCD">
        <w:rPr>
          <w:rFonts w:ascii="Arial" w:hAnsi="Arial" w:cs="Arial"/>
        </w:rPr>
        <w:t>.</w:t>
      </w:r>
    </w:p>
    <w:p w14:paraId="06A95047" w14:textId="77777777" w:rsidR="000F5FA0" w:rsidRPr="00CF66C2" w:rsidRDefault="000F5FA0" w:rsidP="00D862A4">
      <w:pPr>
        <w:spacing w:before="120"/>
        <w:ind w:firstLine="1134"/>
        <w:jc w:val="both"/>
        <w:rPr>
          <w:rFonts w:ascii="Arial" w:hAnsi="Arial" w:cs="Arial"/>
        </w:rPr>
      </w:pPr>
      <w:r w:rsidRPr="00651DCD">
        <w:rPr>
          <w:rFonts w:ascii="Arial" w:hAnsi="Arial" w:cs="Arial"/>
        </w:rPr>
        <w:lastRenderedPageBreak/>
        <w:t xml:space="preserve">Parágrafo único. </w:t>
      </w:r>
      <w:r w:rsidR="005262E4" w:rsidRPr="00651DCD">
        <w:rPr>
          <w:rFonts w:ascii="Arial" w:hAnsi="Arial" w:cs="Arial"/>
        </w:rPr>
        <w:t>O parecer jurídico analisando a legalidade</w:t>
      </w:r>
      <w:r w:rsidR="005262E4" w:rsidRPr="00CF66C2">
        <w:rPr>
          <w:rFonts w:ascii="Arial" w:hAnsi="Arial" w:cs="Arial"/>
        </w:rPr>
        <w:t xml:space="preserve"> da concessão da aposentadoria deverá ser arquivado na origem, nos autos do processo de concessão do benefício, podendo ser requerido para verificação</w:t>
      </w:r>
      <w:r w:rsidR="00246A6F" w:rsidRPr="00CF66C2">
        <w:rPr>
          <w:rFonts w:ascii="Arial" w:hAnsi="Arial" w:cs="Arial"/>
        </w:rPr>
        <w:t>,</w:t>
      </w:r>
      <w:r w:rsidR="005262E4" w:rsidRPr="00CF66C2">
        <w:rPr>
          <w:rFonts w:ascii="Arial" w:hAnsi="Arial" w:cs="Arial"/>
        </w:rPr>
        <w:t xml:space="preserve"> a qualquer tempo, em procedimentos de inspeção ou mediante solicitação de encaminhamento ao Tribunal de Contas.</w:t>
      </w:r>
    </w:p>
    <w:p w14:paraId="2879726F" w14:textId="77777777" w:rsidR="000F5FA0" w:rsidRPr="005C46F7" w:rsidRDefault="000F5FA0" w:rsidP="00E81C90">
      <w:pPr>
        <w:pStyle w:val="Ttulo2"/>
        <w:spacing w:before="360" w:after="0"/>
        <w:rPr>
          <w:sz w:val="24"/>
          <w:szCs w:val="24"/>
        </w:rPr>
      </w:pPr>
      <w:bookmarkStart w:id="36" w:name="_Toc386031892"/>
      <w:r w:rsidRPr="005C46F7">
        <w:rPr>
          <w:sz w:val="24"/>
          <w:szCs w:val="24"/>
        </w:rPr>
        <w:t>Seção IV</w:t>
      </w:r>
      <w:r w:rsidR="000C235A" w:rsidRPr="005C46F7">
        <w:rPr>
          <w:sz w:val="24"/>
          <w:szCs w:val="24"/>
        </w:rPr>
        <w:br/>
      </w:r>
      <w:bookmarkStart w:id="37" w:name="_Toc380054469"/>
      <w:bookmarkStart w:id="38" w:name="_Toc380054933"/>
      <w:bookmarkStart w:id="39" w:name="_Toc381174708"/>
      <w:bookmarkStart w:id="40" w:name="_Toc381885362"/>
      <w:r w:rsidR="004C39AE" w:rsidRPr="005C46F7">
        <w:rPr>
          <w:sz w:val="24"/>
          <w:szCs w:val="24"/>
        </w:rPr>
        <w:t xml:space="preserve">Dos </w:t>
      </w:r>
      <w:r w:rsidRPr="005C46F7">
        <w:rPr>
          <w:sz w:val="24"/>
          <w:szCs w:val="24"/>
        </w:rPr>
        <w:t>Documentos d</w:t>
      </w:r>
      <w:r w:rsidR="007750D1" w:rsidRPr="005C46F7">
        <w:rPr>
          <w:sz w:val="24"/>
          <w:szCs w:val="24"/>
        </w:rPr>
        <w:t>os</w:t>
      </w:r>
      <w:r w:rsidRPr="005C46F7">
        <w:rPr>
          <w:sz w:val="24"/>
          <w:szCs w:val="24"/>
        </w:rPr>
        <w:t xml:space="preserve"> Processos de Pensão</w:t>
      </w:r>
      <w:bookmarkEnd w:id="36"/>
      <w:bookmarkEnd w:id="37"/>
      <w:bookmarkEnd w:id="38"/>
      <w:bookmarkEnd w:id="39"/>
      <w:bookmarkEnd w:id="40"/>
    </w:p>
    <w:p w14:paraId="5627E078" w14:textId="77777777" w:rsidR="000F5FA0" w:rsidRPr="00CF66C2" w:rsidRDefault="000F5FA0" w:rsidP="00D862A4">
      <w:pPr>
        <w:spacing w:before="120"/>
        <w:ind w:firstLine="1134"/>
        <w:jc w:val="both"/>
        <w:rPr>
          <w:rFonts w:ascii="Arial" w:hAnsi="Arial" w:cs="Arial"/>
        </w:rPr>
      </w:pPr>
      <w:r w:rsidRPr="00CF66C2">
        <w:rPr>
          <w:rFonts w:ascii="Arial" w:hAnsi="Arial" w:cs="Arial"/>
          <w:b/>
        </w:rPr>
        <w:t>Art. 12.</w:t>
      </w:r>
      <w:r w:rsidRPr="00CF66C2">
        <w:rPr>
          <w:rFonts w:ascii="Arial" w:hAnsi="Arial" w:cs="Arial"/>
        </w:rPr>
        <w:t xml:space="preserve"> Os processos de concessão de pensão</w:t>
      </w:r>
      <w:r w:rsidR="0083442D">
        <w:rPr>
          <w:rFonts w:ascii="Arial" w:hAnsi="Arial" w:cs="Arial"/>
        </w:rPr>
        <w:t>,</w:t>
      </w:r>
      <w:r w:rsidRPr="00CF66C2">
        <w:rPr>
          <w:rFonts w:ascii="Arial" w:hAnsi="Arial" w:cs="Arial"/>
        </w:rPr>
        <w:t xml:space="preserve"> serão instruídos com os seguintes documentos, </w:t>
      </w:r>
      <w:r w:rsidRPr="00335589">
        <w:rPr>
          <w:rFonts w:ascii="Arial" w:hAnsi="Arial" w:cs="Arial"/>
        </w:rPr>
        <w:t xml:space="preserve">até que o </w:t>
      </w:r>
      <w:r w:rsidRPr="00335589">
        <w:rPr>
          <w:rFonts w:ascii="Arial" w:hAnsi="Arial" w:cs="Arial"/>
          <w:i/>
        </w:rPr>
        <w:t>layout</w:t>
      </w:r>
      <w:r w:rsidRPr="00335589">
        <w:rPr>
          <w:rFonts w:ascii="Arial" w:hAnsi="Arial" w:cs="Arial"/>
        </w:rPr>
        <w:t xml:space="preserve"> de dados</w:t>
      </w:r>
      <w:r w:rsidRPr="00CF66C2">
        <w:rPr>
          <w:rFonts w:ascii="Arial" w:hAnsi="Arial" w:cs="Arial"/>
        </w:rPr>
        <w:t xml:space="preserve"> do Sistema Integrado de Atos de Pessoal </w:t>
      </w:r>
      <w:r w:rsidRPr="00335589">
        <w:rPr>
          <w:rFonts w:ascii="Arial" w:hAnsi="Arial" w:cs="Arial"/>
        </w:rPr>
        <w:t>– SIAP</w:t>
      </w:r>
      <w:r w:rsidRPr="00CF66C2">
        <w:rPr>
          <w:rFonts w:ascii="Arial" w:hAnsi="Arial" w:cs="Arial"/>
        </w:rPr>
        <w:t xml:space="preserve">, referente ao </w:t>
      </w:r>
      <w:r w:rsidRPr="00335589">
        <w:rPr>
          <w:rFonts w:ascii="Arial" w:hAnsi="Arial" w:cs="Arial"/>
        </w:rPr>
        <w:t xml:space="preserve">Módulo de </w:t>
      </w:r>
      <w:r w:rsidR="008D14F7" w:rsidRPr="00335589">
        <w:rPr>
          <w:rFonts w:ascii="Arial" w:hAnsi="Arial" w:cs="Arial"/>
        </w:rPr>
        <w:t>Pensão</w:t>
      </w:r>
      <w:r w:rsidRPr="00CF66C2">
        <w:rPr>
          <w:rFonts w:ascii="Arial" w:hAnsi="Arial" w:cs="Arial"/>
          <w:b/>
        </w:rPr>
        <w:t xml:space="preserve"> </w:t>
      </w:r>
      <w:r w:rsidRPr="008D14F7">
        <w:rPr>
          <w:rFonts w:ascii="Arial" w:hAnsi="Arial" w:cs="Arial"/>
        </w:rPr>
        <w:t>esteja</w:t>
      </w:r>
      <w:r w:rsidRPr="00CF66C2">
        <w:rPr>
          <w:rFonts w:ascii="Arial" w:hAnsi="Arial" w:cs="Arial"/>
        </w:rPr>
        <w:t xml:space="preserve"> disponível para o envio eletrônico de informações: </w:t>
      </w:r>
    </w:p>
    <w:p w14:paraId="52DB34C2"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 </w:t>
      </w:r>
      <w:r w:rsidR="00335589">
        <w:rPr>
          <w:rFonts w:ascii="Arial" w:hAnsi="Arial" w:cs="Arial"/>
        </w:rPr>
        <w:t>– c</w:t>
      </w:r>
      <w:r w:rsidRPr="00CF66C2">
        <w:rPr>
          <w:rFonts w:ascii="Arial" w:hAnsi="Arial" w:cs="Arial"/>
        </w:rPr>
        <w:t>ertidão de óbito do</w:t>
      </w:r>
      <w:r w:rsidR="0083442D">
        <w:rPr>
          <w:rFonts w:ascii="Arial" w:hAnsi="Arial" w:cs="Arial"/>
        </w:rPr>
        <w:t>(a)</w:t>
      </w:r>
      <w:r w:rsidRPr="00CF66C2">
        <w:rPr>
          <w:rFonts w:ascii="Arial" w:hAnsi="Arial" w:cs="Arial"/>
        </w:rPr>
        <w:t xml:space="preserve"> servidor</w:t>
      </w:r>
      <w:r w:rsidR="0083442D">
        <w:rPr>
          <w:rFonts w:ascii="Arial" w:hAnsi="Arial" w:cs="Arial"/>
        </w:rPr>
        <w:t>(a)</w:t>
      </w:r>
      <w:r w:rsidRPr="00CF66C2">
        <w:rPr>
          <w:rFonts w:ascii="Arial" w:hAnsi="Arial" w:cs="Arial"/>
        </w:rPr>
        <w:t xml:space="preserve"> falecido</w:t>
      </w:r>
      <w:r w:rsidR="00A5584C">
        <w:rPr>
          <w:rFonts w:ascii="Arial" w:hAnsi="Arial" w:cs="Arial"/>
        </w:rPr>
        <w:t>(a)</w:t>
      </w:r>
      <w:r w:rsidRPr="00CF66C2">
        <w:rPr>
          <w:rFonts w:ascii="Arial" w:hAnsi="Arial" w:cs="Arial"/>
        </w:rPr>
        <w:t>;</w:t>
      </w:r>
    </w:p>
    <w:p w14:paraId="3E83D629"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II </w:t>
      </w:r>
      <w:r w:rsidR="00335589">
        <w:rPr>
          <w:rFonts w:ascii="Arial" w:hAnsi="Arial" w:cs="Arial"/>
        </w:rPr>
        <w:t>– c</w:t>
      </w:r>
      <w:r w:rsidRPr="00CF66C2">
        <w:rPr>
          <w:rFonts w:ascii="Arial" w:hAnsi="Arial" w:cs="Arial"/>
        </w:rPr>
        <w:t>ertidão de casamento, devidamente atualizada, ou prova</w:t>
      </w:r>
      <w:r w:rsidR="000407B3" w:rsidRPr="00CF66C2">
        <w:rPr>
          <w:rFonts w:ascii="Arial" w:hAnsi="Arial" w:cs="Arial"/>
        </w:rPr>
        <w:t>s</w:t>
      </w:r>
      <w:r w:rsidRPr="00CF66C2">
        <w:rPr>
          <w:rFonts w:ascii="Arial" w:hAnsi="Arial" w:cs="Arial"/>
        </w:rPr>
        <w:t xml:space="preserve"> de união estável;</w:t>
      </w:r>
    </w:p>
    <w:p w14:paraId="62BBBB02" w14:textId="77777777" w:rsidR="000F5FA0" w:rsidRPr="00CF66C2" w:rsidRDefault="000F5FA0" w:rsidP="00D862A4">
      <w:pPr>
        <w:spacing w:before="120"/>
        <w:ind w:firstLine="1134"/>
        <w:jc w:val="both"/>
        <w:rPr>
          <w:rFonts w:ascii="Arial" w:hAnsi="Arial" w:cs="Arial"/>
        </w:rPr>
      </w:pPr>
      <w:r w:rsidRPr="00CF66C2">
        <w:rPr>
          <w:rFonts w:ascii="Arial" w:hAnsi="Arial" w:cs="Arial"/>
        </w:rPr>
        <w:t>III – certidão de nascimento dos filhos menores;</w:t>
      </w:r>
    </w:p>
    <w:p w14:paraId="57022CF1"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IV – comprovação de dependência econômica do beneficiário, </w:t>
      </w:r>
      <w:r w:rsidRPr="00335589">
        <w:rPr>
          <w:rFonts w:ascii="Arial" w:hAnsi="Arial" w:cs="Arial"/>
        </w:rPr>
        <w:t>se aplicável ao caso;</w:t>
      </w:r>
    </w:p>
    <w:p w14:paraId="09830500" w14:textId="77777777" w:rsidR="000F5FA0" w:rsidRPr="00335589" w:rsidRDefault="000F5FA0" w:rsidP="00D862A4">
      <w:pPr>
        <w:spacing w:before="120"/>
        <w:ind w:firstLine="1134"/>
        <w:jc w:val="both"/>
        <w:rPr>
          <w:rFonts w:ascii="Arial" w:hAnsi="Arial" w:cs="Arial"/>
        </w:rPr>
      </w:pPr>
      <w:r w:rsidRPr="00335589">
        <w:rPr>
          <w:rFonts w:ascii="Arial" w:hAnsi="Arial" w:cs="Arial"/>
        </w:rPr>
        <w:t xml:space="preserve">V – </w:t>
      </w:r>
      <w:r w:rsidR="00335589">
        <w:rPr>
          <w:rFonts w:ascii="Arial" w:hAnsi="Arial" w:cs="Arial"/>
        </w:rPr>
        <w:t>c</w:t>
      </w:r>
      <w:r w:rsidRPr="00335589">
        <w:rPr>
          <w:rFonts w:ascii="Arial" w:hAnsi="Arial" w:cs="Arial"/>
        </w:rPr>
        <w:t xml:space="preserve">omprovação pericial da incapacidade física ou mental do beneficiário, </w:t>
      </w:r>
      <w:r w:rsidR="000407B3" w:rsidRPr="00335589">
        <w:rPr>
          <w:rFonts w:ascii="Arial" w:hAnsi="Arial" w:cs="Arial"/>
        </w:rPr>
        <w:t xml:space="preserve">com indicação </w:t>
      </w:r>
      <w:r w:rsidR="00C30E70" w:rsidRPr="00335589">
        <w:rPr>
          <w:rFonts w:ascii="Arial" w:hAnsi="Arial" w:cs="Arial"/>
        </w:rPr>
        <w:t>da eventual existência de</w:t>
      </w:r>
      <w:r w:rsidRPr="00335589">
        <w:rPr>
          <w:rFonts w:ascii="Arial" w:hAnsi="Arial" w:cs="Arial"/>
        </w:rPr>
        <w:t xml:space="preserve"> indícios de que a causa da invalidez afeta a capacidade do beneficiário para os atos da vida civil, se aplicável ao caso;</w:t>
      </w:r>
    </w:p>
    <w:p w14:paraId="0263969D" w14:textId="77777777" w:rsidR="000F5FA0" w:rsidRPr="00335589" w:rsidRDefault="00335589" w:rsidP="00D862A4">
      <w:pPr>
        <w:spacing w:before="120"/>
        <w:ind w:firstLine="1134"/>
        <w:jc w:val="both"/>
        <w:rPr>
          <w:rFonts w:ascii="Arial" w:hAnsi="Arial" w:cs="Arial"/>
        </w:rPr>
      </w:pPr>
      <w:r>
        <w:rPr>
          <w:rFonts w:ascii="Arial" w:hAnsi="Arial" w:cs="Arial"/>
        </w:rPr>
        <w:t xml:space="preserve">VI – </w:t>
      </w:r>
      <w:r w:rsidR="000F5FA0" w:rsidRPr="00335589">
        <w:rPr>
          <w:rFonts w:ascii="Arial" w:hAnsi="Arial" w:cs="Arial"/>
        </w:rPr>
        <w:t xml:space="preserve">Termo de Curatela ou Termo de Responsabilidade Provisório, em se tratando de </w:t>
      </w:r>
      <w:r w:rsidR="00A842A4" w:rsidRPr="00335589">
        <w:rPr>
          <w:rFonts w:ascii="Arial" w:hAnsi="Arial" w:cs="Arial"/>
        </w:rPr>
        <w:t xml:space="preserve">benefício em razão de </w:t>
      </w:r>
      <w:r w:rsidR="000F5FA0" w:rsidRPr="00335589">
        <w:rPr>
          <w:rFonts w:ascii="Arial" w:hAnsi="Arial" w:cs="Arial"/>
        </w:rPr>
        <w:t>invalidez, nos casos de</w:t>
      </w:r>
      <w:r w:rsidR="00C30E70" w:rsidRPr="00335589">
        <w:rPr>
          <w:rFonts w:ascii="Arial" w:hAnsi="Arial" w:cs="Arial"/>
        </w:rPr>
        <w:t xml:space="preserve"> existência de</w:t>
      </w:r>
      <w:r w:rsidR="000F5FA0" w:rsidRPr="00335589">
        <w:rPr>
          <w:rFonts w:ascii="Arial" w:hAnsi="Arial" w:cs="Arial"/>
        </w:rPr>
        <w:t xml:space="preserve"> indícios de incapacidade para os atos da vida civil;</w:t>
      </w:r>
    </w:p>
    <w:p w14:paraId="4195AEB2" w14:textId="77777777" w:rsidR="000F5FA0" w:rsidRPr="00CF66C2" w:rsidRDefault="00D02357" w:rsidP="00D862A4">
      <w:pPr>
        <w:spacing w:before="120"/>
        <w:ind w:firstLine="1134"/>
        <w:jc w:val="both"/>
        <w:rPr>
          <w:rFonts w:ascii="Arial" w:hAnsi="Arial" w:cs="Arial"/>
        </w:rPr>
      </w:pPr>
      <w:r>
        <w:rPr>
          <w:rFonts w:ascii="Arial" w:hAnsi="Arial" w:cs="Arial"/>
        </w:rPr>
        <w:t xml:space="preserve">VII </w:t>
      </w:r>
      <w:r w:rsidR="00335589">
        <w:rPr>
          <w:rFonts w:ascii="Arial" w:hAnsi="Arial" w:cs="Arial"/>
        </w:rPr>
        <w:t>– C</w:t>
      </w:r>
      <w:r w:rsidR="000F5FA0" w:rsidRPr="00CF66C2">
        <w:rPr>
          <w:rFonts w:ascii="Arial" w:hAnsi="Arial" w:cs="Arial"/>
        </w:rPr>
        <w:t>ertidão de Tempo de Contribuição do</w:t>
      </w:r>
      <w:r w:rsidR="0083442D">
        <w:rPr>
          <w:rFonts w:ascii="Arial" w:hAnsi="Arial" w:cs="Arial"/>
        </w:rPr>
        <w:t>(a)</w:t>
      </w:r>
      <w:r w:rsidR="000F5FA0" w:rsidRPr="00CF66C2">
        <w:rPr>
          <w:rFonts w:ascii="Arial" w:hAnsi="Arial" w:cs="Arial"/>
        </w:rPr>
        <w:t xml:space="preserve"> servidor</w:t>
      </w:r>
      <w:r w:rsidR="0083442D">
        <w:rPr>
          <w:rFonts w:ascii="Arial" w:hAnsi="Arial" w:cs="Arial"/>
        </w:rPr>
        <w:t>(a)</w:t>
      </w:r>
      <w:r w:rsidR="000F5FA0" w:rsidRPr="00CF66C2">
        <w:rPr>
          <w:rFonts w:ascii="Arial" w:hAnsi="Arial" w:cs="Arial"/>
        </w:rPr>
        <w:t xml:space="preserve"> falecido</w:t>
      </w:r>
      <w:r w:rsidR="0083442D">
        <w:rPr>
          <w:rFonts w:ascii="Arial" w:hAnsi="Arial" w:cs="Arial"/>
        </w:rPr>
        <w:t>(a)</w:t>
      </w:r>
      <w:r w:rsidR="000F5FA0" w:rsidRPr="00CF66C2">
        <w:rPr>
          <w:rFonts w:ascii="Arial" w:hAnsi="Arial" w:cs="Arial"/>
        </w:rPr>
        <w:t xml:space="preserve">, no caso deste se encontrar na ativa quando de seu falecimento (modelo conforme Anexo </w:t>
      </w:r>
      <w:r w:rsidR="00890241">
        <w:rPr>
          <w:rFonts w:ascii="Arial" w:hAnsi="Arial" w:cs="Arial"/>
        </w:rPr>
        <w:t>II</w:t>
      </w:r>
      <w:r w:rsidR="000F5FA0" w:rsidRPr="00CF66C2">
        <w:rPr>
          <w:rFonts w:ascii="Arial" w:hAnsi="Arial" w:cs="Arial"/>
        </w:rPr>
        <w:t>);</w:t>
      </w:r>
    </w:p>
    <w:p w14:paraId="265BBC35" w14:textId="77777777" w:rsidR="000F5FA0" w:rsidRPr="00904AD5" w:rsidRDefault="000F5FA0" w:rsidP="00D862A4">
      <w:pPr>
        <w:spacing w:before="120"/>
        <w:ind w:firstLine="1134"/>
        <w:jc w:val="both"/>
        <w:rPr>
          <w:rFonts w:ascii="Arial" w:hAnsi="Arial" w:cs="Arial"/>
        </w:rPr>
      </w:pPr>
      <w:r w:rsidRPr="00335589">
        <w:rPr>
          <w:rFonts w:ascii="Arial" w:hAnsi="Arial" w:cs="Arial"/>
        </w:rPr>
        <w:t xml:space="preserve">VIII – </w:t>
      </w:r>
      <w:r w:rsidR="00D04E53" w:rsidRPr="00335589">
        <w:rPr>
          <w:rFonts w:ascii="Arial" w:hAnsi="Arial" w:cs="Arial"/>
        </w:rPr>
        <w:t>nos casos em que o</w:t>
      </w:r>
      <w:r w:rsidR="0083442D">
        <w:rPr>
          <w:rFonts w:ascii="Arial" w:hAnsi="Arial" w:cs="Arial"/>
        </w:rPr>
        <w:t>(a)</w:t>
      </w:r>
      <w:r w:rsidR="00D04E53" w:rsidRPr="00335589">
        <w:rPr>
          <w:rFonts w:ascii="Arial" w:hAnsi="Arial" w:cs="Arial"/>
        </w:rPr>
        <w:t xml:space="preserve"> servidor</w:t>
      </w:r>
      <w:r w:rsidR="0083442D">
        <w:rPr>
          <w:rFonts w:ascii="Arial" w:hAnsi="Arial" w:cs="Arial"/>
        </w:rPr>
        <w:t>(a)</w:t>
      </w:r>
      <w:r w:rsidR="00D04E53" w:rsidRPr="00335589">
        <w:rPr>
          <w:rFonts w:ascii="Arial" w:hAnsi="Arial" w:cs="Arial"/>
        </w:rPr>
        <w:t xml:space="preserve"> </w:t>
      </w:r>
      <w:r w:rsidR="005F3525" w:rsidRPr="00335589">
        <w:rPr>
          <w:rFonts w:ascii="Arial" w:hAnsi="Arial" w:cs="Arial"/>
        </w:rPr>
        <w:t>encontrava-se na ativa e a admissão no cargo tenha ocorrido</w:t>
      </w:r>
      <w:r w:rsidR="00D04E53" w:rsidRPr="00335589">
        <w:rPr>
          <w:rFonts w:ascii="Arial" w:hAnsi="Arial" w:cs="Arial"/>
        </w:rPr>
        <w:t xml:space="preserve"> após a promulgação da Constituição Federal de 1988, </w:t>
      </w:r>
      <w:r w:rsidR="005F3525" w:rsidRPr="00335589">
        <w:rPr>
          <w:rFonts w:ascii="Arial" w:hAnsi="Arial" w:cs="Arial"/>
        </w:rPr>
        <w:t>informação do número do processo de registro do respectivo ato de ingresso junto a este Tribunal</w:t>
      </w:r>
      <w:r w:rsidR="00335589" w:rsidRPr="00335589">
        <w:rPr>
          <w:rFonts w:ascii="Arial" w:hAnsi="Arial" w:cs="Arial"/>
        </w:rPr>
        <w:t xml:space="preserve"> </w:t>
      </w:r>
      <w:r w:rsidR="00335589" w:rsidRPr="00904AD5">
        <w:rPr>
          <w:rFonts w:ascii="Arial" w:hAnsi="Arial" w:cs="Arial"/>
        </w:rPr>
        <w:t>ou,</w:t>
      </w:r>
      <w:r w:rsidR="005F3525" w:rsidRPr="00904AD5">
        <w:rPr>
          <w:rFonts w:ascii="Arial" w:hAnsi="Arial" w:cs="Arial"/>
        </w:rPr>
        <w:t xml:space="preserve"> </w:t>
      </w:r>
      <w:r w:rsidR="00335589" w:rsidRPr="00904AD5">
        <w:rPr>
          <w:rFonts w:ascii="Arial" w:hAnsi="Arial" w:cs="Arial"/>
        </w:rPr>
        <w:t>n</w:t>
      </w:r>
      <w:r w:rsidR="005F3525" w:rsidRPr="00904AD5">
        <w:rPr>
          <w:rFonts w:ascii="Arial" w:hAnsi="Arial" w:cs="Arial"/>
        </w:rPr>
        <w:t>ão sendo possível localizar essa informação, juntada de justificativa para a ausência;</w:t>
      </w:r>
    </w:p>
    <w:p w14:paraId="28500A0F" w14:textId="77777777" w:rsidR="000F5FA0" w:rsidRPr="00651DCD" w:rsidRDefault="000A76B1" w:rsidP="00D862A4">
      <w:pPr>
        <w:spacing w:before="120"/>
        <w:ind w:firstLine="1134"/>
        <w:jc w:val="both"/>
        <w:rPr>
          <w:rFonts w:ascii="Arial" w:hAnsi="Arial" w:cs="Arial"/>
          <w:u w:val="single"/>
        </w:rPr>
      </w:pPr>
      <w:r w:rsidRPr="000A76B1">
        <w:rPr>
          <w:rFonts w:ascii="Arial" w:hAnsi="Arial" w:cs="Arial"/>
        </w:rPr>
        <w:t>IX – c</w:t>
      </w:r>
      <w:r w:rsidR="000F5FA0" w:rsidRPr="000A76B1">
        <w:rPr>
          <w:rFonts w:ascii="Arial" w:hAnsi="Arial" w:cs="Arial"/>
        </w:rPr>
        <w:t>álculo da pensão, concedida nos termos do art. 40, § 2º</w:t>
      </w:r>
      <w:r w:rsidRPr="000A76B1">
        <w:rPr>
          <w:rFonts w:ascii="Arial" w:hAnsi="Arial" w:cs="Arial"/>
        </w:rPr>
        <w:t>,</w:t>
      </w:r>
      <w:r w:rsidR="000F5FA0" w:rsidRPr="000A76B1">
        <w:rPr>
          <w:rFonts w:ascii="Arial" w:hAnsi="Arial" w:cs="Arial"/>
        </w:rPr>
        <w:t xml:space="preserve"> ou do § 7º, incisos I e II, da Constituição Federal, com a indicação dos beneficiários e </w:t>
      </w:r>
      <w:r w:rsidR="00C30E70" w:rsidRPr="000A76B1">
        <w:rPr>
          <w:rFonts w:ascii="Arial" w:hAnsi="Arial" w:cs="Arial"/>
        </w:rPr>
        <w:t>d</w:t>
      </w:r>
      <w:r w:rsidR="000F5FA0" w:rsidRPr="000A76B1">
        <w:rPr>
          <w:rFonts w:ascii="Arial" w:hAnsi="Arial" w:cs="Arial"/>
        </w:rPr>
        <w:t xml:space="preserve">o percentual atribuído a cada um (modelo conforme Anexo </w:t>
      </w:r>
      <w:r w:rsidR="00890241" w:rsidRPr="000A76B1">
        <w:rPr>
          <w:rFonts w:ascii="Arial" w:hAnsi="Arial" w:cs="Arial"/>
        </w:rPr>
        <w:t>V</w:t>
      </w:r>
      <w:r w:rsidR="000F5FA0" w:rsidRPr="000A76B1">
        <w:rPr>
          <w:rFonts w:ascii="Arial" w:hAnsi="Arial" w:cs="Arial"/>
        </w:rPr>
        <w:t>II)</w:t>
      </w:r>
      <w:r w:rsidR="00DB41F5" w:rsidRPr="000A76B1">
        <w:rPr>
          <w:rFonts w:ascii="Arial" w:hAnsi="Arial" w:cs="Arial"/>
        </w:rPr>
        <w:t xml:space="preserve">, bem como certidão comprobatória do preenchimento dos requisitos para a incorporação das vantagens, </w:t>
      </w:r>
      <w:r w:rsidR="00161C33" w:rsidRPr="000A76B1">
        <w:rPr>
          <w:rFonts w:ascii="Arial" w:hAnsi="Arial" w:cs="Arial"/>
        </w:rPr>
        <w:t>se o</w:t>
      </w:r>
      <w:r w:rsidR="0083442D">
        <w:rPr>
          <w:rFonts w:ascii="Arial" w:hAnsi="Arial" w:cs="Arial"/>
        </w:rPr>
        <w:t>(a)</w:t>
      </w:r>
      <w:r w:rsidR="00161C33" w:rsidRPr="000A76B1">
        <w:rPr>
          <w:rFonts w:ascii="Arial" w:hAnsi="Arial" w:cs="Arial"/>
        </w:rPr>
        <w:t xml:space="preserve"> servidor</w:t>
      </w:r>
      <w:r w:rsidR="0083442D">
        <w:rPr>
          <w:rFonts w:ascii="Arial" w:hAnsi="Arial" w:cs="Arial"/>
        </w:rPr>
        <w:t>(a)</w:t>
      </w:r>
      <w:r w:rsidR="00161C33" w:rsidRPr="000A76B1">
        <w:rPr>
          <w:rFonts w:ascii="Arial" w:hAnsi="Arial" w:cs="Arial"/>
        </w:rPr>
        <w:t xml:space="preserve"> encontrava-se ativo</w:t>
      </w:r>
      <w:r w:rsidR="000758AB">
        <w:rPr>
          <w:rFonts w:ascii="Arial" w:hAnsi="Arial" w:cs="Arial"/>
        </w:rPr>
        <w:t>(a)</w:t>
      </w:r>
      <w:r w:rsidR="00DB41F5" w:rsidRPr="000A76B1">
        <w:rPr>
          <w:rFonts w:ascii="Arial" w:hAnsi="Arial" w:cs="Arial"/>
        </w:rPr>
        <w:t xml:space="preserve">, especificando a legislação correlata. A legislação deverá ser previamente cadastrada no Sistema </w:t>
      </w:r>
      <w:proofErr w:type="spellStart"/>
      <w:r w:rsidR="00DB41F5" w:rsidRPr="000A76B1">
        <w:rPr>
          <w:rFonts w:ascii="Arial" w:hAnsi="Arial" w:cs="Arial"/>
        </w:rPr>
        <w:t>Atoteca</w:t>
      </w:r>
      <w:proofErr w:type="spellEnd"/>
      <w:r w:rsidR="00DB41F5" w:rsidRPr="000A76B1">
        <w:rPr>
          <w:rFonts w:ascii="Arial" w:hAnsi="Arial" w:cs="Arial"/>
        </w:rPr>
        <w:t xml:space="preserve">, disponível no </w:t>
      </w:r>
      <w:r w:rsidR="00DB41F5" w:rsidRPr="000A76B1">
        <w:rPr>
          <w:rFonts w:ascii="Arial" w:hAnsi="Arial" w:cs="Arial"/>
          <w:i/>
        </w:rPr>
        <w:t xml:space="preserve">site </w:t>
      </w:r>
      <w:r w:rsidR="00DB41F5" w:rsidRPr="000A76B1">
        <w:rPr>
          <w:rFonts w:ascii="Arial" w:hAnsi="Arial" w:cs="Arial"/>
        </w:rPr>
        <w:t xml:space="preserve">do Tribunal: </w:t>
      </w:r>
      <w:r w:rsidR="00DB41F5" w:rsidRPr="00651DCD">
        <w:rPr>
          <w:rFonts w:ascii="Arial" w:hAnsi="Arial" w:cs="Arial"/>
          <w:u w:val="single"/>
        </w:rPr>
        <w:t>www.tce.pr.gov.br</w:t>
      </w:r>
      <w:r w:rsidR="000F5FA0" w:rsidRPr="000A76B1">
        <w:rPr>
          <w:rFonts w:ascii="Arial" w:hAnsi="Arial" w:cs="Arial"/>
        </w:rPr>
        <w:t>;</w:t>
      </w:r>
    </w:p>
    <w:p w14:paraId="219E9BE5"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X </w:t>
      </w:r>
      <w:r w:rsidR="000A76B1">
        <w:rPr>
          <w:rFonts w:ascii="Arial" w:hAnsi="Arial" w:cs="Arial"/>
        </w:rPr>
        <w:t>– c</w:t>
      </w:r>
      <w:r w:rsidRPr="00CF66C2">
        <w:rPr>
          <w:rFonts w:ascii="Arial" w:hAnsi="Arial" w:cs="Arial"/>
        </w:rPr>
        <w:t>ópia do último comprovante da remuneração</w:t>
      </w:r>
      <w:r w:rsidR="0028404D" w:rsidRPr="00CF66C2">
        <w:rPr>
          <w:rFonts w:ascii="Arial" w:hAnsi="Arial" w:cs="Arial"/>
        </w:rPr>
        <w:t>/proventos</w:t>
      </w:r>
      <w:r w:rsidRPr="00CF66C2">
        <w:rPr>
          <w:rFonts w:ascii="Arial" w:hAnsi="Arial" w:cs="Arial"/>
        </w:rPr>
        <w:t xml:space="preserve"> do servidor antes do falecimento;</w:t>
      </w:r>
    </w:p>
    <w:p w14:paraId="5CCF6DBE" w14:textId="77777777" w:rsidR="000F5FA0" w:rsidRPr="00CF66C2" w:rsidRDefault="000F5FA0" w:rsidP="00D862A4">
      <w:pPr>
        <w:spacing w:before="120"/>
        <w:ind w:firstLine="1134"/>
        <w:jc w:val="both"/>
        <w:rPr>
          <w:rFonts w:ascii="Arial" w:hAnsi="Arial" w:cs="Arial"/>
        </w:rPr>
      </w:pPr>
      <w:r w:rsidRPr="00CF66C2">
        <w:rPr>
          <w:rFonts w:ascii="Arial" w:hAnsi="Arial" w:cs="Arial"/>
        </w:rPr>
        <w:lastRenderedPageBreak/>
        <w:t xml:space="preserve">XI </w:t>
      </w:r>
      <w:r w:rsidR="000A76B1">
        <w:rPr>
          <w:rFonts w:ascii="Arial" w:hAnsi="Arial" w:cs="Arial"/>
        </w:rPr>
        <w:t>– a</w:t>
      </w:r>
      <w:r w:rsidRPr="00CF66C2">
        <w:rPr>
          <w:rFonts w:ascii="Arial" w:hAnsi="Arial" w:cs="Arial"/>
        </w:rPr>
        <w:t>to de concessão da pensão, constando o nome do(s) beneficiário(s) e do(a) servidor(a) falecido(a), o valor do benefício e a fundamentação legal da concessão (modelo conforme</w:t>
      </w:r>
      <w:r w:rsidR="00890241">
        <w:rPr>
          <w:rFonts w:ascii="Arial" w:hAnsi="Arial" w:cs="Arial"/>
        </w:rPr>
        <w:t xml:space="preserve"> Anexo </w:t>
      </w:r>
      <w:r w:rsidRPr="00CF66C2">
        <w:rPr>
          <w:rFonts w:ascii="Arial" w:hAnsi="Arial" w:cs="Arial"/>
        </w:rPr>
        <w:t>V</w:t>
      </w:r>
      <w:r w:rsidR="00890241">
        <w:rPr>
          <w:rFonts w:ascii="Arial" w:hAnsi="Arial" w:cs="Arial"/>
        </w:rPr>
        <w:t>III</w:t>
      </w:r>
      <w:r w:rsidRPr="00CF66C2">
        <w:rPr>
          <w:rFonts w:ascii="Arial" w:hAnsi="Arial" w:cs="Arial"/>
        </w:rPr>
        <w:t>);</w:t>
      </w:r>
    </w:p>
    <w:p w14:paraId="1CB1EBCA" w14:textId="77777777" w:rsidR="00C30E70" w:rsidRPr="00CF66C2" w:rsidRDefault="000F5FA0" w:rsidP="00D862A4">
      <w:pPr>
        <w:spacing w:before="120"/>
        <w:ind w:firstLine="1134"/>
        <w:jc w:val="both"/>
        <w:rPr>
          <w:rFonts w:ascii="Arial" w:hAnsi="Arial" w:cs="Arial"/>
        </w:rPr>
      </w:pPr>
      <w:r w:rsidRPr="00CF66C2">
        <w:rPr>
          <w:rFonts w:ascii="Arial" w:hAnsi="Arial" w:cs="Arial"/>
        </w:rPr>
        <w:t xml:space="preserve">XII </w:t>
      </w:r>
      <w:r w:rsidR="000A76B1">
        <w:rPr>
          <w:rFonts w:ascii="Arial" w:hAnsi="Arial" w:cs="Arial"/>
        </w:rPr>
        <w:t>– p</w:t>
      </w:r>
      <w:r w:rsidRPr="00CF66C2">
        <w:rPr>
          <w:rFonts w:ascii="Arial" w:hAnsi="Arial" w:cs="Arial"/>
        </w:rPr>
        <w:t>ublicação do ato concessivo da pensão previdenciária</w:t>
      </w:r>
      <w:r w:rsidR="00C30E70" w:rsidRPr="00CF66C2">
        <w:rPr>
          <w:rFonts w:ascii="Arial" w:hAnsi="Arial" w:cs="Arial"/>
        </w:rPr>
        <w:t>, com indicação do nome do veículo e da respectiva data;</w:t>
      </w:r>
    </w:p>
    <w:p w14:paraId="70AF6F15" w14:textId="77777777" w:rsidR="00D02357" w:rsidRPr="00904AD5" w:rsidRDefault="000F5FA0" w:rsidP="00D862A4">
      <w:pPr>
        <w:overflowPunct w:val="0"/>
        <w:autoSpaceDE w:val="0"/>
        <w:autoSpaceDN w:val="0"/>
        <w:adjustRightInd w:val="0"/>
        <w:spacing w:before="120"/>
        <w:ind w:firstLine="1134"/>
        <w:jc w:val="both"/>
        <w:rPr>
          <w:rFonts w:ascii="Arial" w:hAnsi="Arial" w:cs="Arial"/>
        </w:rPr>
      </w:pPr>
      <w:r w:rsidRPr="009B3862">
        <w:rPr>
          <w:rFonts w:ascii="Arial" w:hAnsi="Arial" w:cs="Arial"/>
        </w:rPr>
        <w:t xml:space="preserve">XIII – </w:t>
      </w:r>
      <w:r w:rsidR="005F3525" w:rsidRPr="009B3862">
        <w:rPr>
          <w:rFonts w:ascii="Arial" w:hAnsi="Arial" w:cs="Arial"/>
        </w:rPr>
        <w:t>Nos casos em que o</w:t>
      </w:r>
      <w:r w:rsidR="0083442D">
        <w:rPr>
          <w:rFonts w:ascii="Arial" w:hAnsi="Arial" w:cs="Arial"/>
        </w:rPr>
        <w:t>(a)</w:t>
      </w:r>
      <w:r w:rsidR="005F3525" w:rsidRPr="009B3862">
        <w:rPr>
          <w:rFonts w:ascii="Arial" w:hAnsi="Arial" w:cs="Arial"/>
        </w:rPr>
        <w:t xml:space="preserve"> servidor</w:t>
      </w:r>
      <w:r w:rsidR="0083442D">
        <w:rPr>
          <w:rFonts w:ascii="Arial" w:hAnsi="Arial" w:cs="Arial"/>
        </w:rPr>
        <w:t>(a)</w:t>
      </w:r>
      <w:r w:rsidR="005F3525" w:rsidRPr="009B3862">
        <w:rPr>
          <w:rFonts w:ascii="Arial" w:hAnsi="Arial" w:cs="Arial"/>
        </w:rPr>
        <w:t xml:space="preserve"> encontrava-se inativado</w:t>
      </w:r>
      <w:r w:rsidR="000758AB">
        <w:rPr>
          <w:rFonts w:ascii="Arial" w:hAnsi="Arial" w:cs="Arial"/>
        </w:rPr>
        <w:t>(a)</w:t>
      </w:r>
      <w:r w:rsidR="005F3525" w:rsidRPr="009B3862">
        <w:rPr>
          <w:rFonts w:ascii="Arial" w:hAnsi="Arial" w:cs="Arial"/>
        </w:rPr>
        <w:t xml:space="preserve"> e a respectiva aposentadoria tenha ocorrido após a promulgação da Constituição Federal de 1988, </w:t>
      </w:r>
      <w:r w:rsidR="00D02357" w:rsidRPr="009B3862">
        <w:rPr>
          <w:rFonts w:ascii="Arial" w:hAnsi="Arial" w:cs="Arial"/>
        </w:rPr>
        <w:t>cópia da decisão do Tribunal de Contas que determinou o</w:t>
      </w:r>
      <w:r w:rsidR="005F3525" w:rsidRPr="009B3862">
        <w:rPr>
          <w:rFonts w:ascii="Arial" w:hAnsi="Arial" w:cs="Arial"/>
        </w:rPr>
        <w:t xml:space="preserve"> registro do respectivo ato de inativação junto a este Tribunal</w:t>
      </w:r>
      <w:r w:rsidR="009B3862" w:rsidRPr="009B3862">
        <w:rPr>
          <w:rFonts w:ascii="Arial" w:hAnsi="Arial" w:cs="Arial"/>
        </w:rPr>
        <w:t xml:space="preserve"> </w:t>
      </w:r>
      <w:r w:rsidR="009B3862" w:rsidRPr="00904AD5">
        <w:rPr>
          <w:rFonts w:ascii="Arial" w:hAnsi="Arial" w:cs="Arial"/>
        </w:rPr>
        <w:t>ou, n</w:t>
      </w:r>
      <w:r w:rsidR="005F3525" w:rsidRPr="00904AD5">
        <w:rPr>
          <w:rFonts w:ascii="Arial" w:hAnsi="Arial" w:cs="Arial"/>
        </w:rPr>
        <w:t>ão sendo possível localizar ess</w:t>
      </w:r>
      <w:r w:rsidR="00D02357" w:rsidRPr="00904AD5">
        <w:rPr>
          <w:rFonts w:ascii="Arial" w:hAnsi="Arial" w:cs="Arial"/>
        </w:rPr>
        <w:t>e documento</w:t>
      </w:r>
      <w:r w:rsidR="005F3525" w:rsidRPr="00904AD5">
        <w:rPr>
          <w:rFonts w:ascii="Arial" w:hAnsi="Arial" w:cs="Arial"/>
        </w:rPr>
        <w:t>, juntada de justificativa para a ausência;</w:t>
      </w:r>
    </w:p>
    <w:p w14:paraId="15457C81" w14:textId="77777777" w:rsidR="000F5FA0" w:rsidRPr="009B3862" w:rsidRDefault="000F5FA0" w:rsidP="00D862A4">
      <w:pPr>
        <w:overflowPunct w:val="0"/>
        <w:autoSpaceDE w:val="0"/>
        <w:autoSpaceDN w:val="0"/>
        <w:adjustRightInd w:val="0"/>
        <w:spacing w:before="120"/>
        <w:ind w:firstLine="1134"/>
        <w:jc w:val="both"/>
        <w:rPr>
          <w:rFonts w:ascii="Arial" w:hAnsi="Arial" w:cs="Arial"/>
        </w:rPr>
      </w:pPr>
      <w:r w:rsidRPr="009B3862">
        <w:rPr>
          <w:rFonts w:ascii="Arial" w:hAnsi="Arial" w:cs="Arial"/>
        </w:rPr>
        <w:t xml:space="preserve">XIV </w:t>
      </w:r>
      <w:r w:rsidR="00DB41F5" w:rsidRPr="009B3862">
        <w:rPr>
          <w:rFonts w:ascii="Arial" w:hAnsi="Arial" w:cs="Arial"/>
        </w:rPr>
        <w:t>–</w:t>
      </w:r>
      <w:r w:rsidRPr="009B3862">
        <w:rPr>
          <w:rFonts w:ascii="Arial" w:hAnsi="Arial" w:cs="Arial"/>
        </w:rPr>
        <w:t xml:space="preserve"> </w:t>
      </w:r>
      <w:r w:rsidR="00DB41F5" w:rsidRPr="009B3862">
        <w:rPr>
          <w:rFonts w:ascii="Arial" w:hAnsi="Arial" w:cs="Arial"/>
        </w:rPr>
        <w:t xml:space="preserve">Os atos deverão conter a </w:t>
      </w:r>
      <w:r w:rsidRPr="009B3862">
        <w:rPr>
          <w:rFonts w:ascii="Arial" w:hAnsi="Arial" w:cs="Arial"/>
        </w:rPr>
        <w:t xml:space="preserve">indicação </w:t>
      </w:r>
      <w:r w:rsidR="00560972" w:rsidRPr="009B3862">
        <w:rPr>
          <w:rFonts w:ascii="Arial" w:hAnsi="Arial" w:cs="Arial"/>
        </w:rPr>
        <w:t xml:space="preserve">da legislação utilizada pertinente ao Regime Próprio de Previdência Social e à incorporação de vantagens. A legislação deverá ser previamente cadastrada no Sistema </w:t>
      </w:r>
      <w:proofErr w:type="spellStart"/>
      <w:r w:rsidR="00560972" w:rsidRPr="009B3862">
        <w:rPr>
          <w:rFonts w:ascii="Arial" w:hAnsi="Arial" w:cs="Arial"/>
        </w:rPr>
        <w:t>Atoteca</w:t>
      </w:r>
      <w:proofErr w:type="spellEnd"/>
      <w:r w:rsidR="00560972" w:rsidRPr="009B3862">
        <w:rPr>
          <w:rFonts w:ascii="Arial" w:hAnsi="Arial" w:cs="Arial"/>
        </w:rPr>
        <w:t xml:space="preserve">, disponível no </w:t>
      </w:r>
      <w:r w:rsidR="00560972" w:rsidRPr="009B3862">
        <w:rPr>
          <w:rFonts w:ascii="Arial" w:hAnsi="Arial" w:cs="Arial"/>
          <w:i/>
        </w:rPr>
        <w:t xml:space="preserve">site </w:t>
      </w:r>
      <w:r w:rsidR="00560972" w:rsidRPr="009B3862">
        <w:rPr>
          <w:rFonts w:ascii="Arial" w:hAnsi="Arial" w:cs="Arial"/>
        </w:rPr>
        <w:t xml:space="preserve">do Tribunal: </w:t>
      </w:r>
      <w:r w:rsidR="00560972" w:rsidRPr="00651DCD">
        <w:rPr>
          <w:rFonts w:ascii="Arial" w:hAnsi="Arial" w:cs="Arial"/>
          <w:u w:val="single"/>
        </w:rPr>
        <w:t>www.tce.pr.gov.br</w:t>
      </w:r>
      <w:r w:rsidRPr="009B3862">
        <w:rPr>
          <w:rFonts w:ascii="Arial" w:hAnsi="Arial" w:cs="Arial"/>
        </w:rPr>
        <w:t>.</w:t>
      </w:r>
      <w:r w:rsidR="00560972" w:rsidRPr="009B3862">
        <w:rPr>
          <w:rFonts w:ascii="Arial" w:hAnsi="Arial" w:cs="Arial"/>
        </w:rPr>
        <w:t xml:space="preserve"> </w:t>
      </w:r>
    </w:p>
    <w:p w14:paraId="25C62EB7"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Parágrafo único. </w:t>
      </w:r>
      <w:r w:rsidR="00C30E70" w:rsidRPr="00CF66C2">
        <w:rPr>
          <w:rFonts w:ascii="Arial" w:hAnsi="Arial" w:cs="Arial"/>
        </w:rPr>
        <w:t>O parecer jurídico analisando a legalidade da concessão da pensão deverá ser arquivado na origem, nos autos do processo de concessão do benefício, podendo ser requerido para verificação, a qualquer tempo, em procedimentos de inspeção ou mediante solicitação de encaminhamento ao Tribunal de Contas.</w:t>
      </w:r>
    </w:p>
    <w:p w14:paraId="3EFAF1C1" w14:textId="77777777" w:rsidR="000F5FA0" w:rsidRPr="009B3862" w:rsidRDefault="000F5FA0" w:rsidP="00D862A4">
      <w:pPr>
        <w:spacing w:before="120"/>
        <w:ind w:firstLine="1134"/>
        <w:jc w:val="both"/>
        <w:rPr>
          <w:rFonts w:ascii="Arial" w:hAnsi="Arial" w:cs="Arial"/>
        </w:rPr>
      </w:pPr>
      <w:r w:rsidRPr="00007DBE">
        <w:rPr>
          <w:rFonts w:ascii="Arial" w:hAnsi="Arial" w:cs="Arial"/>
          <w:b/>
        </w:rPr>
        <w:t>Art. 13.</w:t>
      </w:r>
      <w:r w:rsidRPr="009B3862">
        <w:rPr>
          <w:rFonts w:ascii="Arial" w:hAnsi="Arial" w:cs="Arial"/>
        </w:rPr>
        <w:t xml:space="preserve"> Após decorrido o prazo fixado na publicação do </w:t>
      </w:r>
      <w:r w:rsidRPr="009B3862">
        <w:rPr>
          <w:rFonts w:ascii="Arial" w:hAnsi="Arial" w:cs="Arial"/>
          <w:i/>
        </w:rPr>
        <w:t>layout</w:t>
      </w:r>
      <w:r w:rsidRPr="009B3862">
        <w:rPr>
          <w:rFonts w:ascii="Arial" w:hAnsi="Arial" w:cs="Arial"/>
        </w:rPr>
        <w:t xml:space="preserve"> de dados do Sistema Integrado de Atos de Pessoal – SIAP atinente ao Módulo de Pensão, os processos de concessão de pensão serão instruídos com os seguintes documentos: </w:t>
      </w:r>
    </w:p>
    <w:p w14:paraId="3C1959B2"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 </w:t>
      </w:r>
      <w:r w:rsidR="009B3862">
        <w:rPr>
          <w:rFonts w:ascii="Arial" w:hAnsi="Arial" w:cs="Arial"/>
        </w:rPr>
        <w:t>– c</w:t>
      </w:r>
      <w:r w:rsidR="008D14F7">
        <w:rPr>
          <w:rFonts w:ascii="Arial" w:hAnsi="Arial" w:cs="Arial"/>
        </w:rPr>
        <w:t>ertidão de óbito do</w:t>
      </w:r>
      <w:r w:rsidR="0083442D">
        <w:rPr>
          <w:rFonts w:ascii="Arial" w:hAnsi="Arial" w:cs="Arial"/>
        </w:rPr>
        <w:t>(a)</w:t>
      </w:r>
      <w:r w:rsidR="008D14F7">
        <w:rPr>
          <w:rFonts w:ascii="Arial" w:hAnsi="Arial" w:cs="Arial"/>
        </w:rPr>
        <w:t xml:space="preserve"> servidor</w:t>
      </w:r>
      <w:r w:rsidR="0083442D">
        <w:rPr>
          <w:rFonts w:ascii="Arial" w:hAnsi="Arial" w:cs="Arial"/>
        </w:rPr>
        <w:t>(a)</w:t>
      </w:r>
      <w:r w:rsidRPr="00CF66C2">
        <w:rPr>
          <w:rFonts w:ascii="Arial" w:hAnsi="Arial" w:cs="Arial"/>
        </w:rPr>
        <w:t xml:space="preserve"> falecido</w:t>
      </w:r>
      <w:r w:rsidR="0083442D">
        <w:rPr>
          <w:rFonts w:ascii="Arial" w:hAnsi="Arial" w:cs="Arial"/>
        </w:rPr>
        <w:t>(a)</w:t>
      </w:r>
      <w:r w:rsidRPr="00CF66C2">
        <w:rPr>
          <w:rFonts w:ascii="Arial" w:hAnsi="Arial" w:cs="Arial"/>
        </w:rPr>
        <w:t>;</w:t>
      </w:r>
    </w:p>
    <w:p w14:paraId="3392E0AD"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II </w:t>
      </w:r>
      <w:r w:rsidR="009B3862">
        <w:rPr>
          <w:rFonts w:ascii="Arial" w:hAnsi="Arial" w:cs="Arial"/>
        </w:rPr>
        <w:t>– c</w:t>
      </w:r>
      <w:r w:rsidRPr="00CF66C2">
        <w:rPr>
          <w:rFonts w:ascii="Arial" w:hAnsi="Arial" w:cs="Arial"/>
        </w:rPr>
        <w:t>ertidão de casamento, devidamente atualizada, ou prova</w:t>
      </w:r>
      <w:r w:rsidR="00C30E70" w:rsidRPr="00CF66C2">
        <w:rPr>
          <w:rFonts w:ascii="Arial" w:hAnsi="Arial" w:cs="Arial"/>
        </w:rPr>
        <w:t>s</w:t>
      </w:r>
      <w:r w:rsidRPr="00CF66C2">
        <w:rPr>
          <w:rFonts w:ascii="Arial" w:hAnsi="Arial" w:cs="Arial"/>
        </w:rPr>
        <w:t xml:space="preserve"> de união estável;</w:t>
      </w:r>
    </w:p>
    <w:p w14:paraId="24C20C9D" w14:textId="77777777" w:rsidR="000F5FA0" w:rsidRPr="00CF66C2" w:rsidRDefault="000F5FA0" w:rsidP="00D862A4">
      <w:pPr>
        <w:spacing w:before="120"/>
        <w:ind w:firstLine="1134"/>
        <w:jc w:val="both"/>
        <w:rPr>
          <w:rFonts w:ascii="Arial" w:hAnsi="Arial" w:cs="Arial"/>
        </w:rPr>
      </w:pPr>
      <w:r w:rsidRPr="00CF66C2">
        <w:rPr>
          <w:rFonts w:ascii="Arial" w:hAnsi="Arial" w:cs="Arial"/>
        </w:rPr>
        <w:t>III – certidão de nascimento dos filhos menores;</w:t>
      </w:r>
    </w:p>
    <w:p w14:paraId="436AAC9D" w14:textId="77777777" w:rsidR="000F5FA0" w:rsidRPr="009B3862" w:rsidRDefault="000F5FA0" w:rsidP="00D862A4">
      <w:pPr>
        <w:spacing w:before="120"/>
        <w:ind w:firstLine="1134"/>
        <w:jc w:val="both"/>
        <w:rPr>
          <w:rFonts w:ascii="Arial" w:hAnsi="Arial" w:cs="Arial"/>
        </w:rPr>
      </w:pPr>
      <w:r w:rsidRPr="009B3862">
        <w:rPr>
          <w:rFonts w:ascii="Arial" w:hAnsi="Arial" w:cs="Arial"/>
        </w:rPr>
        <w:t>IV – comprovação de dependência econômica do beneficiário, se aplicável ao caso;</w:t>
      </w:r>
    </w:p>
    <w:p w14:paraId="6E6CEB1C" w14:textId="77777777" w:rsidR="008D6D99" w:rsidRPr="009B3862" w:rsidRDefault="000F5FA0" w:rsidP="00D862A4">
      <w:pPr>
        <w:spacing w:before="120"/>
        <w:ind w:firstLine="1134"/>
        <w:jc w:val="both"/>
        <w:rPr>
          <w:rFonts w:ascii="Arial" w:hAnsi="Arial" w:cs="Arial"/>
        </w:rPr>
      </w:pPr>
      <w:r w:rsidRPr="009B3862">
        <w:rPr>
          <w:rFonts w:ascii="Arial" w:hAnsi="Arial" w:cs="Arial"/>
        </w:rPr>
        <w:t xml:space="preserve">V – </w:t>
      </w:r>
      <w:r w:rsidR="008D6D99" w:rsidRPr="009B3862">
        <w:rPr>
          <w:rFonts w:ascii="Arial" w:hAnsi="Arial" w:cs="Arial"/>
        </w:rPr>
        <w:t>comprovação pericial da incapacidade física ou mental do beneficiário, com indicação da eventual existência de indícios de que a causa da invalidez afeta a capacidade do beneficiário para os atos da vida civil, se aplicável ao caso;</w:t>
      </w:r>
    </w:p>
    <w:p w14:paraId="63847679" w14:textId="77777777" w:rsidR="008D6D99" w:rsidRPr="009B3862" w:rsidRDefault="008D6D99" w:rsidP="00D862A4">
      <w:pPr>
        <w:spacing w:before="120"/>
        <w:ind w:firstLine="1134"/>
        <w:jc w:val="both"/>
        <w:rPr>
          <w:rFonts w:ascii="Arial" w:hAnsi="Arial" w:cs="Arial"/>
        </w:rPr>
      </w:pPr>
      <w:r w:rsidRPr="009B3862">
        <w:rPr>
          <w:rFonts w:ascii="Arial" w:hAnsi="Arial" w:cs="Arial"/>
        </w:rPr>
        <w:t xml:space="preserve">VI </w:t>
      </w:r>
      <w:r w:rsidR="009B3862" w:rsidRPr="009B3862">
        <w:rPr>
          <w:rFonts w:ascii="Arial" w:hAnsi="Arial" w:cs="Arial"/>
        </w:rPr>
        <w:t xml:space="preserve">– </w:t>
      </w:r>
      <w:r w:rsidRPr="009B3862">
        <w:rPr>
          <w:rFonts w:ascii="Arial" w:hAnsi="Arial" w:cs="Arial"/>
        </w:rPr>
        <w:t xml:space="preserve">Termo de Curatela ou Termo de Responsabilidade Provisório, em se tratando de </w:t>
      </w:r>
      <w:r w:rsidR="0067070C" w:rsidRPr="009B3862">
        <w:rPr>
          <w:rFonts w:ascii="Arial" w:hAnsi="Arial" w:cs="Arial"/>
        </w:rPr>
        <w:t xml:space="preserve">benefício em razão de </w:t>
      </w:r>
      <w:r w:rsidRPr="009B3862">
        <w:rPr>
          <w:rFonts w:ascii="Arial" w:hAnsi="Arial" w:cs="Arial"/>
        </w:rPr>
        <w:t>invalidez, nos casos de existência de indícios de incapacidade para os atos da vida civil;</w:t>
      </w:r>
    </w:p>
    <w:p w14:paraId="6BC1EFF9" w14:textId="77777777" w:rsidR="000F5FA0" w:rsidRPr="00904AD5" w:rsidRDefault="000F5FA0" w:rsidP="00D862A4">
      <w:pPr>
        <w:spacing w:before="120"/>
        <w:ind w:firstLine="1134"/>
        <w:jc w:val="both"/>
        <w:rPr>
          <w:rFonts w:ascii="Arial" w:hAnsi="Arial" w:cs="Arial"/>
        </w:rPr>
      </w:pPr>
      <w:r w:rsidRPr="009B3862">
        <w:rPr>
          <w:rFonts w:ascii="Arial" w:hAnsi="Arial" w:cs="Arial"/>
        </w:rPr>
        <w:t xml:space="preserve">VII – </w:t>
      </w:r>
      <w:r w:rsidR="0067070C" w:rsidRPr="009B3862">
        <w:rPr>
          <w:rFonts w:ascii="Arial" w:hAnsi="Arial" w:cs="Arial"/>
        </w:rPr>
        <w:t>nos casos em que o</w:t>
      </w:r>
      <w:r w:rsidR="0083442D">
        <w:rPr>
          <w:rFonts w:ascii="Arial" w:hAnsi="Arial" w:cs="Arial"/>
        </w:rPr>
        <w:t>(a)</w:t>
      </w:r>
      <w:r w:rsidR="0067070C" w:rsidRPr="009B3862">
        <w:rPr>
          <w:rFonts w:ascii="Arial" w:hAnsi="Arial" w:cs="Arial"/>
        </w:rPr>
        <w:t xml:space="preserve"> servidor</w:t>
      </w:r>
      <w:r w:rsidR="0083442D">
        <w:rPr>
          <w:rFonts w:ascii="Arial" w:hAnsi="Arial" w:cs="Arial"/>
        </w:rPr>
        <w:t>(a)</w:t>
      </w:r>
      <w:r w:rsidR="0067070C" w:rsidRPr="009B3862">
        <w:rPr>
          <w:rFonts w:ascii="Arial" w:hAnsi="Arial" w:cs="Arial"/>
        </w:rPr>
        <w:t xml:space="preserve"> </w:t>
      </w:r>
      <w:r w:rsidR="00D04E53" w:rsidRPr="009B3862">
        <w:rPr>
          <w:rFonts w:ascii="Arial" w:hAnsi="Arial" w:cs="Arial"/>
        </w:rPr>
        <w:t>figurava como ativo</w:t>
      </w:r>
      <w:r w:rsidR="000758AB">
        <w:rPr>
          <w:rFonts w:ascii="Arial" w:hAnsi="Arial" w:cs="Arial"/>
        </w:rPr>
        <w:t>(a)</w:t>
      </w:r>
      <w:r w:rsidR="00D04E53" w:rsidRPr="009B3862">
        <w:rPr>
          <w:rFonts w:ascii="Arial" w:hAnsi="Arial" w:cs="Arial"/>
        </w:rPr>
        <w:t xml:space="preserve"> na ocasião do falecimento e</w:t>
      </w:r>
      <w:r w:rsidR="0067070C" w:rsidRPr="009B3862">
        <w:rPr>
          <w:rFonts w:ascii="Arial" w:hAnsi="Arial" w:cs="Arial"/>
        </w:rPr>
        <w:t xml:space="preserve"> tenha sido admitido</w:t>
      </w:r>
      <w:r w:rsidR="000758AB">
        <w:rPr>
          <w:rFonts w:ascii="Arial" w:hAnsi="Arial" w:cs="Arial"/>
        </w:rPr>
        <w:t>(a)</w:t>
      </w:r>
      <w:r w:rsidR="0067070C" w:rsidRPr="009B3862">
        <w:rPr>
          <w:rFonts w:ascii="Arial" w:hAnsi="Arial" w:cs="Arial"/>
        </w:rPr>
        <w:t xml:space="preserve"> no cargo após a promulgação da Constituição Federal de </w:t>
      </w:r>
      <w:smartTag w:uri="urn:schemas-microsoft-com:office:smarttags" w:element="metricconverter">
        <w:smartTagPr>
          <w:attr w:name="ProductID" w:val="1988, a"/>
        </w:smartTagPr>
        <w:r w:rsidR="0067070C" w:rsidRPr="009B3862">
          <w:rPr>
            <w:rFonts w:ascii="Arial" w:hAnsi="Arial" w:cs="Arial"/>
          </w:rPr>
          <w:t>1988, a</w:t>
        </w:r>
      </w:smartTag>
      <w:r w:rsidR="0067070C" w:rsidRPr="009B3862">
        <w:rPr>
          <w:rFonts w:ascii="Arial" w:hAnsi="Arial" w:cs="Arial"/>
        </w:rPr>
        <w:t xml:space="preserve"> indicação no SIAP do número do processo do Tribunal de Con</w:t>
      </w:r>
      <w:r w:rsidR="00D04E53" w:rsidRPr="009B3862">
        <w:rPr>
          <w:rFonts w:ascii="Arial" w:hAnsi="Arial" w:cs="Arial"/>
        </w:rPr>
        <w:t>tas que registrou sua admissão</w:t>
      </w:r>
      <w:r w:rsidR="009B3862" w:rsidRPr="009B3862">
        <w:rPr>
          <w:rFonts w:ascii="Arial" w:hAnsi="Arial" w:cs="Arial"/>
        </w:rPr>
        <w:t xml:space="preserve"> </w:t>
      </w:r>
      <w:r w:rsidR="009B3862" w:rsidRPr="00904AD5">
        <w:rPr>
          <w:rFonts w:ascii="Arial" w:hAnsi="Arial" w:cs="Arial"/>
        </w:rPr>
        <w:t>ou, não l</w:t>
      </w:r>
      <w:r w:rsidR="00D04E53" w:rsidRPr="00904AD5">
        <w:rPr>
          <w:rFonts w:ascii="Arial" w:hAnsi="Arial" w:cs="Arial"/>
        </w:rPr>
        <w:t xml:space="preserve">ocalizando </w:t>
      </w:r>
      <w:r w:rsidR="00B501B8" w:rsidRPr="00904AD5">
        <w:rPr>
          <w:rFonts w:ascii="Arial" w:hAnsi="Arial" w:cs="Arial"/>
        </w:rPr>
        <w:t>essa</w:t>
      </w:r>
      <w:r w:rsidR="00D04E53" w:rsidRPr="00904AD5">
        <w:rPr>
          <w:rFonts w:ascii="Arial" w:hAnsi="Arial" w:cs="Arial"/>
        </w:rPr>
        <w:t xml:space="preserve"> informação</w:t>
      </w:r>
      <w:r w:rsidR="0067070C" w:rsidRPr="00904AD5">
        <w:rPr>
          <w:rFonts w:ascii="Arial" w:hAnsi="Arial" w:cs="Arial"/>
        </w:rPr>
        <w:t>, justificativa para a ausência;</w:t>
      </w:r>
    </w:p>
    <w:p w14:paraId="0A201281" w14:textId="77777777" w:rsidR="00161C33" w:rsidRPr="009B3862" w:rsidRDefault="00161C33" w:rsidP="00D862A4">
      <w:pPr>
        <w:spacing w:before="120"/>
        <w:ind w:firstLine="1134"/>
        <w:jc w:val="both"/>
        <w:rPr>
          <w:rFonts w:ascii="Arial" w:hAnsi="Arial" w:cs="Arial"/>
        </w:rPr>
      </w:pPr>
      <w:r w:rsidRPr="009B3862">
        <w:rPr>
          <w:rFonts w:ascii="Arial" w:hAnsi="Arial" w:cs="Arial"/>
        </w:rPr>
        <w:t xml:space="preserve">VIII </w:t>
      </w:r>
      <w:r w:rsidR="009B3862">
        <w:rPr>
          <w:rFonts w:ascii="Arial" w:hAnsi="Arial" w:cs="Arial"/>
        </w:rPr>
        <w:t>– c</w:t>
      </w:r>
      <w:r w:rsidRPr="009B3862">
        <w:rPr>
          <w:rFonts w:ascii="Arial" w:hAnsi="Arial" w:cs="Arial"/>
        </w:rPr>
        <w:t>ertidão comprobatória do preenchimento dos requisitos para a percepção das vantagens, especificando a legislação correlata, na hipótese em que o</w:t>
      </w:r>
      <w:r w:rsidR="0083442D">
        <w:rPr>
          <w:rFonts w:ascii="Arial" w:hAnsi="Arial" w:cs="Arial"/>
        </w:rPr>
        <w:t>(a)</w:t>
      </w:r>
      <w:r w:rsidRPr="009B3862">
        <w:rPr>
          <w:rFonts w:ascii="Arial" w:hAnsi="Arial" w:cs="Arial"/>
        </w:rPr>
        <w:t xml:space="preserve"> servidor</w:t>
      </w:r>
      <w:r w:rsidR="0083442D">
        <w:rPr>
          <w:rFonts w:ascii="Arial" w:hAnsi="Arial" w:cs="Arial"/>
        </w:rPr>
        <w:t>(a)</w:t>
      </w:r>
      <w:r w:rsidRPr="009B3862">
        <w:rPr>
          <w:rFonts w:ascii="Arial" w:hAnsi="Arial" w:cs="Arial"/>
        </w:rPr>
        <w:t xml:space="preserve"> encontrava-se em atividade. A legislação deverá ser previamente cadastrada no Sistema </w:t>
      </w:r>
      <w:proofErr w:type="spellStart"/>
      <w:r w:rsidRPr="009B3862">
        <w:rPr>
          <w:rFonts w:ascii="Arial" w:hAnsi="Arial" w:cs="Arial"/>
        </w:rPr>
        <w:t>Atoteca</w:t>
      </w:r>
      <w:proofErr w:type="spellEnd"/>
      <w:r w:rsidRPr="009B3862">
        <w:rPr>
          <w:rFonts w:ascii="Arial" w:hAnsi="Arial" w:cs="Arial"/>
        </w:rPr>
        <w:t xml:space="preserve">, disponível no </w:t>
      </w:r>
      <w:r w:rsidRPr="009B3862">
        <w:rPr>
          <w:rFonts w:ascii="Arial" w:hAnsi="Arial" w:cs="Arial"/>
          <w:i/>
        </w:rPr>
        <w:t xml:space="preserve">site </w:t>
      </w:r>
      <w:r w:rsidRPr="009B3862">
        <w:rPr>
          <w:rFonts w:ascii="Arial" w:hAnsi="Arial" w:cs="Arial"/>
        </w:rPr>
        <w:t xml:space="preserve">do Tribunal: </w:t>
      </w:r>
      <w:r w:rsidRPr="00651DCD">
        <w:rPr>
          <w:rFonts w:ascii="Arial" w:hAnsi="Arial" w:cs="Arial"/>
          <w:u w:val="single"/>
        </w:rPr>
        <w:t>www.tce.pr.gov.br</w:t>
      </w:r>
      <w:r w:rsidRPr="009B3862">
        <w:rPr>
          <w:rFonts w:ascii="Arial" w:hAnsi="Arial" w:cs="Arial"/>
        </w:rPr>
        <w:t>;</w:t>
      </w:r>
    </w:p>
    <w:p w14:paraId="0B7299D6" w14:textId="77777777" w:rsidR="000F5FA0" w:rsidRPr="00904AD5" w:rsidRDefault="006A241C" w:rsidP="00D862A4">
      <w:pPr>
        <w:spacing w:before="120"/>
        <w:ind w:firstLine="1134"/>
        <w:jc w:val="both"/>
        <w:rPr>
          <w:rFonts w:ascii="Arial" w:hAnsi="Arial" w:cs="Arial"/>
        </w:rPr>
      </w:pPr>
      <w:r w:rsidRPr="00904AD5">
        <w:rPr>
          <w:rFonts w:ascii="Arial" w:hAnsi="Arial" w:cs="Arial"/>
        </w:rPr>
        <w:lastRenderedPageBreak/>
        <w:t>IX</w:t>
      </w:r>
      <w:r w:rsidR="000F5FA0" w:rsidRPr="00904AD5">
        <w:rPr>
          <w:rFonts w:ascii="Arial" w:hAnsi="Arial" w:cs="Arial"/>
        </w:rPr>
        <w:t xml:space="preserve"> </w:t>
      </w:r>
      <w:r w:rsidR="009B3862" w:rsidRPr="00904AD5">
        <w:rPr>
          <w:rFonts w:ascii="Arial" w:hAnsi="Arial" w:cs="Arial"/>
        </w:rPr>
        <w:t>– c</w:t>
      </w:r>
      <w:r w:rsidR="008D6D99" w:rsidRPr="00904AD5">
        <w:rPr>
          <w:rFonts w:ascii="Arial" w:hAnsi="Arial" w:cs="Arial"/>
        </w:rPr>
        <w:t>ópia do último comprovante da remuneração</w:t>
      </w:r>
      <w:r w:rsidR="0067070C" w:rsidRPr="00904AD5">
        <w:rPr>
          <w:rFonts w:ascii="Arial" w:hAnsi="Arial" w:cs="Arial"/>
        </w:rPr>
        <w:t>/proventos</w:t>
      </w:r>
      <w:r w:rsidR="008D6D99" w:rsidRPr="00904AD5">
        <w:rPr>
          <w:rFonts w:ascii="Arial" w:hAnsi="Arial" w:cs="Arial"/>
        </w:rPr>
        <w:t xml:space="preserve"> do</w:t>
      </w:r>
      <w:r w:rsidR="0083442D">
        <w:rPr>
          <w:rFonts w:ascii="Arial" w:hAnsi="Arial" w:cs="Arial"/>
        </w:rPr>
        <w:t>(a)</w:t>
      </w:r>
      <w:r w:rsidR="008D14F7" w:rsidRPr="00904AD5">
        <w:rPr>
          <w:rFonts w:ascii="Arial" w:hAnsi="Arial" w:cs="Arial"/>
        </w:rPr>
        <w:t xml:space="preserve"> servidor</w:t>
      </w:r>
      <w:r w:rsidR="0083442D">
        <w:rPr>
          <w:rFonts w:ascii="Arial" w:hAnsi="Arial" w:cs="Arial"/>
        </w:rPr>
        <w:t>(a)</w:t>
      </w:r>
      <w:r w:rsidR="008D6D99" w:rsidRPr="00904AD5">
        <w:rPr>
          <w:rFonts w:ascii="Arial" w:hAnsi="Arial" w:cs="Arial"/>
        </w:rPr>
        <w:t xml:space="preserve"> antes do falecimento;</w:t>
      </w:r>
    </w:p>
    <w:p w14:paraId="46845858" w14:textId="77777777" w:rsidR="000F5FA0" w:rsidRPr="00904AD5" w:rsidRDefault="000F5FA0" w:rsidP="00D862A4">
      <w:pPr>
        <w:spacing w:before="120"/>
        <w:ind w:firstLine="1134"/>
        <w:jc w:val="both"/>
        <w:rPr>
          <w:rFonts w:ascii="Arial" w:hAnsi="Arial" w:cs="Arial"/>
        </w:rPr>
      </w:pPr>
      <w:r w:rsidRPr="00904AD5">
        <w:rPr>
          <w:rFonts w:ascii="Arial" w:hAnsi="Arial" w:cs="Arial"/>
        </w:rPr>
        <w:t xml:space="preserve">X </w:t>
      </w:r>
      <w:r w:rsidR="009B3862" w:rsidRPr="00904AD5">
        <w:rPr>
          <w:rFonts w:ascii="Arial" w:hAnsi="Arial" w:cs="Arial"/>
        </w:rPr>
        <w:t>– a</w:t>
      </w:r>
      <w:r w:rsidRPr="00904AD5">
        <w:rPr>
          <w:rFonts w:ascii="Arial" w:hAnsi="Arial" w:cs="Arial"/>
        </w:rPr>
        <w:t xml:space="preserve">to de concessão da pensão, constando o nome do(s) beneficiário(s) e do(a) servidor(a) falecido(a), o valor do benefício e a fundamentação legal da concessão (modelo conforme Anexo </w:t>
      </w:r>
      <w:r w:rsidR="00890241" w:rsidRPr="00904AD5">
        <w:rPr>
          <w:rFonts w:ascii="Arial" w:hAnsi="Arial" w:cs="Arial"/>
        </w:rPr>
        <w:t>VIII</w:t>
      </w:r>
      <w:r w:rsidRPr="00904AD5">
        <w:rPr>
          <w:rFonts w:ascii="Arial" w:hAnsi="Arial" w:cs="Arial"/>
        </w:rPr>
        <w:t>);</w:t>
      </w:r>
    </w:p>
    <w:p w14:paraId="5E3E0B3F" w14:textId="77777777" w:rsidR="000F5FA0" w:rsidRPr="00904AD5" w:rsidRDefault="009B3862" w:rsidP="00D862A4">
      <w:pPr>
        <w:spacing w:before="120"/>
        <w:ind w:firstLine="1134"/>
        <w:jc w:val="both"/>
        <w:rPr>
          <w:rFonts w:ascii="Arial" w:hAnsi="Arial" w:cs="Arial"/>
        </w:rPr>
      </w:pPr>
      <w:r w:rsidRPr="00904AD5">
        <w:rPr>
          <w:rFonts w:ascii="Arial" w:hAnsi="Arial" w:cs="Arial"/>
        </w:rPr>
        <w:t>X</w:t>
      </w:r>
      <w:r w:rsidR="006A241C" w:rsidRPr="00904AD5">
        <w:rPr>
          <w:rFonts w:ascii="Arial" w:hAnsi="Arial" w:cs="Arial"/>
        </w:rPr>
        <w:t>I</w:t>
      </w:r>
      <w:r w:rsidRPr="00904AD5">
        <w:rPr>
          <w:rFonts w:ascii="Arial" w:hAnsi="Arial" w:cs="Arial"/>
        </w:rPr>
        <w:t xml:space="preserve"> – p</w:t>
      </w:r>
      <w:r w:rsidR="000F5FA0" w:rsidRPr="00904AD5">
        <w:rPr>
          <w:rFonts w:ascii="Arial" w:hAnsi="Arial" w:cs="Arial"/>
        </w:rPr>
        <w:t>ublicação do ato conc</w:t>
      </w:r>
      <w:r w:rsidR="008D6D99" w:rsidRPr="00904AD5">
        <w:rPr>
          <w:rFonts w:ascii="Arial" w:hAnsi="Arial" w:cs="Arial"/>
        </w:rPr>
        <w:t>essivo da pensão previdenciária, com indicação do nome do veículo e da respectiva data;</w:t>
      </w:r>
    </w:p>
    <w:p w14:paraId="0D426394" w14:textId="77777777" w:rsidR="000F5FA0" w:rsidRPr="00904AD5" w:rsidRDefault="000F5FA0" w:rsidP="00D862A4">
      <w:pPr>
        <w:spacing w:before="120"/>
        <w:ind w:firstLine="1134"/>
        <w:jc w:val="both"/>
        <w:rPr>
          <w:rFonts w:ascii="Arial" w:hAnsi="Arial" w:cs="Arial"/>
        </w:rPr>
      </w:pPr>
      <w:r w:rsidRPr="00904AD5">
        <w:rPr>
          <w:rFonts w:ascii="Arial" w:hAnsi="Arial" w:cs="Arial"/>
        </w:rPr>
        <w:t>X</w:t>
      </w:r>
      <w:r w:rsidR="006A241C" w:rsidRPr="00904AD5">
        <w:rPr>
          <w:rFonts w:ascii="Arial" w:hAnsi="Arial" w:cs="Arial"/>
        </w:rPr>
        <w:t>I</w:t>
      </w:r>
      <w:r w:rsidRPr="00904AD5">
        <w:rPr>
          <w:rFonts w:ascii="Arial" w:hAnsi="Arial" w:cs="Arial"/>
        </w:rPr>
        <w:t xml:space="preserve">I – </w:t>
      </w:r>
      <w:r w:rsidR="008D6D99" w:rsidRPr="00904AD5">
        <w:rPr>
          <w:rFonts w:ascii="Arial" w:hAnsi="Arial" w:cs="Arial"/>
        </w:rPr>
        <w:t>nos casos em que o</w:t>
      </w:r>
      <w:r w:rsidR="0083442D">
        <w:rPr>
          <w:rFonts w:ascii="Arial" w:hAnsi="Arial" w:cs="Arial"/>
        </w:rPr>
        <w:t>(a)</w:t>
      </w:r>
      <w:r w:rsidR="008D6D99" w:rsidRPr="00904AD5">
        <w:rPr>
          <w:rFonts w:ascii="Arial" w:hAnsi="Arial" w:cs="Arial"/>
        </w:rPr>
        <w:t xml:space="preserve"> </w:t>
      </w:r>
      <w:r w:rsidRPr="00904AD5">
        <w:rPr>
          <w:rFonts w:ascii="Arial" w:hAnsi="Arial" w:cs="Arial"/>
        </w:rPr>
        <w:t>servidor</w:t>
      </w:r>
      <w:r w:rsidR="0083442D">
        <w:rPr>
          <w:rFonts w:ascii="Arial" w:hAnsi="Arial" w:cs="Arial"/>
        </w:rPr>
        <w:t>(a)</w:t>
      </w:r>
      <w:r w:rsidR="008D6D99" w:rsidRPr="00904AD5">
        <w:rPr>
          <w:rFonts w:ascii="Arial" w:hAnsi="Arial" w:cs="Arial"/>
        </w:rPr>
        <w:t xml:space="preserve"> faleceu inativado</w:t>
      </w:r>
      <w:r w:rsidR="0083442D">
        <w:rPr>
          <w:rFonts w:ascii="Arial" w:hAnsi="Arial" w:cs="Arial"/>
        </w:rPr>
        <w:t>(a)</w:t>
      </w:r>
      <w:r w:rsidRPr="00904AD5">
        <w:rPr>
          <w:rFonts w:ascii="Arial" w:hAnsi="Arial" w:cs="Arial"/>
        </w:rPr>
        <w:t xml:space="preserve"> e o ato de inativação tenha ocorrido após a Constituição Federal de 1988,</w:t>
      </w:r>
      <w:r w:rsidR="00D04E53" w:rsidRPr="00904AD5">
        <w:rPr>
          <w:rFonts w:ascii="Arial" w:hAnsi="Arial" w:cs="Arial"/>
        </w:rPr>
        <w:t xml:space="preserve"> a indicação no SIAP do número do processo do Tribunal de Contas que registrou sua </w:t>
      </w:r>
      <w:r w:rsidR="00B501B8" w:rsidRPr="00904AD5">
        <w:rPr>
          <w:rFonts w:ascii="Arial" w:hAnsi="Arial" w:cs="Arial"/>
        </w:rPr>
        <w:t>aposentadoria</w:t>
      </w:r>
      <w:r w:rsidR="009B3862" w:rsidRPr="00904AD5">
        <w:rPr>
          <w:rFonts w:ascii="Arial" w:hAnsi="Arial" w:cs="Arial"/>
        </w:rPr>
        <w:t xml:space="preserve"> ou, n</w:t>
      </w:r>
      <w:r w:rsidR="00D04E53" w:rsidRPr="00904AD5">
        <w:rPr>
          <w:rFonts w:ascii="Arial" w:hAnsi="Arial" w:cs="Arial"/>
        </w:rPr>
        <w:t xml:space="preserve">ão </w:t>
      </w:r>
      <w:r w:rsidR="00B501B8" w:rsidRPr="00904AD5">
        <w:rPr>
          <w:rFonts w:ascii="Arial" w:hAnsi="Arial" w:cs="Arial"/>
        </w:rPr>
        <w:t>localizando a informação</w:t>
      </w:r>
      <w:r w:rsidR="00D04E53" w:rsidRPr="00904AD5">
        <w:rPr>
          <w:rFonts w:ascii="Arial" w:hAnsi="Arial" w:cs="Arial"/>
        </w:rPr>
        <w:t>, justificativa para a ausência</w:t>
      </w:r>
      <w:r w:rsidRPr="00904AD5">
        <w:rPr>
          <w:rFonts w:ascii="Arial" w:hAnsi="Arial" w:cs="Arial"/>
        </w:rPr>
        <w:t>.</w:t>
      </w:r>
    </w:p>
    <w:p w14:paraId="46F2E9A0"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Parágrafo único. </w:t>
      </w:r>
      <w:r w:rsidR="008D6D99" w:rsidRPr="00CF66C2">
        <w:rPr>
          <w:rFonts w:ascii="Arial" w:hAnsi="Arial" w:cs="Arial"/>
        </w:rPr>
        <w:t>O parecer jurídico analisando a legalidade da concessão da pensão deverá ser arquivado na origem, nos autos do processo de concessão do benefício, podendo ser requerido para verificação, a qualquer tempo, em procedimentos de inspeção ou mediante solicitação de encaminhamento ao Tribunal de Contas.</w:t>
      </w:r>
    </w:p>
    <w:p w14:paraId="6FF97630" w14:textId="77777777" w:rsidR="000F5FA0" w:rsidRPr="005C46F7" w:rsidRDefault="000F5FA0" w:rsidP="00E81C90">
      <w:pPr>
        <w:pStyle w:val="Ttulo2"/>
        <w:spacing w:before="360" w:after="0"/>
        <w:rPr>
          <w:sz w:val="24"/>
          <w:szCs w:val="24"/>
        </w:rPr>
      </w:pPr>
      <w:bookmarkStart w:id="41" w:name="_Toc386031893"/>
      <w:r w:rsidRPr="005C46F7">
        <w:rPr>
          <w:sz w:val="24"/>
          <w:szCs w:val="24"/>
        </w:rPr>
        <w:t>Seção V</w:t>
      </w:r>
      <w:r w:rsidR="000C235A" w:rsidRPr="005C46F7">
        <w:rPr>
          <w:sz w:val="24"/>
          <w:szCs w:val="24"/>
        </w:rPr>
        <w:br/>
      </w:r>
      <w:bookmarkStart w:id="42" w:name="_Toc380054471"/>
      <w:bookmarkStart w:id="43" w:name="_Toc380054935"/>
      <w:bookmarkStart w:id="44" w:name="_Toc381174710"/>
      <w:bookmarkStart w:id="45" w:name="_Toc381885364"/>
      <w:r w:rsidR="00A57FEA" w:rsidRPr="005C46F7">
        <w:rPr>
          <w:sz w:val="24"/>
          <w:szCs w:val="24"/>
        </w:rPr>
        <w:t xml:space="preserve">Dos </w:t>
      </w:r>
      <w:r w:rsidRPr="005C46F7">
        <w:rPr>
          <w:sz w:val="24"/>
          <w:szCs w:val="24"/>
        </w:rPr>
        <w:t>Documentos dos Processos de Revisão de Pensão</w:t>
      </w:r>
      <w:bookmarkEnd w:id="41"/>
      <w:bookmarkEnd w:id="42"/>
      <w:bookmarkEnd w:id="43"/>
      <w:bookmarkEnd w:id="44"/>
      <w:bookmarkEnd w:id="45"/>
    </w:p>
    <w:p w14:paraId="50381230" w14:textId="77777777" w:rsidR="000F5FA0" w:rsidRPr="009B3862" w:rsidRDefault="000F5FA0" w:rsidP="00D862A4">
      <w:pPr>
        <w:spacing w:before="120"/>
        <w:ind w:firstLine="1134"/>
        <w:jc w:val="both"/>
        <w:rPr>
          <w:rFonts w:ascii="Arial" w:hAnsi="Arial" w:cs="Arial"/>
        </w:rPr>
      </w:pPr>
      <w:r w:rsidRPr="00007DBE">
        <w:rPr>
          <w:rFonts w:ascii="Arial" w:hAnsi="Arial" w:cs="Arial"/>
          <w:b/>
        </w:rPr>
        <w:t>Art. 14.</w:t>
      </w:r>
      <w:r w:rsidRPr="009B3862">
        <w:rPr>
          <w:rFonts w:ascii="Arial" w:hAnsi="Arial" w:cs="Arial"/>
        </w:rPr>
        <w:t xml:space="preserve"> Os processos de Revisão de Pensão serão instruídos com os seguintes documentos, até que o </w:t>
      </w:r>
      <w:r w:rsidRPr="009B3862">
        <w:rPr>
          <w:rFonts w:ascii="Arial" w:hAnsi="Arial" w:cs="Arial"/>
          <w:i/>
        </w:rPr>
        <w:t>layout</w:t>
      </w:r>
      <w:r w:rsidRPr="009B3862">
        <w:rPr>
          <w:rFonts w:ascii="Arial" w:hAnsi="Arial" w:cs="Arial"/>
        </w:rPr>
        <w:t xml:space="preserve"> de dados do Sistema Integrado de Atos de Pessoal - SIAP, referente ao Módulo de Revisão de </w:t>
      </w:r>
      <w:r w:rsidR="008D14F7" w:rsidRPr="009B3862">
        <w:rPr>
          <w:rFonts w:ascii="Arial" w:hAnsi="Arial" w:cs="Arial"/>
        </w:rPr>
        <w:t>Pensão</w:t>
      </w:r>
      <w:r w:rsidRPr="009B3862">
        <w:rPr>
          <w:rFonts w:ascii="Arial" w:hAnsi="Arial" w:cs="Arial"/>
        </w:rPr>
        <w:t xml:space="preserve"> esteja disponível para o envio eletrônico de informações: </w:t>
      </w:r>
    </w:p>
    <w:p w14:paraId="121E93EE" w14:textId="509E6E99" w:rsidR="000F5FA0" w:rsidRPr="009B3862" w:rsidRDefault="000F5FA0" w:rsidP="00D862A4">
      <w:pPr>
        <w:spacing w:before="120"/>
        <w:ind w:firstLine="1134"/>
        <w:jc w:val="both"/>
        <w:rPr>
          <w:rFonts w:ascii="Arial" w:hAnsi="Arial" w:cs="Arial"/>
        </w:rPr>
      </w:pPr>
      <w:r w:rsidRPr="009B3862">
        <w:rPr>
          <w:rFonts w:ascii="Arial" w:hAnsi="Arial" w:cs="Arial"/>
        </w:rPr>
        <w:t xml:space="preserve"> I </w:t>
      </w:r>
      <w:r w:rsidR="009B3862" w:rsidRPr="009B3862">
        <w:rPr>
          <w:rFonts w:ascii="Arial" w:hAnsi="Arial" w:cs="Arial"/>
        </w:rPr>
        <w:t>– c</w:t>
      </w:r>
      <w:r w:rsidRPr="009B3862">
        <w:rPr>
          <w:rFonts w:ascii="Arial" w:hAnsi="Arial" w:cs="Arial"/>
        </w:rPr>
        <w:t>ertidão comprobatória do preenchimento dos requisitos para a percepção dos valores e/ou demais vantagens previstas na Revisão pretendida</w:t>
      </w:r>
      <w:r w:rsidR="001F000B" w:rsidRPr="009B3862">
        <w:rPr>
          <w:rFonts w:ascii="Arial" w:hAnsi="Arial" w:cs="Arial"/>
        </w:rPr>
        <w:t xml:space="preserve">, especificando a legislação correlata. A legislação deverá ser previamente cadastrada no Sistema </w:t>
      </w:r>
      <w:proofErr w:type="spellStart"/>
      <w:r w:rsidR="001F000B" w:rsidRPr="009B3862">
        <w:rPr>
          <w:rFonts w:ascii="Arial" w:hAnsi="Arial" w:cs="Arial"/>
        </w:rPr>
        <w:t>Atoteca</w:t>
      </w:r>
      <w:proofErr w:type="spellEnd"/>
      <w:r w:rsidR="001F000B" w:rsidRPr="009B3862">
        <w:rPr>
          <w:rFonts w:ascii="Arial" w:hAnsi="Arial" w:cs="Arial"/>
        </w:rPr>
        <w:t xml:space="preserve">, disponível no </w:t>
      </w:r>
      <w:r w:rsidR="001F000B" w:rsidRPr="009B3862">
        <w:rPr>
          <w:rFonts w:ascii="Arial" w:hAnsi="Arial" w:cs="Arial"/>
          <w:i/>
        </w:rPr>
        <w:t xml:space="preserve">site </w:t>
      </w:r>
      <w:r w:rsidR="001F000B" w:rsidRPr="009B3862">
        <w:rPr>
          <w:rFonts w:ascii="Arial" w:hAnsi="Arial" w:cs="Arial"/>
        </w:rPr>
        <w:t xml:space="preserve">do Tribunal: </w:t>
      </w:r>
      <w:r w:rsidR="001F000B" w:rsidRPr="00651DCD">
        <w:rPr>
          <w:rFonts w:ascii="Arial" w:hAnsi="Arial" w:cs="Arial"/>
          <w:u w:val="single"/>
        </w:rPr>
        <w:t>www.tce.pr.gov.br</w:t>
      </w:r>
      <w:r w:rsidR="001F000B" w:rsidRPr="009B3862">
        <w:rPr>
          <w:rFonts w:ascii="Arial" w:hAnsi="Arial" w:cs="Arial"/>
        </w:rPr>
        <w:t>;</w:t>
      </w:r>
      <w:r w:rsidRPr="009B3862">
        <w:rPr>
          <w:rFonts w:ascii="Arial" w:hAnsi="Arial" w:cs="Arial"/>
        </w:rPr>
        <w:t xml:space="preserve"> </w:t>
      </w:r>
    </w:p>
    <w:p w14:paraId="3A1DD8CB"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II </w:t>
      </w:r>
      <w:r w:rsidR="009B3862">
        <w:rPr>
          <w:rFonts w:ascii="Arial" w:hAnsi="Arial" w:cs="Arial"/>
        </w:rPr>
        <w:t>– c</w:t>
      </w:r>
      <w:r w:rsidRPr="00CF66C2">
        <w:rPr>
          <w:rFonts w:ascii="Arial" w:hAnsi="Arial" w:cs="Arial"/>
        </w:rPr>
        <w:t xml:space="preserve">álculo da Revisão de Pensão; </w:t>
      </w:r>
    </w:p>
    <w:p w14:paraId="2612BA97" w14:textId="77777777" w:rsidR="000F5FA0" w:rsidRPr="009B3862" w:rsidRDefault="000F5FA0" w:rsidP="00D862A4">
      <w:pPr>
        <w:spacing w:before="120"/>
        <w:ind w:firstLine="1134"/>
        <w:jc w:val="both"/>
        <w:rPr>
          <w:rFonts w:ascii="Arial" w:hAnsi="Arial" w:cs="Arial"/>
        </w:rPr>
      </w:pPr>
      <w:r w:rsidRPr="009B3862">
        <w:rPr>
          <w:rFonts w:ascii="Arial" w:hAnsi="Arial" w:cs="Arial"/>
        </w:rPr>
        <w:t xml:space="preserve">III </w:t>
      </w:r>
      <w:r w:rsidR="009B3862" w:rsidRPr="009B3862">
        <w:rPr>
          <w:rFonts w:ascii="Arial" w:hAnsi="Arial" w:cs="Arial"/>
        </w:rPr>
        <w:t>– a</w:t>
      </w:r>
      <w:r w:rsidRPr="009B3862">
        <w:rPr>
          <w:rFonts w:ascii="Arial" w:hAnsi="Arial" w:cs="Arial"/>
        </w:rPr>
        <w:t>to de concessão da Revisão de Pensão, constando o ato revisado, valor do benefício e a fundamentação legal da concessão da Revisão de Pensão</w:t>
      </w:r>
      <w:r w:rsidR="002A03D7" w:rsidRPr="009B3862">
        <w:rPr>
          <w:rFonts w:ascii="Arial" w:hAnsi="Arial" w:cs="Arial"/>
        </w:rPr>
        <w:t xml:space="preserve">. A legislação utilizada para embasar a revisão deverá ser previamente cadastrada no Sistema </w:t>
      </w:r>
      <w:proofErr w:type="spellStart"/>
      <w:r w:rsidR="002A03D7" w:rsidRPr="009B3862">
        <w:rPr>
          <w:rFonts w:ascii="Arial" w:hAnsi="Arial" w:cs="Arial"/>
        </w:rPr>
        <w:t>Atoteca</w:t>
      </w:r>
      <w:proofErr w:type="spellEnd"/>
      <w:r w:rsidR="002A03D7" w:rsidRPr="009B3862">
        <w:rPr>
          <w:rFonts w:ascii="Arial" w:hAnsi="Arial" w:cs="Arial"/>
        </w:rPr>
        <w:t xml:space="preserve">, disponível no </w:t>
      </w:r>
      <w:r w:rsidR="002A03D7" w:rsidRPr="009B3862">
        <w:rPr>
          <w:rFonts w:ascii="Arial" w:hAnsi="Arial" w:cs="Arial"/>
          <w:i/>
        </w:rPr>
        <w:t xml:space="preserve">site </w:t>
      </w:r>
      <w:r w:rsidR="002A03D7" w:rsidRPr="009B3862">
        <w:rPr>
          <w:rFonts w:ascii="Arial" w:hAnsi="Arial" w:cs="Arial"/>
        </w:rPr>
        <w:t xml:space="preserve">do Tribunal: </w:t>
      </w:r>
      <w:r w:rsidR="002A03D7" w:rsidRPr="00651DCD">
        <w:rPr>
          <w:rFonts w:ascii="Arial" w:hAnsi="Arial" w:cs="Arial"/>
          <w:u w:val="single"/>
        </w:rPr>
        <w:t>www.tce.pr.gov.br</w:t>
      </w:r>
      <w:r w:rsidRPr="009B3862">
        <w:rPr>
          <w:rFonts w:ascii="Arial" w:hAnsi="Arial" w:cs="Arial"/>
        </w:rPr>
        <w:t xml:space="preserve">; </w:t>
      </w:r>
    </w:p>
    <w:p w14:paraId="378CFA57" w14:textId="77777777" w:rsidR="00E70CFA" w:rsidRPr="00CF66C2" w:rsidRDefault="000F5FA0" w:rsidP="00D862A4">
      <w:pPr>
        <w:spacing w:before="120"/>
        <w:ind w:firstLine="1134"/>
        <w:jc w:val="both"/>
        <w:rPr>
          <w:rFonts w:ascii="Arial" w:hAnsi="Arial" w:cs="Arial"/>
        </w:rPr>
      </w:pPr>
      <w:r w:rsidRPr="00CF66C2">
        <w:rPr>
          <w:rFonts w:ascii="Arial" w:hAnsi="Arial" w:cs="Arial"/>
        </w:rPr>
        <w:t xml:space="preserve">IV </w:t>
      </w:r>
      <w:r w:rsidR="009B3862">
        <w:rPr>
          <w:rFonts w:ascii="Arial" w:hAnsi="Arial" w:cs="Arial"/>
        </w:rPr>
        <w:t>– p</w:t>
      </w:r>
      <w:r w:rsidRPr="00CF66C2">
        <w:rPr>
          <w:rFonts w:ascii="Arial" w:hAnsi="Arial" w:cs="Arial"/>
        </w:rPr>
        <w:t>ublicaç</w:t>
      </w:r>
      <w:r w:rsidR="00E70CFA" w:rsidRPr="00CF66C2">
        <w:rPr>
          <w:rFonts w:ascii="Arial" w:hAnsi="Arial" w:cs="Arial"/>
        </w:rPr>
        <w:t>ão do ato de Revisão de Pensão, com indicação do nome do veículo e da respectiva data;</w:t>
      </w:r>
    </w:p>
    <w:p w14:paraId="366C9A06" w14:textId="77777777" w:rsidR="00560972" w:rsidRPr="009B3862" w:rsidRDefault="000F5FA0" w:rsidP="00D862A4">
      <w:pPr>
        <w:spacing w:before="120"/>
        <w:ind w:firstLine="1134"/>
        <w:jc w:val="both"/>
        <w:rPr>
          <w:rFonts w:ascii="Arial" w:hAnsi="Arial" w:cs="Arial"/>
        </w:rPr>
      </w:pPr>
      <w:r w:rsidRPr="009B3862">
        <w:rPr>
          <w:rFonts w:ascii="Arial" w:hAnsi="Arial" w:cs="Arial"/>
        </w:rPr>
        <w:t xml:space="preserve">V </w:t>
      </w:r>
      <w:r w:rsidR="009B3862" w:rsidRPr="009B3862">
        <w:rPr>
          <w:rFonts w:ascii="Arial" w:hAnsi="Arial" w:cs="Arial"/>
        </w:rPr>
        <w:t>– n</w:t>
      </w:r>
      <w:r w:rsidR="00560972" w:rsidRPr="009B3862">
        <w:rPr>
          <w:rFonts w:ascii="Arial" w:hAnsi="Arial" w:cs="Arial"/>
        </w:rPr>
        <w:t xml:space="preserve">os casos em que o ato de concessão de pensão tenha ocorrido após a promulgação Constituição Federal de 1988, cópia da decisão do respectivo processo de registro junto a este </w:t>
      </w:r>
      <w:r w:rsidR="00560972" w:rsidRPr="00904AD5">
        <w:rPr>
          <w:rFonts w:ascii="Arial" w:hAnsi="Arial" w:cs="Arial"/>
        </w:rPr>
        <w:t>Tribunal</w:t>
      </w:r>
      <w:r w:rsidR="009B3862" w:rsidRPr="00904AD5">
        <w:rPr>
          <w:rFonts w:ascii="Arial" w:hAnsi="Arial" w:cs="Arial"/>
        </w:rPr>
        <w:t xml:space="preserve"> ou, n</w:t>
      </w:r>
      <w:r w:rsidR="00560972" w:rsidRPr="00904AD5">
        <w:rPr>
          <w:rFonts w:ascii="Arial" w:hAnsi="Arial" w:cs="Arial"/>
        </w:rPr>
        <w:t>ão sendo possível localizar essa informação, juntada de justificativa para a ausência;</w:t>
      </w:r>
    </w:p>
    <w:p w14:paraId="7F5D976A" w14:textId="77777777" w:rsidR="000F5FA0" w:rsidRPr="00CF66C2" w:rsidRDefault="000F5FA0" w:rsidP="00D862A4">
      <w:pPr>
        <w:overflowPunct w:val="0"/>
        <w:autoSpaceDE w:val="0"/>
        <w:autoSpaceDN w:val="0"/>
        <w:adjustRightInd w:val="0"/>
        <w:spacing w:before="120"/>
        <w:ind w:firstLine="1134"/>
        <w:jc w:val="both"/>
        <w:rPr>
          <w:rFonts w:ascii="Arial" w:hAnsi="Arial" w:cs="Arial"/>
        </w:rPr>
      </w:pPr>
      <w:r w:rsidRPr="00CF66C2">
        <w:rPr>
          <w:rFonts w:ascii="Arial" w:hAnsi="Arial" w:cs="Arial"/>
        </w:rPr>
        <w:t>VI – o ato de pensão</w:t>
      </w:r>
      <w:r w:rsidR="00DB41F5">
        <w:rPr>
          <w:rFonts w:ascii="Arial" w:hAnsi="Arial" w:cs="Arial"/>
        </w:rPr>
        <w:t xml:space="preserve"> e demonstrativo dos cálculos da pensão.</w:t>
      </w:r>
    </w:p>
    <w:p w14:paraId="4486C966"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 1º Os atos revisionais proferidos em razão da publicação da Emenda Constitucional nº 70/2012, os quais terão efeitos financeiros a partir de 29/03/2012, serão encaminhados para instauração de processo de Revisão de Pensão </w:t>
      </w:r>
      <w:r w:rsidRPr="00CF66C2">
        <w:rPr>
          <w:rFonts w:ascii="Arial" w:hAnsi="Arial" w:cs="Arial"/>
        </w:rPr>
        <w:lastRenderedPageBreak/>
        <w:t xml:space="preserve">exclusivamente com a documentação relacionada nos incisos II, III, IV, V e VI, e ainda </w:t>
      </w:r>
      <w:r w:rsidR="001035F8" w:rsidRPr="00CF66C2">
        <w:rPr>
          <w:rFonts w:ascii="Arial" w:hAnsi="Arial" w:cs="Arial"/>
        </w:rPr>
        <w:t xml:space="preserve">com </w:t>
      </w:r>
      <w:r w:rsidRPr="00CF66C2">
        <w:rPr>
          <w:rFonts w:ascii="Arial" w:hAnsi="Arial" w:cs="Arial"/>
        </w:rPr>
        <w:t>os seguintes documentos e informações:</w:t>
      </w:r>
    </w:p>
    <w:p w14:paraId="01E92CB1" w14:textId="77777777" w:rsidR="009B3862" w:rsidRPr="00904AD5" w:rsidRDefault="009B3862" w:rsidP="00D862A4">
      <w:pPr>
        <w:spacing w:before="120"/>
        <w:ind w:firstLine="1134"/>
        <w:jc w:val="both"/>
        <w:rPr>
          <w:rFonts w:ascii="Arial" w:hAnsi="Arial" w:cs="Arial"/>
          <w:b/>
        </w:rPr>
      </w:pPr>
      <w:r w:rsidRPr="00904AD5">
        <w:rPr>
          <w:rFonts w:ascii="Arial" w:hAnsi="Arial" w:cs="Arial"/>
        </w:rPr>
        <w:t>I – i</w:t>
      </w:r>
      <w:r w:rsidR="000F5FA0" w:rsidRPr="00904AD5">
        <w:rPr>
          <w:rFonts w:ascii="Arial" w:hAnsi="Arial" w:cs="Arial"/>
        </w:rPr>
        <w:t>ndicação da data de ingresso do</w:t>
      </w:r>
      <w:r w:rsidR="0083442D">
        <w:rPr>
          <w:rFonts w:ascii="Arial" w:hAnsi="Arial" w:cs="Arial"/>
        </w:rPr>
        <w:t>(a)</w:t>
      </w:r>
      <w:r w:rsidR="000F5FA0" w:rsidRPr="00904AD5">
        <w:rPr>
          <w:rFonts w:ascii="Arial" w:hAnsi="Arial" w:cs="Arial"/>
        </w:rPr>
        <w:t xml:space="preserve"> servidor</w:t>
      </w:r>
      <w:r w:rsidR="0083442D">
        <w:rPr>
          <w:rFonts w:ascii="Arial" w:hAnsi="Arial" w:cs="Arial"/>
        </w:rPr>
        <w:t>(a)</w:t>
      </w:r>
      <w:r w:rsidR="001035F8" w:rsidRPr="00904AD5">
        <w:rPr>
          <w:rFonts w:ascii="Arial" w:hAnsi="Arial" w:cs="Arial"/>
        </w:rPr>
        <w:t xml:space="preserve"> no serviço público</w:t>
      </w:r>
      <w:r w:rsidR="000F5FA0" w:rsidRPr="00904AD5">
        <w:rPr>
          <w:rFonts w:ascii="Arial" w:hAnsi="Arial" w:cs="Arial"/>
          <w:b/>
        </w:rPr>
        <w:t>;</w:t>
      </w:r>
    </w:p>
    <w:p w14:paraId="69644596" w14:textId="77777777" w:rsidR="009B3862" w:rsidRPr="00904AD5" w:rsidRDefault="009B3862" w:rsidP="00D862A4">
      <w:pPr>
        <w:spacing w:before="120"/>
        <w:ind w:firstLine="1134"/>
        <w:jc w:val="both"/>
        <w:rPr>
          <w:rFonts w:ascii="Arial" w:hAnsi="Arial" w:cs="Arial"/>
        </w:rPr>
      </w:pPr>
      <w:r w:rsidRPr="00904AD5">
        <w:rPr>
          <w:rFonts w:ascii="Arial" w:hAnsi="Arial" w:cs="Arial"/>
        </w:rPr>
        <w:t>II – i</w:t>
      </w:r>
      <w:r w:rsidR="000F5FA0" w:rsidRPr="00904AD5">
        <w:rPr>
          <w:rFonts w:ascii="Arial" w:hAnsi="Arial" w:cs="Arial"/>
        </w:rPr>
        <w:t xml:space="preserve">nformação discriminando a </w:t>
      </w:r>
      <w:r w:rsidR="00157520">
        <w:rPr>
          <w:rFonts w:ascii="Arial" w:hAnsi="Arial" w:cs="Arial"/>
        </w:rPr>
        <w:t>evolução</w:t>
      </w:r>
      <w:r w:rsidR="000F5FA0" w:rsidRPr="00904AD5">
        <w:rPr>
          <w:rFonts w:ascii="Arial" w:hAnsi="Arial" w:cs="Arial"/>
        </w:rPr>
        <w:t xml:space="preserve"> da remuneração</w:t>
      </w:r>
      <w:r w:rsidR="00157520">
        <w:rPr>
          <w:rFonts w:ascii="Arial" w:hAnsi="Arial" w:cs="Arial"/>
        </w:rPr>
        <w:t xml:space="preserve"> do cargo desde a data da aposentadoria até a data da Emenda 70/2012</w:t>
      </w:r>
      <w:r w:rsidR="000F5FA0" w:rsidRPr="00904AD5">
        <w:rPr>
          <w:rFonts w:ascii="Arial" w:hAnsi="Arial" w:cs="Arial"/>
        </w:rPr>
        <w:t>;</w:t>
      </w:r>
    </w:p>
    <w:p w14:paraId="46CE69AE" w14:textId="77777777" w:rsidR="000F5FA0" w:rsidRPr="00904AD5" w:rsidRDefault="009B3862" w:rsidP="00D862A4">
      <w:pPr>
        <w:spacing w:before="120"/>
        <w:ind w:firstLine="1134"/>
        <w:jc w:val="both"/>
        <w:rPr>
          <w:rFonts w:ascii="Arial" w:hAnsi="Arial" w:cs="Arial"/>
        </w:rPr>
      </w:pPr>
      <w:r w:rsidRPr="00904AD5">
        <w:rPr>
          <w:rFonts w:ascii="Arial" w:hAnsi="Arial" w:cs="Arial"/>
        </w:rPr>
        <w:t>III – c</w:t>
      </w:r>
      <w:r w:rsidR="000F5FA0" w:rsidRPr="00904AD5">
        <w:rPr>
          <w:rFonts w:ascii="Arial" w:hAnsi="Arial" w:cs="Arial"/>
        </w:rPr>
        <w:t xml:space="preserve">ópia do último demonstrativo de proventos anterior à revisão. </w:t>
      </w:r>
    </w:p>
    <w:p w14:paraId="77B90F0D"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 2º </w:t>
      </w:r>
      <w:r w:rsidR="001035F8" w:rsidRPr="00CF66C2">
        <w:rPr>
          <w:rFonts w:ascii="Arial" w:hAnsi="Arial" w:cs="Arial"/>
        </w:rPr>
        <w:t>O parecer jurídico analisando a legalidade da concessão da revisão de pensão deverá ser arquivado na origem, nos autos do processo de concessão do benefício, podendo ser requerido para verificação, a qualquer tempo, em procedimentos de inspeção ou mediante solicitação de encaminhamento ao Tribunal de Contas.</w:t>
      </w:r>
    </w:p>
    <w:p w14:paraId="11835392" w14:textId="77777777" w:rsidR="000F5FA0" w:rsidRPr="009B3862" w:rsidRDefault="000F5FA0" w:rsidP="00D862A4">
      <w:pPr>
        <w:spacing w:before="120"/>
        <w:ind w:firstLine="1134"/>
        <w:jc w:val="both"/>
        <w:rPr>
          <w:rFonts w:ascii="Arial" w:hAnsi="Arial" w:cs="Arial"/>
        </w:rPr>
      </w:pPr>
      <w:r w:rsidRPr="00007DBE">
        <w:rPr>
          <w:rFonts w:ascii="Arial" w:hAnsi="Arial" w:cs="Arial"/>
          <w:b/>
        </w:rPr>
        <w:t>Art. 15.</w:t>
      </w:r>
      <w:r w:rsidRPr="009B3862">
        <w:rPr>
          <w:rFonts w:ascii="Arial" w:hAnsi="Arial" w:cs="Arial"/>
        </w:rPr>
        <w:t xml:space="preserve"> Após decorrido o prazo fixado na publicação do </w:t>
      </w:r>
      <w:r w:rsidRPr="009B3862">
        <w:rPr>
          <w:rFonts w:ascii="Arial" w:hAnsi="Arial" w:cs="Arial"/>
          <w:i/>
        </w:rPr>
        <w:t>layout</w:t>
      </w:r>
      <w:r w:rsidRPr="009B3862">
        <w:rPr>
          <w:rFonts w:ascii="Arial" w:hAnsi="Arial" w:cs="Arial"/>
        </w:rPr>
        <w:t xml:space="preserve"> de dados do Sistema Integrado de Atos de Pessoal - SIAP atinente ao Módulo de Revisão de Pensão, os processos de Revisão de Pensão serão instruídos com os seguintes documentos: </w:t>
      </w:r>
    </w:p>
    <w:p w14:paraId="7629C69A" w14:textId="77777777" w:rsidR="000F5FA0" w:rsidRPr="009B3862" w:rsidRDefault="000F5FA0" w:rsidP="00D862A4">
      <w:pPr>
        <w:spacing w:before="120"/>
        <w:ind w:firstLine="1134"/>
        <w:jc w:val="both"/>
        <w:rPr>
          <w:rFonts w:ascii="Arial" w:hAnsi="Arial" w:cs="Arial"/>
        </w:rPr>
      </w:pPr>
      <w:r w:rsidRPr="009B3862">
        <w:rPr>
          <w:rFonts w:ascii="Arial" w:hAnsi="Arial" w:cs="Arial"/>
        </w:rPr>
        <w:t xml:space="preserve"> I </w:t>
      </w:r>
      <w:r w:rsidR="009B3862" w:rsidRPr="009B3862">
        <w:rPr>
          <w:rFonts w:ascii="Arial" w:hAnsi="Arial" w:cs="Arial"/>
        </w:rPr>
        <w:t>– c</w:t>
      </w:r>
      <w:r w:rsidRPr="009B3862">
        <w:rPr>
          <w:rFonts w:ascii="Arial" w:hAnsi="Arial" w:cs="Arial"/>
        </w:rPr>
        <w:t xml:space="preserve">ertidão comprobatória do preenchimento dos requisitos para a percepção dos valores e/ou demais vantagens </w:t>
      </w:r>
      <w:r w:rsidR="00161C33" w:rsidRPr="009B3862">
        <w:rPr>
          <w:rFonts w:ascii="Arial" w:hAnsi="Arial" w:cs="Arial"/>
        </w:rPr>
        <w:t>incluídas</w:t>
      </w:r>
      <w:r w:rsidRPr="009B3862">
        <w:rPr>
          <w:rFonts w:ascii="Arial" w:hAnsi="Arial" w:cs="Arial"/>
        </w:rPr>
        <w:t xml:space="preserve"> na Revisão pretendida</w:t>
      </w:r>
      <w:r w:rsidR="002A03D7" w:rsidRPr="009B3862">
        <w:rPr>
          <w:rFonts w:ascii="Arial" w:hAnsi="Arial" w:cs="Arial"/>
        </w:rPr>
        <w:t xml:space="preserve">, especificando a legislação correlata. A legislação deverá ser previamente cadastrada no Sistema </w:t>
      </w:r>
      <w:proofErr w:type="spellStart"/>
      <w:r w:rsidR="002A03D7" w:rsidRPr="009B3862">
        <w:rPr>
          <w:rFonts w:ascii="Arial" w:hAnsi="Arial" w:cs="Arial"/>
        </w:rPr>
        <w:t>Atoteca</w:t>
      </w:r>
      <w:proofErr w:type="spellEnd"/>
      <w:r w:rsidR="002A03D7" w:rsidRPr="009B3862">
        <w:rPr>
          <w:rFonts w:ascii="Arial" w:hAnsi="Arial" w:cs="Arial"/>
        </w:rPr>
        <w:t xml:space="preserve">, disponível no </w:t>
      </w:r>
      <w:r w:rsidR="002A03D7" w:rsidRPr="009B3862">
        <w:rPr>
          <w:rFonts w:ascii="Arial" w:hAnsi="Arial" w:cs="Arial"/>
          <w:i/>
        </w:rPr>
        <w:t xml:space="preserve">site </w:t>
      </w:r>
      <w:r w:rsidR="002A03D7" w:rsidRPr="009B3862">
        <w:rPr>
          <w:rFonts w:ascii="Arial" w:hAnsi="Arial" w:cs="Arial"/>
        </w:rPr>
        <w:t xml:space="preserve">do Tribunal: </w:t>
      </w:r>
      <w:r w:rsidR="002A03D7" w:rsidRPr="00651DCD">
        <w:rPr>
          <w:rFonts w:ascii="Arial" w:hAnsi="Arial" w:cs="Arial"/>
          <w:u w:val="single"/>
        </w:rPr>
        <w:t>www.tce.pr.gov.br</w:t>
      </w:r>
      <w:r w:rsidRPr="009B3862">
        <w:rPr>
          <w:rFonts w:ascii="Arial" w:hAnsi="Arial" w:cs="Arial"/>
        </w:rPr>
        <w:t xml:space="preserve">; </w:t>
      </w:r>
    </w:p>
    <w:p w14:paraId="3BB4F57C"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II </w:t>
      </w:r>
      <w:r w:rsidR="009B3862">
        <w:rPr>
          <w:rFonts w:ascii="Arial" w:hAnsi="Arial" w:cs="Arial"/>
        </w:rPr>
        <w:t>– a</w:t>
      </w:r>
      <w:r w:rsidRPr="00CF66C2">
        <w:rPr>
          <w:rFonts w:ascii="Arial" w:hAnsi="Arial" w:cs="Arial"/>
        </w:rPr>
        <w:t xml:space="preserve">to de concessão da Revisão de Pensão, constando o ato revisado, valor do benefício e a fundamentação legal da concessão da Revisão de Pensão; </w:t>
      </w:r>
    </w:p>
    <w:p w14:paraId="283A737C"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III </w:t>
      </w:r>
      <w:r w:rsidR="009B3862">
        <w:rPr>
          <w:rFonts w:ascii="Arial" w:hAnsi="Arial" w:cs="Arial"/>
        </w:rPr>
        <w:t>– p</w:t>
      </w:r>
      <w:r w:rsidRPr="00CF66C2">
        <w:rPr>
          <w:rFonts w:ascii="Arial" w:hAnsi="Arial" w:cs="Arial"/>
        </w:rPr>
        <w:t>ublicaç</w:t>
      </w:r>
      <w:r w:rsidR="001035F8" w:rsidRPr="00CF66C2">
        <w:rPr>
          <w:rFonts w:ascii="Arial" w:hAnsi="Arial" w:cs="Arial"/>
        </w:rPr>
        <w:t>ão do ato de Revisão de Pensão, com indicação do nome do veículo e da respectiva data;</w:t>
      </w:r>
    </w:p>
    <w:p w14:paraId="656D22ED" w14:textId="77777777" w:rsidR="000F5FA0" w:rsidRPr="00904AD5" w:rsidRDefault="000F5FA0" w:rsidP="00D862A4">
      <w:pPr>
        <w:spacing w:before="120"/>
        <w:ind w:firstLine="1134"/>
        <w:jc w:val="both"/>
        <w:rPr>
          <w:rFonts w:ascii="Arial" w:hAnsi="Arial" w:cs="Arial"/>
        </w:rPr>
      </w:pPr>
      <w:r w:rsidRPr="009B3862">
        <w:rPr>
          <w:rFonts w:ascii="Arial" w:hAnsi="Arial" w:cs="Arial"/>
        </w:rPr>
        <w:t xml:space="preserve">IV </w:t>
      </w:r>
      <w:r w:rsidR="009B3862" w:rsidRPr="009B3862">
        <w:rPr>
          <w:rFonts w:ascii="Arial" w:hAnsi="Arial" w:cs="Arial"/>
        </w:rPr>
        <w:t>– n</w:t>
      </w:r>
      <w:r w:rsidR="00DB41F5" w:rsidRPr="009B3862">
        <w:rPr>
          <w:rFonts w:ascii="Arial" w:hAnsi="Arial" w:cs="Arial"/>
        </w:rPr>
        <w:t xml:space="preserve">os casos em que o ato de concessão de pensão tenha ocorrido após a promulgação </w:t>
      </w:r>
      <w:r w:rsidR="006670E4" w:rsidRPr="00904AD5">
        <w:rPr>
          <w:rFonts w:ascii="Arial" w:hAnsi="Arial" w:cs="Arial"/>
        </w:rPr>
        <w:t xml:space="preserve">da </w:t>
      </w:r>
      <w:r w:rsidR="00DB41F5" w:rsidRPr="00904AD5">
        <w:rPr>
          <w:rFonts w:ascii="Arial" w:hAnsi="Arial" w:cs="Arial"/>
        </w:rPr>
        <w:t>Constituição Federal de 1988, cópia da decisão do respectivo processo de registro junto a este Tribunal</w:t>
      </w:r>
      <w:r w:rsidR="009B3862" w:rsidRPr="00904AD5">
        <w:rPr>
          <w:rFonts w:ascii="Arial" w:hAnsi="Arial" w:cs="Arial"/>
        </w:rPr>
        <w:t xml:space="preserve"> ou, n</w:t>
      </w:r>
      <w:r w:rsidR="00DB41F5" w:rsidRPr="00904AD5">
        <w:rPr>
          <w:rFonts w:ascii="Arial" w:hAnsi="Arial" w:cs="Arial"/>
        </w:rPr>
        <w:t>ão sendo possível localizar ess</w:t>
      </w:r>
      <w:r w:rsidR="00161C33" w:rsidRPr="00904AD5">
        <w:rPr>
          <w:rFonts w:ascii="Arial" w:hAnsi="Arial" w:cs="Arial"/>
        </w:rPr>
        <w:t>e documento</w:t>
      </w:r>
      <w:r w:rsidR="00DB41F5" w:rsidRPr="00904AD5">
        <w:rPr>
          <w:rFonts w:ascii="Arial" w:hAnsi="Arial" w:cs="Arial"/>
        </w:rPr>
        <w:t>, juntada de justificativa para a ausência;</w:t>
      </w:r>
    </w:p>
    <w:p w14:paraId="26E1D7DC" w14:textId="77777777" w:rsidR="000F5FA0" w:rsidRPr="00CF66C2" w:rsidRDefault="000F5FA0" w:rsidP="00D862A4">
      <w:pPr>
        <w:overflowPunct w:val="0"/>
        <w:autoSpaceDE w:val="0"/>
        <w:autoSpaceDN w:val="0"/>
        <w:adjustRightInd w:val="0"/>
        <w:spacing w:before="120"/>
        <w:ind w:firstLine="1134"/>
        <w:jc w:val="both"/>
        <w:rPr>
          <w:rFonts w:ascii="Arial" w:hAnsi="Arial" w:cs="Arial"/>
        </w:rPr>
      </w:pPr>
      <w:r w:rsidRPr="00CF66C2">
        <w:rPr>
          <w:rFonts w:ascii="Arial" w:hAnsi="Arial" w:cs="Arial"/>
        </w:rPr>
        <w:t>V – o ato de pensão</w:t>
      </w:r>
      <w:r w:rsidR="00DB41F5">
        <w:rPr>
          <w:rFonts w:ascii="Arial" w:hAnsi="Arial" w:cs="Arial"/>
        </w:rPr>
        <w:t xml:space="preserve"> e o demonstrativo dos cálculos da pensão.</w:t>
      </w:r>
    </w:p>
    <w:p w14:paraId="4122CCC4" w14:textId="77777777" w:rsidR="000F5FA0" w:rsidRPr="009B3862" w:rsidRDefault="000F5FA0" w:rsidP="00D862A4">
      <w:pPr>
        <w:spacing w:before="120"/>
        <w:ind w:firstLine="1134"/>
        <w:jc w:val="both"/>
        <w:rPr>
          <w:rFonts w:ascii="Arial" w:hAnsi="Arial" w:cs="Arial"/>
        </w:rPr>
      </w:pPr>
      <w:r w:rsidRPr="009B3862">
        <w:rPr>
          <w:rFonts w:ascii="Arial" w:hAnsi="Arial" w:cs="Arial"/>
        </w:rPr>
        <w:t xml:space="preserve">§ 1º Os atos revisionais proferidos em razão da publicação da Emenda Constitucional nº 70/2012, os quais terão efeitos financeiros a partir de 29/03/2012, serão encaminhados para instauração de processo de Revisão de Pensão exclusivamente com a documentação relacionada nos incisos II, III, IV e V e ainda </w:t>
      </w:r>
      <w:r w:rsidR="001035F8" w:rsidRPr="009B3862">
        <w:rPr>
          <w:rFonts w:ascii="Arial" w:hAnsi="Arial" w:cs="Arial"/>
        </w:rPr>
        <w:t xml:space="preserve">com </w:t>
      </w:r>
      <w:r w:rsidRPr="009B3862">
        <w:rPr>
          <w:rFonts w:ascii="Arial" w:hAnsi="Arial" w:cs="Arial"/>
        </w:rPr>
        <w:t>os seguintes documentos e informações:</w:t>
      </w:r>
    </w:p>
    <w:p w14:paraId="6F165DBB" w14:textId="77777777" w:rsidR="00FC3F0C" w:rsidRPr="00904AD5" w:rsidRDefault="009B3862" w:rsidP="00D862A4">
      <w:pPr>
        <w:spacing w:before="120"/>
        <w:ind w:firstLine="1134"/>
        <w:jc w:val="both"/>
        <w:rPr>
          <w:rFonts w:ascii="Arial" w:hAnsi="Arial" w:cs="Arial"/>
        </w:rPr>
      </w:pPr>
      <w:r w:rsidRPr="00904AD5">
        <w:rPr>
          <w:rFonts w:ascii="Arial" w:hAnsi="Arial" w:cs="Arial"/>
        </w:rPr>
        <w:t>I – i</w:t>
      </w:r>
      <w:r w:rsidR="000F5FA0" w:rsidRPr="00904AD5">
        <w:rPr>
          <w:rFonts w:ascii="Arial" w:hAnsi="Arial" w:cs="Arial"/>
        </w:rPr>
        <w:t>ndicação da data de ingresso do</w:t>
      </w:r>
      <w:r w:rsidR="0083442D">
        <w:rPr>
          <w:rFonts w:ascii="Arial" w:hAnsi="Arial" w:cs="Arial"/>
        </w:rPr>
        <w:t>(a)</w:t>
      </w:r>
      <w:r w:rsidR="000F5FA0" w:rsidRPr="00904AD5">
        <w:rPr>
          <w:rFonts w:ascii="Arial" w:hAnsi="Arial" w:cs="Arial"/>
        </w:rPr>
        <w:t xml:space="preserve"> servidor</w:t>
      </w:r>
      <w:r w:rsidR="0083442D">
        <w:rPr>
          <w:rFonts w:ascii="Arial" w:hAnsi="Arial" w:cs="Arial"/>
        </w:rPr>
        <w:t>(a)</w:t>
      </w:r>
      <w:r w:rsidR="001035F8" w:rsidRPr="00904AD5">
        <w:rPr>
          <w:rFonts w:ascii="Arial" w:hAnsi="Arial" w:cs="Arial"/>
        </w:rPr>
        <w:t xml:space="preserve"> no serviço público</w:t>
      </w:r>
      <w:r w:rsidR="000F5FA0" w:rsidRPr="00904AD5">
        <w:rPr>
          <w:rFonts w:ascii="Arial" w:hAnsi="Arial" w:cs="Arial"/>
        </w:rPr>
        <w:t>;</w:t>
      </w:r>
    </w:p>
    <w:p w14:paraId="4816C9AA" w14:textId="77777777" w:rsidR="00FC3F0C" w:rsidRPr="00904AD5" w:rsidRDefault="00FC3F0C" w:rsidP="00D862A4">
      <w:pPr>
        <w:spacing w:before="120"/>
        <w:ind w:firstLine="1134"/>
        <w:jc w:val="both"/>
        <w:rPr>
          <w:rFonts w:ascii="Arial" w:hAnsi="Arial" w:cs="Arial"/>
        </w:rPr>
      </w:pPr>
      <w:r w:rsidRPr="00904AD5">
        <w:rPr>
          <w:rFonts w:ascii="Arial" w:hAnsi="Arial" w:cs="Arial"/>
        </w:rPr>
        <w:t xml:space="preserve">II – </w:t>
      </w:r>
      <w:r w:rsidR="00157520" w:rsidRPr="00904AD5">
        <w:rPr>
          <w:rFonts w:ascii="Arial" w:hAnsi="Arial" w:cs="Arial"/>
        </w:rPr>
        <w:t xml:space="preserve">informação discriminando a </w:t>
      </w:r>
      <w:r w:rsidR="00157520">
        <w:rPr>
          <w:rFonts w:ascii="Arial" w:hAnsi="Arial" w:cs="Arial"/>
        </w:rPr>
        <w:t>evolução</w:t>
      </w:r>
      <w:r w:rsidR="00157520" w:rsidRPr="00904AD5">
        <w:rPr>
          <w:rFonts w:ascii="Arial" w:hAnsi="Arial" w:cs="Arial"/>
        </w:rPr>
        <w:t xml:space="preserve"> da remuneração</w:t>
      </w:r>
      <w:r w:rsidR="00157520">
        <w:rPr>
          <w:rFonts w:ascii="Arial" w:hAnsi="Arial" w:cs="Arial"/>
        </w:rPr>
        <w:t xml:space="preserve"> do cargo desde a data da aposentadoria até a data da Emenda 70/2012</w:t>
      </w:r>
      <w:r w:rsidR="00157520" w:rsidRPr="00904AD5">
        <w:rPr>
          <w:rFonts w:ascii="Arial" w:hAnsi="Arial" w:cs="Arial"/>
        </w:rPr>
        <w:t>;</w:t>
      </w:r>
    </w:p>
    <w:p w14:paraId="2D436CFB" w14:textId="77777777" w:rsidR="00B25911" w:rsidRPr="00904AD5" w:rsidRDefault="00FC3F0C" w:rsidP="00D862A4">
      <w:pPr>
        <w:spacing w:before="120"/>
        <w:ind w:firstLine="1134"/>
        <w:jc w:val="both"/>
        <w:rPr>
          <w:rFonts w:ascii="Arial" w:hAnsi="Arial" w:cs="Arial"/>
        </w:rPr>
      </w:pPr>
      <w:r w:rsidRPr="00904AD5">
        <w:rPr>
          <w:rFonts w:ascii="Arial" w:hAnsi="Arial" w:cs="Arial"/>
        </w:rPr>
        <w:t>III – c</w:t>
      </w:r>
      <w:r w:rsidR="000F5FA0" w:rsidRPr="00904AD5">
        <w:rPr>
          <w:rFonts w:ascii="Arial" w:hAnsi="Arial" w:cs="Arial"/>
        </w:rPr>
        <w:t xml:space="preserve">ópia do último demonstrativo de proventos anterior à revisão. </w:t>
      </w:r>
    </w:p>
    <w:p w14:paraId="0EB89415"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 2º </w:t>
      </w:r>
      <w:r w:rsidR="001035F8" w:rsidRPr="00CF66C2">
        <w:rPr>
          <w:rFonts w:ascii="Arial" w:hAnsi="Arial" w:cs="Arial"/>
        </w:rPr>
        <w:t>O parecer jurídico analisando a legalidade da concessão da revisão de pensão deverá ser arquivado na origem, nos autos do processo de concessão do benefício, podendo ser requerido para verificação, a qualquer tempo, em procedimentos de inspeção ou mediante solicitação de encaminhamento ao Tribunal de Contas.</w:t>
      </w:r>
    </w:p>
    <w:p w14:paraId="5A159443" w14:textId="77777777" w:rsidR="000F5FA0" w:rsidRPr="005C46F7" w:rsidRDefault="000F5FA0" w:rsidP="00E81C90">
      <w:pPr>
        <w:pStyle w:val="Ttulo2"/>
        <w:spacing w:before="360" w:after="0"/>
        <w:rPr>
          <w:sz w:val="24"/>
          <w:szCs w:val="24"/>
        </w:rPr>
      </w:pPr>
      <w:bookmarkStart w:id="46" w:name="_Toc386031894"/>
      <w:r w:rsidRPr="005C46F7">
        <w:rPr>
          <w:sz w:val="24"/>
          <w:szCs w:val="24"/>
        </w:rPr>
        <w:lastRenderedPageBreak/>
        <w:t>Seção VI</w:t>
      </w:r>
      <w:r w:rsidR="000C235A" w:rsidRPr="005C46F7">
        <w:rPr>
          <w:sz w:val="24"/>
          <w:szCs w:val="24"/>
        </w:rPr>
        <w:br/>
      </w:r>
      <w:bookmarkStart w:id="47" w:name="_Toc380054473"/>
      <w:bookmarkStart w:id="48" w:name="_Toc380054937"/>
      <w:bookmarkStart w:id="49" w:name="_Toc381174712"/>
      <w:bookmarkStart w:id="50" w:name="_Toc381885366"/>
      <w:r w:rsidRPr="005C46F7">
        <w:rPr>
          <w:sz w:val="24"/>
          <w:szCs w:val="24"/>
        </w:rPr>
        <w:t>Dos Documentos dos Processos de Revisão de Proventos</w:t>
      </w:r>
      <w:bookmarkEnd w:id="46"/>
      <w:bookmarkEnd w:id="47"/>
      <w:bookmarkEnd w:id="48"/>
      <w:bookmarkEnd w:id="49"/>
      <w:bookmarkEnd w:id="50"/>
    </w:p>
    <w:p w14:paraId="08E5B5BF" w14:textId="77777777" w:rsidR="000F5FA0" w:rsidRPr="00FC3F0C" w:rsidRDefault="000F5FA0" w:rsidP="00D862A4">
      <w:pPr>
        <w:spacing w:before="120"/>
        <w:ind w:firstLine="1134"/>
        <w:jc w:val="both"/>
        <w:rPr>
          <w:rFonts w:ascii="Arial" w:hAnsi="Arial" w:cs="Arial"/>
        </w:rPr>
      </w:pPr>
      <w:r w:rsidRPr="00007DBE">
        <w:rPr>
          <w:rFonts w:ascii="Arial" w:hAnsi="Arial" w:cs="Arial"/>
          <w:b/>
        </w:rPr>
        <w:t>Art. 16.</w:t>
      </w:r>
      <w:r w:rsidRPr="00FC3F0C">
        <w:rPr>
          <w:rFonts w:ascii="Arial" w:hAnsi="Arial" w:cs="Arial"/>
        </w:rPr>
        <w:t xml:space="preserve"> Os processos de Revisão de Proventos serão instruídos com os seguintes documentos, até que o layout de dados do Sistema Integrado de Atos de Pessoal – SIAP, referente ao Módulo de Revisão de Proventos esteja disponível para o envio eletrônico de informações: </w:t>
      </w:r>
    </w:p>
    <w:p w14:paraId="6F7A06F9" w14:textId="77777777" w:rsidR="000F5FA0" w:rsidRPr="00FC3F0C" w:rsidRDefault="000F5FA0" w:rsidP="00D862A4">
      <w:pPr>
        <w:spacing w:before="120"/>
        <w:ind w:firstLine="1134"/>
        <w:jc w:val="both"/>
        <w:rPr>
          <w:rFonts w:ascii="Arial" w:hAnsi="Arial" w:cs="Arial"/>
        </w:rPr>
      </w:pPr>
      <w:r w:rsidRPr="00FC3F0C">
        <w:rPr>
          <w:rFonts w:ascii="Arial" w:hAnsi="Arial" w:cs="Arial"/>
        </w:rPr>
        <w:t xml:space="preserve">I </w:t>
      </w:r>
      <w:r w:rsidR="00FC3F0C" w:rsidRPr="00FC3F0C">
        <w:rPr>
          <w:rFonts w:ascii="Arial" w:hAnsi="Arial" w:cs="Arial"/>
        </w:rPr>
        <w:t>– c</w:t>
      </w:r>
      <w:r w:rsidRPr="00FC3F0C">
        <w:rPr>
          <w:rFonts w:ascii="Arial" w:hAnsi="Arial" w:cs="Arial"/>
        </w:rPr>
        <w:t>ertidão comprobatória do preenchimento dos requisitos para a percepção do vencimento e/ou demais vantagens previstas na Revisão pretendida</w:t>
      </w:r>
      <w:r w:rsidR="001F000B" w:rsidRPr="00FC3F0C">
        <w:rPr>
          <w:rFonts w:ascii="Arial" w:hAnsi="Arial" w:cs="Arial"/>
        </w:rPr>
        <w:t xml:space="preserve">, especificando a legislação correlata. A legislação deverá ser previamente cadastrada no Sistema </w:t>
      </w:r>
      <w:proofErr w:type="spellStart"/>
      <w:r w:rsidR="001F000B" w:rsidRPr="00FC3F0C">
        <w:rPr>
          <w:rFonts w:ascii="Arial" w:hAnsi="Arial" w:cs="Arial"/>
        </w:rPr>
        <w:t>Atoteca</w:t>
      </w:r>
      <w:proofErr w:type="spellEnd"/>
      <w:r w:rsidR="001F000B" w:rsidRPr="00FC3F0C">
        <w:rPr>
          <w:rFonts w:ascii="Arial" w:hAnsi="Arial" w:cs="Arial"/>
        </w:rPr>
        <w:t xml:space="preserve">, disponível no </w:t>
      </w:r>
      <w:r w:rsidR="001F000B" w:rsidRPr="00FC3F0C">
        <w:rPr>
          <w:rFonts w:ascii="Arial" w:hAnsi="Arial" w:cs="Arial"/>
          <w:i/>
        </w:rPr>
        <w:t xml:space="preserve">site </w:t>
      </w:r>
      <w:r w:rsidR="001F000B" w:rsidRPr="00FC3F0C">
        <w:rPr>
          <w:rFonts w:ascii="Arial" w:hAnsi="Arial" w:cs="Arial"/>
        </w:rPr>
        <w:t xml:space="preserve">do Tribunal: </w:t>
      </w:r>
      <w:r w:rsidR="001F000B" w:rsidRPr="00651DCD">
        <w:rPr>
          <w:rFonts w:ascii="Arial" w:hAnsi="Arial" w:cs="Arial"/>
          <w:u w:val="single"/>
        </w:rPr>
        <w:t>www.tce.pr.gov.br</w:t>
      </w:r>
      <w:r w:rsidRPr="00FC3F0C">
        <w:rPr>
          <w:rFonts w:ascii="Arial" w:hAnsi="Arial" w:cs="Arial"/>
        </w:rPr>
        <w:t>;</w:t>
      </w:r>
    </w:p>
    <w:p w14:paraId="376A6D34"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II </w:t>
      </w:r>
      <w:r w:rsidR="00FC3F0C">
        <w:rPr>
          <w:rFonts w:ascii="Arial" w:hAnsi="Arial" w:cs="Arial"/>
        </w:rPr>
        <w:t>– c</w:t>
      </w:r>
      <w:r w:rsidRPr="00CF66C2">
        <w:rPr>
          <w:rFonts w:ascii="Arial" w:hAnsi="Arial" w:cs="Arial"/>
        </w:rPr>
        <w:t xml:space="preserve">álculo da Revisão de Proventos; </w:t>
      </w:r>
    </w:p>
    <w:p w14:paraId="08EC295A"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III </w:t>
      </w:r>
      <w:r w:rsidR="00FC3F0C">
        <w:rPr>
          <w:rFonts w:ascii="Arial" w:hAnsi="Arial" w:cs="Arial"/>
        </w:rPr>
        <w:t>– a</w:t>
      </w:r>
      <w:r w:rsidRPr="00CF66C2">
        <w:rPr>
          <w:rFonts w:ascii="Arial" w:hAnsi="Arial" w:cs="Arial"/>
        </w:rPr>
        <w:t xml:space="preserve">to de concessão da Revisão de Proventos, constando o ato revisado, o nome do(a) servidor(a), o valor do benefício e a fundamentação legal da concessão da Revisão de Proventos (conforme modelo constante do Anexo </w:t>
      </w:r>
      <w:r w:rsidR="00890241">
        <w:rPr>
          <w:rFonts w:ascii="Arial" w:hAnsi="Arial" w:cs="Arial"/>
        </w:rPr>
        <w:t>I</w:t>
      </w:r>
      <w:r w:rsidRPr="00CF66C2">
        <w:rPr>
          <w:rFonts w:ascii="Arial" w:hAnsi="Arial" w:cs="Arial"/>
        </w:rPr>
        <w:t xml:space="preserve">X); </w:t>
      </w:r>
    </w:p>
    <w:p w14:paraId="66FB23C8"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IV </w:t>
      </w:r>
      <w:r w:rsidR="00FC3F0C">
        <w:rPr>
          <w:rFonts w:ascii="Arial" w:hAnsi="Arial" w:cs="Arial"/>
        </w:rPr>
        <w:t>– p</w:t>
      </w:r>
      <w:r w:rsidRPr="00CF66C2">
        <w:rPr>
          <w:rFonts w:ascii="Arial" w:hAnsi="Arial" w:cs="Arial"/>
        </w:rPr>
        <w:t>ublicação do ato de Revisão de Proventos</w:t>
      </w:r>
      <w:r w:rsidR="008F0D75" w:rsidRPr="00CF66C2">
        <w:rPr>
          <w:rFonts w:ascii="Arial" w:hAnsi="Arial" w:cs="Arial"/>
        </w:rPr>
        <w:t>, com indicação do nome do veículo e da respectiva data;</w:t>
      </w:r>
      <w:r w:rsidRPr="00CF66C2">
        <w:rPr>
          <w:rFonts w:ascii="Arial" w:hAnsi="Arial" w:cs="Arial"/>
        </w:rPr>
        <w:t xml:space="preserve"> </w:t>
      </w:r>
    </w:p>
    <w:p w14:paraId="4B989170" w14:textId="77777777" w:rsidR="000F5FA0" w:rsidRPr="00FC3F0C" w:rsidRDefault="000F5FA0" w:rsidP="00D862A4">
      <w:pPr>
        <w:spacing w:before="120"/>
        <w:ind w:firstLine="1134"/>
        <w:jc w:val="both"/>
        <w:rPr>
          <w:rFonts w:ascii="Arial" w:hAnsi="Arial" w:cs="Arial"/>
        </w:rPr>
      </w:pPr>
      <w:r w:rsidRPr="00FC3F0C">
        <w:rPr>
          <w:rFonts w:ascii="Arial" w:hAnsi="Arial" w:cs="Arial"/>
        </w:rPr>
        <w:t xml:space="preserve">V </w:t>
      </w:r>
      <w:r w:rsidR="00FC3F0C" w:rsidRPr="00FC3F0C">
        <w:rPr>
          <w:rFonts w:ascii="Arial" w:hAnsi="Arial" w:cs="Arial"/>
        </w:rPr>
        <w:t>– n</w:t>
      </w:r>
      <w:r w:rsidR="008F0D75" w:rsidRPr="00FC3F0C">
        <w:rPr>
          <w:rFonts w:ascii="Arial" w:hAnsi="Arial" w:cs="Arial"/>
        </w:rPr>
        <w:t xml:space="preserve">os casos em que o ato de concessão de aposentadoria tenha ocorrido após a promulgação </w:t>
      </w:r>
      <w:r w:rsidR="006670E4" w:rsidRPr="00FC3F0C">
        <w:rPr>
          <w:rFonts w:ascii="Arial" w:hAnsi="Arial" w:cs="Arial"/>
        </w:rPr>
        <w:t xml:space="preserve">da </w:t>
      </w:r>
      <w:r w:rsidR="008F0D75" w:rsidRPr="00FC3F0C">
        <w:rPr>
          <w:rFonts w:ascii="Arial" w:hAnsi="Arial" w:cs="Arial"/>
        </w:rPr>
        <w:t xml:space="preserve">Constituição Federal de 1988, </w:t>
      </w:r>
      <w:r w:rsidR="00D72934" w:rsidRPr="00FC3F0C">
        <w:rPr>
          <w:rFonts w:ascii="Arial" w:hAnsi="Arial" w:cs="Arial"/>
        </w:rPr>
        <w:t>cópia da decisão do respectivo processo de registro junto a este Tribunal</w:t>
      </w:r>
      <w:r w:rsidR="00FC3F0C" w:rsidRPr="00FC3F0C">
        <w:rPr>
          <w:rFonts w:ascii="Arial" w:hAnsi="Arial" w:cs="Arial"/>
        </w:rPr>
        <w:t xml:space="preserve"> ou, n</w:t>
      </w:r>
      <w:r w:rsidR="00D72934" w:rsidRPr="00FC3F0C">
        <w:rPr>
          <w:rFonts w:ascii="Arial" w:hAnsi="Arial" w:cs="Arial"/>
        </w:rPr>
        <w:t>ão localizando esse documento</w:t>
      </w:r>
      <w:r w:rsidR="008F0D75" w:rsidRPr="00FC3F0C">
        <w:rPr>
          <w:rFonts w:ascii="Arial" w:hAnsi="Arial" w:cs="Arial"/>
        </w:rPr>
        <w:t>, justificativa para a ausência;</w:t>
      </w:r>
    </w:p>
    <w:p w14:paraId="3710511A" w14:textId="77777777" w:rsidR="000F5FA0" w:rsidRPr="00CF66C2" w:rsidRDefault="000F5FA0" w:rsidP="00D862A4">
      <w:pPr>
        <w:overflowPunct w:val="0"/>
        <w:autoSpaceDE w:val="0"/>
        <w:autoSpaceDN w:val="0"/>
        <w:adjustRightInd w:val="0"/>
        <w:spacing w:before="120"/>
        <w:ind w:firstLine="1134"/>
        <w:jc w:val="both"/>
        <w:rPr>
          <w:rFonts w:ascii="Arial" w:hAnsi="Arial" w:cs="Arial"/>
        </w:rPr>
      </w:pPr>
      <w:r w:rsidRPr="00CF66C2">
        <w:rPr>
          <w:rFonts w:ascii="Arial" w:hAnsi="Arial" w:cs="Arial"/>
        </w:rPr>
        <w:t>VI – o ato de aposentadoria</w:t>
      </w:r>
      <w:r w:rsidR="001F000B">
        <w:rPr>
          <w:rFonts w:ascii="Arial" w:hAnsi="Arial" w:cs="Arial"/>
        </w:rPr>
        <w:t xml:space="preserve"> e o demonstrativo dos cálculos da aposentadoria.</w:t>
      </w:r>
    </w:p>
    <w:p w14:paraId="08041D01" w14:textId="77777777" w:rsidR="000F5FA0" w:rsidRPr="00CF66C2" w:rsidRDefault="000F5FA0" w:rsidP="00D862A4">
      <w:pPr>
        <w:spacing w:before="120"/>
        <w:ind w:firstLine="1134"/>
        <w:jc w:val="both"/>
        <w:rPr>
          <w:rFonts w:ascii="Arial" w:hAnsi="Arial" w:cs="Arial"/>
        </w:rPr>
      </w:pPr>
      <w:r w:rsidRPr="00CF66C2">
        <w:rPr>
          <w:rFonts w:ascii="Arial" w:hAnsi="Arial" w:cs="Arial"/>
        </w:rPr>
        <w:t>§ 1º Os atos revisionais proferidos em razão da publicação da Emenda Constitucional nº 70/2012, os quais terão efeitos financeiros a partir de 29/03/2012, serão encaminhados para instauração de processo de Revisão de Proventos exclusivamente com a documentação relacionada nos incisos II, III, IV, V, e VI</w:t>
      </w:r>
      <w:r w:rsidR="007D156B">
        <w:rPr>
          <w:rFonts w:ascii="Arial" w:hAnsi="Arial" w:cs="Arial"/>
        </w:rPr>
        <w:t>,</w:t>
      </w:r>
      <w:r w:rsidRPr="00CF66C2">
        <w:rPr>
          <w:rFonts w:ascii="Arial" w:hAnsi="Arial" w:cs="Arial"/>
        </w:rPr>
        <w:t xml:space="preserve"> e ainda </w:t>
      </w:r>
      <w:r w:rsidR="008F0D75" w:rsidRPr="00CF66C2">
        <w:rPr>
          <w:rFonts w:ascii="Arial" w:hAnsi="Arial" w:cs="Arial"/>
        </w:rPr>
        <w:t xml:space="preserve">com </w:t>
      </w:r>
      <w:r w:rsidRPr="00CF66C2">
        <w:rPr>
          <w:rFonts w:ascii="Arial" w:hAnsi="Arial" w:cs="Arial"/>
        </w:rPr>
        <w:t>os seguintes documentos e informações:</w:t>
      </w:r>
    </w:p>
    <w:p w14:paraId="20D95893" w14:textId="77777777" w:rsidR="00FC3F0C" w:rsidRPr="00904AD5" w:rsidRDefault="00FC3F0C" w:rsidP="00D862A4">
      <w:pPr>
        <w:spacing w:before="120"/>
        <w:ind w:firstLine="1134"/>
        <w:jc w:val="both"/>
        <w:rPr>
          <w:rFonts w:ascii="Arial" w:hAnsi="Arial" w:cs="Arial"/>
        </w:rPr>
      </w:pPr>
      <w:r w:rsidRPr="00904AD5">
        <w:rPr>
          <w:rFonts w:ascii="Arial" w:hAnsi="Arial" w:cs="Arial"/>
        </w:rPr>
        <w:t>I – i</w:t>
      </w:r>
      <w:r w:rsidR="000F5FA0" w:rsidRPr="00904AD5">
        <w:rPr>
          <w:rFonts w:ascii="Arial" w:hAnsi="Arial" w:cs="Arial"/>
        </w:rPr>
        <w:t>ndicação da data de ingresso do</w:t>
      </w:r>
      <w:r w:rsidR="007D757B">
        <w:rPr>
          <w:rFonts w:ascii="Arial" w:hAnsi="Arial" w:cs="Arial"/>
        </w:rPr>
        <w:t>(a)</w:t>
      </w:r>
      <w:r w:rsidR="000F5FA0" w:rsidRPr="00904AD5">
        <w:rPr>
          <w:rFonts w:ascii="Arial" w:hAnsi="Arial" w:cs="Arial"/>
        </w:rPr>
        <w:t xml:space="preserve"> servidor</w:t>
      </w:r>
      <w:r w:rsidR="007D757B">
        <w:rPr>
          <w:rFonts w:ascii="Arial" w:hAnsi="Arial" w:cs="Arial"/>
        </w:rPr>
        <w:t>(a)</w:t>
      </w:r>
      <w:r w:rsidR="008F0D75" w:rsidRPr="00904AD5">
        <w:rPr>
          <w:rFonts w:ascii="Arial" w:hAnsi="Arial" w:cs="Arial"/>
        </w:rPr>
        <w:t xml:space="preserve"> no serviço público;</w:t>
      </w:r>
    </w:p>
    <w:p w14:paraId="4D27D57F" w14:textId="77777777" w:rsidR="00FC3F0C" w:rsidRPr="00904AD5" w:rsidRDefault="00FC3F0C" w:rsidP="00D862A4">
      <w:pPr>
        <w:spacing w:before="120"/>
        <w:ind w:firstLine="1134"/>
        <w:jc w:val="both"/>
        <w:rPr>
          <w:rFonts w:ascii="Arial" w:hAnsi="Arial" w:cs="Arial"/>
        </w:rPr>
      </w:pPr>
      <w:r w:rsidRPr="00904AD5">
        <w:rPr>
          <w:rFonts w:ascii="Arial" w:hAnsi="Arial" w:cs="Arial"/>
        </w:rPr>
        <w:t xml:space="preserve">II – </w:t>
      </w:r>
      <w:r w:rsidR="00157520" w:rsidRPr="00904AD5">
        <w:rPr>
          <w:rFonts w:ascii="Arial" w:hAnsi="Arial" w:cs="Arial"/>
        </w:rPr>
        <w:t xml:space="preserve">informação discriminando a </w:t>
      </w:r>
      <w:r w:rsidR="00157520">
        <w:rPr>
          <w:rFonts w:ascii="Arial" w:hAnsi="Arial" w:cs="Arial"/>
        </w:rPr>
        <w:t>evolução</w:t>
      </w:r>
      <w:r w:rsidR="00157520" w:rsidRPr="00904AD5">
        <w:rPr>
          <w:rFonts w:ascii="Arial" w:hAnsi="Arial" w:cs="Arial"/>
        </w:rPr>
        <w:t xml:space="preserve"> da remuneração</w:t>
      </w:r>
      <w:r w:rsidR="00157520">
        <w:rPr>
          <w:rFonts w:ascii="Arial" w:hAnsi="Arial" w:cs="Arial"/>
        </w:rPr>
        <w:t xml:space="preserve"> do cargo desde a data da aposentadoria até a data da Emenda 70/2012</w:t>
      </w:r>
      <w:r w:rsidR="00157520" w:rsidRPr="00904AD5">
        <w:rPr>
          <w:rFonts w:ascii="Arial" w:hAnsi="Arial" w:cs="Arial"/>
        </w:rPr>
        <w:t>;</w:t>
      </w:r>
    </w:p>
    <w:p w14:paraId="0C3637AA" w14:textId="77777777" w:rsidR="000F5FA0" w:rsidRPr="00904AD5" w:rsidRDefault="00FC3F0C" w:rsidP="00D862A4">
      <w:pPr>
        <w:spacing w:before="120"/>
        <w:ind w:firstLine="1134"/>
        <w:jc w:val="both"/>
        <w:rPr>
          <w:rFonts w:ascii="Arial" w:hAnsi="Arial" w:cs="Arial"/>
        </w:rPr>
      </w:pPr>
      <w:r w:rsidRPr="00904AD5">
        <w:rPr>
          <w:rFonts w:ascii="Arial" w:hAnsi="Arial" w:cs="Arial"/>
        </w:rPr>
        <w:t>III – c</w:t>
      </w:r>
      <w:r w:rsidR="000F5FA0" w:rsidRPr="00904AD5">
        <w:rPr>
          <w:rFonts w:ascii="Arial" w:hAnsi="Arial" w:cs="Arial"/>
        </w:rPr>
        <w:t xml:space="preserve">ópia do último demonstrativo de proventos anterior à revisão. </w:t>
      </w:r>
    </w:p>
    <w:p w14:paraId="17023606"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 2º </w:t>
      </w:r>
      <w:r w:rsidR="008F0D75" w:rsidRPr="00CF66C2">
        <w:rPr>
          <w:rFonts w:ascii="Arial" w:hAnsi="Arial" w:cs="Arial"/>
        </w:rPr>
        <w:t>O parecer jurídico analisando a legalidade da concessão da revisão de proventos deverá ser arquivado na origem, nos autos do processo de concessão do benefício, podendo ser requerido para verificação, a qualquer tempo, em procedimentos de inspeção ou mediante solicitação de encaminhamento ao Tribunal de Contas.</w:t>
      </w:r>
    </w:p>
    <w:p w14:paraId="4ADF3FAC" w14:textId="77777777" w:rsidR="000F5FA0" w:rsidRPr="00FC3F0C" w:rsidRDefault="000F5FA0" w:rsidP="00D862A4">
      <w:pPr>
        <w:spacing w:before="120"/>
        <w:ind w:firstLine="1134"/>
        <w:jc w:val="both"/>
        <w:rPr>
          <w:rFonts w:ascii="Arial" w:hAnsi="Arial" w:cs="Arial"/>
        </w:rPr>
      </w:pPr>
      <w:r w:rsidRPr="00007DBE">
        <w:rPr>
          <w:rFonts w:ascii="Arial" w:hAnsi="Arial" w:cs="Arial"/>
          <w:b/>
        </w:rPr>
        <w:t>Art. 17.</w:t>
      </w:r>
      <w:r w:rsidRPr="00FC3F0C">
        <w:rPr>
          <w:rFonts w:ascii="Arial" w:hAnsi="Arial" w:cs="Arial"/>
        </w:rPr>
        <w:t xml:space="preserve"> Após decorrido o prazo fixado na publicação do </w:t>
      </w:r>
      <w:r w:rsidRPr="00FC3F0C">
        <w:rPr>
          <w:rFonts w:ascii="Arial" w:hAnsi="Arial" w:cs="Arial"/>
          <w:i/>
        </w:rPr>
        <w:t>layout</w:t>
      </w:r>
      <w:r w:rsidRPr="00FC3F0C">
        <w:rPr>
          <w:rFonts w:ascii="Arial" w:hAnsi="Arial" w:cs="Arial"/>
        </w:rPr>
        <w:t xml:space="preserve"> de dados do Sistema Integrado de Atos de Pessoal atinente ao Módulo de Revisão de Proventos – SIAP, os processos de Revisão de Proventos serão instruídos com os seguintes documentos: </w:t>
      </w:r>
    </w:p>
    <w:p w14:paraId="719A8BDD" w14:textId="77777777" w:rsidR="000F5FA0" w:rsidRPr="00FC3F0C" w:rsidRDefault="000F5FA0" w:rsidP="00D862A4">
      <w:pPr>
        <w:spacing w:before="120"/>
        <w:ind w:firstLine="1134"/>
        <w:jc w:val="both"/>
        <w:rPr>
          <w:rFonts w:ascii="Arial" w:hAnsi="Arial" w:cs="Arial"/>
        </w:rPr>
      </w:pPr>
      <w:r w:rsidRPr="00FC3F0C">
        <w:rPr>
          <w:rFonts w:ascii="Arial" w:hAnsi="Arial" w:cs="Arial"/>
        </w:rPr>
        <w:t xml:space="preserve">I </w:t>
      </w:r>
      <w:r w:rsidR="00FC3F0C" w:rsidRPr="00FC3F0C">
        <w:rPr>
          <w:rFonts w:ascii="Arial" w:hAnsi="Arial" w:cs="Arial"/>
        </w:rPr>
        <w:t>– c</w:t>
      </w:r>
      <w:r w:rsidRPr="00FC3F0C">
        <w:rPr>
          <w:rFonts w:ascii="Arial" w:hAnsi="Arial" w:cs="Arial"/>
        </w:rPr>
        <w:t xml:space="preserve">ertidão comprobatória do preenchimento dos requisitos para a percepção do vencimento e/ou demais vantagens </w:t>
      </w:r>
      <w:r w:rsidR="006670E4" w:rsidRPr="00FC3F0C">
        <w:rPr>
          <w:rFonts w:ascii="Arial" w:hAnsi="Arial" w:cs="Arial"/>
        </w:rPr>
        <w:t>incluídas</w:t>
      </w:r>
      <w:r w:rsidRPr="00FC3F0C">
        <w:rPr>
          <w:rFonts w:ascii="Arial" w:hAnsi="Arial" w:cs="Arial"/>
        </w:rPr>
        <w:t xml:space="preserve"> na Revisão pretendida</w:t>
      </w:r>
      <w:r w:rsidR="00D72934" w:rsidRPr="00FC3F0C">
        <w:rPr>
          <w:rFonts w:ascii="Arial" w:hAnsi="Arial" w:cs="Arial"/>
        </w:rPr>
        <w:t xml:space="preserve">, </w:t>
      </w:r>
      <w:r w:rsidR="00D72934" w:rsidRPr="00FC3F0C">
        <w:rPr>
          <w:rFonts w:ascii="Arial" w:hAnsi="Arial" w:cs="Arial"/>
        </w:rPr>
        <w:lastRenderedPageBreak/>
        <w:t xml:space="preserve">especificando a legislação correlata. A legislação deverá ser previamente cadastrada no Sistema </w:t>
      </w:r>
      <w:proofErr w:type="spellStart"/>
      <w:r w:rsidR="00D72934" w:rsidRPr="00FC3F0C">
        <w:rPr>
          <w:rFonts w:ascii="Arial" w:hAnsi="Arial" w:cs="Arial"/>
        </w:rPr>
        <w:t>Atoteca</w:t>
      </w:r>
      <w:proofErr w:type="spellEnd"/>
      <w:r w:rsidR="00D72934" w:rsidRPr="00FC3F0C">
        <w:rPr>
          <w:rFonts w:ascii="Arial" w:hAnsi="Arial" w:cs="Arial"/>
        </w:rPr>
        <w:t xml:space="preserve">, disponível no </w:t>
      </w:r>
      <w:r w:rsidR="00D72934" w:rsidRPr="00FC3F0C">
        <w:rPr>
          <w:rFonts w:ascii="Arial" w:hAnsi="Arial" w:cs="Arial"/>
          <w:i/>
        </w:rPr>
        <w:t xml:space="preserve">site </w:t>
      </w:r>
      <w:r w:rsidR="00D72934" w:rsidRPr="00FC3F0C">
        <w:rPr>
          <w:rFonts w:ascii="Arial" w:hAnsi="Arial" w:cs="Arial"/>
        </w:rPr>
        <w:t xml:space="preserve">do Tribunal: </w:t>
      </w:r>
      <w:r w:rsidR="00D72934" w:rsidRPr="00651DCD">
        <w:rPr>
          <w:rFonts w:ascii="Arial" w:hAnsi="Arial" w:cs="Arial"/>
          <w:u w:val="single"/>
        </w:rPr>
        <w:t>www.tce.pr.gov.br</w:t>
      </w:r>
      <w:r w:rsidR="00D72934" w:rsidRPr="00FC3F0C">
        <w:rPr>
          <w:rFonts w:ascii="Arial" w:hAnsi="Arial" w:cs="Arial"/>
        </w:rPr>
        <w:t>;</w:t>
      </w:r>
      <w:r w:rsidRPr="00FC3F0C">
        <w:rPr>
          <w:rFonts w:ascii="Arial" w:hAnsi="Arial" w:cs="Arial"/>
        </w:rPr>
        <w:t xml:space="preserve"> </w:t>
      </w:r>
    </w:p>
    <w:p w14:paraId="50F48A15"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II </w:t>
      </w:r>
      <w:r w:rsidR="00FC3F0C">
        <w:rPr>
          <w:rFonts w:ascii="Arial" w:hAnsi="Arial" w:cs="Arial"/>
        </w:rPr>
        <w:t>– a</w:t>
      </w:r>
      <w:r w:rsidRPr="00CF66C2">
        <w:rPr>
          <w:rFonts w:ascii="Arial" w:hAnsi="Arial" w:cs="Arial"/>
        </w:rPr>
        <w:t>to de concessão da Revisão de Proventos, constando o ato revisado, o nome do</w:t>
      </w:r>
      <w:r w:rsidR="007D757B">
        <w:rPr>
          <w:rFonts w:ascii="Arial" w:hAnsi="Arial" w:cs="Arial"/>
        </w:rPr>
        <w:t>(a)</w:t>
      </w:r>
      <w:r w:rsidRPr="00CF66C2">
        <w:rPr>
          <w:rFonts w:ascii="Arial" w:hAnsi="Arial" w:cs="Arial"/>
        </w:rPr>
        <w:t xml:space="preserve"> servidor</w:t>
      </w:r>
      <w:r w:rsidR="007D757B">
        <w:rPr>
          <w:rFonts w:ascii="Arial" w:hAnsi="Arial" w:cs="Arial"/>
        </w:rPr>
        <w:t>(a)</w:t>
      </w:r>
      <w:r w:rsidRPr="00CF66C2">
        <w:rPr>
          <w:rFonts w:ascii="Arial" w:hAnsi="Arial" w:cs="Arial"/>
        </w:rPr>
        <w:t xml:space="preserve">, o valor do benefício e a fundamentação legal da concessão da Revisão de Proventos (conforme modelo constante do Anexo </w:t>
      </w:r>
      <w:r w:rsidR="00890241">
        <w:rPr>
          <w:rFonts w:ascii="Arial" w:hAnsi="Arial" w:cs="Arial"/>
        </w:rPr>
        <w:t>I</w:t>
      </w:r>
      <w:r w:rsidRPr="00CF66C2">
        <w:rPr>
          <w:rFonts w:ascii="Arial" w:hAnsi="Arial" w:cs="Arial"/>
        </w:rPr>
        <w:t xml:space="preserve">X); </w:t>
      </w:r>
    </w:p>
    <w:p w14:paraId="50621794"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III </w:t>
      </w:r>
      <w:r w:rsidR="00FC3F0C">
        <w:rPr>
          <w:rFonts w:ascii="Arial" w:hAnsi="Arial" w:cs="Arial"/>
        </w:rPr>
        <w:t>– p</w:t>
      </w:r>
      <w:r w:rsidRPr="00CF66C2">
        <w:rPr>
          <w:rFonts w:ascii="Arial" w:hAnsi="Arial" w:cs="Arial"/>
        </w:rPr>
        <w:t xml:space="preserve">ublicação do ato de Revisão de Proventos; </w:t>
      </w:r>
    </w:p>
    <w:p w14:paraId="5E2F5B56" w14:textId="77777777" w:rsidR="000F5FA0" w:rsidRPr="00904AD5" w:rsidRDefault="000F5FA0" w:rsidP="00D862A4">
      <w:pPr>
        <w:spacing w:before="120"/>
        <w:ind w:firstLine="1134"/>
        <w:jc w:val="both"/>
        <w:rPr>
          <w:rFonts w:ascii="Arial" w:hAnsi="Arial" w:cs="Arial"/>
        </w:rPr>
      </w:pPr>
      <w:r w:rsidRPr="00FC3F0C">
        <w:rPr>
          <w:rFonts w:ascii="Arial" w:hAnsi="Arial" w:cs="Arial"/>
        </w:rPr>
        <w:t xml:space="preserve">IV </w:t>
      </w:r>
      <w:r w:rsidR="00FC3F0C" w:rsidRPr="00FC3F0C">
        <w:rPr>
          <w:rFonts w:ascii="Arial" w:hAnsi="Arial" w:cs="Arial"/>
        </w:rPr>
        <w:t>– n</w:t>
      </w:r>
      <w:r w:rsidR="008F0D75" w:rsidRPr="00FC3F0C">
        <w:rPr>
          <w:rFonts w:ascii="Arial" w:hAnsi="Arial" w:cs="Arial"/>
        </w:rPr>
        <w:t xml:space="preserve">os casos em que o ato de concessão de aposentadoria tenha ocorrido </w:t>
      </w:r>
      <w:r w:rsidR="008F0D75" w:rsidRPr="00904AD5">
        <w:rPr>
          <w:rFonts w:ascii="Arial" w:hAnsi="Arial" w:cs="Arial"/>
        </w:rPr>
        <w:t xml:space="preserve">após a promulgação </w:t>
      </w:r>
      <w:r w:rsidR="006670E4" w:rsidRPr="00904AD5">
        <w:rPr>
          <w:rFonts w:ascii="Arial" w:hAnsi="Arial" w:cs="Arial"/>
        </w:rPr>
        <w:t xml:space="preserve">da </w:t>
      </w:r>
      <w:r w:rsidR="008F0D75" w:rsidRPr="00904AD5">
        <w:rPr>
          <w:rFonts w:ascii="Arial" w:hAnsi="Arial" w:cs="Arial"/>
        </w:rPr>
        <w:t xml:space="preserve">Constituição Federal de 1988, informação </w:t>
      </w:r>
      <w:r w:rsidR="006670E4" w:rsidRPr="00904AD5">
        <w:rPr>
          <w:rFonts w:ascii="Arial" w:hAnsi="Arial" w:cs="Arial"/>
        </w:rPr>
        <w:t xml:space="preserve">no SIAP </w:t>
      </w:r>
      <w:r w:rsidR="008F0D75" w:rsidRPr="00904AD5">
        <w:rPr>
          <w:rFonts w:ascii="Arial" w:hAnsi="Arial" w:cs="Arial"/>
        </w:rPr>
        <w:t xml:space="preserve">sobre o número do processo no Tribunal de Contas que julgou legal </w:t>
      </w:r>
      <w:r w:rsidR="00FE3782" w:rsidRPr="00904AD5">
        <w:rPr>
          <w:rFonts w:ascii="Arial" w:hAnsi="Arial" w:cs="Arial"/>
        </w:rPr>
        <w:t>o ato de inativação</w:t>
      </w:r>
      <w:r w:rsidR="00FC3F0C" w:rsidRPr="00904AD5">
        <w:rPr>
          <w:rFonts w:ascii="Arial" w:hAnsi="Arial" w:cs="Arial"/>
        </w:rPr>
        <w:t xml:space="preserve"> ou, n</w:t>
      </w:r>
      <w:r w:rsidR="006670E4" w:rsidRPr="00904AD5">
        <w:rPr>
          <w:rFonts w:ascii="Arial" w:hAnsi="Arial" w:cs="Arial"/>
        </w:rPr>
        <w:t>ão localizando essa informação</w:t>
      </w:r>
      <w:r w:rsidR="008F0D75" w:rsidRPr="00904AD5">
        <w:rPr>
          <w:rFonts w:ascii="Arial" w:hAnsi="Arial" w:cs="Arial"/>
        </w:rPr>
        <w:t xml:space="preserve">, </w:t>
      </w:r>
      <w:r w:rsidR="006670E4" w:rsidRPr="00904AD5">
        <w:rPr>
          <w:rFonts w:ascii="Arial" w:hAnsi="Arial" w:cs="Arial"/>
        </w:rPr>
        <w:t xml:space="preserve">juntada de </w:t>
      </w:r>
      <w:r w:rsidR="008F0D75" w:rsidRPr="00904AD5">
        <w:rPr>
          <w:rFonts w:ascii="Arial" w:hAnsi="Arial" w:cs="Arial"/>
        </w:rPr>
        <w:t>justificativa para a ausência;</w:t>
      </w:r>
    </w:p>
    <w:p w14:paraId="59CFD286" w14:textId="77777777" w:rsidR="000F5FA0" w:rsidRPr="00CF66C2" w:rsidRDefault="000F5FA0" w:rsidP="00D862A4">
      <w:pPr>
        <w:overflowPunct w:val="0"/>
        <w:autoSpaceDE w:val="0"/>
        <w:autoSpaceDN w:val="0"/>
        <w:adjustRightInd w:val="0"/>
        <w:spacing w:before="120"/>
        <w:ind w:firstLine="1134"/>
        <w:jc w:val="both"/>
        <w:rPr>
          <w:rFonts w:ascii="Arial" w:hAnsi="Arial" w:cs="Arial"/>
        </w:rPr>
      </w:pPr>
      <w:r w:rsidRPr="00CF66C2">
        <w:rPr>
          <w:rFonts w:ascii="Arial" w:hAnsi="Arial" w:cs="Arial"/>
        </w:rPr>
        <w:t>V – o ato de aposentadoria</w:t>
      </w:r>
      <w:r w:rsidR="00D72934">
        <w:rPr>
          <w:rFonts w:ascii="Arial" w:hAnsi="Arial" w:cs="Arial"/>
        </w:rPr>
        <w:t xml:space="preserve"> e o demonstrativo d</w:t>
      </w:r>
      <w:r w:rsidRPr="00CF66C2">
        <w:rPr>
          <w:rFonts w:ascii="Arial" w:hAnsi="Arial" w:cs="Arial"/>
        </w:rPr>
        <w:t>os cálculos d</w:t>
      </w:r>
      <w:r w:rsidR="00D72934">
        <w:rPr>
          <w:rFonts w:ascii="Arial" w:hAnsi="Arial" w:cs="Arial"/>
        </w:rPr>
        <w:t>a aposentadoria.</w:t>
      </w:r>
    </w:p>
    <w:p w14:paraId="14CC482F" w14:textId="77777777" w:rsidR="000F5FA0" w:rsidRPr="00CF66C2" w:rsidRDefault="000F5FA0" w:rsidP="00D862A4">
      <w:pPr>
        <w:spacing w:before="120"/>
        <w:ind w:firstLine="1134"/>
        <w:jc w:val="both"/>
        <w:rPr>
          <w:rFonts w:ascii="Arial" w:hAnsi="Arial" w:cs="Arial"/>
        </w:rPr>
      </w:pPr>
      <w:r w:rsidRPr="00CF66C2">
        <w:rPr>
          <w:rFonts w:ascii="Arial" w:hAnsi="Arial" w:cs="Arial"/>
        </w:rPr>
        <w:t>§ 1º Os atos revisionais proferidos em razão da publicação da Emenda Constitucional nº 70/2012, os quais terão efeitos financeiros a partir de 29/03/2012, serão encaminhados para instauração de processo de Revisão de Proventos exclusivamente com a documentação relacionada nos incisos II, III, IV, V e VI</w:t>
      </w:r>
      <w:r w:rsidR="007D156B">
        <w:rPr>
          <w:rFonts w:ascii="Arial" w:hAnsi="Arial" w:cs="Arial"/>
        </w:rPr>
        <w:t>,</w:t>
      </w:r>
      <w:r w:rsidRPr="00CF66C2">
        <w:rPr>
          <w:rFonts w:ascii="Arial" w:hAnsi="Arial" w:cs="Arial"/>
        </w:rPr>
        <w:t xml:space="preserve"> e ainda os seguintes documentos e informações:</w:t>
      </w:r>
    </w:p>
    <w:p w14:paraId="7BF9DCF5" w14:textId="77777777" w:rsidR="00FC3F0C" w:rsidRDefault="00FC3F0C" w:rsidP="00D862A4">
      <w:pPr>
        <w:spacing w:before="120"/>
        <w:ind w:firstLine="1134"/>
        <w:jc w:val="both"/>
        <w:rPr>
          <w:rFonts w:ascii="Arial" w:hAnsi="Arial" w:cs="Arial"/>
        </w:rPr>
      </w:pPr>
      <w:r>
        <w:rPr>
          <w:rFonts w:ascii="Arial" w:hAnsi="Arial" w:cs="Arial"/>
        </w:rPr>
        <w:t>I – i</w:t>
      </w:r>
      <w:r w:rsidR="000F5FA0" w:rsidRPr="00CF66C2">
        <w:rPr>
          <w:rFonts w:ascii="Arial" w:hAnsi="Arial" w:cs="Arial"/>
        </w:rPr>
        <w:t>ndicação da data de ingresso do</w:t>
      </w:r>
      <w:r w:rsidR="007D757B">
        <w:rPr>
          <w:rFonts w:ascii="Arial" w:hAnsi="Arial" w:cs="Arial"/>
        </w:rPr>
        <w:t>(a)</w:t>
      </w:r>
      <w:r w:rsidR="000F5FA0" w:rsidRPr="00CF66C2">
        <w:rPr>
          <w:rFonts w:ascii="Arial" w:hAnsi="Arial" w:cs="Arial"/>
        </w:rPr>
        <w:t xml:space="preserve"> servidor</w:t>
      </w:r>
      <w:r w:rsidR="007D757B">
        <w:rPr>
          <w:rFonts w:ascii="Arial" w:hAnsi="Arial" w:cs="Arial"/>
        </w:rPr>
        <w:t>(a)</w:t>
      </w:r>
      <w:r w:rsidR="008F0D75" w:rsidRPr="00CF66C2">
        <w:rPr>
          <w:rFonts w:ascii="Arial" w:hAnsi="Arial" w:cs="Arial"/>
        </w:rPr>
        <w:t xml:space="preserve"> no serviço público;</w:t>
      </w:r>
    </w:p>
    <w:p w14:paraId="3B9E9173" w14:textId="77777777" w:rsidR="00FC3F0C" w:rsidRDefault="00FC3F0C" w:rsidP="00D862A4">
      <w:pPr>
        <w:spacing w:before="120"/>
        <w:ind w:firstLine="1134"/>
        <w:jc w:val="both"/>
        <w:rPr>
          <w:rFonts w:ascii="Arial" w:hAnsi="Arial" w:cs="Arial"/>
        </w:rPr>
      </w:pPr>
      <w:r>
        <w:rPr>
          <w:rFonts w:ascii="Arial" w:hAnsi="Arial" w:cs="Arial"/>
        </w:rPr>
        <w:t xml:space="preserve">II – </w:t>
      </w:r>
      <w:r w:rsidR="00157520" w:rsidRPr="00904AD5">
        <w:rPr>
          <w:rFonts w:ascii="Arial" w:hAnsi="Arial" w:cs="Arial"/>
        </w:rPr>
        <w:t xml:space="preserve">informação discriminando a </w:t>
      </w:r>
      <w:r w:rsidR="00157520">
        <w:rPr>
          <w:rFonts w:ascii="Arial" w:hAnsi="Arial" w:cs="Arial"/>
        </w:rPr>
        <w:t>evolução</w:t>
      </w:r>
      <w:r w:rsidR="00157520" w:rsidRPr="00904AD5">
        <w:rPr>
          <w:rFonts w:ascii="Arial" w:hAnsi="Arial" w:cs="Arial"/>
        </w:rPr>
        <w:t xml:space="preserve"> da remuneração</w:t>
      </w:r>
      <w:r w:rsidR="00157520">
        <w:rPr>
          <w:rFonts w:ascii="Arial" w:hAnsi="Arial" w:cs="Arial"/>
        </w:rPr>
        <w:t xml:space="preserve"> do cargo desde a data da aposentadoria até a data da Emenda 70/2012</w:t>
      </w:r>
      <w:r w:rsidR="00157520" w:rsidRPr="00904AD5">
        <w:rPr>
          <w:rFonts w:ascii="Arial" w:hAnsi="Arial" w:cs="Arial"/>
        </w:rPr>
        <w:t>;</w:t>
      </w:r>
    </w:p>
    <w:p w14:paraId="4D3EB8BA" w14:textId="77777777" w:rsidR="000F5FA0" w:rsidRPr="00CF66C2" w:rsidRDefault="00FC3F0C" w:rsidP="00D862A4">
      <w:pPr>
        <w:spacing w:before="120"/>
        <w:ind w:firstLine="1134"/>
        <w:jc w:val="both"/>
        <w:rPr>
          <w:rFonts w:ascii="Arial" w:hAnsi="Arial" w:cs="Arial"/>
        </w:rPr>
      </w:pPr>
      <w:r>
        <w:rPr>
          <w:rFonts w:ascii="Arial" w:hAnsi="Arial" w:cs="Arial"/>
        </w:rPr>
        <w:t>III – c</w:t>
      </w:r>
      <w:r w:rsidR="000F5FA0" w:rsidRPr="00CF66C2">
        <w:rPr>
          <w:rFonts w:ascii="Arial" w:hAnsi="Arial" w:cs="Arial"/>
        </w:rPr>
        <w:t xml:space="preserve">ópia do último demonstrativo de proventos anterior à revisão. </w:t>
      </w:r>
    </w:p>
    <w:p w14:paraId="7A418A23"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 2º </w:t>
      </w:r>
      <w:r w:rsidR="008F0D75" w:rsidRPr="00CF66C2">
        <w:rPr>
          <w:rFonts w:ascii="Arial" w:hAnsi="Arial" w:cs="Arial"/>
        </w:rPr>
        <w:t>O parecer jurídico analisando a legalidade da concessão da revisão de proventos deverá ser arquivado na origem, nos autos do processo de concessão do benefício, podendo ser requerido para verificação, a qualquer tempo, em procedimentos de inspeção ou mediante solicitação de encaminhamento ao Tribunal de Contas.</w:t>
      </w:r>
      <w:r w:rsidRPr="00CF66C2">
        <w:rPr>
          <w:rFonts w:ascii="Arial" w:hAnsi="Arial" w:cs="Arial"/>
        </w:rPr>
        <w:t xml:space="preserve">           </w:t>
      </w:r>
    </w:p>
    <w:p w14:paraId="3F5D675D" w14:textId="77777777" w:rsidR="000F5FA0" w:rsidRPr="00A57FEA" w:rsidRDefault="000F5FA0" w:rsidP="00E81C90">
      <w:pPr>
        <w:pStyle w:val="Ttulo1"/>
        <w:spacing w:before="360" w:after="0"/>
        <w:rPr>
          <w:sz w:val="24"/>
          <w:szCs w:val="24"/>
        </w:rPr>
      </w:pPr>
      <w:bookmarkStart w:id="51" w:name="_Toc386031895"/>
      <w:r w:rsidRPr="00A57FEA">
        <w:rPr>
          <w:sz w:val="24"/>
          <w:szCs w:val="24"/>
        </w:rPr>
        <w:t>CAPÍTULO V</w:t>
      </w:r>
      <w:r w:rsidR="000C235A">
        <w:rPr>
          <w:sz w:val="24"/>
          <w:szCs w:val="24"/>
        </w:rPr>
        <w:br/>
      </w:r>
      <w:bookmarkStart w:id="52" w:name="_Toc380054939"/>
      <w:bookmarkStart w:id="53" w:name="_Toc381174714"/>
      <w:bookmarkStart w:id="54" w:name="_Toc381885368"/>
      <w:r w:rsidRPr="00A57FEA">
        <w:rPr>
          <w:sz w:val="24"/>
          <w:szCs w:val="24"/>
        </w:rPr>
        <w:t>DAS DISPOSIÇÕES FINAIS</w:t>
      </w:r>
      <w:bookmarkEnd w:id="51"/>
      <w:bookmarkEnd w:id="52"/>
      <w:bookmarkEnd w:id="53"/>
      <w:bookmarkEnd w:id="54"/>
    </w:p>
    <w:p w14:paraId="7D531DFE" w14:textId="77777777" w:rsidR="000F5FA0" w:rsidRPr="00CF66C2" w:rsidRDefault="000F5FA0" w:rsidP="00D862A4">
      <w:pPr>
        <w:spacing w:before="120"/>
        <w:ind w:firstLine="1134"/>
        <w:jc w:val="both"/>
        <w:rPr>
          <w:rFonts w:ascii="Arial" w:hAnsi="Arial" w:cs="Arial"/>
        </w:rPr>
      </w:pPr>
      <w:r w:rsidRPr="00CF66C2">
        <w:rPr>
          <w:rFonts w:ascii="Arial" w:hAnsi="Arial" w:cs="Arial"/>
          <w:b/>
          <w:bCs/>
        </w:rPr>
        <w:t>Art. 18.</w:t>
      </w:r>
      <w:r w:rsidRPr="00CF66C2">
        <w:rPr>
          <w:rFonts w:ascii="Arial" w:hAnsi="Arial" w:cs="Arial"/>
          <w:bCs/>
        </w:rPr>
        <w:t xml:space="preserve"> Sempre que for necessário, o Tribunal ou o Relator poderá solicitar ao órgão ou entidade de origem, </w:t>
      </w:r>
      <w:r w:rsidRPr="00FC3F0C">
        <w:rPr>
          <w:rFonts w:ascii="Arial" w:hAnsi="Arial" w:cs="Arial"/>
          <w:bCs/>
        </w:rPr>
        <w:t>de forma fundamentada,</w:t>
      </w:r>
      <w:r w:rsidRPr="00CF66C2">
        <w:rPr>
          <w:rFonts w:ascii="Arial" w:hAnsi="Arial" w:cs="Arial"/>
          <w:bCs/>
        </w:rPr>
        <w:t xml:space="preserve"> previamente ao registro do ato, documentação ou informações complementares àquelas obrigatoriamente prestadas em atenção à presente Instrução Normativa.</w:t>
      </w:r>
    </w:p>
    <w:p w14:paraId="78B296DA" w14:textId="77777777" w:rsidR="000F5FA0" w:rsidRPr="00CF66C2" w:rsidRDefault="000F5FA0" w:rsidP="00D862A4">
      <w:pPr>
        <w:spacing w:before="120"/>
        <w:ind w:firstLine="1134"/>
        <w:jc w:val="both"/>
        <w:rPr>
          <w:rFonts w:ascii="Arial" w:hAnsi="Arial" w:cs="Arial"/>
        </w:rPr>
      </w:pPr>
      <w:r w:rsidRPr="00CF66C2">
        <w:rPr>
          <w:rFonts w:ascii="Arial" w:hAnsi="Arial" w:cs="Arial"/>
          <w:b/>
        </w:rPr>
        <w:t>Art. 19.</w:t>
      </w:r>
      <w:r w:rsidRPr="00CF66C2">
        <w:rPr>
          <w:rFonts w:ascii="Arial" w:hAnsi="Arial" w:cs="Arial"/>
        </w:rPr>
        <w:t xml:space="preserve"> Ao apreciar os atos sujeitos a registro, o Tribunal:</w:t>
      </w:r>
    </w:p>
    <w:p w14:paraId="76521384" w14:textId="77777777" w:rsidR="000F5FA0" w:rsidRPr="00CF66C2" w:rsidRDefault="000F5FA0" w:rsidP="00D862A4">
      <w:pPr>
        <w:spacing w:before="120"/>
        <w:ind w:firstLine="1134"/>
        <w:jc w:val="both"/>
        <w:rPr>
          <w:rFonts w:ascii="Arial" w:hAnsi="Arial" w:cs="Arial"/>
        </w:rPr>
      </w:pPr>
      <w:r w:rsidRPr="00CF66C2">
        <w:rPr>
          <w:rFonts w:ascii="Arial" w:hAnsi="Arial" w:cs="Arial"/>
        </w:rPr>
        <w:t xml:space="preserve"> I – julgará legal e ordenará o registro dos atos nos quais não tenham sido identificadas falhas ou inconsistências;</w:t>
      </w:r>
    </w:p>
    <w:p w14:paraId="45C3A591" w14:textId="77777777" w:rsidR="000F5FA0" w:rsidRPr="00CF66C2" w:rsidRDefault="000F5FA0" w:rsidP="00D862A4">
      <w:pPr>
        <w:spacing w:before="120"/>
        <w:ind w:firstLine="1134"/>
        <w:jc w:val="both"/>
        <w:rPr>
          <w:rFonts w:ascii="Arial" w:hAnsi="Arial" w:cs="Arial"/>
        </w:rPr>
      </w:pPr>
      <w:r w:rsidRPr="00CF66C2">
        <w:rPr>
          <w:rFonts w:ascii="Arial" w:hAnsi="Arial" w:cs="Arial"/>
        </w:rPr>
        <w:t>II – ju</w:t>
      </w:r>
      <w:r w:rsidR="00DB0292" w:rsidRPr="00CF66C2">
        <w:rPr>
          <w:rFonts w:ascii="Arial" w:hAnsi="Arial" w:cs="Arial"/>
        </w:rPr>
        <w:t>lgará ilegal e negará registro a</w:t>
      </w:r>
      <w:r w:rsidRPr="00CF66C2">
        <w:rPr>
          <w:rFonts w:ascii="Arial" w:hAnsi="Arial" w:cs="Arial"/>
        </w:rPr>
        <w:t>os atos editados em desconformidade com a legislação pertinente.</w:t>
      </w:r>
    </w:p>
    <w:p w14:paraId="7DB373D4" w14:textId="77777777" w:rsidR="000F5FA0" w:rsidRPr="00CF66C2" w:rsidRDefault="000F5FA0" w:rsidP="00D862A4">
      <w:pPr>
        <w:spacing w:before="120"/>
        <w:ind w:firstLine="1134"/>
        <w:jc w:val="both"/>
        <w:rPr>
          <w:rFonts w:ascii="Arial" w:hAnsi="Arial" w:cs="Arial"/>
        </w:rPr>
      </w:pPr>
      <w:r w:rsidRPr="00EE17E2">
        <w:rPr>
          <w:rFonts w:ascii="Arial" w:hAnsi="Arial" w:cs="Arial"/>
        </w:rPr>
        <w:t>Parágrafo único.</w:t>
      </w:r>
      <w:r w:rsidRPr="00CF66C2">
        <w:rPr>
          <w:rFonts w:ascii="Arial" w:hAnsi="Arial" w:cs="Arial"/>
          <w:b/>
        </w:rPr>
        <w:t xml:space="preserve"> </w:t>
      </w:r>
      <w:r w:rsidRPr="00CF66C2">
        <w:rPr>
          <w:rFonts w:ascii="Arial" w:hAnsi="Arial" w:cs="Arial"/>
        </w:rPr>
        <w:t>Os atos que, a despeito de apresentarem algum tipo de inconsistência em sua versão submetida ao exame do Tribunal, não estiverem dando ensejo, no momento de sua apreciação de mérito, a pagamentos irregulares,</w:t>
      </w:r>
      <w:r w:rsidR="000F49E7" w:rsidRPr="00CF66C2">
        <w:rPr>
          <w:rFonts w:ascii="Arial" w:hAnsi="Arial" w:cs="Arial"/>
        </w:rPr>
        <w:t xml:space="preserve"> poderão</w:t>
      </w:r>
      <w:r w:rsidRPr="00CF66C2">
        <w:rPr>
          <w:rFonts w:ascii="Arial" w:hAnsi="Arial" w:cs="Arial"/>
        </w:rPr>
        <w:t xml:space="preserve"> ser considerados legais, para fins de registro, com determinação ao órgão ou à </w:t>
      </w:r>
      <w:r w:rsidRPr="00CF66C2">
        <w:rPr>
          <w:rFonts w:ascii="Arial" w:hAnsi="Arial" w:cs="Arial"/>
        </w:rPr>
        <w:lastRenderedPageBreak/>
        <w:t>entidade de origem para adoção das medidas cabíveis com vistas à regularização da falha formal constante do ato apreciado pelo Tribunal.</w:t>
      </w:r>
    </w:p>
    <w:p w14:paraId="686F8925" w14:textId="77777777" w:rsidR="000F5FA0" w:rsidRPr="00CF66C2" w:rsidRDefault="000F5FA0" w:rsidP="00D862A4">
      <w:pPr>
        <w:spacing w:before="120"/>
        <w:ind w:firstLine="1134"/>
        <w:jc w:val="both"/>
        <w:rPr>
          <w:rFonts w:ascii="Arial" w:hAnsi="Arial" w:cs="Arial"/>
        </w:rPr>
      </w:pPr>
      <w:r w:rsidRPr="00CF66C2">
        <w:rPr>
          <w:rFonts w:ascii="Arial" w:hAnsi="Arial" w:cs="Arial"/>
          <w:b/>
        </w:rPr>
        <w:t>Art. 20.</w:t>
      </w:r>
      <w:r w:rsidRPr="00CF66C2">
        <w:rPr>
          <w:rFonts w:ascii="Arial" w:hAnsi="Arial" w:cs="Arial"/>
        </w:rPr>
        <w:t xml:space="preserve"> Julgado o ato ilegal, o Tribunal fixará prazo de 15 (quinze) dias, contados da ciência, para que o órgão ou entidade de origem adote as medidas saneadoras cabíveis, fazendo cessar todo e qualquer pagamento decorrente do ato impugnado e comunicando ao Tribunal as providências adotadas, sob pena de ressarcimento das quantias pagas após essa data, sem prejuízo das sanções previstas na Lei Complementar nº 113/2005.</w:t>
      </w:r>
    </w:p>
    <w:p w14:paraId="19ED3778" w14:textId="77777777" w:rsidR="00FE3782" w:rsidRPr="00EE17E2" w:rsidRDefault="000F5FA0" w:rsidP="00D862A4">
      <w:pPr>
        <w:spacing w:before="120"/>
        <w:ind w:firstLine="1134"/>
        <w:jc w:val="both"/>
        <w:rPr>
          <w:rFonts w:ascii="Arial" w:hAnsi="Arial" w:cs="Arial"/>
        </w:rPr>
      </w:pPr>
      <w:r w:rsidRPr="00EE17E2">
        <w:rPr>
          <w:rFonts w:ascii="Arial" w:hAnsi="Arial" w:cs="Arial"/>
        </w:rPr>
        <w:t xml:space="preserve">Parágrafo único. </w:t>
      </w:r>
      <w:r w:rsidR="00FE3782" w:rsidRPr="00EE17E2">
        <w:rPr>
          <w:rFonts w:ascii="Arial" w:hAnsi="Arial" w:cs="Arial"/>
        </w:rPr>
        <w:t>Na hipótese do órgão ou entidade de origem sanear as irregularidades que conduziram à negativa de regist</w:t>
      </w:r>
      <w:r w:rsidR="007B17D6">
        <w:rPr>
          <w:rFonts w:ascii="Arial" w:hAnsi="Arial" w:cs="Arial"/>
        </w:rPr>
        <w:t>ro, deverá submeter ao Tribunal</w:t>
      </w:r>
      <w:r w:rsidR="00FE3782" w:rsidRPr="00EE17E2">
        <w:rPr>
          <w:rFonts w:ascii="Arial" w:hAnsi="Arial" w:cs="Arial"/>
        </w:rPr>
        <w:t xml:space="preserve"> novo processo, livre das falhas apontadas ou afastada a ilegalidade verificada. </w:t>
      </w:r>
    </w:p>
    <w:p w14:paraId="3C75C711" w14:textId="77777777" w:rsidR="00B25911" w:rsidRPr="00CF66C2" w:rsidRDefault="000F5FA0" w:rsidP="00D862A4">
      <w:pPr>
        <w:spacing w:before="120"/>
        <w:ind w:firstLine="1134"/>
        <w:jc w:val="both"/>
        <w:rPr>
          <w:rFonts w:ascii="Arial" w:hAnsi="Arial" w:cs="Arial"/>
        </w:rPr>
      </w:pPr>
      <w:r w:rsidRPr="00CF66C2">
        <w:rPr>
          <w:rFonts w:ascii="Arial" w:hAnsi="Arial" w:cs="Arial"/>
          <w:b/>
        </w:rPr>
        <w:t>Art. 21.</w:t>
      </w:r>
      <w:r w:rsidRPr="00CF66C2">
        <w:rPr>
          <w:rFonts w:ascii="Arial" w:hAnsi="Arial" w:cs="Arial"/>
        </w:rPr>
        <w:t xml:space="preserve"> As deficiências de controle interno ou</w:t>
      </w:r>
      <w:r w:rsidR="00B25911">
        <w:rPr>
          <w:rFonts w:ascii="Arial" w:hAnsi="Arial" w:cs="Arial"/>
        </w:rPr>
        <w:t xml:space="preserve"> outras</w:t>
      </w:r>
      <w:r w:rsidRPr="00CF66C2">
        <w:rPr>
          <w:rFonts w:ascii="Arial" w:hAnsi="Arial" w:cs="Arial"/>
        </w:rPr>
        <w:t xml:space="preserve"> irregular</w:t>
      </w:r>
      <w:r w:rsidR="00B25911">
        <w:rPr>
          <w:rFonts w:ascii="Arial" w:hAnsi="Arial" w:cs="Arial"/>
        </w:rPr>
        <w:t xml:space="preserve">idades detectadas nos processos referenciados nesta instrução, conforme demandarem, </w:t>
      </w:r>
      <w:r w:rsidR="003C23AE">
        <w:rPr>
          <w:rFonts w:ascii="Arial" w:hAnsi="Arial" w:cs="Arial"/>
        </w:rPr>
        <w:t>ser</w:t>
      </w:r>
      <w:r w:rsidR="00B25911">
        <w:rPr>
          <w:rFonts w:ascii="Arial" w:hAnsi="Arial" w:cs="Arial"/>
        </w:rPr>
        <w:t>ão objeto de recomendação ou determinação nos termos do artigo 71, IX</w:t>
      </w:r>
      <w:r w:rsidR="00EE17E2">
        <w:rPr>
          <w:rFonts w:ascii="Arial" w:hAnsi="Arial" w:cs="Arial"/>
        </w:rPr>
        <w:t>,</w:t>
      </w:r>
      <w:r w:rsidR="00B25911">
        <w:rPr>
          <w:rFonts w:ascii="Arial" w:hAnsi="Arial" w:cs="Arial"/>
        </w:rPr>
        <w:t xml:space="preserve"> da Constituição Federal e </w:t>
      </w:r>
      <w:r w:rsidR="003C23AE">
        <w:rPr>
          <w:rFonts w:ascii="Arial" w:hAnsi="Arial" w:cs="Arial"/>
        </w:rPr>
        <w:t xml:space="preserve">da </w:t>
      </w:r>
      <w:r w:rsidR="00B25911">
        <w:rPr>
          <w:rFonts w:ascii="Arial" w:hAnsi="Arial" w:cs="Arial"/>
        </w:rPr>
        <w:t>Lei Complementar Estadual n.º 113/2005, ou ainda, apuradas mediante processo específico, inspeção ou auditoria, nos termos do Regimento Interno deste Tribunal.</w:t>
      </w:r>
    </w:p>
    <w:p w14:paraId="0D62B42A" w14:textId="77777777" w:rsidR="000F5FA0" w:rsidRPr="00CF66C2" w:rsidRDefault="000F5FA0" w:rsidP="00D862A4">
      <w:pPr>
        <w:spacing w:before="120"/>
        <w:ind w:firstLine="1134"/>
        <w:jc w:val="both"/>
        <w:rPr>
          <w:rFonts w:ascii="Arial" w:hAnsi="Arial" w:cs="Arial"/>
        </w:rPr>
      </w:pPr>
      <w:r w:rsidRPr="00CF66C2">
        <w:rPr>
          <w:rFonts w:ascii="Arial" w:hAnsi="Arial" w:cs="Arial"/>
          <w:b/>
        </w:rPr>
        <w:t>Art. 2</w:t>
      </w:r>
      <w:r w:rsidR="00B25911">
        <w:rPr>
          <w:rFonts w:ascii="Arial" w:hAnsi="Arial" w:cs="Arial"/>
          <w:b/>
        </w:rPr>
        <w:t>2</w:t>
      </w:r>
      <w:r w:rsidRPr="00CF66C2">
        <w:rPr>
          <w:rFonts w:ascii="Arial" w:hAnsi="Arial" w:cs="Arial"/>
          <w:b/>
        </w:rPr>
        <w:t>.</w:t>
      </w:r>
      <w:r w:rsidRPr="00CF66C2">
        <w:rPr>
          <w:rFonts w:ascii="Arial" w:hAnsi="Arial" w:cs="Arial"/>
        </w:rPr>
        <w:t xml:space="preserve"> A ausência de qualquer dos elementos exigidos</w:t>
      </w:r>
      <w:r w:rsidR="007D757B">
        <w:rPr>
          <w:rFonts w:ascii="Arial" w:hAnsi="Arial" w:cs="Arial"/>
        </w:rPr>
        <w:t>,</w:t>
      </w:r>
      <w:r w:rsidRPr="00CF66C2">
        <w:rPr>
          <w:rFonts w:ascii="Arial" w:hAnsi="Arial" w:cs="Arial"/>
        </w:rPr>
        <w:t xml:space="preserve"> nos termos desta Instrução Normativa</w:t>
      </w:r>
      <w:r w:rsidR="007D757B">
        <w:rPr>
          <w:rFonts w:ascii="Arial" w:hAnsi="Arial" w:cs="Arial"/>
        </w:rPr>
        <w:t>,</w:t>
      </w:r>
      <w:r w:rsidRPr="00CF66C2">
        <w:rPr>
          <w:rFonts w:ascii="Arial" w:hAnsi="Arial" w:cs="Arial"/>
        </w:rPr>
        <w:t xml:space="preserve"> constitui fator determinante de irregularidade formal, sujeita à aplicação de multa prevista no art. 87, da Lei Complementar nº 113/2005, salvo quando expressamente declarada, pelo responsável, a sua inexistência ou inaplicabilidade.</w:t>
      </w:r>
    </w:p>
    <w:p w14:paraId="1EA672B2" w14:textId="77777777" w:rsidR="000F5FA0" w:rsidRPr="00CF66C2" w:rsidRDefault="000F5FA0" w:rsidP="00D862A4">
      <w:pPr>
        <w:pStyle w:val="Corpo"/>
        <w:widowControl w:val="0"/>
        <w:tabs>
          <w:tab w:val="left" w:pos="992"/>
          <w:tab w:val="left" w:pos="1276"/>
        </w:tabs>
        <w:suppressAutoHyphens/>
        <w:spacing w:before="120"/>
        <w:ind w:firstLine="1134"/>
        <w:rPr>
          <w:rFonts w:ascii="Arial" w:hAnsi="Arial" w:cs="Arial"/>
          <w:szCs w:val="24"/>
        </w:rPr>
      </w:pPr>
      <w:r w:rsidRPr="00CF66C2">
        <w:rPr>
          <w:rFonts w:ascii="Arial" w:hAnsi="Arial" w:cs="Arial"/>
          <w:b/>
          <w:szCs w:val="24"/>
        </w:rPr>
        <w:t>Art. 2</w:t>
      </w:r>
      <w:r w:rsidR="00B25911">
        <w:rPr>
          <w:rFonts w:ascii="Arial" w:hAnsi="Arial" w:cs="Arial"/>
          <w:b/>
          <w:szCs w:val="24"/>
        </w:rPr>
        <w:t>3</w:t>
      </w:r>
      <w:r w:rsidRPr="00CF66C2">
        <w:rPr>
          <w:rFonts w:ascii="Arial" w:hAnsi="Arial" w:cs="Arial"/>
          <w:b/>
          <w:szCs w:val="24"/>
        </w:rPr>
        <w:t>.</w:t>
      </w:r>
      <w:r w:rsidRPr="00CF66C2">
        <w:rPr>
          <w:rFonts w:ascii="Arial" w:hAnsi="Arial" w:cs="Arial"/>
          <w:szCs w:val="24"/>
        </w:rPr>
        <w:t xml:space="preserve"> No caso de aplicação de sanção ou </w:t>
      </w:r>
      <w:r w:rsidR="00DB0292" w:rsidRPr="00CF66C2">
        <w:rPr>
          <w:rFonts w:ascii="Arial" w:hAnsi="Arial" w:cs="Arial"/>
          <w:szCs w:val="24"/>
        </w:rPr>
        <w:t xml:space="preserve">de </w:t>
      </w:r>
      <w:r w:rsidRPr="00CF66C2">
        <w:rPr>
          <w:rFonts w:ascii="Arial" w:hAnsi="Arial" w:cs="Arial"/>
          <w:szCs w:val="24"/>
        </w:rPr>
        <w:t>qualquer determinação do órgão colegiado, o processo será encaminhado à Diretoria de Execuções para providências.</w:t>
      </w:r>
    </w:p>
    <w:p w14:paraId="728ADC6B" w14:textId="77777777" w:rsidR="000F5FA0" w:rsidRPr="00CF66C2" w:rsidRDefault="000F5FA0" w:rsidP="00D862A4">
      <w:pPr>
        <w:spacing w:before="120"/>
        <w:ind w:firstLine="1134"/>
        <w:jc w:val="both"/>
        <w:rPr>
          <w:rFonts w:ascii="Arial" w:hAnsi="Arial" w:cs="Arial"/>
        </w:rPr>
      </w:pPr>
      <w:r w:rsidRPr="00CF66C2">
        <w:rPr>
          <w:rFonts w:ascii="Arial" w:hAnsi="Arial" w:cs="Arial"/>
          <w:b/>
        </w:rPr>
        <w:t>Art. 2</w:t>
      </w:r>
      <w:r w:rsidR="00B25911">
        <w:rPr>
          <w:rFonts w:ascii="Arial" w:hAnsi="Arial" w:cs="Arial"/>
          <w:b/>
        </w:rPr>
        <w:t>4</w:t>
      </w:r>
      <w:r w:rsidRPr="00CF66C2">
        <w:rPr>
          <w:rFonts w:ascii="Arial" w:hAnsi="Arial" w:cs="Arial"/>
          <w:b/>
        </w:rPr>
        <w:t>.</w:t>
      </w:r>
      <w:r w:rsidRPr="00CF66C2">
        <w:rPr>
          <w:rFonts w:ascii="Arial" w:hAnsi="Arial" w:cs="Arial"/>
        </w:rPr>
        <w:t xml:space="preserve"> As orientações técnicas sobre o contido nesta Instrução Normativa poderão ser obtidas junto à Diretoria de Controle de Atos de Pessoal – DICAP, mediante acesso ao Canal de Comunicação, disponível no site deste Tribunal </w:t>
      </w:r>
      <w:hyperlink r:id="rId13" w:history="1">
        <w:r w:rsidRPr="00B25911">
          <w:rPr>
            <w:rStyle w:val="Hyperlink"/>
            <w:rFonts w:cs="Arial"/>
            <w:color w:val="auto"/>
            <w:sz w:val="24"/>
          </w:rPr>
          <w:t>www.tce.pr.gov.br</w:t>
        </w:r>
      </w:hyperlink>
      <w:r w:rsidR="00B25911">
        <w:rPr>
          <w:rFonts w:ascii="Arial" w:hAnsi="Arial" w:cs="Arial"/>
        </w:rPr>
        <w:t xml:space="preserve">, </w:t>
      </w:r>
      <w:r w:rsidRPr="00CF66C2">
        <w:rPr>
          <w:rFonts w:ascii="Arial" w:hAnsi="Arial" w:cs="Arial"/>
        </w:rPr>
        <w:t>selecionando um dos assuntos: Aposentadoria, Pensão por Morte, Revisão de Proventos.</w:t>
      </w:r>
    </w:p>
    <w:p w14:paraId="5436F932" w14:textId="19367799" w:rsidR="0084259E" w:rsidRDefault="000F5FA0" w:rsidP="00D862A4">
      <w:pPr>
        <w:spacing w:before="120"/>
        <w:ind w:firstLine="1134"/>
        <w:jc w:val="both"/>
        <w:rPr>
          <w:rFonts w:ascii="Arial" w:hAnsi="Arial" w:cs="Arial"/>
        </w:rPr>
      </w:pPr>
      <w:r w:rsidRPr="00CF66C2">
        <w:rPr>
          <w:rFonts w:ascii="Arial" w:hAnsi="Arial" w:cs="Arial"/>
          <w:b/>
        </w:rPr>
        <w:t>Art. 2</w:t>
      </w:r>
      <w:r w:rsidR="00B25911">
        <w:rPr>
          <w:rFonts w:ascii="Arial" w:hAnsi="Arial" w:cs="Arial"/>
          <w:b/>
        </w:rPr>
        <w:t>5</w:t>
      </w:r>
      <w:r w:rsidRPr="00CF66C2">
        <w:rPr>
          <w:rFonts w:ascii="Arial" w:hAnsi="Arial" w:cs="Arial"/>
          <w:b/>
        </w:rPr>
        <w:t>.</w:t>
      </w:r>
      <w:r w:rsidRPr="00CF66C2">
        <w:rPr>
          <w:rFonts w:ascii="Arial" w:hAnsi="Arial" w:cs="Arial"/>
        </w:rPr>
        <w:t xml:space="preserve">  Esta Instrução Normativa entra em vigor na data de sua publicação, ficando revogada a </w:t>
      </w:r>
      <w:hyperlink r:id="rId14" w:history="1">
        <w:r w:rsidRPr="00437BAB">
          <w:rPr>
            <w:rStyle w:val="Hyperlink"/>
            <w:rFonts w:cs="Arial"/>
            <w:sz w:val="24"/>
          </w:rPr>
          <w:t>Instrução Normativa nº 69/2012</w:t>
        </w:r>
      </w:hyperlink>
      <w:r w:rsidRPr="00CF66C2">
        <w:rPr>
          <w:rFonts w:ascii="Arial" w:hAnsi="Arial" w:cs="Arial"/>
        </w:rPr>
        <w:t>.</w:t>
      </w:r>
    </w:p>
    <w:p w14:paraId="5C02C49C" w14:textId="77777777" w:rsidR="0084259E" w:rsidRDefault="0084259E" w:rsidP="0084259E">
      <w:pPr>
        <w:pStyle w:val="Recuodecorpodetexto3"/>
        <w:spacing w:before="360"/>
        <w:ind w:firstLine="0"/>
        <w:jc w:val="center"/>
        <w:rPr>
          <w:rFonts w:ascii="Arial" w:hAnsi="Arial" w:cs="Arial"/>
          <w:color w:val="auto"/>
        </w:rPr>
      </w:pPr>
    </w:p>
    <w:p w14:paraId="713D7F84" w14:textId="77777777" w:rsidR="00944C4C" w:rsidRPr="00904AD5" w:rsidRDefault="00944C4C" w:rsidP="0084259E">
      <w:pPr>
        <w:pStyle w:val="Recuodecorpodetexto3"/>
        <w:ind w:firstLine="0"/>
        <w:jc w:val="center"/>
        <w:rPr>
          <w:rFonts w:ascii="Arial" w:hAnsi="Arial" w:cs="Arial"/>
          <w:color w:val="auto"/>
        </w:rPr>
      </w:pPr>
      <w:r w:rsidRPr="0084259E">
        <w:rPr>
          <w:rFonts w:ascii="Arial" w:hAnsi="Arial" w:cs="Arial"/>
          <w:color w:val="auto"/>
        </w:rPr>
        <w:t>Curitib</w:t>
      </w:r>
      <w:r w:rsidRPr="00904AD5">
        <w:rPr>
          <w:rFonts w:ascii="Arial" w:hAnsi="Arial" w:cs="Arial"/>
          <w:color w:val="auto"/>
        </w:rPr>
        <w:t xml:space="preserve">a, </w:t>
      </w:r>
      <w:r w:rsidR="0084259E">
        <w:rPr>
          <w:rFonts w:ascii="Arial" w:hAnsi="Arial" w:cs="Arial"/>
          <w:color w:val="auto"/>
        </w:rPr>
        <w:t>27 de março de 2014.</w:t>
      </w:r>
    </w:p>
    <w:p w14:paraId="5F51EBE7" w14:textId="77777777" w:rsidR="0084259E" w:rsidRDefault="0084259E" w:rsidP="006F1849">
      <w:pPr>
        <w:pStyle w:val="Recuodecorpodetexto3"/>
        <w:rPr>
          <w:rFonts w:ascii="Arial" w:hAnsi="Arial" w:cs="Arial"/>
          <w:b/>
          <w:color w:val="auto"/>
        </w:rPr>
      </w:pPr>
    </w:p>
    <w:p w14:paraId="64D3EDFC" w14:textId="77777777" w:rsidR="005C46F7" w:rsidRDefault="005C46F7" w:rsidP="006F1849">
      <w:pPr>
        <w:pStyle w:val="Recuodecorpodetexto3"/>
        <w:rPr>
          <w:rFonts w:ascii="Arial" w:hAnsi="Arial" w:cs="Arial"/>
          <w:b/>
          <w:color w:val="auto"/>
        </w:rPr>
      </w:pPr>
    </w:p>
    <w:p w14:paraId="315DBA0F" w14:textId="77777777" w:rsidR="000C235A" w:rsidRDefault="000C235A" w:rsidP="0084259E">
      <w:pPr>
        <w:pStyle w:val="Recuodecorpodetexto3"/>
        <w:ind w:firstLine="0"/>
        <w:jc w:val="center"/>
        <w:rPr>
          <w:rFonts w:ascii="Arial" w:hAnsi="Arial" w:cs="Arial"/>
          <w:b/>
          <w:color w:val="auto"/>
        </w:rPr>
      </w:pPr>
    </w:p>
    <w:p w14:paraId="73B79F4C" w14:textId="77777777" w:rsidR="00944C4C" w:rsidRPr="0084259E" w:rsidRDefault="0084259E" w:rsidP="0084259E">
      <w:pPr>
        <w:pStyle w:val="Recuodecorpodetexto3"/>
        <w:ind w:firstLine="0"/>
        <w:jc w:val="center"/>
        <w:rPr>
          <w:rFonts w:ascii="Arial" w:hAnsi="Arial" w:cs="Arial"/>
          <w:b/>
          <w:color w:val="auto"/>
        </w:rPr>
      </w:pPr>
      <w:r w:rsidRPr="0084259E">
        <w:rPr>
          <w:rFonts w:ascii="Arial" w:hAnsi="Arial" w:cs="Arial"/>
          <w:b/>
          <w:color w:val="auto"/>
        </w:rPr>
        <w:t>ARTAGÃO DE MATTOS LEÃO</w:t>
      </w:r>
    </w:p>
    <w:p w14:paraId="66671C3F" w14:textId="77777777" w:rsidR="000F5FA0" w:rsidRDefault="00944C4C" w:rsidP="000B35A6">
      <w:pPr>
        <w:jc w:val="center"/>
        <w:rPr>
          <w:rFonts w:ascii="Arial" w:hAnsi="Arial" w:cs="Arial"/>
        </w:rPr>
      </w:pPr>
      <w:r w:rsidRPr="00904AD5">
        <w:rPr>
          <w:rFonts w:ascii="Arial" w:hAnsi="Arial" w:cs="Arial"/>
        </w:rPr>
        <w:t>Presidente</w:t>
      </w:r>
    </w:p>
    <w:p w14:paraId="1CB37D9F" w14:textId="77777777" w:rsidR="000F5FA0" w:rsidRPr="000B35A6" w:rsidRDefault="000C235A" w:rsidP="000F5FA0">
      <w:pPr>
        <w:jc w:val="center"/>
        <w:rPr>
          <w:rFonts w:ascii="Arial" w:hAnsi="Arial" w:cs="Arial"/>
          <w:b/>
          <w:sz w:val="28"/>
          <w:szCs w:val="28"/>
        </w:rPr>
      </w:pPr>
      <w:r>
        <w:rPr>
          <w:rFonts w:ascii="Arial" w:hAnsi="Arial" w:cs="Arial"/>
        </w:rPr>
        <w:br w:type="page"/>
      </w:r>
      <w:r w:rsidR="000F5FA0" w:rsidRPr="000B35A6">
        <w:rPr>
          <w:rFonts w:ascii="Arial" w:hAnsi="Arial" w:cs="Arial"/>
          <w:b/>
          <w:sz w:val="28"/>
          <w:szCs w:val="28"/>
        </w:rPr>
        <w:lastRenderedPageBreak/>
        <w:t xml:space="preserve">ANEXO </w:t>
      </w:r>
      <w:r w:rsidR="0096793C" w:rsidRPr="000B35A6">
        <w:rPr>
          <w:rFonts w:ascii="Arial" w:hAnsi="Arial" w:cs="Arial"/>
          <w:b/>
          <w:sz w:val="28"/>
          <w:szCs w:val="28"/>
        </w:rPr>
        <w:t>I</w:t>
      </w:r>
    </w:p>
    <w:p w14:paraId="2CE70358" w14:textId="77777777" w:rsidR="000F5FA0" w:rsidRPr="00CF66C2" w:rsidRDefault="000F5FA0" w:rsidP="000F5FA0">
      <w:pPr>
        <w:rPr>
          <w:rFonts w:ascii="Arial" w:hAnsi="Arial" w:cs="Arial"/>
        </w:rPr>
      </w:pPr>
    </w:p>
    <w:p w14:paraId="357824DB" w14:textId="77777777" w:rsidR="000F5FA0" w:rsidRPr="00CF66C2" w:rsidRDefault="000F5FA0" w:rsidP="000F5FA0">
      <w:pPr>
        <w:jc w:val="center"/>
        <w:rPr>
          <w:rFonts w:ascii="Arial" w:hAnsi="Arial" w:cs="Arial"/>
          <w:b/>
        </w:rPr>
      </w:pPr>
      <w:r w:rsidRPr="00CF66C2">
        <w:rPr>
          <w:rFonts w:ascii="Arial" w:hAnsi="Arial" w:cs="Arial"/>
          <w:b/>
        </w:rPr>
        <w:t>TERMO DE OPÇÃO</w:t>
      </w:r>
    </w:p>
    <w:p w14:paraId="5D2AAFE3" w14:textId="77777777" w:rsidR="000F5FA0" w:rsidRPr="00CF66C2" w:rsidRDefault="000F5FA0" w:rsidP="000F5FA0">
      <w:pPr>
        <w:jc w:val="both"/>
        <w:rPr>
          <w:rFonts w:ascii="Arial" w:hAnsi="Arial" w:cs="Arial"/>
          <w:b/>
        </w:rPr>
      </w:pPr>
    </w:p>
    <w:p w14:paraId="49AA787F" w14:textId="77777777" w:rsidR="000F5FA0" w:rsidRPr="00CF66C2" w:rsidRDefault="000F5FA0" w:rsidP="000F5FA0">
      <w:pPr>
        <w:jc w:val="both"/>
        <w:rPr>
          <w:rFonts w:ascii="Arial" w:hAnsi="Arial" w:cs="Arial"/>
          <w:b/>
        </w:rPr>
      </w:pPr>
    </w:p>
    <w:p w14:paraId="2BDD8298" w14:textId="77777777" w:rsidR="000F5FA0" w:rsidRPr="00CF66C2" w:rsidRDefault="000F5FA0" w:rsidP="00AA477E">
      <w:pPr>
        <w:ind w:firstLine="567"/>
        <w:jc w:val="both"/>
        <w:rPr>
          <w:rFonts w:ascii="Arial" w:hAnsi="Arial" w:cs="Arial"/>
        </w:rPr>
      </w:pPr>
      <w:proofErr w:type="gramStart"/>
      <w:r w:rsidRPr="00CF66C2">
        <w:rPr>
          <w:rFonts w:ascii="Arial" w:hAnsi="Arial" w:cs="Arial"/>
        </w:rPr>
        <w:t>Eu,</w:t>
      </w:r>
      <w:r w:rsidRPr="00CF66C2">
        <w:rPr>
          <w:rFonts w:ascii="Arial" w:hAnsi="Arial" w:cs="Arial"/>
          <w:b/>
        </w:rPr>
        <w:t>_</w:t>
      </w:r>
      <w:proofErr w:type="gramEnd"/>
      <w:r w:rsidRPr="00CF66C2">
        <w:rPr>
          <w:rFonts w:ascii="Arial" w:hAnsi="Arial" w:cs="Arial"/>
          <w:b/>
        </w:rPr>
        <w:t>___(nome do</w:t>
      </w:r>
      <w:r w:rsidR="007D757B">
        <w:rPr>
          <w:rFonts w:ascii="Arial" w:hAnsi="Arial" w:cs="Arial"/>
          <w:b/>
        </w:rPr>
        <w:t>(a)</w:t>
      </w:r>
      <w:r w:rsidRPr="00CF66C2">
        <w:rPr>
          <w:rFonts w:ascii="Arial" w:hAnsi="Arial" w:cs="Arial"/>
          <w:b/>
        </w:rPr>
        <w:t xml:space="preserve"> servidor</w:t>
      </w:r>
      <w:r w:rsidR="007D757B">
        <w:rPr>
          <w:rFonts w:ascii="Arial" w:hAnsi="Arial" w:cs="Arial"/>
          <w:b/>
        </w:rPr>
        <w:t>(a</w:t>
      </w:r>
      <w:r w:rsidRPr="00CF66C2">
        <w:rPr>
          <w:rFonts w:ascii="Arial" w:hAnsi="Arial" w:cs="Arial"/>
          <w:b/>
        </w:rPr>
        <w:t>)</w:t>
      </w:r>
      <w:r w:rsidR="007D757B">
        <w:rPr>
          <w:rFonts w:ascii="Arial" w:hAnsi="Arial" w:cs="Arial"/>
          <w:b/>
        </w:rPr>
        <w:t>)</w:t>
      </w:r>
      <w:r w:rsidRPr="00CF66C2">
        <w:rPr>
          <w:rFonts w:ascii="Arial" w:hAnsi="Arial" w:cs="Arial"/>
          <w:b/>
        </w:rPr>
        <w:t xml:space="preserve">____________________________, </w:t>
      </w:r>
      <w:r w:rsidRPr="00CF66C2">
        <w:rPr>
          <w:rFonts w:ascii="Arial" w:hAnsi="Arial" w:cs="Arial"/>
        </w:rPr>
        <w:t>declaro</w:t>
      </w:r>
      <w:r w:rsidR="007B17D6">
        <w:rPr>
          <w:rFonts w:ascii="Arial" w:hAnsi="Arial" w:cs="Arial"/>
        </w:rPr>
        <w:t>,</w:t>
      </w:r>
      <w:r w:rsidRPr="00CF66C2">
        <w:rPr>
          <w:rFonts w:ascii="Arial" w:hAnsi="Arial" w:cs="Arial"/>
        </w:rPr>
        <w:t xml:space="preserve"> para fins de aposentadoria voluntária</w:t>
      </w:r>
      <w:r w:rsidR="007B17D6">
        <w:rPr>
          <w:rFonts w:ascii="Arial" w:hAnsi="Arial" w:cs="Arial"/>
        </w:rPr>
        <w:t>,</w:t>
      </w:r>
      <w:r w:rsidRPr="00CF66C2">
        <w:rPr>
          <w:rFonts w:ascii="Arial" w:hAnsi="Arial" w:cs="Arial"/>
        </w:rPr>
        <w:t xml:space="preserve"> que estou ciente das possibilidades de enquadramentos abaixo descritas e opto por ser aposentado (a)</w:t>
      </w:r>
      <w:r w:rsidR="007B17D6">
        <w:rPr>
          <w:rFonts w:ascii="Arial" w:hAnsi="Arial" w:cs="Arial"/>
        </w:rPr>
        <w:t>,</w:t>
      </w:r>
      <w:r w:rsidRPr="00CF66C2">
        <w:rPr>
          <w:rFonts w:ascii="Arial" w:hAnsi="Arial" w:cs="Arial"/>
        </w:rPr>
        <w:t xml:space="preserve"> conforme o item assinalado:</w:t>
      </w:r>
    </w:p>
    <w:p w14:paraId="6BE7CE9E" w14:textId="77777777" w:rsidR="000F5FA0" w:rsidRPr="00CF66C2" w:rsidRDefault="000F5FA0" w:rsidP="00C96C3E">
      <w:pPr>
        <w:tabs>
          <w:tab w:val="left" w:pos="567"/>
        </w:tabs>
        <w:spacing w:before="120"/>
        <w:jc w:val="both"/>
        <w:rPr>
          <w:rFonts w:ascii="Arial" w:hAnsi="Arial" w:cs="Arial"/>
        </w:rPr>
      </w:pPr>
      <w:proofErr w:type="gramStart"/>
      <w:r w:rsidRPr="00CF66C2">
        <w:rPr>
          <w:rFonts w:ascii="Arial" w:hAnsi="Arial" w:cs="Arial"/>
        </w:rPr>
        <w:t xml:space="preserve">(  </w:t>
      </w:r>
      <w:proofErr w:type="gramEnd"/>
      <w:r w:rsidRPr="00CF66C2">
        <w:rPr>
          <w:rFonts w:ascii="Arial" w:hAnsi="Arial" w:cs="Arial"/>
        </w:rPr>
        <w:t xml:space="preserve"> )</w:t>
      </w:r>
      <w:r w:rsidR="00C96C3E">
        <w:rPr>
          <w:rFonts w:ascii="Arial" w:hAnsi="Arial" w:cs="Arial"/>
        </w:rPr>
        <w:tab/>
      </w:r>
      <w:r w:rsidRPr="00CF66C2">
        <w:rPr>
          <w:rFonts w:ascii="Arial" w:hAnsi="Arial" w:cs="Arial"/>
        </w:rPr>
        <w:t>Art. 40, § 1º, III, “a” da Constituição Federal.</w:t>
      </w:r>
    </w:p>
    <w:p w14:paraId="36EE7597" w14:textId="77777777" w:rsidR="000F5FA0" w:rsidRPr="00CF66C2" w:rsidRDefault="000F5FA0" w:rsidP="00C96C3E">
      <w:pPr>
        <w:ind w:left="567"/>
        <w:jc w:val="both"/>
        <w:rPr>
          <w:rFonts w:ascii="Arial" w:hAnsi="Arial" w:cs="Arial"/>
        </w:rPr>
      </w:pPr>
      <w:r w:rsidRPr="00CF66C2">
        <w:rPr>
          <w:rFonts w:ascii="Arial" w:hAnsi="Arial" w:cs="Arial"/>
        </w:rPr>
        <w:t>Voluntária por idade e tempo de contribuição.</w:t>
      </w:r>
    </w:p>
    <w:p w14:paraId="7521F4CC" w14:textId="77777777" w:rsidR="000F5FA0" w:rsidRPr="00CF66C2" w:rsidRDefault="000F5FA0" w:rsidP="00C96C3E">
      <w:pPr>
        <w:ind w:left="567"/>
        <w:jc w:val="both"/>
        <w:rPr>
          <w:rFonts w:ascii="Arial" w:hAnsi="Arial" w:cs="Arial"/>
        </w:rPr>
      </w:pPr>
      <w:r w:rsidRPr="00CF66C2">
        <w:rPr>
          <w:rFonts w:ascii="Arial" w:hAnsi="Arial" w:cs="Arial"/>
        </w:rPr>
        <w:t>Base de cálculo pela média salarial apurada desde a competência de julho/94</w:t>
      </w:r>
      <w:r w:rsidR="007D757B">
        <w:rPr>
          <w:rFonts w:ascii="Arial" w:hAnsi="Arial" w:cs="Arial"/>
        </w:rPr>
        <w:t>.</w:t>
      </w:r>
    </w:p>
    <w:p w14:paraId="32B9393C" w14:textId="77777777" w:rsidR="000F5FA0" w:rsidRPr="00CF66C2" w:rsidRDefault="000F5FA0" w:rsidP="00C96C3E">
      <w:pPr>
        <w:ind w:left="567"/>
        <w:jc w:val="both"/>
        <w:rPr>
          <w:rFonts w:ascii="Arial" w:hAnsi="Arial" w:cs="Arial"/>
        </w:rPr>
      </w:pPr>
      <w:r w:rsidRPr="00CF66C2">
        <w:rPr>
          <w:rFonts w:ascii="Arial" w:hAnsi="Arial" w:cs="Arial"/>
        </w:rPr>
        <w:t xml:space="preserve">Forma de reajuste dos proventos </w:t>
      </w:r>
      <w:r w:rsidRPr="00CF66C2">
        <w:rPr>
          <w:rFonts w:ascii="Arial" w:hAnsi="Arial" w:cs="Arial"/>
          <w:b/>
        </w:rPr>
        <w:t xml:space="preserve">sem paridade </w:t>
      </w:r>
      <w:r w:rsidRPr="00CF66C2">
        <w:rPr>
          <w:rFonts w:ascii="Arial" w:hAnsi="Arial" w:cs="Arial"/>
        </w:rPr>
        <w:t>com os servidores da ativa.</w:t>
      </w:r>
    </w:p>
    <w:p w14:paraId="06D587D8" w14:textId="77777777" w:rsidR="000F5FA0" w:rsidRPr="00CF66C2" w:rsidRDefault="000F5FA0" w:rsidP="00C96C3E">
      <w:pPr>
        <w:spacing w:before="120"/>
        <w:jc w:val="both"/>
        <w:rPr>
          <w:rFonts w:ascii="Arial" w:hAnsi="Arial" w:cs="Arial"/>
        </w:rPr>
      </w:pPr>
      <w:proofErr w:type="gramStart"/>
      <w:r w:rsidRPr="00CF66C2">
        <w:rPr>
          <w:rFonts w:ascii="Arial" w:hAnsi="Arial" w:cs="Arial"/>
        </w:rPr>
        <w:t xml:space="preserve">(  </w:t>
      </w:r>
      <w:proofErr w:type="gramEnd"/>
      <w:r w:rsidRPr="00CF66C2">
        <w:rPr>
          <w:rFonts w:ascii="Arial" w:hAnsi="Arial" w:cs="Arial"/>
        </w:rPr>
        <w:t xml:space="preserve">  ) Art. 40, § 1º, III, “b” da Constituição Federal.</w:t>
      </w:r>
    </w:p>
    <w:p w14:paraId="48C9232A" w14:textId="77777777" w:rsidR="000F5FA0" w:rsidRPr="00CF66C2" w:rsidRDefault="000F5FA0" w:rsidP="00C96C3E">
      <w:pPr>
        <w:ind w:left="567"/>
        <w:jc w:val="both"/>
        <w:rPr>
          <w:rFonts w:ascii="Arial" w:hAnsi="Arial" w:cs="Arial"/>
        </w:rPr>
      </w:pPr>
      <w:r w:rsidRPr="00CF66C2">
        <w:rPr>
          <w:rFonts w:ascii="Arial" w:hAnsi="Arial" w:cs="Arial"/>
        </w:rPr>
        <w:t>Voluntária por implemento de idade, proporcional ao tempo de contribuição.</w:t>
      </w:r>
    </w:p>
    <w:p w14:paraId="6756D6DA" w14:textId="77777777" w:rsidR="000F5FA0" w:rsidRPr="00CF66C2" w:rsidRDefault="000F5FA0" w:rsidP="00C96C3E">
      <w:pPr>
        <w:ind w:left="567"/>
        <w:jc w:val="both"/>
        <w:rPr>
          <w:rFonts w:ascii="Arial" w:hAnsi="Arial" w:cs="Arial"/>
        </w:rPr>
      </w:pPr>
      <w:r w:rsidRPr="00CF66C2">
        <w:rPr>
          <w:rFonts w:ascii="Arial" w:hAnsi="Arial" w:cs="Arial"/>
        </w:rPr>
        <w:t>Base de cálculo pela média salarial apurada desde a competência de julho/94.</w:t>
      </w:r>
    </w:p>
    <w:p w14:paraId="097D45CF" w14:textId="77777777" w:rsidR="000F5FA0" w:rsidRPr="00CF66C2" w:rsidRDefault="000F5FA0" w:rsidP="00C96C3E">
      <w:pPr>
        <w:ind w:left="567"/>
        <w:jc w:val="both"/>
        <w:rPr>
          <w:rFonts w:ascii="Arial" w:hAnsi="Arial" w:cs="Arial"/>
        </w:rPr>
      </w:pPr>
      <w:r w:rsidRPr="00CF66C2">
        <w:rPr>
          <w:rFonts w:ascii="Arial" w:hAnsi="Arial" w:cs="Arial"/>
        </w:rPr>
        <w:t xml:space="preserve">Forma de reajuste dos proventos </w:t>
      </w:r>
      <w:r w:rsidRPr="00CF66C2">
        <w:rPr>
          <w:rFonts w:ascii="Arial" w:hAnsi="Arial" w:cs="Arial"/>
          <w:b/>
        </w:rPr>
        <w:t xml:space="preserve">sem paridade </w:t>
      </w:r>
      <w:r w:rsidRPr="00CF66C2">
        <w:rPr>
          <w:rFonts w:ascii="Arial" w:hAnsi="Arial" w:cs="Arial"/>
        </w:rPr>
        <w:t>com os servidores da ativa.</w:t>
      </w:r>
    </w:p>
    <w:p w14:paraId="25EBDD29" w14:textId="77777777" w:rsidR="000F5FA0" w:rsidRPr="00CF66C2" w:rsidRDefault="000F5FA0" w:rsidP="00C96C3E">
      <w:pPr>
        <w:spacing w:before="120"/>
        <w:jc w:val="both"/>
        <w:rPr>
          <w:rFonts w:ascii="Arial" w:hAnsi="Arial" w:cs="Arial"/>
        </w:rPr>
      </w:pPr>
      <w:proofErr w:type="gramStart"/>
      <w:r w:rsidRPr="00CF66C2">
        <w:rPr>
          <w:rFonts w:ascii="Arial" w:hAnsi="Arial" w:cs="Arial"/>
        </w:rPr>
        <w:t xml:space="preserve">(  </w:t>
      </w:r>
      <w:proofErr w:type="gramEnd"/>
      <w:r w:rsidRPr="00CF66C2">
        <w:rPr>
          <w:rFonts w:ascii="Arial" w:hAnsi="Arial" w:cs="Arial"/>
        </w:rPr>
        <w:t xml:space="preserve">  )  Art. 6º da Emenda Constitucional nº 41/2003.</w:t>
      </w:r>
    </w:p>
    <w:p w14:paraId="649021E5" w14:textId="77777777" w:rsidR="000F5FA0" w:rsidRPr="00CF66C2" w:rsidRDefault="000F5FA0" w:rsidP="00C96C3E">
      <w:pPr>
        <w:ind w:left="567"/>
        <w:jc w:val="both"/>
        <w:rPr>
          <w:rFonts w:ascii="Arial" w:hAnsi="Arial" w:cs="Arial"/>
        </w:rPr>
      </w:pPr>
      <w:r w:rsidRPr="00CF66C2">
        <w:rPr>
          <w:rFonts w:ascii="Arial" w:hAnsi="Arial" w:cs="Arial"/>
        </w:rPr>
        <w:t>Voluntária por idade e tempo de contribuição.</w:t>
      </w:r>
    </w:p>
    <w:p w14:paraId="08712A48" w14:textId="77777777" w:rsidR="000F5FA0" w:rsidRPr="00CF66C2" w:rsidRDefault="000F5FA0" w:rsidP="00C96C3E">
      <w:pPr>
        <w:ind w:left="567"/>
        <w:jc w:val="both"/>
        <w:rPr>
          <w:rFonts w:ascii="Arial" w:hAnsi="Arial" w:cs="Arial"/>
        </w:rPr>
      </w:pPr>
      <w:r w:rsidRPr="00CF66C2">
        <w:rPr>
          <w:rFonts w:ascii="Arial" w:hAnsi="Arial" w:cs="Arial"/>
        </w:rPr>
        <w:t>Base de cálculo pelos proventos integrais correspondent</w:t>
      </w:r>
      <w:r w:rsidR="0096793C" w:rsidRPr="00CF66C2">
        <w:rPr>
          <w:rFonts w:ascii="Arial" w:hAnsi="Arial" w:cs="Arial"/>
        </w:rPr>
        <w:t>es à totalidade da remuneração</w:t>
      </w:r>
      <w:r w:rsidRPr="00CF66C2">
        <w:rPr>
          <w:rFonts w:ascii="Arial" w:hAnsi="Arial" w:cs="Arial"/>
        </w:rPr>
        <w:t xml:space="preserve"> do</w:t>
      </w:r>
      <w:r w:rsidR="007D757B">
        <w:rPr>
          <w:rFonts w:ascii="Arial" w:hAnsi="Arial" w:cs="Arial"/>
        </w:rPr>
        <w:t>(a)</w:t>
      </w:r>
      <w:r w:rsidRPr="00CF66C2">
        <w:rPr>
          <w:rFonts w:ascii="Arial" w:hAnsi="Arial" w:cs="Arial"/>
        </w:rPr>
        <w:t xml:space="preserve"> servidor</w:t>
      </w:r>
      <w:r w:rsidR="007D757B">
        <w:rPr>
          <w:rFonts w:ascii="Arial" w:hAnsi="Arial" w:cs="Arial"/>
        </w:rPr>
        <w:t>(a)</w:t>
      </w:r>
      <w:r w:rsidRPr="00CF66C2">
        <w:rPr>
          <w:rFonts w:ascii="Arial" w:hAnsi="Arial" w:cs="Arial"/>
        </w:rPr>
        <w:t xml:space="preserve"> no cargo efetivo, na forma da lei.</w:t>
      </w:r>
    </w:p>
    <w:p w14:paraId="786FC8B2" w14:textId="77777777" w:rsidR="000F5FA0" w:rsidRPr="00CF66C2" w:rsidRDefault="000F5FA0" w:rsidP="00C96C3E">
      <w:pPr>
        <w:ind w:left="567"/>
        <w:jc w:val="both"/>
        <w:rPr>
          <w:rFonts w:ascii="Arial" w:hAnsi="Arial" w:cs="Arial"/>
        </w:rPr>
      </w:pPr>
      <w:r w:rsidRPr="00CF66C2">
        <w:rPr>
          <w:rFonts w:ascii="Arial" w:hAnsi="Arial" w:cs="Arial"/>
        </w:rPr>
        <w:t xml:space="preserve">Forma de reajuste </w:t>
      </w:r>
      <w:r w:rsidRPr="00CF66C2">
        <w:rPr>
          <w:rFonts w:ascii="Arial" w:hAnsi="Arial" w:cs="Arial"/>
          <w:b/>
        </w:rPr>
        <w:t xml:space="preserve">com paridade </w:t>
      </w:r>
      <w:r w:rsidRPr="00CF66C2">
        <w:rPr>
          <w:rFonts w:ascii="Arial" w:hAnsi="Arial" w:cs="Arial"/>
        </w:rPr>
        <w:t>aos servidores da ativa.</w:t>
      </w:r>
    </w:p>
    <w:p w14:paraId="73734BDF" w14:textId="77777777" w:rsidR="000F5FA0" w:rsidRPr="00CF66C2" w:rsidRDefault="000F5FA0" w:rsidP="00C96C3E">
      <w:pPr>
        <w:spacing w:before="120"/>
        <w:jc w:val="both"/>
        <w:rPr>
          <w:rFonts w:ascii="Arial" w:hAnsi="Arial" w:cs="Arial"/>
        </w:rPr>
      </w:pPr>
      <w:proofErr w:type="gramStart"/>
      <w:r w:rsidRPr="00CF66C2">
        <w:rPr>
          <w:rFonts w:ascii="Arial" w:hAnsi="Arial" w:cs="Arial"/>
        </w:rPr>
        <w:t xml:space="preserve">(  </w:t>
      </w:r>
      <w:proofErr w:type="gramEnd"/>
      <w:r w:rsidRPr="00CF66C2">
        <w:rPr>
          <w:rFonts w:ascii="Arial" w:hAnsi="Arial" w:cs="Arial"/>
        </w:rPr>
        <w:t xml:space="preserve">  )  Art. 3º da Emenda Constitucional nº 47/2005.</w:t>
      </w:r>
    </w:p>
    <w:p w14:paraId="2932A9EB" w14:textId="77777777" w:rsidR="000F5FA0" w:rsidRPr="00CF66C2" w:rsidRDefault="000F5FA0" w:rsidP="00C96C3E">
      <w:pPr>
        <w:ind w:left="567"/>
        <w:jc w:val="both"/>
        <w:rPr>
          <w:rFonts w:ascii="Arial" w:hAnsi="Arial" w:cs="Arial"/>
        </w:rPr>
      </w:pPr>
      <w:r w:rsidRPr="00CF66C2">
        <w:rPr>
          <w:rFonts w:ascii="Arial" w:hAnsi="Arial" w:cs="Arial"/>
        </w:rPr>
        <w:t>Voluntária por idade e tempo de contribuição.</w:t>
      </w:r>
    </w:p>
    <w:p w14:paraId="17AD523F" w14:textId="77777777" w:rsidR="000F5FA0" w:rsidRPr="00CF66C2" w:rsidRDefault="000F5FA0" w:rsidP="00C96C3E">
      <w:pPr>
        <w:ind w:left="567"/>
        <w:jc w:val="both"/>
        <w:rPr>
          <w:rFonts w:ascii="Arial" w:hAnsi="Arial" w:cs="Arial"/>
        </w:rPr>
      </w:pPr>
      <w:r w:rsidRPr="00CF66C2">
        <w:rPr>
          <w:rFonts w:ascii="Arial" w:hAnsi="Arial" w:cs="Arial"/>
        </w:rPr>
        <w:t>Base de cálculo pelos proventos integrais correspondentes à totalidade da remuneração do</w:t>
      </w:r>
      <w:r w:rsidR="007D757B">
        <w:rPr>
          <w:rFonts w:ascii="Arial" w:hAnsi="Arial" w:cs="Arial"/>
        </w:rPr>
        <w:t>(a)</w:t>
      </w:r>
      <w:r w:rsidRPr="00CF66C2">
        <w:rPr>
          <w:rFonts w:ascii="Arial" w:hAnsi="Arial" w:cs="Arial"/>
        </w:rPr>
        <w:t xml:space="preserve"> servidor</w:t>
      </w:r>
      <w:r w:rsidR="007D757B">
        <w:rPr>
          <w:rFonts w:ascii="Arial" w:hAnsi="Arial" w:cs="Arial"/>
        </w:rPr>
        <w:t>(a)</w:t>
      </w:r>
      <w:r w:rsidRPr="00CF66C2">
        <w:rPr>
          <w:rFonts w:ascii="Arial" w:hAnsi="Arial" w:cs="Arial"/>
        </w:rPr>
        <w:t xml:space="preserve"> no cargo efetivo.</w:t>
      </w:r>
    </w:p>
    <w:p w14:paraId="6F39055D" w14:textId="77777777" w:rsidR="000F5FA0" w:rsidRPr="00CF66C2" w:rsidRDefault="000F5FA0" w:rsidP="00C96C3E">
      <w:pPr>
        <w:ind w:left="567"/>
        <w:jc w:val="both"/>
        <w:rPr>
          <w:rFonts w:ascii="Arial" w:hAnsi="Arial" w:cs="Arial"/>
        </w:rPr>
      </w:pPr>
      <w:r w:rsidRPr="00CF66C2">
        <w:rPr>
          <w:rFonts w:ascii="Arial" w:hAnsi="Arial" w:cs="Arial"/>
        </w:rPr>
        <w:t xml:space="preserve">Forma de reajuste dos proventos </w:t>
      </w:r>
      <w:r w:rsidRPr="00CF66C2">
        <w:rPr>
          <w:rFonts w:ascii="Arial" w:hAnsi="Arial" w:cs="Arial"/>
          <w:b/>
        </w:rPr>
        <w:t xml:space="preserve">com paridade </w:t>
      </w:r>
      <w:r w:rsidRPr="00CF66C2">
        <w:rPr>
          <w:rFonts w:ascii="Arial" w:hAnsi="Arial" w:cs="Arial"/>
        </w:rPr>
        <w:t>aos servidores da ativa.</w:t>
      </w:r>
    </w:p>
    <w:p w14:paraId="798FAFC0" w14:textId="77777777" w:rsidR="000F5FA0" w:rsidRPr="00CF66C2" w:rsidRDefault="000F5FA0" w:rsidP="00C96C3E">
      <w:pPr>
        <w:spacing w:before="120"/>
        <w:jc w:val="both"/>
        <w:rPr>
          <w:rFonts w:ascii="Arial" w:hAnsi="Arial" w:cs="Arial"/>
        </w:rPr>
      </w:pPr>
      <w:proofErr w:type="gramStart"/>
      <w:r w:rsidRPr="00CF66C2">
        <w:rPr>
          <w:rFonts w:ascii="Arial" w:hAnsi="Arial" w:cs="Arial"/>
        </w:rPr>
        <w:t xml:space="preserve">(  </w:t>
      </w:r>
      <w:proofErr w:type="gramEnd"/>
      <w:r w:rsidRPr="00CF66C2">
        <w:rPr>
          <w:rFonts w:ascii="Arial" w:hAnsi="Arial" w:cs="Arial"/>
        </w:rPr>
        <w:t xml:space="preserve">  )  Art. 2º da Emenda Constitucional nº 41/2003.</w:t>
      </w:r>
    </w:p>
    <w:p w14:paraId="18565968" w14:textId="77777777" w:rsidR="000F5FA0" w:rsidRPr="00CF66C2" w:rsidRDefault="000F5FA0" w:rsidP="00C96C3E">
      <w:pPr>
        <w:ind w:left="567"/>
        <w:jc w:val="both"/>
        <w:rPr>
          <w:rFonts w:ascii="Arial" w:hAnsi="Arial" w:cs="Arial"/>
        </w:rPr>
      </w:pPr>
      <w:r w:rsidRPr="00CF66C2">
        <w:rPr>
          <w:rFonts w:ascii="Arial" w:hAnsi="Arial" w:cs="Arial"/>
        </w:rPr>
        <w:t xml:space="preserve">Voluntária por idade e tempo de contribuição. </w:t>
      </w:r>
    </w:p>
    <w:p w14:paraId="43B0999D" w14:textId="77777777" w:rsidR="000F5FA0" w:rsidRPr="00CF66C2" w:rsidRDefault="000F5FA0" w:rsidP="00C96C3E">
      <w:pPr>
        <w:ind w:left="567"/>
        <w:jc w:val="both"/>
        <w:rPr>
          <w:rFonts w:ascii="Arial" w:hAnsi="Arial" w:cs="Arial"/>
        </w:rPr>
      </w:pPr>
      <w:r w:rsidRPr="00CF66C2">
        <w:rPr>
          <w:rFonts w:ascii="Arial" w:hAnsi="Arial" w:cs="Arial"/>
        </w:rPr>
        <w:t>Base de cálculo pela média salarial apurada desde a competência de julho/94 com redutor para cada ano antecipado em relação aos limites de idade previstos pelo art. 40, § 1º, III “a”, e § 5º da Constituição Federal.</w:t>
      </w:r>
    </w:p>
    <w:p w14:paraId="6901E3AA" w14:textId="77777777" w:rsidR="000F5FA0" w:rsidRPr="00CF66C2" w:rsidRDefault="000F5FA0" w:rsidP="00C96C3E">
      <w:pPr>
        <w:ind w:left="567"/>
        <w:jc w:val="both"/>
        <w:rPr>
          <w:rFonts w:ascii="Arial" w:hAnsi="Arial" w:cs="Arial"/>
        </w:rPr>
      </w:pPr>
      <w:r w:rsidRPr="00CF66C2">
        <w:rPr>
          <w:rFonts w:ascii="Arial" w:hAnsi="Arial" w:cs="Arial"/>
        </w:rPr>
        <w:t xml:space="preserve">Forma de reajuste dos proventos </w:t>
      </w:r>
      <w:r w:rsidRPr="00CF66C2">
        <w:rPr>
          <w:rFonts w:ascii="Arial" w:hAnsi="Arial" w:cs="Arial"/>
          <w:b/>
        </w:rPr>
        <w:t xml:space="preserve">sem paridade </w:t>
      </w:r>
      <w:r w:rsidRPr="00CF66C2">
        <w:rPr>
          <w:rFonts w:ascii="Arial" w:hAnsi="Arial" w:cs="Arial"/>
        </w:rPr>
        <w:t>com os servidores da ativa.</w:t>
      </w:r>
    </w:p>
    <w:p w14:paraId="0887E37A" w14:textId="77777777" w:rsidR="000F5FA0" w:rsidRPr="00CF66C2" w:rsidRDefault="000F5FA0" w:rsidP="00C96C3E">
      <w:pPr>
        <w:spacing w:before="120"/>
        <w:ind w:left="567" w:hanging="567"/>
        <w:jc w:val="both"/>
        <w:rPr>
          <w:rFonts w:ascii="Arial" w:hAnsi="Arial" w:cs="Arial"/>
        </w:rPr>
      </w:pPr>
      <w:proofErr w:type="gramStart"/>
      <w:r w:rsidRPr="00CF66C2">
        <w:rPr>
          <w:rFonts w:ascii="Arial" w:hAnsi="Arial" w:cs="Arial"/>
        </w:rPr>
        <w:t xml:space="preserve">(  </w:t>
      </w:r>
      <w:proofErr w:type="gramEnd"/>
      <w:r w:rsidRPr="00CF66C2">
        <w:rPr>
          <w:rFonts w:ascii="Arial" w:hAnsi="Arial" w:cs="Arial"/>
        </w:rPr>
        <w:t xml:space="preserve"> )</w:t>
      </w:r>
      <w:r w:rsidR="00C96C3E">
        <w:rPr>
          <w:rFonts w:ascii="Arial" w:hAnsi="Arial" w:cs="Arial"/>
        </w:rPr>
        <w:tab/>
      </w:r>
      <w:r w:rsidRPr="00CF66C2">
        <w:rPr>
          <w:rFonts w:ascii="Arial" w:hAnsi="Arial" w:cs="Arial"/>
        </w:rPr>
        <w:t>Outra regra (Especificar). Redação original do art. 40 da Constituição Federal (Antes da EC 20/98). Direito Adquirido</w:t>
      </w:r>
    </w:p>
    <w:p w14:paraId="602E7651" w14:textId="77777777" w:rsidR="000F5FA0" w:rsidRPr="00CF66C2" w:rsidRDefault="000F5FA0" w:rsidP="00C96C3E">
      <w:pPr>
        <w:spacing w:before="120"/>
        <w:ind w:left="567" w:hanging="567"/>
        <w:jc w:val="both"/>
        <w:rPr>
          <w:rFonts w:ascii="Arial" w:hAnsi="Arial" w:cs="Arial"/>
        </w:rPr>
      </w:pPr>
      <w:proofErr w:type="gramStart"/>
      <w:r w:rsidRPr="00CF66C2">
        <w:rPr>
          <w:rFonts w:ascii="Arial" w:hAnsi="Arial" w:cs="Arial"/>
        </w:rPr>
        <w:t xml:space="preserve">(  </w:t>
      </w:r>
      <w:proofErr w:type="gramEnd"/>
      <w:r w:rsidRPr="00CF66C2">
        <w:rPr>
          <w:rFonts w:ascii="Arial" w:hAnsi="Arial" w:cs="Arial"/>
        </w:rPr>
        <w:t xml:space="preserve"> )</w:t>
      </w:r>
      <w:r w:rsidR="00C96C3E">
        <w:rPr>
          <w:rFonts w:ascii="Arial" w:hAnsi="Arial" w:cs="Arial"/>
        </w:rPr>
        <w:tab/>
      </w:r>
      <w:r w:rsidRPr="00CF66C2">
        <w:rPr>
          <w:rFonts w:ascii="Arial" w:hAnsi="Arial" w:cs="Arial"/>
        </w:rPr>
        <w:t>Outra regra (Especificar). Redação do artigo 40 da Constituição Federal, após a EC 20/98 e antes da EC 41/2003. Direito Adquirido</w:t>
      </w:r>
    </w:p>
    <w:p w14:paraId="717DE7B3" w14:textId="77777777" w:rsidR="000F5FA0" w:rsidRDefault="000F5FA0" w:rsidP="000F5FA0">
      <w:pPr>
        <w:jc w:val="both"/>
        <w:rPr>
          <w:rFonts w:ascii="Arial" w:hAnsi="Arial" w:cs="Arial"/>
        </w:rPr>
      </w:pPr>
    </w:p>
    <w:p w14:paraId="062EBBE9" w14:textId="77777777" w:rsidR="00C96C3E" w:rsidRPr="00CF66C2" w:rsidRDefault="00C96C3E" w:rsidP="000F5FA0">
      <w:pPr>
        <w:jc w:val="both"/>
        <w:rPr>
          <w:rFonts w:ascii="Arial" w:hAnsi="Arial" w:cs="Arial"/>
        </w:rPr>
      </w:pPr>
    </w:p>
    <w:p w14:paraId="49EB931D" w14:textId="77777777" w:rsidR="000F5FA0" w:rsidRPr="00CF66C2" w:rsidRDefault="000F5FA0" w:rsidP="000F5FA0">
      <w:pPr>
        <w:jc w:val="center"/>
        <w:rPr>
          <w:rFonts w:ascii="Arial" w:hAnsi="Arial" w:cs="Arial"/>
        </w:rPr>
      </w:pPr>
      <w:r w:rsidRPr="00CF66C2">
        <w:rPr>
          <w:rFonts w:ascii="Arial" w:hAnsi="Arial" w:cs="Arial"/>
        </w:rPr>
        <w:t>Data e assinatura do</w:t>
      </w:r>
      <w:r w:rsidR="007D757B">
        <w:rPr>
          <w:rFonts w:ascii="Arial" w:hAnsi="Arial" w:cs="Arial"/>
        </w:rPr>
        <w:t>(a)</w:t>
      </w:r>
      <w:r w:rsidRPr="00CF66C2">
        <w:rPr>
          <w:rFonts w:ascii="Arial" w:hAnsi="Arial" w:cs="Arial"/>
        </w:rPr>
        <w:t xml:space="preserve"> servidor</w:t>
      </w:r>
      <w:r w:rsidR="007D757B">
        <w:rPr>
          <w:rFonts w:ascii="Arial" w:hAnsi="Arial" w:cs="Arial"/>
        </w:rPr>
        <w:t>(a)</w:t>
      </w:r>
    </w:p>
    <w:p w14:paraId="6D77A596" w14:textId="77777777" w:rsidR="008A1D06" w:rsidRDefault="008A1D06">
      <w:pPr>
        <w:spacing w:after="200" w:line="276" w:lineRule="auto"/>
        <w:rPr>
          <w:rFonts w:ascii="Arial" w:hAnsi="Arial" w:cs="Arial"/>
          <w:b/>
        </w:rPr>
      </w:pPr>
    </w:p>
    <w:p w14:paraId="22185478" w14:textId="77777777" w:rsidR="000B35A6" w:rsidRDefault="000B35A6">
      <w:pPr>
        <w:spacing w:after="200" w:line="276" w:lineRule="auto"/>
        <w:rPr>
          <w:rFonts w:ascii="Arial" w:hAnsi="Arial" w:cs="Arial"/>
          <w:b/>
        </w:rPr>
      </w:pPr>
    </w:p>
    <w:p w14:paraId="1A6D4581" w14:textId="77777777" w:rsidR="000B35A6" w:rsidRDefault="000B35A6">
      <w:pPr>
        <w:spacing w:after="200" w:line="276" w:lineRule="auto"/>
        <w:rPr>
          <w:rFonts w:ascii="Arial" w:eastAsia="Calibri" w:hAnsi="Arial" w:cs="Arial"/>
          <w:b/>
          <w:lang w:eastAsia="en-US"/>
        </w:rPr>
      </w:pPr>
    </w:p>
    <w:p w14:paraId="6D102B65" w14:textId="77777777" w:rsidR="000F5FA0" w:rsidRPr="000B35A6" w:rsidRDefault="0096793C" w:rsidP="000F5FA0">
      <w:pPr>
        <w:pStyle w:val="Default"/>
        <w:jc w:val="center"/>
        <w:rPr>
          <w:rFonts w:ascii="Arial" w:hAnsi="Arial" w:cs="Arial"/>
          <w:b/>
          <w:color w:val="auto"/>
          <w:sz w:val="28"/>
          <w:szCs w:val="28"/>
        </w:rPr>
      </w:pPr>
      <w:r w:rsidRPr="000B35A6">
        <w:rPr>
          <w:rFonts w:ascii="Arial" w:hAnsi="Arial" w:cs="Arial"/>
          <w:b/>
          <w:color w:val="auto"/>
          <w:sz w:val="28"/>
          <w:szCs w:val="28"/>
        </w:rPr>
        <w:lastRenderedPageBreak/>
        <w:t>ANEXO I</w:t>
      </w:r>
      <w:r w:rsidR="000F5FA0" w:rsidRPr="000B35A6">
        <w:rPr>
          <w:rFonts w:ascii="Arial" w:hAnsi="Arial" w:cs="Arial"/>
          <w:b/>
          <w:color w:val="auto"/>
          <w:sz w:val="28"/>
          <w:szCs w:val="28"/>
        </w:rPr>
        <w:t>I</w:t>
      </w:r>
    </w:p>
    <w:p w14:paraId="205DB11D" w14:textId="77777777" w:rsidR="000F5FA0" w:rsidRPr="00CF66C2" w:rsidRDefault="000F5FA0" w:rsidP="000F5FA0">
      <w:pPr>
        <w:pStyle w:val="Default"/>
        <w:jc w:val="center"/>
        <w:rPr>
          <w:rFonts w:ascii="Arial" w:hAnsi="Arial" w:cs="Arial"/>
          <w:color w:val="auto"/>
        </w:rPr>
      </w:pPr>
    </w:p>
    <w:p w14:paraId="45605CE8" w14:textId="77777777" w:rsidR="000F5FA0" w:rsidRPr="00CF66C2" w:rsidRDefault="000F5FA0" w:rsidP="000F5FA0">
      <w:pPr>
        <w:pStyle w:val="Default"/>
        <w:jc w:val="center"/>
        <w:rPr>
          <w:rFonts w:ascii="Arial" w:hAnsi="Arial" w:cs="Arial"/>
          <w:b/>
          <w:color w:val="auto"/>
        </w:rPr>
      </w:pPr>
      <w:r w:rsidRPr="00CF66C2">
        <w:rPr>
          <w:rFonts w:ascii="Arial" w:hAnsi="Arial" w:cs="Arial"/>
          <w:b/>
          <w:color w:val="auto"/>
        </w:rPr>
        <w:t>CERTIDÃO DE TEMPO DE CONTRIBUIÇÃO CONSOLIDADA</w:t>
      </w:r>
    </w:p>
    <w:p w14:paraId="1CD9130A" w14:textId="77777777" w:rsidR="000F5FA0" w:rsidRPr="00CF66C2" w:rsidRDefault="000F5FA0" w:rsidP="000F5FA0">
      <w:pPr>
        <w:pStyle w:val="Default"/>
        <w:jc w:val="center"/>
        <w:rPr>
          <w:rFonts w:ascii="Arial" w:hAnsi="Arial" w:cs="Arial"/>
          <w:color w:val="auto"/>
        </w:rPr>
      </w:pPr>
      <w:r w:rsidRPr="00CF66C2">
        <w:rPr>
          <w:rFonts w:ascii="Arial" w:hAnsi="Arial" w:cs="Arial"/>
          <w:color w:val="auto"/>
        </w:rPr>
        <w:t>(EXEMPLO)</w:t>
      </w:r>
    </w:p>
    <w:p w14:paraId="4EBC298B" w14:textId="77777777" w:rsidR="000F5FA0" w:rsidRPr="00CF66C2" w:rsidRDefault="000F5FA0" w:rsidP="000F5FA0">
      <w:pPr>
        <w:pStyle w:val="Default"/>
        <w:jc w:val="center"/>
        <w:rPr>
          <w:rFonts w:ascii="Arial" w:hAnsi="Arial" w:cs="Arial"/>
          <w:color w:val="auto"/>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1421"/>
        <w:gridCol w:w="338"/>
        <w:gridCol w:w="881"/>
        <w:gridCol w:w="311"/>
        <w:gridCol w:w="1160"/>
        <w:gridCol w:w="370"/>
        <w:gridCol w:w="1048"/>
        <w:gridCol w:w="371"/>
        <w:gridCol w:w="111"/>
        <w:gridCol w:w="260"/>
        <w:gridCol w:w="54"/>
        <w:gridCol w:w="621"/>
        <w:gridCol w:w="595"/>
        <w:gridCol w:w="58"/>
        <w:gridCol w:w="481"/>
        <w:gridCol w:w="992"/>
      </w:tblGrid>
      <w:tr w:rsidR="0045652A" w:rsidRPr="00CF66C2" w14:paraId="50BC27EB" w14:textId="77777777" w:rsidTr="00A40665">
        <w:tc>
          <w:tcPr>
            <w:tcW w:w="6325" w:type="dxa"/>
            <w:gridSpan w:val="11"/>
            <w:tcBorders>
              <w:top w:val="single" w:sz="4" w:space="0" w:color="auto"/>
              <w:left w:val="single" w:sz="4" w:space="0" w:color="auto"/>
              <w:bottom w:val="nil"/>
              <w:right w:val="nil"/>
            </w:tcBorders>
          </w:tcPr>
          <w:p w14:paraId="23929B34"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ÓRGÃO EXPEDIDOR:</w:t>
            </w:r>
          </w:p>
        </w:tc>
        <w:tc>
          <w:tcPr>
            <w:tcW w:w="2747" w:type="dxa"/>
            <w:gridSpan w:val="5"/>
            <w:tcBorders>
              <w:top w:val="single" w:sz="4" w:space="0" w:color="auto"/>
              <w:left w:val="nil"/>
              <w:bottom w:val="nil"/>
              <w:right w:val="single" w:sz="4" w:space="0" w:color="auto"/>
            </w:tcBorders>
          </w:tcPr>
          <w:p w14:paraId="4A58EE56"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CNPJ:</w:t>
            </w:r>
          </w:p>
        </w:tc>
      </w:tr>
      <w:tr w:rsidR="0045652A" w:rsidRPr="00CF66C2" w14:paraId="1CA6F4CD" w14:textId="77777777" w:rsidTr="00A40665">
        <w:tc>
          <w:tcPr>
            <w:tcW w:w="6271" w:type="dxa"/>
            <w:gridSpan w:val="10"/>
            <w:tcBorders>
              <w:top w:val="nil"/>
              <w:left w:val="single" w:sz="4" w:space="0" w:color="auto"/>
              <w:bottom w:val="nil"/>
              <w:right w:val="nil"/>
            </w:tcBorders>
          </w:tcPr>
          <w:p w14:paraId="5D543192"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NOME DO(A) SERVIDOR(A):</w:t>
            </w:r>
          </w:p>
        </w:tc>
        <w:tc>
          <w:tcPr>
            <w:tcW w:w="2801" w:type="dxa"/>
            <w:gridSpan w:val="6"/>
            <w:tcBorders>
              <w:top w:val="nil"/>
              <w:left w:val="nil"/>
              <w:bottom w:val="nil"/>
              <w:right w:val="single" w:sz="4" w:space="0" w:color="auto"/>
            </w:tcBorders>
          </w:tcPr>
          <w:p w14:paraId="01FE87A8"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DATA DE NASC:</w:t>
            </w:r>
          </w:p>
        </w:tc>
      </w:tr>
      <w:tr w:rsidR="0045652A" w:rsidRPr="00CF66C2" w14:paraId="13400B02" w14:textId="77777777" w:rsidTr="00A40665">
        <w:tc>
          <w:tcPr>
            <w:tcW w:w="2640" w:type="dxa"/>
            <w:gridSpan w:val="3"/>
            <w:tcBorders>
              <w:top w:val="nil"/>
              <w:left w:val="single" w:sz="4" w:space="0" w:color="auto"/>
              <w:bottom w:val="nil"/>
              <w:right w:val="nil"/>
            </w:tcBorders>
          </w:tcPr>
          <w:p w14:paraId="4C0A1BDD"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RG:</w:t>
            </w:r>
          </w:p>
        </w:tc>
        <w:tc>
          <w:tcPr>
            <w:tcW w:w="3260" w:type="dxa"/>
            <w:gridSpan w:val="5"/>
            <w:tcBorders>
              <w:top w:val="nil"/>
              <w:left w:val="nil"/>
              <w:bottom w:val="nil"/>
              <w:right w:val="nil"/>
            </w:tcBorders>
          </w:tcPr>
          <w:p w14:paraId="3ADBD164"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CPF:</w:t>
            </w:r>
          </w:p>
        </w:tc>
        <w:tc>
          <w:tcPr>
            <w:tcW w:w="1699" w:type="dxa"/>
            <w:gridSpan w:val="6"/>
            <w:tcBorders>
              <w:top w:val="nil"/>
              <w:left w:val="nil"/>
              <w:bottom w:val="nil"/>
              <w:right w:val="nil"/>
            </w:tcBorders>
          </w:tcPr>
          <w:p w14:paraId="1DFCB695"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IDADE:</w:t>
            </w:r>
          </w:p>
        </w:tc>
        <w:tc>
          <w:tcPr>
            <w:tcW w:w="1473" w:type="dxa"/>
            <w:gridSpan w:val="2"/>
            <w:tcBorders>
              <w:top w:val="nil"/>
              <w:left w:val="nil"/>
              <w:bottom w:val="nil"/>
              <w:right w:val="single" w:sz="4" w:space="0" w:color="auto"/>
            </w:tcBorders>
          </w:tcPr>
          <w:p w14:paraId="02F53006"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SEXO:</w:t>
            </w:r>
          </w:p>
        </w:tc>
      </w:tr>
      <w:tr w:rsidR="0045652A" w:rsidRPr="00CF66C2" w14:paraId="0A34855D" w14:textId="77777777" w:rsidTr="00A40665">
        <w:tc>
          <w:tcPr>
            <w:tcW w:w="1421" w:type="dxa"/>
            <w:tcBorders>
              <w:top w:val="nil"/>
              <w:left w:val="single" w:sz="4" w:space="0" w:color="auto"/>
              <w:bottom w:val="nil"/>
              <w:right w:val="nil"/>
            </w:tcBorders>
          </w:tcPr>
          <w:p w14:paraId="1AF30161"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CARGO:</w:t>
            </w:r>
          </w:p>
        </w:tc>
        <w:tc>
          <w:tcPr>
            <w:tcW w:w="1530" w:type="dxa"/>
            <w:gridSpan w:val="3"/>
            <w:tcBorders>
              <w:top w:val="nil"/>
              <w:left w:val="nil"/>
              <w:bottom w:val="nil"/>
              <w:right w:val="nil"/>
            </w:tcBorders>
          </w:tcPr>
          <w:p w14:paraId="7788B2D0"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MATRÍCULA:</w:t>
            </w:r>
          </w:p>
        </w:tc>
        <w:tc>
          <w:tcPr>
            <w:tcW w:w="1530" w:type="dxa"/>
            <w:gridSpan w:val="2"/>
            <w:tcBorders>
              <w:top w:val="nil"/>
              <w:left w:val="nil"/>
              <w:bottom w:val="nil"/>
              <w:right w:val="nil"/>
            </w:tcBorders>
          </w:tcPr>
          <w:p w14:paraId="5240C7D4"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CLASSE:</w:t>
            </w:r>
          </w:p>
        </w:tc>
        <w:tc>
          <w:tcPr>
            <w:tcW w:w="1530" w:type="dxa"/>
            <w:gridSpan w:val="3"/>
            <w:tcBorders>
              <w:top w:val="nil"/>
              <w:left w:val="nil"/>
              <w:bottom w:val="nil"/>
              <w:right w:val="nil"/>
            </w:tcBorders>
          </w:tcPr>
          <w:p w14:paraId="1A3EEA02"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PADRÃO:</w:t>
            </w:r>
          </w:p>
        </w:tc>
        <w:tc>
          <w:tcPr>
            <w:tcW w:w="1530" w:type="dxa"/>
            <w:gridSpan w:val="4"/>
            <w:tcBorders>
              <w:top w:val="nil"/>
              <w:left w:val="nil"/>
              <w:bottom w:val="nil"/>
              <w:right w:val="nil"/>
            </w:tcBorders>
          </w:tcPr>
          <w:p w14:paraId="7AA407F8"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NÍVEL:</w:t>
            </w:r>
          </w:p>
        </w:tc>
        <w:tc>
          <w:tcPr>
            <w:tcW w:w="1531" w:type="dxa"/>
            <w:gridSpan w:val="3"/>
            <w:tcBorders>
              <w:top w:val="nil"/>
              <w:left w:val="nil"/>
              <w:bottom w:val="nil"/>
              <w:right w:val="single" w:sz="4" w:space="0" w:color="auto"/>
            </w:tcBorders>
          </w:tcPr>
          <w:p w14:paraId="01D2AC9C"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LOTAÇÃO:</w:t>
            </w:r>
          </w:p>
        </w:tc>
      </w:tr>
      <w:tr w:rsidR="0045652A" w:rsidRPr="00CF66C2" w14:paraId="392CADBB" w14:textId="77777777" w:rsidTr="00A40665">
        <w:tc>
          <w:tcPr>
            <w:tcW w:w="2951" w:type="dxa"/>
            <w:gridSpan w:val="4"/>
            <w:tcBorders>
              <w:top w:val="nil"/>
              <w:left w:val="single" w:sz="4" w:space="0" w:color="auto"/>
              <w:bottom w:val="nil"/>
              <w:right w:val="nil"/>
            </w:tcBorders>
          </w:tcPr>
          <w:p w14:paraId="1BECE61B"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ATO DE INGRESSO:</w:t>
            </w:r>
          </w:p>
        </w:tc>
        <w:tc>
          <w:tcPr>
            <w:tcW w:w="3060" w:type="dxa"/>
            <w:gridSpan w:val="5"/>
            <w:tcBorders>
              <w:top w:val="nil"/>
              <w:left w:val="nil"/>
              <w:bottom w:val="nil"/>
              <w:right w:val="nil"/>
            </w:tcBorders>
          </w:tcPr>
          <w:p w14:paraId="6A444F72"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DATA DE ADMISSÃO:</w:t>
            </w:r>
          </w:p>
        </w:tc>
        <w:tc>
          <w:tcPr>
            <w:tcW w:w="3061" w:type="dxa"/>
            <w:gridSpan w:val="7"/>
            <w:tcBorders>
              <w:top w:val="nil"/>
              <w:left w:val="nil"/>
              <w:bottom w:val="nil"/>
              <w:right w:val="single" w:sz="4" w:space="0" w:color="auto"/>
            </w:tcBorders>
          </w:tcPr>
          <w:p w14:paraId="59A8BB77" w14:textId="77777777" w:rsidR="0045652A"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DATA INÍCIO CARREIRA:</w:t>
            </w:r>
          </w:p>
        </w:tc>
      </w:tr>
      <w:tr w:rsidR="005B0D6F" w:rsidRPr="00CF66C2" w14:paraId="7B7A6627" w14:textId="77777777" w:rsidTr="00A40665">
        <w:tc>
          <w:tcPr>
            <w:tcW w:w="9072" w:type="dxa"/>
            <w:gridSpan w:val="16"/>
            <w:tcBorders>
              <w:top w:val="nil"/>
              <w:left w:val="single" w:sz="4" w:space="0" w:color="auto"/>
              <w:bottom w:val="single" w:sz="4" w:space="0" w:color="auto"/>
              <w:right w:val="single" w:sz="4" w:space="0" w:color="auto"/>
            </w:tcBorders>
          </w:tcPr>
          <w:p w14:paraId="0211AF30" w14:textId="77777777" w:rsidR="005B0D6F" w:rsidRPr="00CF66C2" w:rsidRDefault="0045652A" w:rsidP="00A40665">
            <w:pPr>
              <w:tabs>
                <w:tab w:val="left" w:pos="6183"/>
              </w:tabs>
              <w:spacing w:before="120" w:after="120"/>
              <w:rPr>
                <w:rFonts w:ascii="Arial" w:hAnsi="Arial" w:cs="Arial"/>
                <w:sz w:val="16"/>
                <w:szCs w:val="16"/>
              </w:rPr>
            </w:pPr>
            <w:r w:rsidRPr="00CF66C2">
              <w:rPr>
                <w:rFonts w:ascii="Arial" w:hAnsi="Arial" w:cs="Arial"/>
                <w:sz w:val="16"/>
                <w:szCs w:val="16"/>
              </w:rPr>
              <w:t>TIPO DE BENEFÍCIO:</w:t>
            </w:r>
          </w:p>
        </w:tc>
      </w:tr>
      <w:tr w:rsidR="000F5FA0" w:rsidRPr="00CF66C2" w14:paraId="25EA8485" w14:textId="77777777" w:rsidTr="00A40665">
        <w:tc>
          <w:tcPr>
            <w:tcW w:w="9072" w:type="dxa"/>
            <w:gridSpan w:val="16"/>
            <w:tcBorders>
              <w:top w:val="single" w:sz="4" w:space="0" w:color="auto"/>
              <w:left w:val="single" w:sz="4" w:space="0" w:color="auto"/>
              <w:bottom w:val="single" w:sz="4" w:space="0" w:color="auto"/>
              <w:right w:val="single" w:sz="4" w:space="0" w:color="auto"/>
            </w:tcBorders>
          </w:tcPr>
          <w:p w14:paraId="21ADDC56" w14:textId="77777777" w:rsidR="000F5FA0" w:rsidRPr="00CF66C2" w:rsidRDefault="000F5FA0" w:rsidP="0045652A">
            <w:pPr>
              <w:spacing w:before="120" w:after="120"/>
              <w:jc w:val="center"/>
              <w:rPr>
                <w:rStyle w:val="TtulodoLivro"/>
                <w:rFonts w:ascii="Arial" w:hAnsi="Arial" w:cs="Arial"/>
                <w:b w:val="0"/>
                <w:bCs w:val="0"/>
                <w:color w:val="auto"/>
                <w:sz w:val="16"/>
                <w:szCs w:val="16"/>
                <w:lang w:eastAsia="en-US" w:bidi="en-US"/>
              </w:rPr>
            </w:pPr>
            <w:r w:rsidRPr="00CF66C2">
              <w:rPr>
                <w:rFonts w:ascii="Arial" w:hAnsi="Arial" w:cs="Arial"/>
                <w:sz w:val="16"/>
                <w:szCs w:val="16"/>
              </w:rPr>
              <w:t>TEMPO COMPUTADO PARA TODOS OS EFEITOS LEGAIS NO ENTE CONCEDENTE</w:t>
            </w:r>
          </w:p>
        </w:tc>
      </w:tr>
      <w:tr w:rsidR="000F5FA0" w:rsidRPr="00CF66C2" w14:paraId="20425A0C" w14:textId="77777777" w:rsidTr="00A40665">
        <w:trPr>
          <w:trHeight w:hRule="exact" w:val="227"/>
        </w:trPr>
        <w:tc>
          <w:tcPr>
            <w:tcW w:w="1759" w:type="dxa"/>
            <w:gridSpan w:val="2"/>
            <w:tcBorders>
              <w:top w:val="single" w:sz="4" w:space="0" w:color="auto"/>
              <w:left w:val="single" w:sz="4" w:space="0" w:color="auto"/>
              <w:bottom w:val="single" w:sz="4" w:space="0" w:color="auto"/>
              <w:right w:val="single" w:sz="4" w:space="0" w:color="auto"/>
            </w:tcBorders>
            <w:hideMark/>
          </w:tcPr>
          <w:p w14:paraId="30EA9B6A" w14:textId="77777777" w:rsidR="000F5FA0" w:rsidRPr="00CF66C2" w:rsidRDefault="000F5FA0" w:rsidP="001A1D93">
            <w:pPr>
              <w:jc w:val="center"/>
              <w:rPr>
                <w:rFonts w:ascii="Arial" w:hAnsi="Arial" w:cs="Arial"/>
                <w:sz w:val="16"/>
                <w:szCs w:val="16"/>
                <w:lang w:eastAsia="en-US" w:bidi="en-US"/>
              </w:rPr>
            </w:pPr>
            <w:r w:rsidRPr="00CF66C2">
              <w:rPr>
                <w:rFonts w:ascii="Arial" w:hAnsi="Arial" w:cs="Arial"/>
                <w:sz w:val="16"/>
                <w:szCs w:val="16"/>
              </w:rPr>
              <w:t>Data inicial</w:t>
            </w:r>
          </w:p>
        </w:tc>
        <w:tc>
          <w:tcPr>
            <w:tcW w:w="2352" w:type="dxa"/>
            <w:gridSpan w:val="3"/>
            <w:tcBorders>
              <w:top w:val="single" w:sz="4" w:space="0" w:color="auto"/>
              <w:left w:val="single" w:sz="4" w:space="0" w:color="auto"/>
              <w:bottom w:val="single" w:sz="4" w:space="0" w:color="auto"/>
              <w:right w:val="single" w:sz="4" w:space="0" w:color="auto"/>
            </w:tcBorders>
            <w:hideMark/>
          </w:tcPr>
          <w:p w14:paraId="3358F4B8" w14:textId="77777777" w:rsidR="000F5FA0" w:rsidRPr="00CF66C2" w:rsidRDefault="000F5FA0" w:rsidP="001A1D93">
            <w:pPr>
              <w:jc w:val="center"/>
              <w:rPr>
                <w:rFonts w:ascii="Arial" w:hAnsi="Arial" w:cs="Arial"/>
                <w:sz w:val="16"/>
                <w:szCs w:val="16"/>
                <w:lang w:eastAsia="en-US" w:bidi="en-US"/>
              </w:rPr>
            </w:pPr>
            <w:r w:rsidRPr="00CF66C2">
              <w:rPr>
                <w:rFonts w:ascii="Arial" w:hAnsi="Arial" w:cs="Arial"/>
                <w:sz w:val="16"/>
                <w:szCs w:val="16"/>
              </w:rPr>
              <w:t>Data final</w:t>
            </w:r>
          </w:p>
        </w:tc>
        <w:tc>
          <w:tcPr>
            <w:tcW w:w="1418" w:type="dxa"/>
            <w:gridSpan w:val="2"/>
            <w:tcBorders>
              <w:top w:val="single" w:sz="4" w:space="0" w:color="auto"/>
              <w:left w:val="single" w:sz="4" w:space="0" w:color="auto"/>
              <w:bottom w:val="single" w:sz="4" w:space="0" w:color="auto"/>
              <w:right w:val="single" w:sz="4" w:space="0" w:color="auto"/>
            </w:tcBorders>
            <w:hideMark/>
          </w:tcPr>
          <w:p w14:paraId="76B10E0F" w14:textId="77777777" w:rsidR="000F5FA0" w:rsidRPr="00CF66C2" w:rsidRDefault="000F5FA0" w:rsidP="001A1D93">
            <w:pPr>
              <w:jc w:val="center"/>
              <w:rPr>
                <w:rFonts w:ascii="Arial" w:hAnsi="Arial" w:cs="Arial"/>
                <w:b/>
                <w:sz w:val="16"/>
                <w:szCs w:val="16"/>
                <w:lang w:eastAsia="en-US" w:bidi="en-US"/>
              </w:rPr>
            </w:pPr>
            <w:r w:rsidRPr="00CF66C2">
              <w:rPr>
                <w:rFonts w:ascii="Arial" w:hAnsi="Arial" w:cs="Arial"/>
                <w:b/>
                <w:sz w:val="16"/>
                <w:szCs w:val="16"/>
              </w:rPr>
              <w:t>Total de dias</w:t>
            </w:r>
          </w:p>
        </w:tc>
        <w:tc>
          <w:tcPr>
            <w:tcW w:w="1417" w:type="dxa"/>
            <w:gridSpan w:val="5"/>
            <w:tcBorders>
              <w:top w:val="single" w:sz="4" w:space="0" w:color="auto"/>
              <w:left w:val="single" w:sz="4" w:space="0" w:color="auto"/>
              <w:bottom w:val="single" w:sz="4" w:space="0" w:color="auto"/>
              <w:right w:val="single" w:sz="4" w:space="0" w:color="auto"/>
            </w:tcBorders>
            <w:hideMark/>
          </w:tcPr>
          <w:p w14:paraId="01753FC7" w14:textId="77777777" w:rsidR="000F5FA0" w:rsidRPr="00CF66C2" w:rsidRDefault="000F5FA0" w:rsidP="001A1D93">
            <w:pPr>
              <w:jc w:val="center"/>
              <w:rPr>
                <w:rFonts w:ascii="Arial" w:hAnsi="Arial" w:cs="Arial"/>
                <w:b/>
                <w:sz w:val="16"/>
                <w:szCs w:val="16"/>
                <w:lang w:eastAsia="en-US" w:bidi="en-US"/>
              </w:rPr>
            </w:pPr>
            <w:r w:rsidRPr="00CF66C2">
              <w:rPr>
                <w:rFonts w:ascii="Arial" w:hAnsi="Arial" w:cs="Arial"/>
                <w:b/>
                <w:sz w:val="16"/>
                <w:szCs w:val="16"/>
              </w:rPr>
              <w:t>Anos</w:t>
            </w:r>
          </w:p>
        </w:tc>
        <w:tc>
          <w:tcPr>
            <w:tcW w:w="1134" w:type="dxa"/>
            <w:gridSpan w:val="3"/>
            <w:tcBorders>
              <w:top w:val="single" w:sz="4" w:space="0" w:color="auto"/>
              <w:left w:val="single" w:sz="4" w:space="0" w:color="auto"/>
              <w:bottom w:val="single" w:sz="4" w:space="0" w:color="auto"/>
              <w:right w:val="single" w:sz="4" w:space="0" w:color="auto"/>
            </w:tcBorders>
            <w:hideMark/>
          </w:tcPr>
          <w:p w14:paraId="0A1C5F2E" w14:textId="77777777" w:rsidR="000F5FA0" w:rsidRPr="00CF66C2" w:rsidRDefault="000F5FA0" w:rsidP="001A1D93">
            <w:pPr>
              <w:jc w:val="center"/>
              <w:rPr>
                <w:rFonts w:ascii="Arial" w:hAnsi="Arial" w:cs="Arial"/>
                <w:b/>
                <w:sz w:val="16"/>
                <w:szCs w:val="16"/>
                <w:lang w:eastAsia="en-US" w:bidi="en-US"/>
              </w:rPr>
            </w:pPr>
            <w:r w:rsidRPr="00CF66C2">
              <w:rPr>
                <w:rFonts w:ascii="Arial" w:hAnsi="Arial" w:cs="Arial"/>
                <w:b/>
                <w:sz w:val="16"/>
                <w:szCs w:val="16"/>
              </w:rPr>
              <w:t>Meses</w:t>
            </w:r>
          </w:p>
        </w:tc>
        <w:tc>
          <w:tcPr>
            <w:tcW w:w="992" w:type="dxa"/>
            <w:tcBorders>
              <w:top w:val="single" w:sz="4" w:space="0" w:color="auto"/>
              <w:left w:val="single" w:sz="4" w:space="0" w:color="auto"/>
              <w:bottom w:val="single" w:sz="4" w:space="0" w:color="auto"/>
              <w:right w:val="single" w:sz="4" w:space="0" w:color="auto"/>
            </w:tcBorders>
            <w:hideMark/>
          </w:tcPr>
          <w:p w14:paraId="7D7C2FCA" w14:textId="77777777" w:rsidR="000F5FA0" w:rsidRPr="00CF66C2" w:rsidRDefault="000F5FA0" w:rsidP="001A1D93">
            <w:pPr>
              <w:jc w:val="center"/>
              <w:rPr>
                <w:rFonts w:ascii="Arial" w:hAnsi="Arial" w:cs="Arial"/>
                <w:b/>
                <w:sz w:val="16"/>
                <w:szCs w:val="16"/>
                <w:lang w:eastAsia="en-US" w:bidi="en-US"/>
              </w:rPr>
            </w:pPr>
            <w:r w:rsidRPr="00CF66C2">
              <w:rPr>
                <w:rFonts w:ascii="Arial" w:hAnsi="Arial" w:cs="Arial"/>
                <w:b/>
                <w:sz w:val="16"/>
                <w:szCs w:val="16"/>
              </w:rPr>
              <w:t>Dias</w:t>
            </w:r>
          </w:p>
        </w:tc>
      </w:tr>
      <w:tr w:rsidR="000F5FA0" w:rsidRPr="00CF66C2" w14:paraId="11E4182F" w14:textId="77777777" w:rsidTr="00A40665">
        <w:trPr>
          <w:trHeight w:hRule="exact" w:val="1984"/>
        </w:trPr>
        <w:tc>
          <w:tcPr>
            <w:tcW w:w="1759" w:type="dxa"/>
            <w:gridSpan w:val="2"/>
            <w:tcBorders>
              <w:top w:val="single" w:sz="4" w:space="0" w:color="auto"/>
              <w:left w:val="single" w:sz="4" w:space="0" w:color="auto"/>
              <w:bottom w:val="single" w:sz="4" w:space="0" w:color="auto"/>
              <w:right w:val="single" w:sz="4" w:space="0" w:color="auto"/>
            </w:tcBorders>
          </w:tcPr>
          <w:p w14:paraId="2C8551C2" w14:textId="77777777" w:rsidR="000F5FA0" w:rsidRPr="00CF66C2" w:rsidRDefault="000F5FA0" w:rsidP="001A1D93">
            <w:pPr>
              <w:jc w:val="center"/>
              <w:rPr>
                <w:rFonts w:ascii="Arial" w:hAnsi="Arial" w:cs="Arial"/>
                <w:sz w:val="16"/>
                <w:szCs w:val="16"/>
                <w:lang w:eastAsia="en-US" w:bidi="en-US"/>
              </w:rPr>
            </w:pPr>
            <w:r w:rsidRPr="00CF66C2">
              <w:rPr>
                <w:rFonts w:ascii="Arial" w:hAnsi="Arial" w:cs="Arial"/>
                <w:sz w:val="16"/>
                <w:szCs w:val="16"/>
                <w:lang w:eastAsia="en-US" w:bidi="en-US"/>
              </w:rPr>
              <w:t>01/06/1983</w:t>
            </w:r>
          </w:p>
          <w:p w14:paraId="119E3953" w14:textId="77777777" w:rsidR="000F5FA0" w:rsidRPr="00CF66C2" w:rsidRDefault="000F5FA0" w:rsidP="001A1D93">
            <w:pPr>
              <w:jc w:val="center"/>
              <w:rPr>
                <w:rFonts w:ascii="Arial" w:hAnsi="Arial" w:cs="Arial"/>
                <w:sz w:val="16"/>
                <w:szCs w:val="16"/>
                <w:lang w:eastAsia="en-US" w:bidi="en-US"/>
              </w:rPr>
            </w:pPr>
            <w:r w:rsidRPr="00CF66C2">
              <w:rPr>
                <w:rFonts w:ascii="Arial" w:hAnsi="Arial" w:cs="Arial"/>
                <w:sz w:val="16"/>
                <w:szCs w:val="16"/>
                <w:lang w:eastAsia="en-US" w:bidi="en-US"/>
              </w:rPr>
              <w:t>26/03/1993</w:t>
            </w:r>
          </w:p>
        </w:tc>
        <w:tc>
          <w:tcPr>
            <w:tcW w:w="2352" w:type="dxa"/>
            <w:gridSpan w:val="3"/>
            <w:tcBorders>
              <w:top w:val="single" w:sz="4" w:space="0" w:color="auto"/>
              <w:left w:val="single" w:sz="4" w:space="0" w:color="auto"/>
              <w:bottom w:val="single" w:sz="4" w:space="0" w:color="auto"/>
              <w:right w:val="single" w:sz="4" w:space="0" w:color="auto"/>
            </w:tcBorders>
          </w:tcPr>
          <w:p w14:paraId="7E09E151" w14:textId="77777777" w:rsidR="000F5FA0" w:rsidRPr="00CF66C2" w:rsidRDefault="000F5FA0" w:rsidP="001A1D93">
            <w:pPr>
              <w:jc w:val="center"/>
              <w:rPr>
                <w:rFonts w:ascii="Arial" w:hAnsi="Arial" w:cs="Arial"/>
                <w:sz w:val="16"/>
                <w:szCs w:val="16"/>
                <w:lang w:eastAsia="en-US" w:bidi="en-US"/>
              </w:rPr>
            </w:pPr>
            <w:r w:rsidRPr="00CF66C2">
              <w:rPr>
                <w:rFonts w:ascii="Arial" w:hAnsi="Arial" w:cs="Arial"/>
                <w:sz w:val="16"/>
                <w:szCs w:val="16"/>
                <w:lang w:eastAsia="en-US" w:bidi="en-US"/>
              </w:rPr>
              <w:t>25/03/1993</w:t>
            </w:r>
          </w:p>
          <w:p w14:paraId="5C15DB28" w14:textId="77777777" w:rsidR="000F5FA0" w:rsidRPr="00CF66C2" w:rsidRDefault="000F5FA0" w:rsidP="001A1D93">
            <w:pPr>
              <w:jc w:val="center"/>
              <w:rPr>
                <w:rFonts w:ascii="Arial" w:hAnsi="Arial" w:cs="Arial"/>
                <w:sz w:val="16"/>
                <w:szCs w:val="16"/>
                <w:lang w:eastAsia="en-US" w:bidi="en-US"/>
              </w:rPr>
            </w:pPr>
            <w:r w:rsidRPr="00CF66C2">
              <w:rPr>
                <w:rFonts w:ascii="Arial" w:hAnsi="Arial" w:cs="Arial"/>
                <w:sz w:val="16"/>
                <w:szCs w:val="16"/>
                <w:lang w:eastAsia="en-US" w:bidi="en-US"/>
              </w:rPr>
              <w:t>03/09/2008</w:t>
            </w:r>
          </w:p>
        </w:tc>
        <w:tc>
          <w:tcPr>
            <w:tcW w:w="1418" w:type="dxa"/>
            <w:gridSpan w:val="2"/>
            <w:tcBorders>
              <w:top w:val="single" w:sz="4" w:space="0" w:color="auto"/>
              <w:left w:val="single" w:sz="4" w:space="0" w:color="auto"/>
              <w:bottom w:val="single" w:sz="4" w:space="0" w:color="auto"/>
              <w:right w:val="single" w:sz="4" w:space="0" w:color="auto"/>
            </w:tcBorders>
          </w:tcPr>
          <w:p w14:paraId="4D857BC0" w14:textId="77777777" w:rsidR="000F5FA0" w:rsidRPr="00CF66C2" w:rsidRDefault="000F5FA0" w:rsidP="001A1D93">
            <w:pPr>
              <w:jc w:val="center"/>
              <w:rPr>
                <w:rFonts w:ascii="Arial" w:hAnsi="Arial" w:cs="Arial"/>
                <w:sz w:val="16"/>
                <w:szCs w:val="16"/>
                <w:lang w:eastAsia="en-US" w:bidi="en-US"/>
              </w:rPr>
            </w:pPr>
            <w:r w:rsidRPr="00CF66C2">
              <w:rPr>
                <w:rFonts w:ascii="Arial" w:hAnsi="Arial" w:cs="Arial"/>
                <w:sz w:val="16"/>
                <w:szCs w:val="16"/>
                <w:lang w:eastAsia="en-US" w:bidi="en-US"/>
              </w:rPr>
              <w:t>3.580</w:t>
            </w:r>
          </w:p>
          <w:p w14:paraId="14E95603" w14:textId="77777777" w:rsidR="000F5FA0" w:rsidRPr="00CF66C2" w:rsidRDefault="000F5FA0" w:rsidP="001A1D93">
            <w:pPr>
              <w:jc w:val="center"/>
              <w:rPr>
                <w:rFonts w:ascii="Arial" w:hAnsi="Arial" w:cs="Arial"/>
                <w:sz w:val="16"/>
                <w:szCs w:val="16"/>
                <w:lang w:eastAsia="en-US" w:bidi="en-US"/>
              </w:rPr>
            </w:pPr>
            <w:r w:rsidRPr="00CF66C2">
              <w:rPr>
                <w:rFonts w:ascii="Arial" w:hAnsi="Arial" w:cs="Arial"/>
                <w:sz w:val="16"/>
                <w:szCs w:val="16"/>
                <w:lang w:eastAsia="en-US" w:bidi="en-US"/>
              </w:rPr>
              <w:t>5.637</w:t>
            </w:r>
          </w:p>
        </w:tc>
        <w:tc>
          <w:tcPr>
            <w:tcW w:w="1417" w:type="dxa"/>
            <w:gridSpan w:val="5"/>
            <w:tcBorders>
              <w:top w:val="single" w:sz="4" w:space="0" w:color="auto"/>
              <w:left w:val="single" w:sz="4" w:space="0" w:color="auto"/>
              <w:bottom w:val="single" w:sz="4" w:space="0" w:color="auto"/>
              <w:right w:val="single" w:sz="4" w:space="0" w:color="auto"/>
            </w:tcBorders>
          </w:tcPr>
          <w:p w14:paraId="56955BB9" w14:textId="77777777" w:rsidR="000F5FA0" w:rsidRPr="00CF66C2" w:rsidRDefault="000F5FA0" w:rsidP="001A1D93">
            <w:pPr>
              <w:jc w:val="center"/>
              <w:rPr>
                <w:rFonts w:ascii="Arial" w:hAnsi="Arial" w:cs="Arial"/>
                <w:sz w:val="16"/>
                <w:szCs w:val="16"/>
                <w:lang w:eastAsia="en-US" w:bidi="en-US"/>
              </w:rPr>
            </w:pPr>
            <w:r w:rsidRPr="00CF66C2">
              <w:rPr>
                <w:rFonts w:ascii="Arial" w:hAnsi="Arial" w:cs="Arial"/>
                <w:sz w:val="16"/>
                <w:szCs w:val="16"/>
                <w:lang w:eastAsia="en-US" w:bidi="en-US"/>
              </w:rPr>
              <w:t>09</w:t>
            </w:r>
          </w:p>
          <w:p w14:paraId="3AECAF9C" w14:textId="77777777" w:rsidR="000F5FA0" w:rsidRPr="00CF66C2" w:rsidRDefault="000F5FA0" w:rsidP="001A1D93">
            <w:pPr>
              <w:jc w:val="center"/>
              <w:rPr>
                <w:rFonts w:ascii="Arial" w:hAnsi="Arial" w:cs="Arial"/>
                <w:sz w:val="16"/>
                <w:szCs w:val="16"/>
                <w:lang w:eastAsia="en-US" w:bidi="en-US"/>
              </w:rPr>
            </w:pPr>
            <w:r w:rsidRPr="00CF66C2">
              <w:rPr>
                <w:rFonts w:ascii="Arial" w:hAnsi="Arial" w:cs="Arial"/>
                <w:sz w:val="16"/>
                <w:szCs w:val="16"/>
                <w:lang w:eastAsia="en-US" w:bidi="en-US"/>
              </w:rPr>
              <w:t>15</w:t>
            </w:r>
          </w:p>
        </w:tc>
        <w:tc>
          <w:tcPr>
            <w:tcW w:w="1134" w:type="dxa"/>
            <w:gridSpan w:val="3"/>
            <w:tcBorders>
              <w:top w:val="single" w:sz="4" w:space="0" w:color="auto"/>
              <w:left w:val="single" w:sz="4" w:space="0" w:color="auto"/>
              <w:bottom w:val="single" w:sz="4" w:space="0" w:color="auto"/>
              <w:right w:val="single" w:sz="4" w:space="0" w:color="auto"/>
            </w:tcBorders>
          </w:tcPr>
          <w:p w14:paraId="2519C0A0" w14:textId="77777777" w:rsidR="000F5FA0" w:rsidRPr="00CF66C2" w:rsidRDefault="000F5FA0" w:rsidP="001A1D93">
            <w:pPr>
              <w:jc w:val="center"/>
              <w:rPr>
                <w:rFonts w:ascii="Arial" w:hAnsi="Arial" w:cs="Arial"/>
                <w:sz w:val="16"/>
                <w:szCs w:val="16"/>
                <w:lang w:eastAsia="en-US" w:bidi="en-US"/>
              </w:rPr>
            </w:pPr>
            <w:r w:rsidRPr="00CF66C2">
              <w:rPr>
                <w:rFonts w:ascii="Arial" w:hAnsi="Arial" w:cs="Arial"/>
                <w:sz w:val="16"/>
                <w:szCs w:val="16"/>
                <w:lang w:eastAsia="en-US" w:bidi="en-US"/>
              </w:rPr>
              <w:t>09</w:t>
            </w:r>
          </w:p>
          <w:p w14:paraId="67FF8281" w14:textId="77777777" w:rsidR="000F5FA0" w:rsidRPr="00CF66C2" w:rsidRDefault="000F5FA0" w:rsidP="001A1D93">
            <w:pPr>
              <w:jc w:val="center"/>
              <w:rPr>
                <w:rFonts w:ascii="Arial" w:hAnsi="Arial" w:cs="Arial"/>
                <w:sz w:val="16"/>
                <w:szCs w:val="16"/>
                <w:lang w:eastAsia="en-US" w:bidi="en-US"/>
              </w:rPr>
            </w:pPr>
            <w:r w:rsidRPr="00CF66C2">
              <w:rPr>
                <w:rFonts w:ascii="Arial" w:hAnsi="Arial" w:cs="Arial"/>
                <w:sz w:val="16"/>
                <w:szCs w:val="16"/>
                <w:lang w:eastAsia="en-US" w:bidi="en-US"/>
              </w:rPr>
              <w:t>05</w:t>
            </w:r>
          </w:p>
        </w:tc>
        <w:tc>
          <w:tcPr>
            <w:tcW w:w="992" w:type="dxa"/>
            <w:tcBorders>
              <w:top w:val="single" w:sz="4" w:space="0" w:color="auto"/>
              <w:left w:val="single" w:sz="4" w:space="0" w:color="auto"/>
              <w:bottom w:val="single" w:sz="4" w:space="0" w:color="auto"/>
              <w:right w:val="single" w:sz="4" w:space="0" w:color="auto"/>
            </w:tcBorders>
          </w:tcPr>
          <w:p w14:paraId="503E7A89" w14:textId="77777777" w:rsidR="000F5FA0" w:rsidRPr="00CF66C2" w:rsidRDefault="000F5FA0" w:rsidP="001A1D93">
            <w:pPr>
              <w:jc w:val="center"/>
              <w:rPr>
                <w:rFonts w:ascii="Arial" w:hAnsi="Arial" w:cs="Arial"/>
                <w:sz w:val="16"/>
                <w:szCs w:val="16"/>
                <w:lang w:eastAsia="en-US" w:bidi="en-US"/>
              </w:rPr>
            </w:pPr>
            <w:r w:rsidRPr="00CF66C2">
              <w:rPr>
                <w:rFonts w:ascii="Arial" w:hAnsi="Arial" w:cs="Arial"/>
                <w:sz w:val="16"/>
                <w:szCs w:val="16"/>
                <w:lang w:eastAsia="en-US" w:bidi="en-US"/>
              </w:rPr>
              <w:t>25</w:t>
            </w:r>
          </w:p>
          <w:p w14:paraId="07EFB449" w14:textId="77777777" w:rsidR="000F5FA0" w:rsidRPr="00CF66C2" w:rsidRDefault="000F5FA0" w:rsidP="001A1D93">
            <w:pPr>
              <w:jc w:val="center"/>
              <w:rPr>
                <w:rFonts w:ascii="Arial" w:hAnsi="Arial" w:cs="Arial"/>
                <w:sz w:val="16"/>
                <w:szCs w:val="16"/>
                <w:lang w:eastAsia="en-US" w:bidi="en-US"/>
              </w:rPr>
            </w:pPr>
            <w:r w:rsidRPr="00CF66C2">
              <w:rPr>
                <w:rFonts w:ascii="Arial" w:hAnsi="Arial" w:cs="Arial"/>
                <w:sz w:val="16"/>
                <w:szCs w:val="16"/>
                <w:lang w:eastAsia="en-US" w:bidi="en-US"/>
              </w:rPr>
              <w:t>12</w:t>
            </w:r>
          </w:p>
        </w:tc>
      </w:tr>
      <w:tr w:rsidR="000F5FA0" w:rsidRPr="00CF66C2" w14:paraId="69E071C9" w14:textId="77777777" w:rsidTr="00A40665">
        <w:trPr>
          <w:trHeight w:hRule="exact" w:val="283"/>
        </w:trPr>
        <w:tc>
          <w:tcPr>
            <w:tcW w:w="4111" w:type="dxa"/>
            <w:gridSpan w:val="5"/>
            <w:tcBorders>
              <w:top w:val="single" w:sz="4" w:space="0" w:color="auto"/>
              <w:left w:val="single" w:sz="4" w:space="0" w:color="auto"/>
              <w:bottom w:val="single" w:sz="4" w:space="0" w:color="auto"/>
              <w:right w:val="single" w:sz="4" w:space="0" w:color="auto"/>
            </w:tcBorders>
            <w:hideMark/>
          </w:tcPr>
          <w:p w14:paraId="7680775F" w14:textId="77777777" w:rsidR="000F5FA0" w:rsidRPr="00CF66C2" w:rsidRDefault="000F5FA0" w:rsidP="001A1D93">
            <w:pPr>
              <w:rPr>
                <w:rFonts w:ascii="Arial" w:hAnsi="Arial" w:cs="Arial"/>
                <w:b/>
                <w:sz w:val="16"/>
                <w:szCs w:val="16"/>
                <w:lang w:eastAsia="en-US" w:bidi="en-US"/>
              </w:rPr>
            </w:pPr>
            <w:r w:rsidRPr="00CF66C2">
              <w:rPr>
                <w:rFonts w:ascii="Arial" w:hAnsi="Arial" w:cs="Arial"/>
                <w:b/>
                <w:sz w:val="16"/>
                <w:szCs w:val="16"/>
              </w:rPr>
              <w:t>SUBTOTAL DA INSTITUIÇÃO</w:t>
            </w:r>
          </w:p>
        </w:tc>
        <w:tc>
          <w:tcPr>
            <w:tcW w:w="1418" w:type="dxa"/>
            <w:gridSpan w:val="2"/>
            <w:tcBorders>
              <w:top w:val="single" w:sz="4" w:space="0" w:color="auto"/>
              <w:left w:val="single" w:sz="4" w:space="0" w:color="auto"/>
              <w:bottom w:val="single" w:sz="4" w:space="0" w:color="auto"/>
              <w:right w:val="single" w:sz="4" w:space="0" w:color="auto"/>
            </w:tcBorders>
          </w:tcPr>
          <w:p w14:paraId="39706F79" w14:textId="77777777" w:rsidR="000F5FA0" w:rsidRPr="00CF66C2" w:rsidRDefault="000F5FA0" w:rsidP="001A1D93">
            <w:pPr>
              <w:jc w:val="center"/>
              <w:rPr>
                <w:rFonts w:ascii="Arial" w:hAnsi="Arial" w:cs="Arial"/>
                <w:b/>
                <w:sz w:val="16"/>
                <w:szCs w:val="16"/>
                <w:lang w:eastAsia="en-US" w:bidi="en-US"/>
              </w:rPr>
            </w:pPr>
            <w:r w:rsidRPr="00CF66C2">
              <w:rPr>
                <w:rFonts w:ascii="Arial" w:hAnsi="Arial" w:cs="Arial"/>
                <w:b/>
                <w:sz w:val="16"/>
                <w:szCs w:val="16"/>
                <w:lang w:eastAsia="en-US" w:bidi="en-US"/>
              </w:rPr>
              <w:t>9.217</w:t>
            </w:r>
          </w:p>
        </w:tc>
        <w:tc>
          <w:tcPr>
            <w:tcW w:w="1417" w:type="dxa"/>
            <w:gridSpan w:val="5"/>
            <w:tcBorders>
              <w:top w:val="single" w:sz="4" w:space="0" w:color="auto"/>
              <w:left w:val="single" w:sz="4" w:space="0" w:color="auto"/>
              <w:bottom w:val="single" w:sz="4" w:space="0" w:color="auto"/>
              <w:right w:val="single" w:sz="4" w:space="0" w:color="auto"/>
            </w:tcBorders>
          </w:tcPr>
          <w:p w14:paraId="29714774" w14:textId="77777777" w:rsidR="000F5FA0" w:rsidRPr="00CF66C2" w:rsidRDefault="000F5FA0" w:rsidP="001A1D93">
            <w:pPr>
              <w:jc w:val="center"/>
              <w:rPr>
                <w:rFonts w:ascii="Arial" w:hAnsi="Arial" w:cs="Arial"/>
                <w:b/>
                <w:sz w:val="16"/>
                <w:szCs w:val="16"/>
                <w:lang w:eastAsia="en-US" w:bidi="en-US"/>
              </w:rPr>
            </w:pPr>
            <w:r w:rsidRPr="00CF66C2">
              <w:rPr>
                <w:rFonts w:ascii="Arial" w:hAnsi="Arial" w:cs="Arial"/>
                <w:b/>
                <w:sz w:val="16"/>
                <w:szCs w:val="16"/>
                <w:lang w:eastAsia="en-US" w:bidi="en-US"/>
              </w:rPr>
              <w:t>25</w:t>
            </w:r>
          </w:p>
        </w:tc>
        <w:tc>
          <w:tcPr>
            <w:tcW w:w="1134" w:type="dxa"/>
            <w:gridSpan w:val="3"/>
            <w:tcBorders>
              <w:top w:val="single" w:sz="4" w:space="0" w:color="auto"/>
              <w:left w:val="single" w:sz="4" w:space="0" w:color="auto"/>
              <w:bottom w:val="single" w:sz="4" w:space="0" w:color="auto"/>
              <w:right w:val="single" w:sz="4" w:space="0" w:color="auto"/>
            </w:tcBorders>
          </w:tcPr>
          <w:p w14:paraId="79CF0674" w14:textId="77777777" w:rsidR="000F5FA0" w:rsidRPr="00CF66C2" w:rsidRDefault="000F5FA0" w:rsidP="001A1D93">
            <w:pPr>
              <w:jc w:val="center"/>
              <w:rPr>
                <w:rFonts w:ascii="Arial" w:hAnsi="Arial" w:cs="Arial"/>
                <w:b/>
                <w:sz w:val="16"/>
                <w:szCs w:val="16"/>
                <w:lang w:eastAsia="en-US" w:bidi="en-US"/>
              </w:rPr>
            </w:pPr>
            <w:r w:rsidRPr="00CF66C2">
              <w:rPr>
                <w:rFonts w:ascii="Arial" w:hAnsi="Arial" w:cs="Arial"/>
                <w:b/>
                <w:sz w:val="16"/>
                <w:szCs w:val="16"/>
                <w:lang w:eastAsia="en-US" w:bidi="en-US"/>
              </w:rPr>
              <w:t>03</w:t>
            </w:r>
          </w:p>
        </w:tc>
        <w:tc>
          <w:tcPr>
            <w:tcW w:w="992" w:type="dxa"/>
            <w:tcBorders>
              <w:top w:val="single" w:sz="4" w:space="0" w:color="auto"/>
              <w:left w:val="single" w:sz="4" w:space="0" w:color="auto"/>
              <w:bottom w:val="single" w:sz="4" w:space="0" w:color="auto"/>
              <w:right w:val="single" w:sz="4" w:space="0" w:color="auto"/>
            </w:tcBorders>
          </w:tcPr>
          <w:p w14:paraId="16377DC3" w14:textId="77777777" w:rsidR="000F5FA0" w:rsidRPr="00CF66C2" w:rsidRDefault="000F5FA0" w:rsidP="001A1D93">
            <w:pPr>
              <w:jc w:val="center"/>
              <w:rPr>
                <w:rFonts w:ascii="Arial" w:hAnsi="Arial" w:cs="Arial"/>
                <w:b/>
                <w:sz w:val="16"/>
                <w:szCs w:val="16"/>
                <w:lang w:eastAsia="en-US" w:bidi="en-US"/>
              </w:rPr>
            </w:pPr>
            <w:r w:rsidRPr="00CF66C2">
              <w:rPr>
                <w:rFonts w:ascii="Arial" w:hAnsi="Arial" w:cs="Arial"/>
                <w:b/>
                <w:sz w:val="16"/>
                <w:szCs w:val="16"/>
                <w:lang w:eastAsia="en-US" w:bidi="en-US"/>
              </w:rPr>
              <w:t>02</w:t>
            </w:r>
          </w:p>
        </w:tc>
      </w:tr>
    </w:tbl>
    <w:p w14:paraId="627A24F4" w14:textId="77777777" w:rsidR="000F5FA0" w:rsidRPr="00CF66C2" w:rsidRDefault="000F5FA0" w:rsidP="00725633">
      <w:pPr>
        <w:jc w:val="both"/>
        <w:rPr>
          <w:rFonts w:ascii="Arial" w:hAnsi="Arial" w:cs="Arial"/>
          <w:sz w:val="16"/>
          <w:szCs w:val="16"/>
          <w:lang w:eastAsia="en-US" w:bidi="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4111"/>
        <w:gridCol w:w="1418"/>
        <w:gridCol w:w="1417"/>
        <w:gridCol w:w="1134"/>
        <w:gridCol w:w="992"/>
      </w:tblGrid>
      <w:tr w:rsidR="000F5FA0" w:rsidRPr="00CF66C2" w14:paraId="0EE0D744" w14:textId="77777777" w:rsidTr="00A40665">
        <w:tc>
          <w:tcPr>
            <w:tcW w:w="4111" w:type="dxa"/>
            <w:tcBorders>
              <w:top w:val="single" w:sz="4" w:space="0" w:color="auto"/>
              <w:left w:val="single" w:sz="4" w:space="0" w:color="auto"/>
              <w:bottom w:val="single" w:sz="4" w:space="0" w:color="auto"/>
              <w:right w:val="single" w:sz="4" w:space="0" w:color="auto"/>
            </w:tcBorders>
            <w:hideMark/>
          </w:tcPr>
          <w:p w14:paraId="02E884ED" w14:textId="77777777" w:rsidR="000F5FA0" w:rsidRPr="00CF66C2" w:rsidRDefault="000F5FA0" w:rsidP="00A40665">
            <w:pPr>
              <w:spacing w:before="60" w:after="60"/>
              <w:rPr>
                <w:rFonts w:ascii="Arial" w:hAnsi="Arial" w:cs="Arial"/>
                <w:sz w:val="16"/>
                <w:szCs w:val="16"/>
                <w:lang w:eastAsia="en-US" w:bidi="en-US"/>
              </w:rPr>
            </w:pPr>
            <w:r w:rsidRPr="00CF66C2">
              <w:rPr>
                <w:rFonts w:ascii="Arial" w:hAnsi="Arial" w:cs="Arial"/>
                <w:sz w:val="16"/>
                <w:szCs w:val="16"/>
              </w:rPr>
              <w:t>Total Tempo Ficto</w:t>
            </w:r>
          </w:p>
        </w:tc>
        <w:tc>
          <w:tcPr>
            <w:tcW w:w="1418" w:type="dxa"/>
            <w:tcBorders>
              <w:top w:val="single" w:sz="4" w:space="0" w:color="auto"/>
              <w:left w:val="single" w:sz="4" w:space="0" w:color="auto"/>
              <w:bottom w:val="single" w:sz="4" w:space="0" w:color="auto"/>
              <w:right w:val="single" w:sz="4" w:space="0" w:color="auto"/>
            </w:tcBorders>
          </w:tcPr>
          <w:p w14:paraId="2D403B3C" w14:textId="77777777" w:rsidR="000F5FA0" w:rsidRPr="00CF66C2" w:rsidRDefault="000F5FA0" w:rsidP="00A40665">
            <w:pPr>
              <w:spacing w:before="60" w:after="60"/>
              <w:jc w:val="center"/>
              <w:rPr>
                <w:rFonts w:ascii="Arial" w:hAnsi="Arial" w:cs="Arial"/>
                <w:sz w:val="16"/>
                <w:szCs w:val="16"/>
                <w:lang w:eastAsia="en-US" w:bidi="en-US"/>
              </w:rPr>
            </w:pPr>
            <w:r w:rsidRPr="00CF66C2">
              <w:rPr>
                <w:rFonts w:ascii="Arial" w:hAnsi="Arial" w:cs="Arial"/>
                <w:sz w:val="16"/>
                <w:szCs w:val="16"/>
                <w:lang w:eastAsia="en-US" w:bidi="en-US"/>
              </w:rPr>
              <w:t>0</w:t>
            </w:r>
          </w:p>
        </w:tc>
        <w:tc>
          <w:tcPr>
            <w:tcW w:w="1417" w:type="dxa"/>
            <w:tcBorders>
              <w:top w:val="single" w:sz="4" w:space="0" w:color="auto"/>
              <w:left w:val="single" w:sz="4" w:space="0" w:color="auto"/>
              <w:bottom w:val="single" w:sz="4" w:space="0" w:color="auto"/>
              <w:right w:val="single" w:sz="4" w:space="0" w:color="auto"/>
            </w:tcBorders>
          </w:tcPr>
          <w:p w14:paraId="142D3D0D" w14:textId="77777777" w:rsidR="000F5FA0" w:rsidRPr="00CF66C2" w:rsidRDefault="000F5FA0" w:rsidP="00A40665">
            <w:pPr>
              <w:spacing w:before="60" w:after="60"/>
              <w:jc w:val="center"/>
              <w:rPr>
                <w:rFonts w:ascii="Arial" w:hAnsi="Arial" w:cs="Arial"/>
                <w:sz w:val="16"/>
                <w:szCs w:val="16"/>
                <w:lang w:eastAsia="en-US" w:bidi="en-US"/>
              </w:rPr>
            </w:pPr>
            <w:r w:rsidRPr="00CF66C2">
              <w:rPr>
                <w:rFonts w:ascii="Arial" w:hAnsi="Arial" w:cs="Arial"/>
                <w:sz w:val="16"/>
                <w:szCs w:val="16"/>
                <w:lang w:eastAsia="en-US" w:bidi="en-US"/>
              </w:rPr>
              <w:t>0</w:t>
            </w:r>
          </w:p>
        </w:tc>
        <w:tc>
          <w:tcPr>
            <w:tcW w:w="1134" w:type="dxa"/>
            <w:tcBorders>
              <w:top w:val="single" w:sz="4" w:space="0" w:color="auto"/>
              <w:left w:val="single" w:sz="4" w:space="0" w:color="auto"/>
              <w:bottom w:val="single" w:sz="4" w:space="0" w:color="auto"/>
              <w:right w:val="single" w:sz="4" w:space="0" w:color="auto"/>
            </w:tcBorders>
          </w:tcPr>
          <w:p w14:paraId="268BD472" w14:textId="77777777" w:rsidR="000F5FA0" w:rsidRPr="00CF66C2" w:rsidRDefault="000F5FA0" w:rsidP="00A40665">
            <w:pPr>
              <w:spacing w:before="60" w:after="60"/>
              <w:jc w:val="center"/>
              <w:rPr>
                <w:rFonts w:ascii="Arial" w:hAnsi="Arial" w:cs="Arial"/>
                <w:sz w:val="16"/>
                <w:szCs w:val="16"/>
                <w:lang w:eastAsia="en-US" w:bidi="en-US"/>
              </w:rPr>
            </w:pPr>
            <w:r w:rsidRPr="00CF66C2">
              <w:rPr>
                <w:rFonts w:ascii="Arial" w:hAnsi="Arial" w:cs="Arial"/>
                <w:sz w:val="16"/>
                <w:szCs w:val="16"/>
                <w:lang w:eastAsia="en-US" w:bidi="en-US"/>
              </w:rPr>
              <w:t>0</w:t>
            </w:r>
          </w:p>
        </w:tc>
        <w:tc>
          <w:tcPr>
            <w:tcW w:w="992" w:type="dxa"/>
            <w:tcBorders>
              <w:top w:val="single" w:sz="4" w:space="0" w:color="auto"/>
              <w:left w:val="single" w:sz="4" w:space="0" w:color="auto"/>
              <w:bottom w:val="single" w:sz="4" w:space="0" w:color="auto"/>
              <w:right w:val="single" w:sz="4" w:space="0" w:color="auto"/>
            </w:tcBorders>
          </w:tcPr>
          <w:p w14:paraId="5D61E025" w14:textId="77777777" w:rsidR="000F5FA0" w:rsidRPr="00CF66C2" w:rsidRDefault="000F5FA0" w:rsidP="00A40665">
            <w:pPr>
              <w:spacing w:before="60" w:after="60"/>
              <w:jc w:val="center"/>
              <w:rPr>
                <w:rFonts w:ascii="Arial" w:hAnsi="Arial" w:cs="Arial"/>
                <w:sz w:val="16"/>
                <w:szCs w:val="16"/>
                <w:lang w:eastAsia="en-US" w:bidi="en-US"/>
              </w:rPr>
            </w:pPr>
            <w:r w:rsidRPr="00CF66C2">
              <w:rPr>
                <w:rFonts w:ascii="Arial" w:hAnsi="Arial" w:cs="Arial"/>
                <w:sz w:val="16"/>
                <w:szCs w:val="16"/>
                <w:lang w:eastAsia="en-US" w:bidi="en-US"/>
              </w:rPr>
              <w:t>0</w:t>
            </w:r>
          </w:p>
        </w:tc>
      </w:tr>
      <w:tr w:rsidR="000F5FA0" w:rsidRPr="00CF66C2" w14:paraId="01ECF180" w14:textId="77777777" w:rsidTr="00A40665">
        <w:tc>
          <w:tcPr>
            <w:tcW w:w="4111" w:type="dxa"/>
            <w:tcBorders>
              <w:top w:val="single" w:sz="4" w:space="0" w:color="auto"/>
              <w:left w:val="single" w:sz="4" w:space="0" w:color="auto"/>
              <w:bottom w:val="single" w:sz="4" w:space="0" w:color="auto"/>
              <w:right w:val="single" w:sz="4" w:space="0" w:color="auto"/>
            </w:tcBorders>
            <w:hideMark/>
          </w:tcPr>
          <w:p w14:paraId="62AF0DCA" w14:textId="77777777" w:rsidR="000F5FA0" w:rsidRPr="00CF66C2" w:rsidRDefault="000F5FA0" w:rsidP="00A40665">
            <w:pPr>
              <w:spacing w:before="60" w:after="60"/>
              <w:rPr>
                <w:rFonts w:ascii="Arial" w:hAnsi="Arial" w:cs="Arial"/>
                <w:sz w:val="16"/>
                <w:szCs w:val="16"/>
                <w:lang w:eastAsia="en-US" w:bidi="en-US"/>
              </w:rPr>
            </w:pPr>
            <w:r w:rsidRPr="00CF66C2">
              <w:rPr>
                <w:rFonts w:ascii="Arial" w:hAnsi="Arial" w:cs="Arial"/>
                <w:sz w:val="16"/>
                <w:szCs w:val="16"/>
              </w:rPr>
              <w:t xml:space="preserve">Deduções (licenças sem </w:t>
            </w:r>
            <w:proofErr w:type="spellStart"/>
            <w:r w:rsidRPr="00CF66C2">
              <w:rPr>
                <w:rFonts w:ascii="Arial" w:hAnsi="Arial" w:cs="Arial"/>
                <w:sz w:val="16"/>
                <w:szCs w:val="16"/>
              </w:rPr>
              <w:t>vic</w:t>
            </w:r>
            <w:proofErr w:type="spellEnd"/>
            <w:proofErr w:type="gramStart"/>
            <w:r w:rsidRPr="00CF66C2">
              <w:rPr>
                <w:rFonts w:ascii="Arial" w:hAnsi="Arial" w:cs="Arial"/>
                <w:sz w:val="16"/>
                <w:szCs w:val="16"/>
              </w:rPr>
              <w:t>. ,</w:t>
            </w:r>
            <w:proofErr w:type="gramEnd"/>
            <w:r w:rsidRPr="00CF66C2">
              <w:rPr>
                <w:rFonts w:ascii="Arial" w:hAnsi="Arial" w:cs="Arial"/>
                <w:sz w:val="16"/>
                <w:szCs w:val="16"/>
              </w:rPr>
              <w:t xml:space="preserve"> faltas, tempo </w:t>
            </w:r>
            <w:proofErr w:type="spellStart"/>
            <w:r w:rsidRPr="00CF66C2">
              <w:rPr>
                <w:rFonts w:ascii="Arial" w:hAnsi="Arial" w:cs="Arial"/>
                <w:sz w:val="16"/>
                <w:szCs w:val="16"/>
              </w:rPr>
              <w:t>concom</w:t>
            </w:r>
            <w:proofErr w:type="spellEnd"/>
            <w:r w:rsidRPr="00CF66C2">
              <w:rPr>
                <w:rFonts w:ascii="Arial" w:hAnsi="Arial" w:cs="Arial"/>
                <w:sz w:val="16"/>
                <w:szCs w:val="16"/>
              </w:rPr>
              <w:t>.)</w:t>
            </w:r>
          </w:p>
        </w:tc>
        <w:tc>
          <w:tcPr>
            <w:tcW w:w="1418" w:type="dxa"/>
            <w:tcBorders>
              <w:top w:val="single" w:sz="4" w:space="0" w:color="auto"/>
              <w:left w:val="single" w:sz="4" w:space="0" w:color="auto"/>
              <w:bottom w:val="single" w:sz="4" w:space="0" w:color="auto"/>
              <w:right w:val="single" w:sz="4" w:space="0" w:color="auto"/>
            </w:tcBorders>
          </w:tcPr>
          <w:p w14:paraId="70B0E029" w14:textId="77777777" w:rsidR="000F5FA0" w:rsidRPr="00CF66C2" w:rsidRDefault="000F5FA0" w:rsidP="00A40665">
            <w:pPr>
              <w:spacing w:before="60" w:after="60"/>
              <w:jc w:val="center"/>
              <w:rPr>
                <w:rFonts w:ascii="Arial" w:hAnsi="Arial" w:cs="Arial"/>
                <w:sz w:val="16"/>
                <w:szCs w:val="16"/>
                <w:lang w:eastAsia="en-US" w:bidi="en-US"/>
              </w:rPr>
            </w:pPr>
            <w:r w:rsidRPr="00CF66C2">
              <w:rPr>
                <w:rFonts w:ascii="Arial" w:hAnsi="Arial" w:cs="Arial"/>
                <w:sz w:val="16"/>
                <w:szCs w:val="16"/>
                <w:lang w:eastAsia="en-US" w:bidi="en-US"/>
              </w:rPr>
              <w:t>0</w:t>
            </w:r>
          </w:p>
        </w:tc>
        <w:tc>
          <w:tcPr>
            <w:tcW w:w="1417" w:type="dxa"/>
            <w:tcBorders>
              <w:top w:val="single" w:sz="4" w:space="0" w:color="auto"/>
              <w:left w:val="single" w:sz="4" w:space="0" w:color="auto"/>
              <w:bottom w:val="single" w:sz="4" w:space="0" w:color="auto"/>
              <w:right w:val="single" w:sz="4" w:space="0" w:color="auto"/>
            </w:tcBorders>
          </w:tcPr>
          <w:p w14:paraId="4C9486AB" w14:textId="77777777" w:rsidR="000F5FA0" w:rsidRPr="00CF66C2" w:rsidRDefault="000F5FA0" w:rsidP="00A40665">
            <w:pPr>
              <w:spacing w:before="60" w:after="60"/>
              <w:jc w:val="center"/>
              <w:rPr>
                <w:rFonts w:ascii="Arial" w:hAnsi="Arial" w:cs="Arial"/>
                <w:sz w:val="16"/>
                <w:szCs w:val="16"/>
                <w:lang w:eastAsia="en-US" w:bidi="en-US"/>
              </w:rPr>
            </w:pPr>
            <w:r w:rsidRPr="00CF66C2">
              <w:rPr>
                <w:rFonts w:ascii="Arial" w:hAnsi="Arial" w:cs="Arial"/>
                <w:sz w:val="16"/>
                <w:szCs w:val="16"/>
                <w:lang w:eastAsia="en-US" w:bidi="en-US"/>
              </w:rPr>
              <w:t>0</w:t>
            </w:r>
          </w:p>
        </w:tc>
        <w:tc>
          <w:tcPr>
            <w:tcW w:w="1134" w:type="dxa"/>
            <w:tcBorders>
              <w:top w:val="single" w:sz="4" w:space="0" w:color="auto"/>
              <w:left w:val="single" w:sz="4" w:space="0" w:color="auto"/>
              <w:bottom w:val="single" w:sz="4" w:space="0" w:color="auto"/>
              <w:right w:val="single" w:sz="4" w:space="0" w:color="auto"/>
            </w:tcBorders>
          </w:tcPr>
          <w:p w14:paraId="78FF3F09" w14:textId="77777777" w:rsidR="000F5FA0" w:rsidRPr="00CF66C2" w:rsidRDefault="000F5FA0" w:rsidP="00A40665">
            <w:pPr>
              <w:spacing w:before="60" w:after="60"/>
              <w:jc w:val="center"/>
              <w:rPr>
                <w:rFonts w:ascii="Arial" w:hAnsi="Arial" w:cs="Arial"/>
                <w:sz w:val="16"/>
                <w:szCs w:val="16"/>
                <w:lang w:eastAsia="en-US" w:bidi="en-US"/>
              </w:rPr>
            </w:pPr>
            <w:r w:rsidRPr="00CF66C2">
              <w:rPr>
                <w:rFonts w:ascii="Arial" w:hAnsi="Arial" w:cs="Arial"/>
                <w:sz w:val="16"/>
                <w:szCs w:val="16"/>
                <w:lang w:eastAsia="en-US" w:bidi="en-US"/>
              </w:rPr>
              <w:t>0</w:t>
            </w:r>
          </w:p>
        </w:tc>
        <w:tc>
          <w:tcPr>
            <w:tcW w:w="992" w:type="dxa"/>
            <w:tcBorders>
              <w:top w:val="single" w:sz="4" w:space="0" w:color="auto"/>
              <w:left w:val="single" w:sz="4" w:space="0" w:color="auto"/>
              <w:bottom w:val="single" w:sz="4" w:space="0" w:color="auto"/>
              <w:right w:val="single" w:sz="4" w:space="0" w:color="auto"/>
            </w:tcBorders>
          </w:tcPr>
          <w:p w14:paraId="73223234" w14:textId="77777777" w:rsidR="000F5FA0" w:rsidRPr="00CF66C2" w:rsidRDefault="000F5FA0" w:rsidP="00A40665">
            <w:pPr>
              <w:spacing w:before="60" w:after="60"/>
              <w:jc w:val="center"/>
              <w:rPr>
                <w:rFonts w:ascii="Arial" w:hAnsi="Arial" w:cs="Arial"/>
                <w:sz w:val="16"/>
                <w:szCs w:val="16"/>
                <w:lang w:eastAsia="en-US" w:bidi="en-US"/>
              </w:rPr>
            </w:pPr>
            <w:r w:rsidRPr="00CF66C2">
              <w:rPr>
                <w:rFonts w:ascii="Arial" w:hAnsi="Arial" w:cs="Arial"/>
                <w:sz w:val="16"/>
                <w:szCs w:val="16"/>
                <w:lang w:eastAsia="en-US" w:bidi="en-US"/>
              </w:rPr>
              <w:t>0</w:t>
            </w:r>
          </w:p>
        </w:tc>
      </w:tr>
      <w:tr w:rsidR="000F5FA0" w:rsidRPr="00CF66C2" w14:paraId="732E7B4B" w14:textId="77777777" w:rsidTr="00A40665">
        <w:tc>
          <w:tcPr>
            <w:tcW w:w="4111" w:type="dxa"/>
            <w:tcBorders>
              <w:top w:val="single" w:sz="4" w:space="0" w:color="auto"/>
              <w:left w:val="single" w:sz="4" w:space="0" w:color="auto"/>
              <w:bottom w:val="single" w:sz="4" w:space="0" w:color="auto"/>
              <w:right w:val="single" w:sz="4" w:space="0" w:color="auto"/>
            </w:tcBorders>
            <w:hideMark/>
          </w:tcPr>
          <w:p w14:paraId="79F971AC" w14:textId="77777777" w:rsidR="000F5FA0" w:rsidRPr="00CF66C2" w:rsidRDefault="000F5FA0" w:rsidP="00A40665">
            <w:pPr>
              <w:spacing w:before="60" w:after="60"/>
              <w:rPr>
                <w:rFonts w:ascii="Arial" w:hAnsi="Arial" w:cs="Arial"/>
                <w:b/>
                <w:sz w:val="16"/>
                <w:szCs w:val="16"/>
                <w:lang w:eastAsia="en-US" w:bidi="en-US"/>
              </w:rPr>
            </w:pPr>
            <w:r w:rsidRPr="00CF66C2">
              <w:rPr>
                <w:rFonts w:ascii="Arial" w:hAnsi="Arial" w:cs="Arial"/>
                <w:b/>
                <w:sz w:val="16"/>
                <w:szCs w:val="16"/>
              </w:rPr>
              <w:t>TOTAL TEMPO LÍQUIDO PARA EFEITOS LEGAIS</w:t>
            </w:r>
          </w:p>
        </w:tc>
        <w:tc>
          <w:tcPr>
            <w:tcW w:w="1418" w:type="dxa"/>
            <w:tcBorders>
              <w:top w:val="single" w:sz="4" w:space="0" w:color="auto"/>
              <w:left w:val="single" w:sz="4" w:space="0" w:color="auto"/>
              <w:bottom w:val="single" w:sz="4" w:space="0" w:color="auto"/>
              <w:right w:val="single" w:sz="4" w:space="0" w:color="auto"/>
            </w:tcBorders>
          </w:tcPr>
          <w:p w14:paraId="718AB9D6" w14:textId="77777777" w:rsidR="000F5FA0" w:rsidRPr="00CF66C2" w:rsidRDefault="000F5FA0" w:rsidP="00A40665">
            <w:pPr>
              <w:spacing w:before="60" w:after="60"/>
              <w:jc w:val="center"/>
              <w:rPr>
                <w:rFonts w:ascii="Arial" w:hAnsi="Arial" w:cs="Arial"/>
                <w:b/>
                <w:sz w:val="16"/>
                <w:szCs w:val="16"/>
                <w:lang w:eastAsia="en-US" w:bidi="en-US"/>
              </w:rPr>
            </w:pPr>
            <w:r w:rsidRPr="00CF66C2">
              <w:rPr>
                <w:rFonts w:ascii="Arial" w:hAnsi="Arial" w:cs="Arial"/>
                <w:b/>
                <w:sz w:val="16"/>
                <w:szCs w:val="16"/>
                <w:lang w:eastAsia="en-US" w:bidi="en-US"/>
              </w:rPr>
              <w:t>9.217</w:t>
            </w:r>
          </w:p>
        </w:tc>
        <w:tc>
          <w:tcPr>
            <w:tcW w:w="1417" w:type="dxa"/>
            <w:tcBorders>
              <w:top w:val="single" w:sz="4" w:space="0" w:color="auto"/>
              <w:left w:val="single" w:sz="4" w:space="0" w:color="auto"/>
              <w:bottom w:val="single" w:sz="4" w:space="0" w:color="auto"/>
              <w:right w:val="single" w:sz="4" w:space="0" w:color="auto"/>
            </w:tcBorders>
          </w:tcPr>
          <w:p w14:paraId="72083C4D" w14:textId="77777777" w:rsidR="000F5FA0" w:rsidRPr="00CF66C2" w:rsidRDefault="000F5FA0" w:rsidP="00A40665">
            <w:pPr>
              <w:spacing w:before="60" w:after="60"/>
              <w:jc w:val="center"/>
              <w:rPr>
                <w:rFonts w:ascii="Arial" w:hAnsi="Arial" w:cs="Arial"/>
                <w:b/>
                <w:sz w:val="16"/>
                <w:szCs w:val="16"/>
                <w:lang w:eastAsia="en-US" w:bidi="en-US"/>
              </w:rPr>
            </w:pPr>
            <w:r w:rsidRPr="00CF66C2">
              <w:rPr>
                <w:rFonts w:ascii="Arial" w:hAnsi="Arial" w:cs="Arial"/>
                <w:b/>
                <w:sz w:val="16"/>
                <w:szCs w:val="16"/>
                <w:lang w:eastAsia="en-US" w:bidi="en-US"/>
              </w:rPr>
              <w:t>25</w:t>
            </w:r>
          </w:p>
        </w:tc>
        <w:tc>
          <w:tcPr>
            <w:tcW w:w="1134" w:type="dxa"/>
            <w:tcBorders>
              <w:top w:val="single" w:sz="4" w:space="0" w:color="auto"/>
              <w:left w:val="single" w:sz="4" w:space="0" w:color="auto"/>
              <w:bottom w:val="single" w:sz="4" w:space="0" w:color="auto"/>
              <w:right w:val="single" w:sz="4" w:space="0" w:color="auto"/>
            </w:tcBorders>
          </w:tcPr>
          <w:p w14:paraId="40FE5606" w14:textId="77777777" w:rsidR="000F5FA0" w:rsidRPr="00CF66C2" w:rsidRDefault="000F5FA0" w:rsidP="00A40665">
            <w:pPr>
              <w:spacing w:before="60" w:after="60"/>
              <w:jc w:val="center"/>
              <w:rPr>
                <w:rFonts w:ascii="Arial" w:hAnsi="Arial" w:cs="Arial"/>
                <w:b/>
                <w:sz w:val="16"/>
                <w:szCs w:val="16"/>
                <w:lang w:eastAsia="en-US" w:bidi="en-US"/>
              </w:rPr>
            </w:pPr>
            <w:r w:rsidRPr="00CF66C2">
              <w:rPr>
                <w:rFonts w:ascii="Arial" w:hAnsi="Arial" w:cs="Arial"/>
                <w:b/>
                <w:sz w:val="16"/>
                <w:szCs w:val="16"/>
                <w:lang w:eastAsia="en-US" w:bidi="en-US"/>
              </w:rPr>
              <w:t>03</w:t>
            </w:r>
          </w:p>
        </w:tc>
        <w:tc>
          <w:tcPr>
            <w:tcW w:w="992" w:type="dxa"/>
            <w:tcBorders>
              <w:top w:val="single" w:sz="4" w:space="0" w:color="auto"/>
              <w:left w:val="single" w:sz="4" w:space="0" w:color="auto"/>
              <w:bottom w:val="single" w:sz="4" w:space="0" w:color="auto"/>
              <w:right w:val="single" w:sz="4" w:space="0" w:color="auto"/>
            </w:tcBorders>
          </w:tcPr>
          <w:p w14:paraId="78370E5A" w14:textId="77777777" w:rsidR="000F5FA0" w:rsidRPr="00CF66C2" w:rsidRDefault="000F5FA0" w:rsidP="00A40665">
            <w:pPr>
              <w:spacing w:before="60" w:after="60"/>
              <w:jc w:val="center"/>
              <w:rPr>
                <w:rFonts w:ascii="Arial" w:hAnsi="Arial" w:cs="Arial"/>
                <w:b/>
                <w:sz w:val="16"/>
                <w:szCs w:val="16"/>
                <w:lang w:eastAsia="en-US" w:bidi="en-US"/>
              </w:rPr>
            </w:pPr>
            <w:r w:rsidRPr="00CF66C2">
              <w:rPr>
                <w:rFonts w:ascii="Arial" w:hAnsi="Arial" w:cs="Arial"/>
                <w:b/>
                <w:sz w:val="16"/>
                <w:szCs w:val="16"/>
                <w:lang w:eastAsia="en-US" w:bidi="en-US"/>
              </w:rPr>
              <w:t>02</w:t>
            </w:r>
          </w:p>
        </w:tc>
      </w:tr>
    </w:tbl>
    <w:p w14:paraId="593CDBF7" w14:textId="77777777" w:rsidR="000F5FA0" w:rsidRPr="00CF66C2" w:rsidRDefault="000F5FA0" w:rsidP="00725633">
      <w:pPr>
        <w:jc w:val="both"/>
        <w:rPr>
          <w:rFonts w:ascii="Arial" w:hAnsi="Arial" w:cs="Arial"/>
          <w:sz w:val="16"/>
          <w:szCs w:val="16"/>
          <w:lang w:eastAsia="en-US" w:bidi="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4111"/>
        <w:gridCol w:w="1418"/>
        <w:gridCol w:w="1417"/>
        <w:gridCol w:w="1134"/>
        <w:gridCol w:w="992"/>
      </w:tblGrid>
      <w:tr w:rsidR="000F5FA0" w:rsidRPr="00CF66C2" w14:paraId="0C922F22" w14:textId="77777777" w:rsidTr="00A40665">
        <w:trPr>
          <w:trHeight w:val="510"/>
        </w:trPr>
        <w:tc>
          <w:tcPr>
            <w:tcW w:w="9072" w:type="dxa"/>
            <w:gridSpan w:val="5"/>
            <w:tcBorders>
              <w:top w:val="single" w:sz="4" w:space="0" w:color="auto"/>
              <w:left w:val="single" w:sz="4" w:space="0" w:color="auto"/>
              <w:bottom w:val="single" w:sz="4" w:space="0" w:color="auto"/>
              <w:right w:val="single" w:sz="4" w:space="0" w:color="auto"/>
            </w:tcBorders>
            <w:hideMark/>
          </w:tcPr>
          <w:p w14:paraId="0ECF65FB" w14:textId="77777777" w:rsidR="000F5FA0" w:rsidRPr="00CF66C2" w:rsidRDefault="000F5FA0" w:rsidP="001A1D93">
            <w:pPr>
              <w:jc w:val="center"/>
              <w:rPr>
                <w:rStyle w:val="TtulodoLivro"/>
                <w:rFonts w:ascii="Arial" w:hAnsi="Arial" w:cs="Arial"/>
                <w:b w:val="0"/>
                <w:color w:val="auto"/>
                <w:sz w:val="16"/>
                <w:szCs w:val="16"/>
                <w:lang w:eastAsia="en-US" w:bidi="en-US"/>
              </w:rPr>
            </w:pPr>
            <w:r w:rsidRPr="00CF66C2">
              <w:rPr>
                <w:rStyle w:val="TtulodoLivro"/>
                <w:rFonts w:ascii="Arial" w:hAnsi="Arial" w:cs="Arial"/>
                <w:b w:val="0"/>
                <w:color w:val="auto"/>
                <w:sz w:val="16"/>
                <w:szCs w:val="16"/>
              </w:rPr>
              <w:t>TEMPO COMPUTADO PARA EFEITOS DE APOSENTADORIA E DISPONIBILIDADE</w:t>
            </w:r>
          </w:p>
          <w:p w14:paraId="4587FA17" w14:textId="77777777" w:rsidR="000F5FA0" w:rsidRPr="00CF66C2" w:rsidRDefault="000F5FA0" w:rsidP="001A1D93">
            <w:pPr>
              <w:jc w:val="center"/>
              <w:rPr>
                <w:rStyle w:val="TtulodoLivro"/>
                <w:rFonts w:ascii="Arial" w:hAnsi="Arial" w:cs="Arial"/>
                <w:b w:val="0"/>
                <w:color w:val="auto"/>
                <w:sz w:val="16"/>
                <w:szCs w:val="16"/>
                <w:lang w:eastAsia="en-US" w:bidi="en-US"/>
              </w:rPr>
            </w:pPr>
            <w:r w:rsidRPr="00CF66C2">
              <w:rPr>
                <w:rStyle w:val="TtulodoLivro"/>
                <w:rFonts w:ascii="Arial" w:hAnsi="Arial" w:cs="Arial"/>
                <w:b w:val="0"/>
                <w:color w:val="auto"/>
                <w:sz w:val="16"/>
                <w:szCs w:val="16"/>
              </w:rPr>
              <w:t xml:space="preserve">tempo de serviço público </w:t>
            </w:r>
            <w:proofErr w:type="gramStart"/>
            <w:r w:rsidRPr="00CF66C2">
              <w:rPr>
                <w:rStyle w:val="TtulodoLivro"/>
                <w:rFonts w:ascii="Arial" w:hAnsi="Arial" w:cs="Arial"/>
                <w:b w:val="0"/>
                <w:color w:val="auto"/>
                <w:sz w:val="16"/>
                <w:szCs w:val="16"/>
              </w:rPr>
              <w:t>Federal,  estadual</w:t>
            </w:r>
            <w:proofErr w:type="gramEnd"/>
            <w:r w:rsidRPr="00CF66C2">
              <w:rPr>
                <w:rStyle w:val="TtulodoLivro"/>
                <w:rFonts w:ascii="Arial" w:hAnsi="Arial" w:cs="Arial"/>
                <w:b w:val="0"/>
                <w:color w:val="auto"/>
                <w:sz w:val="16"/>
                <w:szCs w:val="16"/>
              </w:rPr>
              <w:t>, Municipal averbado no município</w:t>
            </w:r>
          </w:p>
        </w:tc>
      </w:tr>
      <w:tr w:rsidR="000F5FA0" w:rsidRPr="00CF66C2" w14:paraId="3C135ECA" w14:textId="77777777" w:rsidTr="00A40665">
        <w:tc>
          <w:tcPr>
            <w:tcW w:w="4111" w:type="dxa"/>
            <w:tcBorders>
              <w:top w:val="single" w:sz="4" w:space="0" w:color="auto"/>
              <w:left w:val="single" w:sz="4" w:space="0" w:color="auto"/>
              <w:bottom w:val="single" w:sz="4" w:space="0" w:color="auto"/>
              <w:right w:val="single" w:sz="4" w:space="0" w:color="auto"/>
            </w:tcBorders>
            <w:hideMark/>
          </w:tcPr>
          <w:p w14:paraId="5F26D89B" w14:textId="77777777" w:rsidR="000F5FA0" w:rsidRPr="00A40665" w:rsidRDefault="000F5FA0" w:rsidP="00A40665">
            <w:pPr>
              <w:spacing w:before="60" w:after="60"/>
              <w:rPr>
                <w:rStyle w:val="TtulodoLivro"/>
                <w:rFonts w:ascii="Arial" w:hAnsi="Arial" w:cs="Arial"/>
                <w:b w:val="0"/>
                <w:color w:val="auto"/>
                <w:sz w:val="16"/>
                <w:szCs w:val="16"/>
                <w:u w:val="none"/>
                <w:lang w:eastAsia="en-US" w:bidi="en-US"/>
              </w:rPr>
            </w:pPr>
            <w:r w:rsidRPr="00A40665">
              <w:rPr>
                <w:rStyle w:val="TtulodoLivro"/>
                <w:rFonts w:ascii="Arial" w:hAnsi="Arial" w:cs="Arial"/>
                <w:b w:val="0"/>
                <w:color w:val="auto"/>
                <w:sz w:val="16"/>
                <w:szCs w:val="16"/>
                <w:u w:val="none"/>
              </w:rPr>
              <w:t>total serviço federal</w:t>
            </w:r>
          </w:p>
          <w:p w14:paraId="7050A76B" w14:textId="77777777" w:rsidR="000F5FA0" w:rsidRPr="00A40665" w:rsidRDefault="000F5FA0" w:rsidP="00A40665">
            <w:pPr>
              <w:spacing w:before="60" w:after="60"/>
              <w:rPr>
                <w:rStyle w:val="TtulodoLivro"/>
                <w:rFonts w:ascii="Arial" w:hAnsi="Arial" w:cs="Arial"/>
                <w:b w:val="0"/>
                <w:color w:val="auto"/>
                <w:sz w:val="16"/>
                <w:szCs w:val="16"/>
                <w:u w:val="none"/>
              </w:rPr>
            </w:pPr>
            <w:r w:rsidRPr="00A40665">
              <w:rPr>
                <w:rStyle w:val="TtulodoLivro"/>
                <w:rFonts w:ascii="Arial" w:hAnsi="Arial" w:cs="Arial"/>
                <w:b w:val="0"/>
                <w:color w:val="auto"/>
                <w:sz w:val="16"/>
                <w:szCs w:val="16"/>
                <w:u w:val="none"/>
              </w:rPr>
              <w:t>total serviço estadual</w:t>
            </w:r>
          </w:p>
          <w:p w14:paraId="6133B066" w14:textId="77777777" w:rsidR="000F5FA0" w:rsidRPr="00A40665" w:rsidRDefault="000F5FA0" w:rsidP="00A40665">
            <w:pPr>
              <w:spacing w:before="60" w:after="60"/>
              <w:rPr>
                <w:rStyle w:val="TtulodoLivro"/>
                <w:rFonts w:ascii="Arial" w:hAnsi="Arial" w:cs="Arial"/>
                <w:b w:val="0"/>
                <w:color w:val="auto"/>
                <w:sz w:val="16"/>
                <w:szCs w:val="16"/>
                <w:u w:val="none"/>
                <w:lang w:eastAsia="en-US" w:bidi="en-US"/>
              </w:rPr>
            </w:pPr>
            <w:r w:rsidRPr="00A40665">
              <w:rPr>
                <w:rStyle w:val="TtulodoLivro"/>
                <w:rFonts w:ascii="Arial" w:hAnsi="Arial" w:cs="Arial"/>
                <w:b w:val="0"/>
                <w:color w:val="auto"/>
                <w:sz w:val="16"/>
                <w:szCs w:val="16"/>
                <w:u w:val="none"/>
              </w:rPr>
              <w:t>total serviço municipal</w:t>
            </w:r>
          </w:p>
        </w:tc>
        <w:tc>
          <w:tcPr>
            <w:tcW w:w="1418" w:type="dxa"/>
            <w:tcBorders>
              <w:top w:val="single" w:sz="4" w:space="0" w:color="auto"/>
              <w:left w:val="single" w:sz="4" w:space="0" w:color="auto"/>
              <w:bottom w:val="single" w:sz="4" w:space="0" w:color="auto"/>
              <w:right w:val="single" w:sz="4" w:space="0" w:color="auto"/>
            </w:tcBorders>
          </w:tcPr>
          <w:p w14:paraId="17033510" w14:textId="77777777" w:rsidR="000F5FA0" w:rsidRPr="00CF66C2" w:rsidRDefault="000F5FA0" w:rsidP="00A40665">
            <w:pPr>
              <w:spacing w:before="60" w:after="60"/>
              <w:jc w:val="center"/>
              <w:rPr>
                <w:rStyle w:val="TtulodoLivro"/>
                <w:rFonts w:ascii="Arial" w:hAnsi="Arial" w:cs="Arial"/>
                <w:b w:val="0"/>
                <w:color w:val="auto"/>
                <w:sz w:val="16"/>
                <w:szCs w:val="16"/>
                <w:lang w:val="en-US" w:eastAsia="en-US" w:bidi="en-US"/>
              </w:rPr>
            </w:pPr>
            <w:r w:rsidRPr="00CF66C2">
              <w:rPr>
                <w:rStyle w:val="TtulodoLivro"/>
                <w:rFonts w:ascii="Arial" w:hAnsi="Arial" w:cs="Arial"/>
                <w:b w:val="0"/>
                <w:color w:val="auto"/>
                <w:sz w:val="16"/>
                <w:szCs w:val="16"/>
                <w:lang w:val="en-US" w:eastAsia="en-US" w:bidi="en-US"/>
              </w:rPr>
              <w:t>0</w:t>
            </w:r>
          </w:p>
        </w:tc>
        <w:tc>
          <w:tcPr>
            <w:tcW w:w="1417" w:type="dxa"/>
            <w:tcBorders>
              <w:top w:val="single" w:sz="4" w:space="0" w:color="auto"/>
              <w:left w:val="single" w:sz="4" w:space="0" w:color="auto"/>
              <w:bottom w:val="single" w:sz="4" w:space="0" w:color="auto"/>
              <w:right w:val="single" w:sz="4" w:space="0" w:color="auto"/>
            </w:tcBorders>
          </w:tcPr>
          <w:p w14:paraId="711771E3" w14:textId="77777777" w:rsidR="000F5FA0" w:rsidRPr="00CF66C2" w:rsidRDefault="000F5FA0" w:rsidP="00A40665">
            <w:pPr>
              <w:spacing w:before="60" w:after="60"/>
              <w:jc w:val="center"/>
              <w:rPr>
                <w:rStyle w:val="TtulodoLivro"/>
                <w:rFonts w:ascii="Arial" w:hAnsi="Arial" w:cs="Arial"/>
                <w:b w:val="0"/>
                <w:color w:val="auto"/>
                <w:sz w:val="16"/>
                <w:szCs w:val="16"/>
                <w:lang w:val="en-US" w:eastAsia="en-US" w:bidi="en-US"/>
              </w:rPr>
            </w:pPr>
            <w:r w:rsidRPr="00CF66C2">
              <w:rPr>
                <w:rStyle w:val="TtulodoLivro"/>
                <w:rFonts w:ascii="Arial" w:hAnsi="Arial" w:cs="Arial"/>
                <w:b w:val="0"/>
                <w:color w:val="auto"/>
                <w:sz w:val="16"/>
                <w:szCs w:val="16"/>
                <w:lang w:val="en-US" w:eastAsia="en-US" w:bidi="en-US"/>
              </w:rPr>
              <w:t>0</w:t>
            </w:r>
          </w:p>
        </w:tc>
        <w:tc>
          <w:tcPr>
            <w:tcW w:w="1134" w:type="dxa"/>
            <w:tcBorders>
              <w:top w:val="single" w:sz="4" w:space="0" w:color="auto"/>
              <w:left w:val="single" w:sz="4" w:space="0" w:color="auto"/>
              <w:bottom w:val="single" w:sz="4" w:space="0" w:color="auto"/>
              <w:right w:val="single" w:sz="4" w:space="0" w:color="auto"/>
            </w:tcBorders>
          </w:tcPr>
          <w:p w14:paraId="2B7911D2" w14:textId="77777777" w:rsidR="000F5FA0" w:rsidRPr="00CF66C2" w:rsidRDefault="000F5FA0" w:rsidP="00A40665">
            <w:pPr>
              <w:spacing w:before="60" w:after="60"/>
              <w:jc w:val="center"/>
              <w:rPr>
                <w:rStyle w:val="TtulodoLivro"/>
                <w:rFonts w:ascii="Arial" w:hAnsi="Arial" w:cs="Arial"/>
                <w:b w:val="0"/>
                <w:color w:val="auto"/>
                <w:sz w:val="16"/>
                <w:szCs w:val="16"/>
                <w:lang w:val="en-US" w:eastAsia="en-US" w:bidi="en-US"/>
              </w:rPr>
            </w:pPr>
            <w:r w:rsidRPr="00CF66C2">
              <w:rPr>
                <w:rStyle w:val="TtulodoLivro"/>
                <w:rFonts w:ascii="Arial" w:hAnsi="Arial" w:cs="Arial"/>
                <w:b w:val="0"/>
                <w:color w:val="auto"/>
                <w:sz w:val="16"/>
                <w:szCs w:val="16"/>
                <w:lang w:val="en-US" w:eastAsia="en-US" w:bidi="en-US"/>
              </w:rPr>
              <w:t>0</w:t>
            </w:r>
          </w:p>
        </w:tc>
        <w:tc>
          <w:tcPr>
            <w:tcW w:w="992" w:type="dxa"/>
            <w:tcBorders>
              <w:top w:val="single" w:sz="4" w:space="0" w:color="auto"/>
              <w:left w:val="single" w:sz="4" w:space="0" w:color="auto"/>
              <w:bottom w:val="single" w:sz="4" w:space="0" w:color="auto"/>
              <w:right w:val="single" w:sz="4" w:space="0" w:color="auto"/>
            </w:tcBorders>
          </w:tcPr>
          <w:p w14:paraId="5EAD5E9C" w14:textId="77777777" w:rsidR="000F5FA0" w:rsidRPr="00CF66C2" w:rsidRDefault="000F5FA0" w:rsidP="00A40665">
            <w:pPr>
              <w:spacing w:before="60" w:after="60"/>
              <w:jc w:val="center"/>
              <w:rPr>
                <w:rStyle w:val="TtulodoLivro"/>
                <w:rFonts w:ascii="Arial" w:hAnsi="Arial" w:cs="Arial"/>
                <w:b w:val="0"/>
                <w:color w:val="auto"/>
                <w:sz w:val="16"/>
                <w:szCs w:val="16"/>
                <w:lang w:val="en-US" w:eastAsia="en-US" w:bidi="en-US"/>
              </w:rPr>
            </w:pPr>
            <w:r w:rsidRPr="00CF66C2">
              <w:rPr>
                <w:rStyle w:val="TtulodoLivro"/>
                <w:rFonts w:ascii="Arial" w:hAnsi="Arial" w:cs="Arial"/>
                <w:b w:val="0"/>
                <w:color w:val="auto"/>
                <w:sz w:val="16"/>
                <w:szCs w:val="16"/>
                <w:lang w:val="en-US" w:eastAsia="en-US" w:bidi="en-US"/>
              </w:rPr>
              <w:t>0</w:t>
            </w:r>
          </w:p>
        </w:tc>
      </w:tr>
      <w:tr w:rsidR="000F5FA0" w:rsidRPr="00CF66C2" w14:paraId="2F9A0B61" w14:textId="77777777" w:rsidTr="00A40665">
        <w:trPr>
          <w:trHeight w:val="126"/>
        </w:trPr>
        <w:tc>
          <w:tcPr>
            <w:tcW w:w="4111" w:type="dxa"/>
            <w:tcBorders>
              <w:top w:val="single" w:sz="4" w:space="0" w:color="auto"/>
              <w:left w:val="single" w:sz="4" w:space="0" w:color="auto"/>
              <w:bottom w:val="single" w:sz="4" w:space="0" w:color="auto"/>
              <w:right w:val="single" w:sz="4" w:space="0" w:color="auto"/>
            </w:tcBorders>
            <w:hideMark/>
          </w:tcPr>
          <w:p w14:paraId="4E28363C" w14:textId="77777777" w:rsidR="000F5FA0" w:rsidRPr="00CF66C2" w:rsidRDefault="000F5FA0" w:rsidP="001A1D93">
            <w:pPr>
              <w:jc w:val="center"/>
              <w:rPr>
                <w:rStyle w:val="TtulodoLivro"/>
                <w:rFonts w:ascii="Arial" w:hAnsi="Arial" w:cs="Arial"/>
                <w:color w:val="auto"/>
                <w:sz w:val="16"/>
                <w:szCs w:val="16"/>
                <w:lang w:val="en-US" w:eastAsia="en-US" w:bidi="en-US"/>
              </w:rPr>
            </w:pPr>
            <w:r w:rsidRPr="00CF66C2">
              <w:rPr>
                <w:rStyle w:val="TtulodoLivro"/>
                <w:rFonts w:ascii="Arial" w:hAnsi="Arial" w:cs="Arial"/>
                <w:color w:val="auto"/>
                <w:sz w:val="16"/>
                <w:szCs w:val="16"/>
              </w:rPr>
              <w:t>TOTAL DAS TRÊS ESFERAS</w:t>
            </w:r>
          </w:p>
        </w:tc>
        <w:tc>
          <w:tcPr>
            <w:tcW w:w="1418" w:type="dxa"/>
            <w:tcBorders>
              <w:top w:val="single" w:sz="4" w:space="0" w:color="auto"/>
              <w:left w:val="single" w:sz="4" w:space="0" w:color="auto"/>
              <w:bottom w:val="single" w:sz="4" w:space="0" w:color="auto"/>
              <w:right w:val="single" w:sz="4" w:space="0" w:color="auto"/>
            </w:tcBorders>
          </w:tcPr>
          <w:p w14:paraId="77B5873E" w14:textId="77777777" w:rsidR="000F5FA0" w:rsidRPr="00CF66C2" w:rsidRDefault="000F5FA0" w:rsidP="001A1D93">
            <w:pPr>
              <w:jc w:val="center"/>
              <w:rPr>
                <w:rStyle w:val="TtulodoLivro"/>
                <w:rFonts w:ascii="Arial" w:hAnsi="Arial" w:cs="Arial"/>
                <w:color w:val="auto"/>
                <w:sz w:val="16"/>
                <w:szCs w:val="16"/>
                <w:lang w:val="en-US" w:eastAsia="en-US" w:bidi="en-US"/>
              </w:rPr>
            </w:pPr>
            <w:r w:rsidRPr="00CF66C2">
              <w:rPr>
                <w:rStyle w:val="TtulodoLivro"/>
                <w:rFonts w:ascii="Arial" w:hAnsi="Arial" w:cs="Arial"/>
                <w:color w:val="auto"/>
                <w:sz w:val="16"/>
                <w:szCs w:val="16"/>
                <w:lang w:val="en-US" w:eastAsia="en-US" w:bidi="en-US"/>
              </w:rPr>
              <w:t>9.217</w:t>
            </w:r>
          </w:p>
        </w:tc>
        <w:tc>
          <w:tcPr>
            <w:tcW w:w="1417" w:type="dxa"/>
            <w:tcBorders>
              <w:top w:val="single" w:sz="4" w:space="0" w:color="auto"/>
              <w:left w:val="single" w:sz="4" w:space="0" w:color="auto"/>
              <w:bottom w:val="single" w:sz="4" w:space="0" w:color="auto"/>
              <w:right w:val="single" w:sz="4" w:space="0" w:color="auto"/>
            </w:tcBorders>
          </w:tcPr>
          <w:p w14:paraId="0A124180" w14:textId="77777777" w:rsidR="000F5FA0" w:rsidRPr="00CF66C2" w:rsidRDefault="000F5FA0" w:rsidP="001A1D93">
            <w:pPr>
              <w:jc w:val="center"/>
              <w:rPr>
                <w:rStyle w:val="TtulodoLivro"/>
                <w:rFonts w:ascii="Arial" w:hAnsi="Arial" w:cs="Arial"/>
                <w:color w:val="auto"/>
                <w:sz w:val="16"/>
                <w:szCs w:val="16"/>
                <w:lang w:val="en-US" w:eastAsia="en-US" w:bidi="en-US"/>
              </w:rPr>
            </w:pPr>
            <w:r w:rsidRPr="00CF66C2">
              <w:rPr>
                <w:rStyle w:val="TtulodoLivro"/>
                <w:rFonts w:ascii="Arial" w:hAnsi="Arial" w:cs="Arial"/>
                <w:color w:val="auto"/>
                <w:sz w:val="16"/>
                <w:szCs w:val="16"/>
                <w:lang w:val="en-US" w:eastAsia="en-US" w:bidi="en-US"/>
              </w:rPr>
              <w:t>25</w:t>
            </w:r>
          </w:p>
        </w:tc>
        <w:tc>
          <w:tcPr>
            <w:tcW w:w="1134" w:type="dxa"/>
            <w:tcBorders>
              <w:top w:val="single" w:sz="4" w:space="0" w:color="auto"/>
              <w:left w:val="single" w:sz="4" w:space="0" w:color="auto"/>
              <w:bottom w:val="single" w:sz="4" w:space="0" w:color="auto"/>
              <w:right w:val="single" w:sz="4" w:space="0" w:color="auto"/>
            </w:tcBorders>
          </w:tcPr>
          <w:p w14:paraId="7967753B" w14:textId="77777777" w:rsidR="000F5FA0" w:rsidRPr="00CF66C2" w:rsidRDefault="000F5FA0" w:rsidP="001A1D93">
            <w:pPr>
              <w:jc w:val="center"/>
              <w:rPr>
                <w:rStyle w:val="TtulodoLivro"/>
                <w:rFonts w:ascii="Arial" w:hAnsi="Arial" w:cs="Arial"/>
                <w:color w:val="auto"/>
                <w:sz w:val="16"/>
                <w:szCs w:val="16"/>
                <w:lang w:val="en-US" w:eastAsia="en-US" w:bidi="en-US"/>
              </w:rPr>
            </w:pPr>
            <w:r w:rsidRPr="00CF66C2">
              <w:rPr>
                <w:rStyle w:val="TtulodoLivro"/>
                <w:rFonts w:ascii="Arial" w:hAnsi="Arial" w:cs="Arial"/>
                <w:color w:val="auto"/>
                <w:sz w:val="16"/>
                <w:szCs w:val="16"/>
                <w:lang w:val="en-US" w:eastAsia="en-US" w:bidi="en-US"/>
              </w:rPr>
              <w:t>03</w:t>
            </w:r>
          </w:p>
        </w:tc>
        <w:tc>
          <w:tcPr>
            <w:tcW w:w="992" w:type="dxa"/>
            <w:tcBorders>
              <w:top w:val="single" w:sz="4" w:space="0" w:color="auto"/>
              <w:left w:val="single" w:sz="4" w:space="0" w:color="auto"/>
              <w:bottom w:val="single" w:sz="4" w:space="0" w:color="auto"/>
              <w:right w:val="single" w:sz="4" w:space="0" w:color="auto"/>
            </w:tcBorders>
          </w:tcPr>
          <w:p w14:paraId="11095F4F" w14:textId="77777777" w:rsidR="000F5FA0" w:rsidRPr="00CF66C2" w:rsidRDefault="000F5FA0" w:rsidP="001A1D93">
            <w:pPr>
              <w:jc w:val="center"/>
              <w:rPr>
                <w:rStyle w:val="TtulodoLivro"/>
                <w:rFonts w:ascii="Arial" w:hAnsi="Arial" w:cs="Arial"/>
                <w:color w:val="auto"/>
                <w:sz w:val="16"/>
                <w:szCs w:val="16"/>
                <w:lang w:val="en-US" w:eastAsia="en-US" w:bidi="en-US"/>
              </w:rPr>
            </w:pPr>
            <w:r w:rsidRPr="00CF66C2">
              <w:rPr>
                <w:rStyle w:val="TtulodoLivro"/>
                <w:rFonts w:ascii="Arial" w:hAnsi="Arial" w:cs="Arial"/>
                <w:color w:val="auto"/>
                <w:sz w:val="16"/>
                <w:szCs w:val="16"/>
                <w:lang w:val="en-US" w:eastAsia="en-US" w:bidi="en-US"/>
              </w:rPr>
              <w:t>02</w:t>
            </w:r>
          </w:p>
        </w:tc>
      </w:tr>
    </w:tbl>
    <w:p w14:paraId="43B34C20" w14:textId="77777777" w:rsidR="000F5FA0" w:rsidRPr="00CF66C2" w:rsidRDefault="000F5FA0" w:rsidP="000F5FA0">
      <w:pPr>
        <w:rPr>
          <w:rFonts w:ascii="Arial" w:hAnsi="Arial" w:cs="Arial"/>
          <w:sz w:val="16"/>
          <w:szCs w:val="16"/>
          <w:lang w:eastAsia="en-US" w:bidi="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4111"/>
        <w:gridCol w:w="1418"/>
        <w:gridCol w:w="1417"/>
        <w:gridCol w:w="1134"/>
        <w:gridCol w:w="992"/>
      </w:tblGrid>
      <w:tr w:rsidR="000F5FA0" w:rsidRPr="00CF66C2" w14:paraId="4D71FA94" w14:textId="77777777" w:rsidTr="00A40665">
        <w:tc>
          <w:tcPr>
            <w:tcW w:w="9072" w:type="dxa"/>
            <w:gridSpan w:val="5"/>
            <w:tcBorders>
              <w:top w:val="single" w:sz="4" w:space="0" w:color="auto"/>
              <w:left w:val="single" w:sz="4" w:space="0" w:color="auto"/>
              <w:bottom w:val="single" w:sz="4" w:space="0" w:color="auto"/>
              <w:right w:val="single" w:sz="4" w:space="0" w:color="auto"/>
            </w:tcBorders>
            <w:hideMark/>
          </w:tcPr>
          <w:p w14:paraId="507C30D4" w14:textId="77777777" w:rsidR="000F5FA0" w:rsidRPr="00CF66C2" w:rsidRDefault="000F5FA0" w:rsidP="00A40665">
            <w:pPr>
              <w:spacing w:before="60" w:after="60"/>
              <w:jc w:val="center"/>
              <w:rPr>
                <w:rStyle w:val="TtulodoLivro"/>
                <w:rFonts w:ascii="Arial" w:hAnsi="Arial" w:cs="Arial"/>
                <w:b w:val="0"/>
                <w:color w:val="auto"/>
                <w:sz w:val="16"/>
                <w:szCs w:val="16"/>
                <w:lang w:eastAsia="en-US" w:bidi="en-US"/>
              </w:rPr>
            </w:pPr>
            <w:r w:rsidRPr="00CF66C2">
              <w:rPr>
                <w:rStyle w:val="TtulodoLivro"/>
                <w:rFonts w:ascii="Arial" w:hAnsi="Arial" w:cs="Arial"/>
                <w:b w:val="0"/>
                <w:color w:val="auto"/>
                <w:sz w:val="16"/>
                <w:szCs w:val="16"/>
              </w:rPr>
              <w:t xml:space="preserve">TEMPO COMPUTADO PARA EFEITOS DE APOSENTADORIA </w:t>
            </w:r>
          </w:p>
          <w:p w14:paraId="476A209D" w14:textId="77777777" w:rsidR="000F5FA0" w:rsidRPr="00CF66C2" w:rsidRDefault="000F5FA0" w:rsidP="00A40665">
            <w:pPr>
              <w:spacing w:before="60" w:after="60"/>
              <w:jc w:val="center"/>
              <w:rPr>
                <w:rStyle w:val="TtulodoLivro"/>
                <w:rFonts w:ascii="Arial" w:hAnsi="Arial" w:cs="Arial"/>
                <w:b w:val="0"/>
                <w:color w:val="auto"/>
                <w:sz w:val="16"/>
                <w:szCs w:val="16"/>
                <w:lang w:eastAsia="en-US" w:bidi="en-US"/>
              </w:rPr>
            </w:pPr>
            <w:r w:rsidRPr="00CF66C2">
              <w:rPr>
                <w:rStyle w:val="TtulodoLivro"/>
                <w:rFonts w:ascii="Arial" w:hAnsi="Arial" w:cs="Arial"/>
                <w:b w:val="0"/>
                <w:color w:val="auto"/>
                <w:sz w:val="16"/>
                <w:szCs w:val="16"/>
              </w:rPr>
              <w:t xml:space="preserve">serviço prestado exclusivamente na </w:t>
            </w:r>
            <w:proofErr w:type="gramStart"/>
            <w:r w:rsidRPr="00CF66C2">
              <w:rPr>
                <w:rStyle w:val="TtulodoLivro"/>
                <w:rFonts w:ascii="Arial" w:hAnsi="Arial" w:cs="Arial"/>
                <w:b w:val="0"/>
                <w:color w:val="auto"/>
                <w:sz w:val="16"/>
                <w:szCs w:val="16"/>
              </w:rPr>
              <w:t>iniciativa  privada</w:t>
            </w:r>
            <w:proofErr w:type="gramEnd"/>
            <w:r w:rsidRPr="00CF66C2">
              <w:rPr>
                <w:rStyle w:val="TtulodoLivro"/>
                <w:rFonts w:ascii="Arial" w:hAnsi="Arial" w:cs="Arial"/>
                <w:b w:val="0"/>
                <w:color w:val="auto"/>
                <w:sz w:val="16"/>
                <w:szCs w:val="16"/>
              </w:rPr>
              <w:t xml:space="preserve"> ( certidão INSS)</w:t>
            </w:r>
          </w:p>
        </w:tc>
      </w:tr>
      <w:tr w:rsidR="000F5FA0" w:rsidRPr="00CF66C2" w14:paraId="6E3C1125" w14:textId="77777777" w:rsidTr="00A40665">
        <w:tc>
          <w:tcPr>
            <w:tcW w:w="4111" w:type="dxa"/>
            <w:tcBorders>
              <w:top w:val="single" w:sz="4" w:space="0" w:color="auto"/>
              <w:left w:val="single" w:sz="4" w:space="0" w:color="auto"/>
              <w:bottom w:val="single" w:sz="4" w:space="0" w:color="auto"/>
              <w:right w:val="single" w:sz="4" w:space="0" w:color="auto"/>
            </w:tcBorders>
            <w:hideMark/>
          </w:tcPr>
          <w:p w14:paraId="28A6EDE9" w14:textId="77777777" w:rsidR="000F5FA0" w:rsidRPr="00A40665" w:rsidRDefault="000F5FA0" w:rsidP="00A40665">
            <w:pPr>
              <w:spacing w:before="120" w:after="120"/>
              <w:rPr>
                <w:rStyle w:val="TtulodoLivro"/>
                <w:rFonts w:ascii="Arial" w:hAnsi="Arial" w:cs="Arial"/>
                <w:color w:val="auto"/>
                <w:sz w:val="16"/>
                <w:szCs w:val="16"/>
                <w:u w:val="none"/>
                <w:lang w:val="en-US" w:eastAsia="en-US" w:bidi="en-US"/>
              </w:rPr>
            </w:pPr>
            <w:r w:rsidRPr="00A40665">
              <w:rPr>
                <w:rStyle w:val="TtulodoLivro"/>
                <w:rFonts w:ascii="Arial" w:hAnsi="Arial" w:cs="Arial"/>
                <w:color w:val="auto"/>
                <w:sz w:val="16"/>
                <w:szCs w:val="16"/>
                <w:u w:val="none"/>
              </w:rPr>
              <w:t>TOTAL SERVIÇO PRIVADO</w:t>
            </w:r>
          </w:p>
        </w:tc>
        <w:tc>
          <w:tcPr>
            <w:tcW w:w="1418" w:type="dxa"/>
            <w:tcBorders>
              <w:top w:val="single" w:sz="4" w:space="0" w:color="auto"/>
              <w:left w:val="single" w:sz="4" w:space="0" w:color="auto"/>
              <w:bottom w:val="single" w:sz="4" w:space="0" w:color="auto"/>
              <w:right w:val="single" w:sz="4" w:space="0" w:color="auto"/>
            </w:tcBorders>
          </w:tcPr>
          <w:p w14:paraId="2701DDEF" w14:textId="77777777" w:rsidR="000F5FA0" w:rsidRPr="00CF66C2" w:rsidRDefault="000F5FA0" w:rsidP="00A40665">
            <w:pPr>
              <w:spacing w:before="120" w:after="120"/>
              <w:jc w:val="center"/>
              <w:rPr>
                <w:rStyle w:val="TtulodoLivro"/>
                <w:rFonts w:ascii="Arial" w:hAnsi="Arial" w:cs="Arial"/>
                <w:b w:val="0"/>
                <w:color w:val="auto"/>
                <w:sz w:val="16"/>
                <w:szCs w:val="16"/>
                <w:lang w:val="en-US" w:eastAsia="en-US" w:bidi="en-US"/>
              </w:rPr>
            </w:pPr>
            <w:r w:rsidRPr="00CF66C2">
              <w:rPr>
                <w:rStyle w:val="TtulodoLivro"/>
                <w:rFonts w:ascii="Arial" w:hAnsi="Arial" w:cs="Arial"/>
                <w:b w:val="0"/>
                <w:color w:val="auto"/>
                <w:sz w:val="16"/>
                <w:szCs w:val="16"/>
                <w:lang w:val="en-US" w:eastAsia="en-US" w:bidi="en-US"/>
              </w:rPr>
              <w:t>0</w:t>
            </w:r>
          </w:p>
        </w:tc>
        <w:tc>
          <w:tcPr>
            <w:tcW w:w="1417" w:type="dxa"/>
            <w:tcBorders>
              <w:top w:val="single" w:sz="4" w:space="0" w:color="auto"/>
              <w:left w:val="single" w:sz="4" w:space="0" w:color="auto"/>
              <w:bottom w:val="single" w:sz="4" w:space="0" w:color="auto"/>
              <w:right w:val="single" w:sz="4" w:space="0" w:color="auto"/>
            </w:tcBorders>
          </w:tcPr>
          <w:p w14:paraId="0DABEEF2" w14:textId="77777777" w:rsidR="000F5FA0" w:rsidRPr="00CF66C2" w:rsidRDefault="000F5FA0" w:rsidP="00A40665">
            <w:pPr>
              <w:spacing w:before="120" w:after="120"/>
              <w:jc w:val="center"/>
              <w:rPr>
                <w:rStyle w:val="TtulodoLivro"/>
                <w:rFonts w:ascii="Arial" w:hAnsi="Arial" w:cs="Arial"/>
                <w:b w:val="0"/>
                <w:color w:val="auto"/>
                <w:sz w:val="16"/>
                <w:szCs w:val="16"/>
                <w:lang w:val="en-US" w:eastAsia="en-US" w:bidi="en-US"/>
              </w:rPr>
            </w:pPr>
            <w:r w:rsidRPr="00CF66C2">
              <w:rPr>
                <w:rStyle w:val="TtulodoLivro"/>
                <w:rFonts w:ascii="Arial" w:hAnsi="Arial" w:cs="Arial"/>
                <w:b w:val="0"/>
                <w:color w:val="auto"/>
                <w:sz w:val="16"/>
                <w:szCs w:val="16"/>
                <w:lang w:val="en-US" w:eastAsia="en-US" w:bidi="en-US"/>
              </w:rPr>
              <w:t>0</w:t>
            </w:r>
          </w:p>
        </w:tc>
        <w:tc>
          <w:tcPr>
            <w:tcW w:w="1134" w:type="dxa"/>
            <w:tcBorders>
              <w:top w:val="single" w:sz="4" w:space="0" w:color="auto"/>
              <w:left w:val="single" w:sz="4" w:space="0" w:color="auto"/>
              <w:bottom w:val="single" w:sz="4" w:space="0" w:color="auto"/>
              <w:right w:val="single" w:sz="4" w:space="0" w:color="auto"/>
            </w:tcBorders>
          </w:tcPr>
          <w:p w14:paraId="17FA7A94" w14:textId="77777777" w:rsidR="000F5FA0" w:rsidRPr="00CF66C2" w:rsidRDefault="000F5FA0" w:rsidP="00A40665">
            <w:pPr>
              <w:spacing w:before="120" w:after="120"/>
              <w:jc w:val="center"/>
              <w:rPr>
                <w:rStyle w:val="TtulodoLivro"/>
                <w:rFonts w:ascii="Arial" w:hAnsi="Arial" w:cs="Arial"/>
                <w:b w:val="0"/>
                <w:color w:val="auto"/>
                <w:sz w:val="16"/>
                <w:szCs w:val="16"/>
                <w:lang w:val="en-US" w:eastAsia="en-US" w:bidi="en-US"/>
              </w:rPr>
            </w:pPr>
            <w:r w:rsidRPr="00CF66C2">
              <w:rPr>
                <w:rStyle w:val="TtulodoLivro"/>
                <w:rFonts w:ascii="Arial" w:hAnsi="Arial" w:cs="Arial"/>
                <w:b w:val="0"/>
                <w:color w:val="auto"/>
                <w:sz w:val="16"/>
                <w:szCs w:val="16"/>
                <w:lang w:val="en-US" w:eastAsia="en-US" w:bidi="en-US"/>
              </w:rPr>
              <w:t>0</w:t>
            </w:r>
          </w:p>
        </w:tc>
        <w:tc>
          <w:tcPr>
            <w:tcW w:w="992" w:type="dxa"/>
            <w:tcBorders>
              <w:top w:val="single" w:sz="4" w:space="0" w:color="auto"/>
              <w:left w:val="single" w:sz="4" w:space="0" w:color="auto"/>
              <w:bottom w:val="single" w:sz="4" w:space="0" w:color="auto"/>
              <w:right w:val="single" w:sz="4" w:space="0" w:color="auto"/>
            </w:tcBorders>
          </w:tcPr>
          <w:p w14:paraId="7F3D503C" w14:textId="77777777" w:rsidR="000F5FA0" w:rsidRPr="00CF66C2" w:rsidRDefault="000F5FA0" w:rsidP="00A40665">
            <w:pPr>
              <w:spacing w:before="120" w:after="120"/>
              <w:jc w:val="center"/>
              <w:rPr>
                <w:rStyle w:val="TtulodoLivro"/>
                <w:rFonts w:ascii="Arial" w:hAnsi="Arial" w:cs="Arial"/>
                <w:b w:val="0"/>
                <w:color w:val="auto"/>
                <w:sz w:val="16"/>
                <w:szCs w:val="16"/>
                <w:lang w:val="en-US" w:eastAsia="en-US" w:bidi="en-US"/>
              </w:rPr>
            </w:pPr>
            <w:r w:rsidRPr="00CF66C2">
              <w:rPr>
                <w:rStyle w:val="TtulodoLivro"/>
                <w:rFonts w:ascii="Arial" w:hAnsi="Arial" w:cs="Arial"/>
                <w:b w:val="0"/>
                <w:color w:val="auto"/>
                <w:sz w:val="16"/>
                <w:szCs w:val="16"/>
                <w:lang w:val="en-US" w:eastAsia="en-US" w:bidi="en-US"/>
              </w:rPr>
              <w:t>0</w:t>
            </w:r>
          </w:p>
        </w:tc>
      </w:tr>
    </w:tbl>
    <w:p w14:paraId="116AA251" w14:textId="77777777" w:rsidR="000F5FA0" w:rsidRPr="00CF66C2" w:rsidRDefault="000F5FA0" w:rsidP="000F5FA0">
      <w:pPr>
        <w:rPr>
          <w:rFonts w:ascii="Arial" w:hAnsi="Arial" w:cs="Arial"/>
          <w:sz w:val="16"/>
          <w:szCs w:val="16"/>
          <w:lang w:eastAsia="en-US" w:bidi="en-US"/>
        </w:rPr>
      </w:pPr>
    </w:p>
    <w:p w14:paraId="42E1CA3A" w14:textId="77777777" w:rsidR="000F5FA0" w:rsidRPr="00CF66C2" w:rsidRDefault="000F5FA0" w:rsidP="000F5FA0">
      <w:pPr>
        <w:jc w:val="both"/>
        <w:rPr>
          <w:rFonts w:ascii="Arial" w:hAnsi="Arial" w:cs="Arial"/>
          <w:sz w:val="16"/>
          <w:szCs w:val="16"/>
        </w:rPr>
      </w:pPr>
      <w:r w:rsidRPr="00CF66C2">
        <w:rPr>
          <w:rFonts w:ascii="Arial" w:hAnsi="Arial" w:cs="Arial"/>
          <w:sz w:val="16"/>
          <w:szCs w:val="16"/>
        </w:rPr>
        <w:t xml:space="preserve">A soma do tempo de serviço consolidado para fins de aposentadoria é de </w:t>
      </w:r>
      <w:r w:rsidRPr="00CF66C2">
        <w:rPr>
          <w:rFonts w:ascii="Arial" w:hAnsi="Arial" w:cs="Arial"/>
          <w:b/>
          <w:sz w:val="16"/>
          <w:szCs w:val="16"/>
        </w:rPr>
        <w:t>25</w:t>
      </w:r>
      <w:r w:rsidRPr="00CF66C2">
        <w:rPr>
          <w:rFonts w:ascii="Arial" w:hAnsi="Arial" w:cs="Arial"/>
          <w:sz w:val="16"/>
          <w:szCs w:val="16"/>
        </w:rPr>
        <w:t xml:space="preserve"> anos, </w:t>
      </w:r>
      <w:r w:rsidRPr="00CF66C2">
        <w:rPr>
          <w:rFonts w:ascii="Arial" w:hAnsi="Arial" w:cs="Arial"/>
          <w:b/>
          <w:sz w:val="16"/>
          <w:szCs w:val="16"/>
        </w:rPr>
        <w:t xml:space="preserve">03 </w:t>
      </w:r>
      <w:r w:rsidRPr="00CF66C2">
        <w:rPr>
          <w:rFonts w:ascii="Arial" w:hAnsi="Arial" w:cs="Arial"/>
          <w:sz w:val="16"/>
          <w:szCs w:val="16"/>
        </w:rPr>
        <w:t>meses e</w:t>
      </w:r>
      <w:r w:rsidRPr="00CF66C2">
        <w:rPr>
          <w:rFonts w:ascii="Arial" w:hAnsi="Arial" w:cs="Arial"/>
          <w:b/>
          <w:sz w:val="16"/>
          <w:szCs w:val="16"/>
        </w:rPr>
        <w:t xml:space="preserve"> 02</w:t>
      </w:r>
      <w:r w:rsidRPr="00CF66C2">
        <w:rPr>
          <w:rFonts w:ascii="Arial" w:hAnsi="Arial" w:cs="Arial"/>
          <w:sz w:val="16"/>
          <w:szCs w:val="16"/>
        </w:rPr>
        <w:t xml:space="preserve"> dias. </w:t>
      </w:r>
    </w:p>
    <w:p w14:paraId="6B17F3E0" w14:textId="77777777" w:rsidR="000F5FA0" w:rsidRPr="00CF66C2" w:rsidRDefault="000F5FA0" w:rsidP="000F5FA0">
      <w:pPr>
        <w:jc w:val="both"/>
        <w:rPr>
          <w:rFonts w:ascii="Arial" w:hAnsi="Arial" w:cs="Arial"/>
          <w:b/>
          <w:sz w:val="16"/>
          <w:szCs w:val="16"/>
        </w:rPr>
      </w:pPr>
      <w:r w:rsidRPr="00CF66C2">
        <w:rPr>
          <w:rFonts w:ascii="Arial" w:hAnsi="Arial" w:cs="Arial"/>
          <w:sz w:val="16"/>
          <w:szCs w:val="16"/>
        </w:rPr>
        <w:t xml:space="preserve">O(A) servidor(a) </w:t>
      </w:r>
      <w:proofErr w:type="gramStart"/>
      <w:r w:rsidRPr="00CF66C2">
        <w:rPr>
          <w:rFonts w:ascii="Arial" w:hAnsi="Arial" w:cs="Arial"/>
          <w:sz w:val="16"/>
          <w:szCs w:val="16"/>
        </w:rPr>
        <w:t>possui  ......</w:t>
      </w:r>
      <w:proofErr w:type="gramEnd"/>
      <w:r w:rsidRPr="00CF66C2">
        <w:rPr>
          <w:rFonts w:ascii="Arial" w:hAnsi="Arial" w:cs="Arial"/>
          <w:sz w:val="16"/>
          <w:szCs w:val="16"/>
        </w:rPr>
        <w:t xml:space="preserve">  tempo de carreira </w:t>
      </w:r>
      <w:proofErr w:type="gramStart"/>
      <w:r w:rsidRPr="00CF66C2">
        <w:rPr>
          <w:rFonts w:ascii="Arial" w:hAnsi="Arial" w:cs="Arial"/>
          <w:sz w:val="16"/>
          <w:szCs w:val="16"/>
        </w:rPr>
        <w:t>e  .......</w:t>
      </w:r>
      <w:proofErr w:type="gramEnd"/>
      <w:r w:rsidRPr="00CF66C2">
        <w:rPr>
          <w:rFonts w:ascii="Arial" w:hAnsi="Arial" w:cs="Arial"/>
          <w:sz w:val="16"/>
          <w:szCs w:val="16"/>
        </w:rPr>
        <w:t xml:space="preserve"> tempo no cargo.</w:t>
      </w:r>
    </w:p>
    <w:p w14:paraId="10F3CC4B" w14:textId="77777777" w:rsidR="000F5FA0" w:rsidRPr="00CF66C2" w:rsidRDefault="000F5FA0" w:rsidP="000F5FA0">
      <w:pPr>
        <w:jc w:val="both"/>
        <w:rPr>
          <w:rFonts w:ascii="Arial" w:hAnsi="Arial" w:cs="Arial"/>
          <w:sz w:val="16"/>
          <w:szCs w:val="16"/>
        </w:rPr>
      </w:pPr>
    </w:p>
    <w:p w14:paraId="73F10CB8" w14:textId="77777777" w:rsidR="000F5FA0" w:rsidRPr="00CF66C2" w:rsidRDefault="000F5FA0" w:rsidP="000F5FA0">
      <w:pPr>
        <w:jc w:val="both"/>
        <w:rPr>
          <w:rFonts w:ascii="Arial" w:hAnsi="Arial" w:cs="Arial"/>
          <w:sz w:val="16"/>
          <w:szCs w:val="16"/>
        </w:rPr>
      </w:pPr>
    </w:p>
    <w:p w14:paraId="0181E6E2" w14:textId="77777777" w:rsidR="000F5FA0" w:rsidRPr="00CF66C2" w:rsidRDefault="000F5FA0" w:rsidP="000F5FA0">
      <w:pPr>
        <w:jc w:val="both"/>
        <w:rPr>
          <w:rFonts w:ascii="Arial" w:hAnsi="Arial" w:cs="Arial"/>
          <w:b/>
          <w:sz w:val="16"/>
          <w:szCs w:val="16"/>
        </w:rPr>
      </w:pPr>
      <w:proofErr w:type="gramStart"/>
      <w:r w:rsidRPr="00CF66C2">
        <w:rPr>
          <w:rFonts w:ascii="Arial" w:hAnsi="Arial" w:cs="Arial"/>
          <w:sz w:val="16"/>
          <w:szCs w:val="16"/>
        </w:rPr>
        <w:t>Município  ..........</w:t>
      </w:r>
      <w:proofErr w:type="gramEnd"/>
      <w:r w:rsidRPr="00CF66C2">
        <w:rPr>
          <w:rFonts w:ascii="Arial" w:hAnsi="Arial" w:cs="Arial"/>
          <w:sz w:val="16"/>
          <w:szCs w:val="16"/>
        </w:rPr>
        <w:t>, ...../....../20.....</w:t>
      </w:r>
      <w:r w:rsidRPr="00CF66C2">
        <w:rPr>
          <w:rFonts w:ascii="Arial" w:hAnsi="Arial" w:cs="Arial"/>
          <w:b/>
          <w:sz w:val="16"/>
          <w:szCs w:val="16"/>
        </w:rPr>
        <w:t>.</w:t>
      </w:r>
    </w:p>
    <w:p w14:paraId="6F831F46" w14:textId="77777777" w:rsidR="000F5FA0" w:rsidRPr="00CF66C2" w:rsidRDefault="000F5FA0" w:rsidP="000F5FA0">
      <w:pPr>
        <w:jc w:val="both"/>
        <w:rPr>
          <w:rFonts w:ascii="Arial" w:hAnsi="Arial" w:cs="Arial"/>
          <w:sz w:val="16"/>
          <w:szCs w:val="16"/>
        </w:rPr>
      </w:pPr>
    </w:p>
    <w:p w14:paraId="1453C2F5" w14:textId="77777777" w:rsidR="000F5FA0" w:rsidRPr="00CF66C2" w:rsidRDefault="000F5FA0" w:rsidP="000F5FA0">
      <w:pPr>
        <w:jc w:val="both"/>
        <w:rPr>
          <w:rFonts w:ascii="Arial" w:hAnsi="Arial" w:cs="Arial"/>
          <w:sz w:val="16"/>
          <w:szCs w:val="16"/>
        </w:rPr>
      </w:pPr>
    </w:p>
    <w:p w14:paraId="6C6B000D" w14:textId="77777777" w:rsidR="000F5FA0" w:rsidRPr="00CF66C2" w:rsidRDefault="000F5FA0" w:rsidP="000F5FA0">
      <w:pPr>
        <w:jc w:val="both"/>
        <w:rPr>
          <w:rFonts w:ascii="Arial" w:hAnsi="Arial" w:cs="Arial"/>
          <w:sz w:val="16"/>
          <w:szCs w:val="16"/>
        </w:rPr>
      </w:pPr>
      <w:r w:rsidRPr="00CF66C2">
        <w:rPr>
          <w:rFonts w:ascii="Arial" w:hAnsi="Arial" w:cs="Arial"/>
          <w:sz w:val="16"/>
          <w:szCs w:val="16"/>
        </w:rPr>
        <w:t>Autoridade Competente                                                                                 Órgão Previdenciário</w:t>
      </w:r>
    </w:p>
    <w:p w14:paraId="5FEDE4C3" w14:textId="77777777" w:rsidR="0099658D" w:rsidRDefault="000F5FA0" w:rsidP="000B35A6">
      <w:pPr>
        <w:pStyle w:val="Default"/>
        <w:widowControl w:val="0"/>
        <w:tabs>
          <w:tab w:val="left" w:pos="284"/>
        </w:tabs>
        <w:suppressAutoHyphens/>
        <w:spacing w:line="230" w:lineRule="auto"/>
        <w:jc w:val="center"/>
        <w:rPr>
          <w:rFonts w:ascii="Arial" w:hAnsi="Arial" w:cs="Arial"/>
          <w:b/>
          <w:color w:val="auto"/>
          <w:sz w:val="28"/>
          <w:szCs w:val="28"/>
        </w:rPr>
      </w:pPr>
      <w:r w:rsidRPr="00CF66C2">
        <w:rPr>
          <w:rFonts w:ascii="Arial" w:hAnsi="Arial" w:cs="Arial"/>
          <w:color w:val="auto"/>
        </w:rPr>
        <w:br w:type="page"/>
      </w:r>
      <w:r w:rsidR="0096793C" w:rsidRPr="000B35A6">
        <w:rPr>
          <w:rFonts w:ascii="Arial" w:hAnsi="Arial" w:cs="Arial"/>
          <w:b/>
          <w:color w:val="auto"/>
          <w:sz w:val="28"/>
          <w:szCs w:val="28"/>
        </w:rPr>
        <w:lastRenderedPageBreak/>
        <w:t xml:space="preserve">ANEXO </w:t>
      </w:r>
      <w:r w:rsidR="0099658D">
        <w:rPr>
          <w:rFonts w:ascii="Arial" w:hAnsi="Arial" w:cs="Arial"/>
          <w:b/>
          <w:color w:val="auto"/>
          <w:sz w:val="28"/>
          <w:szCs w:val="28"/>
        </w:rPr>
        <w:t xml:space="preserve">III </w:t>
      </w:r>
    </w:p>
    <w:p w14:paraId="446DF85D" w14:textId="77777777" w:rsidR="0099658D" w:rsidRDefault="0099658D" w:rsidP="000B35A6">
      <w:pPr>
        <w:pStyle w:val="Default"/>
        <w:widowControl w:val="0"/>
        <w:tabs>
          <w:tab w:val="left" w:pos="284"/>
        </w:tabs>
        <w:suppressAutoHyphens/>
        <w:spacing w:line="230" w:lineRule="auto"/>
        <w:jc w:val="center"/>
        <w:rPr>
          <w:rFonts w:ascii="Arial" w:hAnsi="Arial" w:cs="Arial"/>
          <w:b/>
          <w:color w:val="auto"/>
          <w:sz w:val="28"/>
          <w:szCs w:val="28"/>
        </w:rPr>
      </w:pPr>
    </w:p>
    <w:p w14:paraId="49DDD45D" w14:textId="77777777" w:rsidR="000B35A6" w:rsidRPr="0099658D" w:rsidRDefault="000F5FA0" w:rsidP="0099658D">
      <w:pPr>
        <w:pStyle w:val="Default"/>
        <w:widowControl w:val="0"/>
        <w:tabs>
          <w:tab w:val="left" w:pos="284"/>
        </w:tabs>
        <w:suppressAutoHyphens/>
        <w:spacing w:line="230" w:lineRule="auto"/>
        <w:jc w:val="center"/>
        <w:rPr>
          <w:rFonts w:ascii="Arial" w:hAnsi="Arial" w:cs="Arial"/>
          <w:b/>
          <w:color w:val="auto"/>
        </w:rPr>
      </w:pPr>
      <w:r w:rsidRPr="0099658D">
        <w:rPr>
          <w:rFonts w:ascii="Arial" w:hAnsi="Arial" w:cs="Arial"/>
          <w:b/>
          <w:color w:val="auto"/>
        </w:rPr>
        <w:t>LAUDO PERICIAL</w:t>
      </w:r>
    </w:p>
    <w:p w14:paraId="5E28BFB0" w14:textId="77777777" w:rsidR="000F5FA0" w:rsidRPr="00CF66C2" w:rsidRDefault="000F5FA0" w:rsidP="000F5FA0">
      <w:pPr>
        <w:pStyle w:val="Default"/>
        <w:rPr>
          <w:color w:val="aut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567"/>
        <w:gridCol w:w="709"/>
        <w:gridCol w:w="567"/>
        <w:gridCol w:w="709"/>
        <w:gridCol w:w="425"/>
        <w:gridCol w:w="425"/>
        <w:gridCol w:w="1276"/>
        <w:gridCol w:w="709"/>
        <w:gridCol w:w="567"/>
        <w:gridCol w:w="709"/>
        <w:gridCol w:w="567"/>
        <w:gridCol w:w="283"/>
      </w:tblGrid>
      <w:tr w:rsidR="00890241" w:rsidRPr="00E4169C" w14:paraId="4EE42FD6" w14:textId="77777777" w:rsidTr="003D0F14">
        <w:tc>
          <w:tcPr>
            <w:tcW w:w="9322" w:type="dxa"/>
            <w:gridSpan w:val="14"/>
          </w:tcPr>
          <w:p w14:paraId="5C4E9CDA" w14:textId="77777777" w:rsidR="000F5FA0" w:rsidRPr="00E4169C" w:rsidRDefault="000F5FA0" w:rsidP="001A1D93">
            <w:pPr>
              <w:pStyle w:val="Default"/>
              <w:jc w:val="center"/>
              <w:rPr>
                <w:rFonts w:ascii="Arial" w:hAnsi="Arial" w:cs="Arial"/>
                <w:b/>
                <w:color w:val="auto"/>
                <w:sz w:val="20"/>
                <w:szCs w:val="20"/>
              </w:rPr>
            </w:pPr>
            <w:r w:rsidRPr="00E4169C">
              <w:rPr>
                <w:rFonts w:ascii="Arial" w:hAnsi="Arial" w:cs="Arial"/>
                <w:b/>
                <w:color w:val="auto"/>
                <w:sz w:val="20"/>
                <w:szCs w:val="20"/>
              </w:rPr>
              <w:t>LAUDO PERICIAL</w:t>
            </w:r>
          </w:p>
        </w:tc>
      </w:tr>
      <w:tr w:rsidR="00890241" w:rsidRPr="00E4169C" w14:paraId="1D8313B1" w14:textId="77777777" w:rsidTr="003D0F14">
        <w:tc>
          <w:tcPr>
            <w:tcW w:w="9322" w:type="dxa"/>
            <w:gridSpan w:val="14"/>
            <w:vAlign w:val="center"/>
          </w:tcPr>
          <w:p w14:paraId="230BFA03" w14:textId="77777777" w:rsidR="000F5FA0" w:rsidRPr="00E4169C" w:rsidRDefault="000F5FA0" w:rsidP="00E4169C">
            <w:pPr>
              <w:pStyle w:val="Default"/>
              <w:tabs>
                <w:tab w:val="left" w:pos="0"/>
              </w:tabs>
              <w:spacing w:before="120" w:after="120"/>
              <w:rPr>
                <w:rFonts w:ascii="Arial" w:hAnsi="Arial" w:cs="Arial"/>
                <w:color w:val="auto"/>
                <w:sz w:val="20"/>
                <w:szCs w:val="20"/>
              </w:rPr>
            </w:pPr>
            <w:r w:rsidRPr="00E4169C">
              <w:rPr>
                <w:rFonts w:ascii="Arial" w:hAnsi="Arial" w:cs="Arial"/>
                <w:color w:val="auto"/>
                <w:sz w:val="20"/>
                <w:szCs w:val="20"/>
              </w:rPr>
              <w:t>Nome do</w:t>
            </w:r>
            <w:r w:rsidR="007D757B">
              <w:rPr>
                <w:rFonts w:ascii="Arial" w:hAnsi="Arial" w:cs="Arial"/>
                <w:color w:val="auto"/>
                <w:sz w:val="20"/>
                <w:szCs w:val="20"/>
              </w:rPr>
              <w:t>(a)</w:t>
            </w:r>
            <w:r w:rsidRPr="00E4169C">
              <w:rPr>
                <w:rFonts w:ascii="Arial" w:hAnsi="Arial" w:cs="Arial"/>
                <w:color w:val="auto"/>
                <w:sz w:val="20"/>
                <w:szCs w:val="20"/>
              </w:rPr>
              <w:t xml:space="preserve"> Servidor</w:t>
            </w:r>
            <w:r w:rsidR="007D757B">
              <w:rPr>
                <w:rFonts w:ascii="Arial" w:hAnsi="Arial" w:cs="Arial"/>
                <w:color w:val="auto"/>
                <w:sz w:val="20"/>
                <w:szCs w:val="20"/>
              </w:rPr>
              <w:t>(a)</w:t>
            </w:r>
            <w:r w:rsidRPr="00E4169C">
              <w:rPr>
                <w:rFonts w:ascii="Arial" w:hAnsi="Arial" w:cs="Arial"/>
                <w:color w:val="auto"/>
                <w:sz w:val="20"/>
                <w:szCs w:val="20"/>
              </w:rPr>
              <w:t>:</w:t>
            </w:r>
          </w:p>
        </w:tc>
      </w:tr>
      <w:tr w:rsidR="00890241" w:rsidRPr="00E4169C" w14:paraId="6BED8024" w14:textId="77777777" w:rsidTr="003D0F14">
        <w:tc>
          <w:tcPr>
            <w:tcW w:w="9322" w:type="dxa"/>
            <w:gridSpan w:val="14"/>
            <w:tcBorders>
              <w:bottom w:val="single" w:sz="4" w:space="0" w:color="auto"/>
            </w:tcBorders>
            <w:vAlign w:val="center"/>
          </w:tcPr>
          <w:p w14:paraId="48973588" w14:textId="77777777" w:rsidR="000F5FA0" w:rsidRPr="00E4169C" w:rsidRDefault="000F5FA0" w:rsidP="00E4169C">
            <w:pPr>
              <w:pStyle w:val="Default"/>
              <w:tabs>
                <w:tab w:val="left" w:pos="0"/>
              </w:tabs>
              <w:spacing w:before="120" w:after="120"/>
              <w:rPr>
                <w:rFonts w:ascii="Arial" w:hAnsi="Arial" w:cs="Arial"/>
                <w:color w:val="auto"/>
                <w:sz w:val="20"/>
                <w:szCs w:val="20"/>
              </w:rPr>
            </w:pPr>
            <w:r w:rsidRPr="00E4169C">
              <w:rPr>
                <w:rFonts w:ascii="Arial" w:hAnsi="Arial" w:cs="Arial"/>
                <w:color w:val="auto"/>
                <w:sz w:val="20"/>
                <w:szCs w:val="20"/>
              </w:rPr>
              <w:t>Cargo:</w:t>
            </w:r>
          </w:p>
        </w:tc>
      </w:tr>
      <w:tr w:rsidR="008A1D06" w:rsidRPr="00E4169C" w14:paraId="07B0EDB0" w14:textId="77777777" w:rsidTr="003D0F14">
        <w:tc>
          <w:tcPr>
            <w:tcW w:w="6487" w:type="dxa"/>
            <w:gridSpan w:val="9"/>
            <w:vMerge w:val="restart"/>
            <w:tcBorders>
              <w:right w:val="nil"/>
            </w:tcBorders>
            <w:vAlign w:val="center"/>
          </w:tcPr>
          <w:p w14:paraId="1159C7D6" w14:textId="77777777" w:rsidR="008A1D06" w:rsidRPr="00E4169C" w:rsidRDefault="008A1D06" w:rsidP="008A1D06">
            <w:pPr>
              <w:pStyle w:val="Default"/>
              <w:tabs>
                <w:tab w:val="left" w:pos="0"/>
              </w:tabs>
              <w:rPr>
                <w:rFonts w:ascii="Arial" w:hAnsi="Arial" w:cs="Arial"/>
                <w:color w:val="auto"/>
                <w:sz w:val="20"/>
                <w:szCs w:val="20"/>
              </w:rPr>
            </w:pPr>
            <w:r w:rsidRPr="00E4169C">
              <w:rPr>
                <w:rFonts w:ascii="Arial" w:hAnsi="Arial" w:cs="Arial"/>
                <w:color w:val="auto"/>
                <w:sz w:val="20"/>
                <w:szCs w:val="20"/>
              </w:rPr>
              <w:t>1 - Está o examinado incapacitado para o cargo</w:t>
            </w:r>
          </w:p>
        </w:tc>
        <w:tc>
          <w:tcPr>
            <w:tcW w:w="709" w:type="dxa"/>
            <w:tcBorders>
              <w:left w:val="nil"/>
              <w:bottom w:val="nil"/>
              <w:right w:val="nil"/>
            </w:tcBorders>
            <w:vAlign w:val="center"/>
          </w:tcPr>
          <w:p w14:paraId="3C541FCE" w14:textId="77777777" w:rsidR="008A1D06" w:rsidRPr="00E4169C" w:rsidRDefault="008A1D06" w:rsidP="008A1D06">
            <w:pPr>
              <w:pStyle w:val="Default"/>
              <w:tabs>
                <w:tab w:val="left" w:pos="0"/>
              </w:tabs>
              <w:rPr>
                <w:rFonts w:ascii="Arial" w:hAnsi="Arial" w:cs="Arial"/>
                <w:color w:val="auto"/>
                <w:sz w:val="16"/>
                <w:szCs w:val="20"/>
              </w:rPr>
            </w:pPr>
          </w:p>
        </w:tc>
        <w:tc>
          <w:tcPr>
            <w:tcW w:w="567" w:type="dxa"/>
            <w:tcBorders>
              <w:left w:val="nil"/>
              <w:bottom w:val="single" w:sz="4" w:space="0" w:color="auto"/>
              <w:right w:val="nil"/>
            </w:tcBorders>
            <w:vAlign w:val="center"/>
          </w:tcPr>
          <w:p w14:paraId="0254EB1F" w14:textId="77777777" w:rsidR="008A1D06" w:rsidRPr="00E4169C" w:rsidRDefault="008A1D06" w:rsidP="008A1D06">
            <w:pPr>
              <w:pStyle w:val="Default"/>
              <w:tabs>
                <w:tab w:val="left" w:pos="0"/>
              </w:tabs>
              <w:rPr>
                <w:rFonts w:ascii="Arial" w:hAnsi="Arial" w:cs="Arial"/>
                <w:color w:val="auto"/>
                <w:sz w:val="16"/>
                <w:szCs w:val="20"/>
              </w:rPr>
            </w:pPr>
          </w:p>
        </w:tc>
        <w:tc>
          <w:tcPr>
            <w:tcW w:w="709" w:type="dxa"/>
            <w:tcBorders>
              <w:left w:val="nil"/>
              <w:bottom w:val="nil"/>
              <w:right w:val="nil"/>
            </w:tcBorders>
            <w:vAlign w:val="center"/>
          </w:tcPr>
          <w:p w14:paraId="0ECCAA1B" w14:textId="77777777" w:rsidR="008A1D06" w:rsidRPr="00E4169C" w:rsidRDefault="008A1D06" w:rsidP="008A1D06">
            <w:pPr>
              <w:pStyle w:val="Default"/>
              <w:tabs>
                <w:tab w:val="left" w:pos="0"/>
              </w:tabs>
              <w:rPr>
                <w:rFonts w:ascii="Arial" w:hAnsi="Arial" w:cs="Arial"/>
                <w:color w:val="auto"/>
                <w:sz w:val="16"/>
                <w:szCs w:val="20"/>
              </w:rPr>
            </w:pPr>
          </w:p>
        </w:tc>
        <w:tc>
          <w:tcPr>
            <w:tcW w:w="567" w:type="dxa"/>
            <w:tcBorders>
              <w:left w:val="nil"/>
              <w:bottom w:val="single" w:sz="4" w:space="0" w:color="auto"/>
              <w:right w:val="nil"/>
            </w:tcBorders>
            <w:vAlign w:val="center"/>
          </w:tcPr>
          <w:p w14:paraId="5CA676DF" w14:textId="77777777" w:rsidR="008A1D06" w:rsidRPr="00E4169C" w:rsidRDefault="008A1D06" w:rsidP="008A1D06">
            <w:pPr>
              <w:pStyle w:val="Default"/>
              <w:tabs>
                <w:tab w:val="left" w:pos="0"/>
              </w:tabs>
              <w:rPr>
                <w:rFonts w:ascii="Arial" w:hAnsi="Arial" w:cs="Arial"/>
                <w:color w:val="auto"/>
                <w:sz w:val="16"/>
                <w:szCs w:val="20"/>
              </w:rPr>
            </w:pPr>
          </w:p>
        </w:tc>
        <w:tc>
          <w:tcPr>
            <w:tcW w:w="283" w:type="dxa"/>
            <w:tcBorders>
              <w:left w:val="nil"/>
              <w:bottom w:val="nil"/>
            </w:tcBorders>
            <w:vAlign w:val="center"/>
          </w:tcPr>
          <w:p w14:paraId="792B282B" w14:textId="77777777" w:rsidR="008A1D06" w:rsidRPr="00E4169C" w:rsidRDefault="008A1D06" w:rsidP="008A1D06">
            <w:pPr>
              <w:pStyle w:val="Default"/>
              <w:tabs>
                <w:tab w:val="left" w:pos="0"/>
              </w:tabs>
              <w:rPr>
                <w:rFonts w:ascii="Arial" w:hAnsi="Arial" w:cs="Arial"/>
                <w:color w:val="auto"/>
                <w:sz w:val="16"/>
                <w:szCs w:val="20"/>
              </w:rPr>
            </w:pPr>
          </w:p>
        </w:tc>
      </w:tr>
      <w:tr w:rsidR="008A1D06" w:rsidRPr="00E4169C" w14:paraId="48361B53" w14:textId="77777777" w:rsidTr="003D0F14">
        <w:tc>
          <w:tcPr>
            <w:tcW w:w="6487" w:type="dxa"/>
            <w:gridSpan w:val="9"/>
            <w:vMerge/>
            <w:tcBorders>
              <w:right w:val="nil"/>
            </w:tcBorders>
            <w:vAlign w:val="center"/>
          </w:tcPr>
          <w:p w14:paraId="299B3A5A" w14:textId="77777777" w:rsidR="008A1D06" w:rsidRPr="00E4169C" w:rsidRDefault="008A1D06" w:rsidP="008A1D06">
            <w:pPr>
              <w:pStyle w:val="Default"/>
              <w:tabs>
                <w:tab w:val="left" w:pos="0"/>
              </w:tabs>
              <w:rPr>
                <w:rFonts w:ascii="Arial" w:hAnsi="Arial" w:cs="Arial"/>
                <w:color w:val="auto"/>
                <w:sz w:val="20"/>
                <w:szCs w:val="20"/>
              </w:rPr>
            </w:pPr>
          </w:p>
        </w:tc>
        <w:tc>
          <w:tcPr>
            <w:tcW w:w="709" w:type="dxa"/>
            <w:tcBorders>
              <w:top w:val="nil"/>
              <w:left w:val="nil"/>
              <w:bottom w:val="nil"/>
              <w:right w:val="single" w:sz="4" w:space="0" w:color="auto"/>
            </w:tcBorders>
            <w:vAlign w:val="center"/>
          </w:tcPr>
          <w:p w14:paraId="431A5820" w14:textId="77777777" w:rsidR="008A1D06" w:rsidRPr="00E4169C" w:rsidRDefault="008A1D06" w:rsidP="00E4169C">
            <w:pPr>
              <w:pStyle w:val="Default"/>
              <w:tabs>
                <w:tab w:val="left" w:pos="0"/>
              </w:tabs>
              <w:jc w:val="right"/>
              <w:rPr>
                <w:rFonts w:ascii="Arial" w:hAnsi="Arial" w:cs="Arial"/>
                <w:color w:val="auto"/>
                <w:sz w:val="20"/>
                <w:szCs w:val="20"/>
              </w:rPr>
            </w:pPr>
            <w:r w:rsidRPr="00E4169C">
              <w:rPr>
                <w:rFonts w:ascii="Arial" w:hAnsi="Arial" w:cs="Arial"/>
                <w:color w:val="auto"/>
                <w:sz w:val="20"/>
                <w:szCs w:val="20"/>
              </w:rPr>
              <w:t>SIM</w:t>
            </w:r>
          </w:p>
        </w:tc>
        <w:tc>
          <w:tcPr>
            <w:tcW w:w="567" w:type="dxa"/>
            <w:tcBorders>
              <w:top w:val="single" w:sz="4" w:space="0" w:color="auto"/>
              <w:left w:val="single" w:sz="4" w:space="0" w:color="auto"/>
              <w:bottom w:val="single" w:sz="4" w:space="0" w:color="auto"/>
              <w:right w:val="single" w:sz="4" w:space="0" w:color="auto"/>
            </w:tcBorders>
            <w:vAlign w:val="center"/>
          </w:tcPr>
          <w:p w14:paraId="64B39DC3" w14:textId="77777777" w:rsidR="008A1D06" w:rsidRPr="00E4169C" w:rsidRDefault="008A1D06" w:rsidP="001D6E57">
            <w:pPr>
              <w:pStyle w:val="Default"/>
              <w:tabs>
                <w:tab w:val="left" w:pos="0"/>
              </w:tabs>
              <w:jc w:val="center"/>
              <w:rPr>
                <w:rFonts w:ascii="Arial" w:hAnsi="Arial" w:cs="Arial"/>
                <w:color w:val="auto"/>
                <w:sz w:val="20"/>
                <w:szCs w:val="20"/>
              </w:rPr>
            </w:pPr>
          </w:p>
        </w:tc>
        <w:tc>
          <w:tcPr>
            <w:tcW w:w="709" w:type="dxa"/>
            <w:tcBorders>
              <w:top w:val="nil"/>
              <w:left w:val="single" w:sz="4" w:space="0" w:color="auto"/>
              <w:bottom w:val="nil"/>
              <w:right w:val="single" w:sz="4" w:space="0" w:color="auto"/>
            </w:tcBorders>
            <w:vAlign w:val="center"/>
          </w:tcPr>
          <w:p w14:paraId="59B82F62" w14:textId="77777777" w:rsidR="008A1D06" w:rsidRPr="00E4169C" w:rsidRDefault="008A1D06" w:rsidP="00E4169C">
            <w:pPr>
              <w:pStyle w:val="Default"/>
              <w:tabs>
                <w:tab w:val="left" w:pos="0"/>
              </w:tabs>
              <w:jc w:val="right"/>
              <w:rPr>
                <w:rFonts w:ascii="Arial" w:hAnsi="Arial" w:cs="Arial"/>
                <w:color w:val="auto"/>
                <w:sz w:val="20"/>
                <w:szCs w:val="20"/>
              </w:rPr>
            </w:pPr>
            <w:r w:rsidRPr="00E4169C">
              <w:rPr>
                <w:rFonts w:ascii="Arial" w:hAnsi="Arial" w:cs="Arial"/>
                <w:color w:val="auto"/>
                <w:sz w:val="20"/>
                <w:szCs w:val="20"/>
              </w:rPr>
              <w:t>NÃO</w:t>
            </w:r>
          </w:p>
        </w:tc>
        <w:tc>
          <w:tcPr>
            <w:tcW w:w="567" w:type="dxa"/>
            <w:tcBorders>
              <w:left w:val="single" w:sz="4" w:space="0" w:color="auto"/>
              <w:bottom w:val="single" w:sz="4" w:space="0" w:color="auto"/>
            </w:tcBorders>
            <w:vAlign w:val="center"/>
          </w:tcPr>
          <w:p w14:paraId="09FEB1E0" w14:textId="77777777" w:rsidR="008A1D06" w:rsidRPr="00E4169C" w:rsidRDefault="008A1D06" w:rsidP="001D6E57">
            <w:pPr>
              <w:pStyle w:val="Default"/>
              <w:tabs>
                <w:tab w:val="left" w:pos="0"/>
              </w:tabs>
              <w:jc w:val="center"/>
              <w:rPr>
                <w:rFonts w:ascii="Arial" w:hAnsi="Arial" w:cs="Arial"/>
                <w:color w:val="auto"/>
                <w:sz w:val="20"/>
                <w:szCs w:val="20"/>
              </w:rPr>
            </w:pPr>
          </w:p>
        </w:tc>
        <w:tc>
          <w:tcPr>
            <w:tcW w:w="283" w:type="dxa"/>
            <w:tcBorders>
              <w:top w:val="nil"/>
              <w:left w:val="nil"/>
              <w:bottom w:val="nil"/>
            </w:tcBorders>
            <w:vAlign w:val="center"/>
          </w:tcPr>
          <w:p w14:paraId="0AFA87BD" w14:textId="77777777" w:rsidR="008A1D06" w:rsidRPr="00E4169C" w:rsidRDefault="008A1D06" w:rsidP="008A1D06">
            <w:pPr>
              <w:pStyle w:val="Default"/>
              <w:tabs>
                <w:tab w:val="left" w:pos="0"/>
              </w:tabs>
              <w:rPr>
                <w:rFonts w:ascii="Arial" w:hAnsi="Arial" w:cs="Arial"/>
                <w:color w:val="auto"/>
                <w:sz w:val="20"/>
                <w:szCs w:val="20"/>
              </w:rPr>
            </w:pPr>
          </w:p>
        </w:tc>
      </w:tr>
      <w:tr w:rsidR="008A1D06" w:rsidRPr="00E4169C" w14:paraId="1E44B5D4" w14:textId="77777777" w:rsidTr="003D0F14">
        <w:tc>
          <w:tcPr>
            <w:tcW w:w="6487" w:type="dxa"/>
            <w:gridSpan w:val="9"/>
            <w:vMerge/>
            <w:tcBorders>
              <w:right w:val="nil"/>
            </w:tcBorders>
            <w:vAlign w:val="center"/>
          </w:tcPr>
          <w:p w14:paraId="5EC32BCC" w14:textId="77777777" w:rsidR="008A1D06" w:rsidRPr="00E4169C" w:rsidRDefault="008A1D06" w:rsidP="008A1D06">
            <w:pPr>
              <w:pStyle w:val="Default"/>
              <w:tabs>
                <w:tab w:val="left" w:pos="0"/>
              </w:tabs>
              <w:rPr>
                <w:rFonts w:ascii="Arial" w:hAnsi="Arial" w:cs="Arial"/>
                <w:color w:val="auto"/>
                <w:sz w:val="20"/>
                <w:szCs w:val="20"/>
              </w:rPr>
            </w:pPr>
          </w:p>
        </w:tc>
        <w:tc>
          <w:tcPr>
            <w:tcW w:w="709" w:type="dxa"/>
            <w:tcBorders>
              <w:top w:val="nil"/>
              <w:left w:val="nil"/>
              <w:right w:val="nil"/>
            </w:tcBorders>
            <w:vAlign w:val="center"/>
          </w:tcPr>
          <w:p w14:paraId="0074197D" w14:textId="77777777" w:rsidR="008A1D06" w:rsidRPr="00E4169C" w:rsidRDefault="008A1D06" w:rsidP="008A1D06">
            <w:pPr>
              <w:pStyle w:val="Default"/>
              <w:tabs>
                <w:tab w:val="left" w:pos="0"/>
              </w:tabs>
              <w:rPr>
                <w:rFonts w:ascii="Arial" w:hAnsi="Arial" w:cs="Arial"/>
                <w:color w:val="auto"/>
                <w:sz w:val="16"/>
                <w:szCs w:val="20"/>
              </w:rPr>
            </w:pPr>
          </w:p>
        </w:tc>
        <w:tc>
          <w:tcPr>
            <w:tcW w:w="567" w:type="dxa"/>
            <w:tcBorders>
              <w:top w:val="single" w:sz="4" w:space="0" w:color="auto"/>
              <w:left w:val="nil"/>
              <w:right w:val="nil"/>
            </w:tcBorders>
            <w:vAlign w:val="center"/>
          </w:tcPr>
          <w:p w14:paraId="010284DD" w14:textId="77777777" w:rsidR="008A1D06" w:rsidRPr="00E4169C" w:rsidRDefault="008A1D06" w:rsidP="008A1D06">
            <w:pPr>
              <w:pStyle w:val="Default"/>
              <w:tabs>
                <w:tab w:val="left" w:pos="0"/>
              </w:tabs>
              <w:rPr>
                <w:rFonts w:ascii="Arial" w:hAnsi="Arial" w:cs="Arial"/>
                <w:color w:val="auto"/>
                <w:sz w:val="16"/>
                <w:szCs w:val="20"/>
              </w:rPr>
            </w:pPr>
          </w:p>
        </w:tc>
        <w:tc>
          <w:tcPr>
            <w:tcW w:w="709" w:type="dxa"/>
            <w:tcBorders>
              <w:top w:val="nil"/>
              <w:left w:val="nil"/>
              <w:right w:val="nil"/>
            </w:tcBorders>
            <w:vAlign w:val="center"/>
          </w:tcPr>
          <w:p w14:paraId="58AFCB75" w14:textId="77777777" w:rsidR="008A1D06" w:rsidRPr="00E4169C" w:rsidRDefault="008A1D06" w:rsidP="008A1D06">
            <w:pPr>
              <w:pStyle w:val="Default"/>
              <w:tabs>
                <w:tab w:val="left" w:pos="0"/>
              </w:tabs>
              <w:rPr>
                <w:rFonts w:ascii="Arial" w:hAnsi="Arial" w:cs="Arial"/>
                <w:color w:val="auto"/>
                <w:sz w:val="16"/>
                <w:szCs w:val="20"/>
              </w:rPr>
            </w:pPr>
          </w:p>
        </w:tc>
        <w:tc>
          <w:tcPr>
            <w:tcW w:w="567" w:type="dxa"/>
            <w:tcBorders>
              <w:left w:val="nil"/>
              <w:right w:val="nil"/>
            </w:tcBorders>
            <w:vAlign w:val="center"/>
          </w:tcPr>
          <w:p w14:paraId="6B1D1D2E" w14:textId="77777777" w:rsidR="008A1D06" w:rsidRPr="00E4169C" w:rsidRDefault="008A1D06" w:rsidP="008A1D06">
            <w:pPr>
              <w:pStyle w:val="Default"/>
              <w:tabs>
                <w:tab w:val="left" w:pos="0"/>
              </w:tabs>
              <w:rPr>
                <w:rFonts w:ascii="Arial" w:hAnsi="Arial" w:cs="Arial"/>
                <w:color w:val="auto"/>
                <w:sz w:val="16"/>
                <w:szCs w:val="20"/>
              </w:rPr>
            </w:pPr>
          </w:p>
        </w:tc>
        <w:tc>
          <w:tcPr>
            <w:tcW w:w="283" w:type="dxa"/>
            <w:tcBorders>
              <w:top w:val="nil"/>
              <w:left w:val="nil"/>
            </w:tcBorders>
            <w:vAlign w:val="center"/>
          </w:tcPr>
          <w:p w14:paraId="56F55EDA" w14:textId="77777777" w:rsidR="008A1D06" w:rsidRPr="00E4169C" w:rsidRDefault="008A1D06" w:rsidP="008A1D06">
            <w:pPr>
              <w:pStyle w:val="Default"/>
              <w:tabs>
                <w:tab w:val="left" w:pos="0"/>
              </w:tabs>
              <w:rPr>
                <w:rFonts w:ascii="Arial" w:hAnsi="Arial" w:cs="Arial"/>
                <w:color w:val="auto"/>
                <w:sz w:val="16"/>
                <w:szCs w:val="20"/>
              </w:rPr>
            </w:pPr>
          </w:p>
        </w:tc>
      </w:tr>
      <w:tr w:rsidR="00890241" w:rsidRPr="00E4169C" w14:paraId="1C570C33" w14:textId="77777777" w:rsidTr="003D0F14">
        <w:tc>
          <w:tcPr>
            <w:tcW w:w="9322" w:type="dxa"/>
            <w:gridSpan w:val="14"/>
            <w:vAlign w:val="center"/>
          </w:tcPr>
          <w:p w14:paraId="4D003751" w14:textId="77777777" w:rsidR="000F5FA0" w:rsidRPr="00E4169C" w:rsidRDefault="000F5FA0" w:rsidP="00F64CEC">
            <w:pPr>
              <w:pStyle w:val="Default"/>
              <w:spacing w:before="120" w:after="120"/>
              <w:rPr>
                <w:rFonts w:ascii="Arial" w:hAnsi="Arial" w:cs="Arial"/>
                <w:color w:val="auto"/>
                <w:sz w:val="20"/>
                <w:szCs w:val="20"/>
              </w:rPr>
            </w:pPr>
            <w:r w:rsidRPr="00E4169C">
              <w:rPr>
                <w:rFonts w:ascii="Arial" w:hAnsi="Arial" w:cs="Arial"/>
                <w:color w:val="auto"/>
                <w:sz w:val="20"/>
                <w:szCs w:val="20"/>
              </w:rPr>
              <w:t>2 - Em caso de re</w:t>
            </w:r>
            <w:r w:rsidR="00C43736" w:rsidRPr="00E4169C">
              <w:rPr>
                <w:rFonts w:ascii="Arial" w:hAnsi="Arial" w:cs="Arial"/>
                <w:color w:val="auto"/>
                <w:sz w:val="20"/>
                <w:szCs w:val="20"/>
              </w:rPr>
              <w:t>sposta afirmativa ao quesito 1:</w:t>
            </w:r>
          </w:p>
        </w:tc>
      </w:tr>
      <w:tr w:rsidR="008A1D06" w:rsidRPr="00E4169C" w14:paraId="0E91D4F0" w14:textId="77777777" w:rsidTr="003D0F14">
        <w:tc>
          <w:tcPr>
            <w:tcW w:w="6487" w:type="dxa"/>
            <w:gridSpan w:val="9"/>
            <w:vMerge w:val="restart"/>
            <w:tcBorders>
              <w:right w:val="nil"/>
            </w:tcBorders>
            <w:vAlign w:val="center"/>
          </w:tcPr>
          <w:p w14:paraId="527BB7F9" w14:textId="77777777" w:rsidR="008A1D06" w:rsidRPr="00E4169C" w:rsidRDefault="008A1D06" w:rsidP="008A1D06">
            <w:pPr>
              <w:pStyle w:val="Default"/>
              <w:rPr>
                <w:rFonts w:ascii="Arial" w:hAnsi="Arial" w:cs="Arial"/>
                <w:color w:val="auto"/>
                <w:sz w:val="20"/>
                <w:szCs w:val="20"/>
              </w:rPr>
            </w:pPr>
            <w:r w:rsidRPr="00E4169C">
              <w:rPr>
                <w:rFonts w:ascii="Arial" w:hAnsi="Arial" w:cs="Arial"/>
                <w:color w:val="auto"/>
                <w:sz w:val="20"/>
                <w:szCs w:val="20"/>
              </w:rPr>
              <w:t>2.1 - É suscetível de recuperação para o seu próprio trabalho?</w:t>
            </w:r>
          </w:p>
        </w:tc>
        <w:tc>
          <w:tcPr>
            <w:tcW w:w="709" w:type="dxa"/>
            <w:tcBorders>
              <w:left w:val="nil"/>
              <w:bottom w:val="nil"/>
              <w:right w:val="nil"/>
            </w:tcBorders>
            <w:vAlign w:val="center"/>
          </w:tcPr>
          <w:p w14:paraId="6F4DB52E" w14:textId="77777777" w:rsidR="008A1D06" w:rsidRPr="00E4169C" w:rsidRDefault="008A1D06" w:rsidP="008A1D06">
            <w:pPr>
              <w:pStyle w:val="Default"/>
              <w:tabs>
                <w:tab w:val="left" w:pos="0"/>
              </w:tabs>
              <w:rPr>
                <w:rFonts w:ascii="Arial" w:hAnsi="Arial" w:cs="Arial"/>
                <w:color w:val="auto"/>
                <w:sz w:val="20"/>
                <w:szCs w:val="20"/>
              </w:rPr>
            </w:pPr>
          </w:p>
        </w:tc>
        <w:tc>
          <w:tcPr>
            <w:tcW w:w="567" w:type="dxa"/>
            <w:tcBorders>
              <w:left w:val="nil"/>
              <w:bottom w:val="single" w:sz="4" w:space="0" w:color="auto"/>
              <w:right w:val="nil"/>
            </w:tcBorders>
            <w:vAlign w:val="center"/>
          </w:tcPr>
          <w:p w14:paraId="132C8ADE" w14:textId="77777777" w:rsidR="008A1D06" w:rsidRPr="00E4169C" w:rsidRDefault="008A1D06" w:rsidP="008A1D06">
            <w:pPr>
              <w:pStyle w:val="Default"/>
              <w:tabs>
                <w:tab w:val="left" w:pos="0"/>
              </w:tabs>
              <w:rPr>
                <w:rFonts w:ascii="Arial" w:hAnsi="Arial" w:cs="Arial"/>
                <w:color w:val="auto"/>
                <w:sz w:val="20"/>
                <w:szCs w:val="20"/>
              </w:rPr>
            </w:pPr>
          </w:p>
        </w:tc>
        <w:tc>
          <w:tcPr>
            <w:tcW w:w="709" w:type="dxa"/>
            <w:tcBorders>
              <w:left w:val="nil"/>
              <w:bottom w:val="nil"/>
              <w:right w:val="nil"/>
            </w:tcBorders>
            <w:vAlign w:val="center"/>
          </w:tcPr>
          <w:p w14:paraId="2ED82284" w14:textId="77777777" w:rsidR="008A1D06" w:rsidRPr="00E4169C" w:rsidRDefault="008A1D06" w:rsidP="008A1D06">
            <w:pPr>
              <w:pStyle w:val="Default"/>
              <w:tabs>
                <w:tab w:val="left" w:pos="0"/>
              </w:tabs>
              <w:rPr>
                <w:rFonts w:ascii="Arial" w:hAnsi="Arial" w:cs="Arial"/>
                <w:color w:val="auto"/>
                <w:sz w:val="20"/>
                <w:szCs w:val="20"/>
              </w:rPr>
            </w:pPr>
          </w:p>
        </w:tc>
        <w:tc>
          <w:tcPr>
            <w:tcW w:w="567" w:type="dxa"/>
            <w:tcBorders>
              <w:left w:val="nil"/>
              <w:bottom w:val="single" w:sz="4" w:space="0" w:color="auto"/>
              <w:right w:val="nil"/>
            </w:tcBorders>
            <w:vAlign w:val="center"/>
          </w:tcPr>
          <w:p w14:paraId="34B100D0" w14:textId="77777777" w:rsidR="008A1D06" w:rsidRPr="00E4169C" w:rsidRDefault="008A1D06" w:rsidP="008A1D06">
            <w:pPr>
              <w:pStyle w:val="Default"/>
              <w:tabs>
                <w:tab w:val="left" w:pos="0"/>
              </w:tabs>
              <w:rPr>
                <w:rFonts w:ascii="Arial" w:hAnsi="Arial" w:cs="Arial"/>
                <w:color w:val="auto"/>
                <w:sz w:val="20"/>
                <w:szCs w:val="20"/>
              </w:rPr>
            </w:pPr>
          </w:p>
        </w:tc>
        <w:tc>
          <w:tcPr>
            <w:tcW w:w="283" w:type="dxa"/>
            <w:tcBorders>
              <w:left w:val="nil"/>
              <w:bottom w:val="nil"/>
            </w:tcBorders>
            <w:vAlign w:val="center"/>
          </w:tcPr>
          <w:p w14:paraId="057903C2" w14:textId="77777777" w:rsidR="008A1D06" w:rsidRPr="00E4169C" w:rsidRDefault="008A1D06" w:rsidP="008A1D06">
            <w:pPr>
              <w:pStyle w:val="Default"/>
              <w:tabs>
                <w:tab w:val="left" w:pos="0"/>
              </w:tabs>
              <w:rPr>
                <w:rFonts w:ascii="Arial" w:hAnsi="Arial" w:cs="Arial"/>
                <w:color w:val="auto"/>
                <w:sz w:val="20"/>
                <w:szCs w:val="20"/>
              </w:rPr>
            </w:pPr>
          </w:p>
        </w:tc>
      </w:tr>
      <w:tr w:rsidR="008A1D06" w:rsidRPr="00E4169C" w14:paraId="40D5A2DA" w14:textId="77777777" w:rsidTr="003D0F14">
        <w:tc>
          <w:tcPr>
            <w:tcW w:w="6487" w:type="dxa"/>
            <w:gridSpan w:val="9"/>
            <w:vMerge/>
            <w:tcBorders>
              <w:right w:val="nil"/>
            </w:tcBorders>
            <w:vAlign w:val="center"/>
          </w:tcPr>
          <w:p w14:paraId="0BA2BC27" w14:textId="77777777" w:rsidR="008A1D06" w:rsidRPr="00E4169C" w:rsidRDefault="008A1D06" w:rsidP="008A1D06">
            <w:pPr>
              <w:pStyle w:val="Default"/>
              <w:tabs>
                <w:tab w:val="left" w:pos="0"/>
              </w:tabs>
              <w:rPr>
                <w:rFonts w:ascii="Arial" w:hAnsi="Arial" w:cs="Arial"/>
                <w:color w:val="auto"/>
                <w:sz w:val="20"/>
                <w:szCs w:val="20"/>
              </w:rPr>
            </w:pPr>
          </w:p>
        </w:tc>
        <w:tc>
          <w:tcPr>
            <w:tcW w:w="709" w:type="dxa"/>
            <w:tcBorders>
              <w:top w:val="nil"/>
              <w:left w:val="nil"/>
              <w:bottom w:val="nil"/>
              <w:right w:val="single" w:sz="4" w:space="0" w:color="auto"/>
            </w:tcBorders>
            <w:vAlign w:val="center"/>
          </w:tcPr>
          <w:p w14:paraId="7D18EA26" w14:textId="77777777" w:rsidR="008A1D06" w:rsidRPr="00E4169C" w:rsidRDefault="008A1D06" w:rsidP="00E4169C">
            <w:pPr>
              <w:pStyle w:val="Default"/>
              <w:tabs>
                <w:tab w:val="left" w:pos="0"/>
              </w:tabs>
              <w:jc w:val="right"/>
              <w:rPr>
                <w:rFonts w:ascii="Arial" w:hAnsi="Arial" w:cs="Arial"/>
                <w:color w:val="auto"/>
                <w:sz w:val="20"/>
                <w:szCs w:val="20"/>
              </w:rPr>
            </w:pPr>
            <w:r w:rsidRPr="00E4169C">
              <w:rPr>
                <w:rFonts w:ascii="Arial" w:hAnsi="Arial" w:cs="Arial"/>
                <w:color w:val="auto"/>
                <w:sz w:val="20"/>
                <w:szCs w:val="20"/>
              </w:rPr>
              <w:t>SIM</w:t>
            </w:r>
          </w:p>
        </w:tc>
        <w:tc>
          <w:tcPr>
            <w:tcW w:w="567" w:type="dxa"/>
            <w:tcBorders>
              <w:top w:val="single" w:sz="4" w:space="0" w:color="auto"/>
              <w:left w:val="single" w:sz="4" w:space="0" w:color="auto"/>
              <w:bottom w:val="single" w:sz="4" w:space="0" w:color="auto"/>
              <w:right w:val="single" w:sz="4" w:space="0" w:color="auto"/>
            </w:tcBorders>
            <w:vAlign w:val="center"/>
          </w:tcPr>
          <w:p w14:paraId="3FDBA6AC" w14:textId="77777777" w:rsidR="008A1D06" w:rsidRPr="00E4169C" w:rsidRDefault="008A1D06" w:rsidP="001D6E57">
            <w:pPr>
              <w:pStyle w:val="Default"/>
              <w:tabs>
                <w:tab w:val="left" w:pos="0"/>
              </w:tabs>
              <w:jc w:val="center"/>
              <w:rPr>
                <w:rFonts w:ascii="Arial" w:hAnsi="Arial" w:cs="Arial"/>
                <w:color w:val="auto"/>
                <w:sz w:val="20"/>
                <w:szCs w:val="20"/>
              </w:rPr>
            </w:pPr>
          </w:p>
        </w:tc>
        <w:tc>
          <w:tcPr>
            <w:tcW w:w="709" w:type="dxa"/>
            <w:tcBorders>
              <w:top w:val="nil"/>
              <w:left w:val="single" w:sz="4" w:space="0" w:color="auto"/>
              <w:bottom w:val="nil"/>
              <w:right w:val="single" w:sz="4" w:space="0" w:color="auto"/>
            </w:tcBorders>
            <w:vAlign w:val="center"/>
          </w:tcPr>
          <w:p w14:paraId="6895D97E" w14:textId="77777777" w:rsidR="008A1D06" w:rsidRPr="00E4169C" w:rsidRDefault="008A1D06" w:rsidP="00E4169C">
            <w:pPr>
              <w:pStyle w:val="Default"/>
              <w:tabs>
                <w:tab w:val="left" w:pos="0"/>
              </w:tabs>
              <w:jc w:val="right"/>
              <w:rPr>
                <w:rFonts w:ascii="Arial" w:hAnsi="Arial" w:cs="Arial"/>
                <w:color w:val="auto"/>
                <w:sz w:val="20"/>
                <w:szCs w:val="20"/>
              </w:rPr>
            </w:pPr>
            <w:r w:rsidRPr="00E4169C">
              <w:rPr>
                <w:rFonts w:ascii="Arial" w:hAnsi="Arial" w:cs="Arial"/>
                <w:color w:val="auto"/>
                <w:sz w:val="20"/>
                <w:szCs w:val="20"/>
              </w:rPr>
              <w:t>NÃO</w:t>
            </w:r>
          </w:p>
        </w:tc>
        <w:tc>
          <w:tcPr>
            <w:tcW w:w="567" w:type="dxa"/>
            <w:tcBorders>
              <w:left w:val="single" w:sz="4" w:space="0" w:color="auto"/>
              <w:bottom w:val="single" w:sz="4" w:space="0" w:color="auto"/>
            </w:tcBorders>
            <w:vAlign w:val="center"/>
          </w:tcPr>
          <w:p w14:paraId="57C59BC7" w14:textId="77777777" w:rsidR="008A1D06" w:rsidRPr="00E4169C" w:rsidRDefault="008A1D06" w:rsidP="001D6E57">
            <w:pPr>
              <w:pStyle w:val="Default"/>
              <w:tabs>
                <w:tab w:val="left" w:pos="0"/>
              </w:tabs>
              <w:jc w:val="center"/>
              <w:rPr>
                <w:rFonts w:ascii="Arial" w:hAnsi="Arial" w:cs="Arial"/>
                <w:color w:val="auto"/>
                <w:sz w:val="20"/>
                <w:szCs w:val="20"/>
              </w:rPr>
            </w:pPr>
          </w:p>
        </w:tc>
        <w:tc>
          <w:tcPr>
            <w:tcW w:w="283" w:type="dxa"/>
            <w:tcBorders>
              <w:top w:val="nil"/>
              <w:left w:val="nil"/>
              <w:bottom w:val="nil"/>
            </w:tcBorders>
            <w:vAlign w:val="center"/>
          </w:tcPr>
          <w:p w14:paraId="52F5F570" w14:textId="77777777" w:rsidR="008A1D06" w:rsidRPr="00E4169C" w:rsidRDefault="008A1D06" w:rsidP="008A1D06">
            <w:pPr>
              <w:pStyle w:val="Default"/>
              <w:tabs>
                <w:tab w:val="left" w:pos="0"/>
              </w:tabs>
              <w:rPr>
                <w:rFonts w:ascii="Arial" w:hAnsi="Arial" w:cs="Arial"/>
                <w:color w:val="auto"/>
                <w:sz w:val="20"/>
                <w:szCs w:val="20"/>
              </w:rPr>
            </w:pPr>
          </w:p>
        </w:tc>
      </w:tr>
      <w:tr w:rsidR="008A1D06" w:rsidRPr="00E4169C" w14:paraId="59996852" w14:textId="77777777" w:rsidTr="003D0F14">
        <w:tc>
          <w:tcPr>
            <w:tcW w:w="6487" w:type="dxa"/>
            <w:gridSpan w:val="9"/>
            <w:vMerge/>
            <w:tcBorders>
              <w:right w:val="nil"/>
            </w:tcBorders>
            <w:vAlign w:val="center"/>
          </w:tcPr>
          <w:p w14:paraId="5ED564E1" w14:textId="77777777" w:rsidR="008A1D06" w:rsidRPr="00E4169C" w:rsidRDefault="008A1D06" w:rsidP="008A1D06">
            <w:pPr>
              <w:pStyle w:val="Default"/>
              <w:tabs>
                <w:tab w:val="left" w:pos="0"/>
              </w:tabs>
              <w:rPr>
                <w:rFonts w:ascii="Arial" w:hAnsi="Arial" w:cs="Arial"/>
                <w:color w:val="auto"/>
                <w:sz w:val="20"/>
                <w:szCs w:val="20"/>
              </w:rPr>
            </w:pPr>
          </w:p>
        </w:tc>
        <w:tc>
          <w:tcPr>
            <w:tcW w:w="709" w:type="dxa"/>
            <w:tcBorders>
              <w:top w:val="nil"/>
              <w:left w:val="nil"/>
              <w:right w:val="nil"/>
            </w:tcBorders>
            <w:vAlign w:val="center"/>
          </w:tcPr>
          <w:p w14:paraId="3B8BE3DB" w14:textId="77777777" w:rsidR="008A1D06" w:rsidRPr="00E4169C" w:rsidRDefault="008A1D06" w:rsidP="008A1D06">
            <w:pPr>
              <w:pStyle w:val="Default"/>
              <w:tabs>
                <w:tab w:val="left" w:pos="0"/>
              </w:tabs>
              <w:rPr>
                <w:rFonts w:ascii="Arial" w:hAnsi="Arial" w:cs="Arial"/>
                <w:color w:val="auto"/>
                <w:sz w:val="20"/>
                <w:szCs w:val="20"/>
              </w:rPr>
            </w:pPr>
          </w:p>
        </w:tc>
        <w:tc>
          <w:tcPr>
            <w:tcW w:w="567" w:type="dxa"/>
            <w:tcBorders>
              <w:top w:val="single" w:sz="4" w:space="0" w:color="auto"/>
              <w:left w:val="nil"/>
              <w:right w:val="nil"/>
            </w:tcBorders>
            <w:vAlign w:val="center"/>
          </w:tcPr>
          <w:p w14:paraId="00B1136B" w14:textId="77777777" w:rsidR="008A1D06" w:rsidRPr="00E4169C" w:rsidRDefault="008A1D06" w:rsidP="008A1D06">
            <w:pPr>
              <w:pStyle w:val="Default"/>
              <w:tabs>
                <w:tab w:val="left" w:pos="0"/>
              </w:tabs>
              <w:rPr>
                <w:rFonts w:ascii="Arial" w:hAnsi="Arial" w:cs="Arial"/>
                <w:color w:val="auto"/>
                <w:sz w:val="20"/>
                <w:szCs w:val="20"/>
              </w:rPr>
            </w:pPr>
          </w:p>
        </w:tc>
        <w:tc>
          <w:tcPr>
            <w:tcW w:w="709" w:type="dxa"/>
            <w:tcBorders>
              <w:top w:val="nil"/>
              <w:left w:val="nil"/>
              <w:right w:val="nil"/>
            </w:tcBorders>
            <w:vAlign w:val="center"/>
          </w:tcPr>
          <w:p w14:paraId="24428E98" w14:textId="77777777" w:rsidR="008A1D06" w:rsidRPr="00E4169C" w:rsidRDefault="008A1D06" w:rsidP="008A1D06">
            <w:pPr>
              <w:pStyle w:val="Default"/>
              <w:tabs>
                <w:tab w:val="left" w:pos="0"/>
              </w:tabs>
              <w:rPr>
                <w:rFonts w:ascii="Arial" w:hAnsi="Arial" w:cs="Arial"/>
                <w:color w:val="auto"/>
                <w:sz w:val="20"/>
                <w:szCs w:val="20"/>
              </w:rPr>
            </w:pPr>
          </w:p>
        </w:tc>
        <w:tc>
          <w:tcPr>
            <w:tcW w:w="567" w:type="dxa"/>
            <w:tcBorders>
              <w:left w:val="nil"/>
              <w:right w:val="nil"/>
            </w:tcBorders>
            <w:vAlign w:val="center"/>
          </w:tcPr>
          <w:p w14:paraId="286522D4" w14:textId="77777777" w:rsidR="008A1D06" w:rsidRPr="00E4169C" w:rsidRDefault="008A1D06" w:rsidP="008A1D06">
            <w:pPr>
              <w:pStyle w:val="Default"/>
              <w:tabs>
                <w:tab w:val="left" w:pos="0"/>
              </w:tabs>
              <w:rPr>
                <w:rFonts w:ascii="Arial" w:hAnsi="Arial" w:cs="Arial"/>
                <w:color w:val="auto"/>
                <w:sz w:val="20"/>
                <w:szCs w:val="20"/>
              </w:rPr>
            </w:pPr>
          </w:p>
        </w:tc>
        <w:tc>
          <w:tcPr>
            <w:tcW w:w="283" w:type="dxa"/>
            <w:tcBorders>
              <w:top w:val="nil"/>
              <w:left w:val="nil"/>
            </w:tcBorders>
            <w:vAlign w:val="center"/>
          </w:tcPr>
          <w:p w14:paraId="4AF5FA8A" w14:textId="77777777" w:rsidR="008A1D06" w:rsidRPr="00E4169C" w:rsidRDefault="008A1D06" w:rsidP="008A1D06">
            <w:pPr>
              <w:pStyle w:val="Default"/>
              <w:tabs>
                <w:tab w:val="left" w:pos="0"/>
              </w:tabs>
              <w:rPr>
                <w:rFonts w:ascii="Arial" w:hAnsi="Arial" w:cs="Arial"/>
                <w:color w:val="auto"/>
                <w:sz w:val="20"/>
                <w:szCs w:val="20"/>
              </w:rPr>
            </w:pPr>
          </w:p>
        </w:tc>
      </w:tr>
      <w:tr w:rsidR="00DB4CAD" w:rsidRPr="00E4169C" w14:paraId="0E2D780E" w14:textId="77777777" w:rsidTr="003D0F14">
        <w:tc>
          <w:tcPr>
            <w:tcW w:w="6487" w:type="dxa"/>
            <w:gridSpan w:val="9"/>
            <w:vMerge w:val="restart"/>
            <w:tcBorders>
              <w:right w:val="nil"/>
            </w:tcBorders>
            <w:vAlign w:val="center"/>
          </w:tcPr>
          <w:p w14:paraId="6D43EE66" w14:textId="77777777" w:rsidR="00DB4CAD" w:rsidRPr="00E4169C" w:rsidRDefault="00DB4CAD" w:rsidP="008E31B8">
            <w:pPr>
              <w:pStyle w:val="Default"/>
              <w:rPr>
                <w:rFonts w:ascii="Arial" w:hAnsi="Arial" w:cs="Arial"/>
                <w:color w:val="auto"/>
                <w:sz w:val="20"/>
                <w:szCs w:val="20"/>
              </w:rPr>
            </w:pPr>
            <w:r w:rsidRPr="00E4169C">
              <w:rPr>
                <w:rFonts w:ascii="Arial" w:hAnsi="Arial" w:cs="Arial"/>
                <w:color w:val="auto"/>
                <w:sz w:val="20"/>
                <w:szCs w:val="20"/>
              </w:rPr>
              <w:t>2.2 - É suscetível de recuperação para outra atividade?</w:t>
            </w:r>
          </w:p>
        </w:tc>
        <w:tc>
          <w:tcPr>
            <w:tcW w:w="709" w:type="dxa"/>
            <w:tcBorders>
              <w:left w:val="nil"/>
              <w:bottom w:val="nil"/>
              <w:right w:val="nil"/>
            </w:tcBorders>
            <w:vAlign w:val="center"/>
          </w:tcPr>
          <w:p w14:paraId="621DAC60" w14:textId="77777777" w:rsidR="00DB4CAD" w:rsidRPr="00E4169C" w:rsidRDefault="00DB4CAD" w:rsidP="008E31B8">
            <w:pPr>
              <w:pStyle w:val="Default"/>
              <w:tabs>
                <w:tab w:val="left" w:pos="0"/>
              </w:tabs>
              <w:rPr>
                <w:rFonts w:ascii="Arial" w:hAnsi="Arial" w:cs="Arial"/>
                <w:color w:val="auto"/>
                <w:sz w:val="20"/>
                <w:szCs w:val="20"/>
              </w:rPr>
            </w:pPr>
          </w:p>
        </w:tc>
        <w:tc>
          <w:tcPr>
            <w:tcW w:w="567" w:type="dxa"/>
            <w:tcBorders>
              <w:left w:val="nil"/>
              <w:bottom w:val="single" w:sz="4" w:space="0" w:color="auto"/>
              <w:right w:val="nil"/>
            </w:tcBorders>
            <w:vAlign w:val="center"/>
          </w:tcPr>
          <w:p w14:paraId="276AB951" w14:textId="77777777" w:rsidR="00DB4CAD" w:rsidRPr="00E4169C" w:rsidRDefault="00DB4CAD" w:rsidP="008E31B8">
            <w:pPr>
              <w:pStyle w:val="Default"/>
              <w:tabs>
                <w:tab w:val="left" w:pos="0"/>
              </w:tabs>
              <w:rPr>
                <w:rFonts w:ascii="Arial" w:hAnsi="Arial" w:cs="Arial"/>
                <w:color w:val="auto"/>
                <w:sz w:val="20"/>
                <w:szCs w:val="20"/>
              </w:rPr>
            </w:pPr>
          </w:p>
        </w:tc>
        <w:tc>
          <w:tcPr>
            <w:tcW w:w="709" w:type="dxa"/>
            <w:tcBorders>
              <w:left w:val="nil"/>
              <w:bottom w:val="nil"/>
              <w:right w:val="nil"/>
            </w:tcBorders>
            <w:vAlign w:val="center"/>
          </w:tcPr>
          <w:p w14:paraId="4454151E" w14:textId="77777777" w:rsidR="00DB4CAD" w:rsidRPr="00E4169C" w:rsidRDefault="00DB4CAD" w:rsidP="008E31B8">
            <w:pPr>
              <w:pStyle w:val="Default"/>
              <w:tabs>
                <w:tab w:val="left" w:pos="0"/>
              </w:tabs>
              <w:rPr>
                <w:rFonts w:ascii="Arial" w:hAnsi="Arial" w:cs="Arial"/>
                <w:color w:val="auto"/>
                <w:sz w:val="20"/>
                <w:szCs w:val="20"/>
              </w:rPr>
            </w:pPr>
          </w:p>
        </w:tc>
        <w:tc>
          <w:tcPr>
            <w:tcW w:w="567" w:type="dxa"/>
            <w:tcBorders>
              <w:left w:val="nil"/>
              <w:bottom w:val="single" w:sz="4" w:space="0" w:color="auto"/>
              <w:right w:val="nil"/>
            </w:tcBorders>
            <w:vAlign w:val="center"/>
          </w:tcPr>
          <w:p w14:paraId="68BAFEAE" w14:textId="77777777" w:rsidR="00DB4CAD" w:rsidRPr="00E4169C" w:rsidRDefault="00DB4CAD" w:rsidP="008E31B8">
            <w:pPr>
              <w:pStyle w:val="Default"/>
              <w:tabs>
                <w:tab w:val="left" w:pos="0"/>
              </w:tabs>
              <w:rPr>
                <w:rFonts w:ascii="Arial" w:hAnsi="Arial" w:cs="Arial"/>
                <w:color w:val="auto"/>
                <w:sz w:val="20"/>
                <w:szCs w:val="20"/>
              </w:rPr>
            </w:pPr>
          </w:p>
        </w:tc>
        <w:tc>
          <w:tcPr>
            <w:tcW w:w="283" w:type="dxa"/>
            <w:tcBorders>
              <w:left w:val="nil"/>
              <w:bottom w:val="nil"/>
            </w:tcBorders>
            <w:vAlign w:val="center"/>
          </w:tcPr>
          <w:p w14:paraId="68C950CB" w14:textId="77777777" w:rsidR="00DB4CAD" w:rsidRPr="00E4169C" w:rsidRDefault="00DB4CAD" w:rsidP="008E31B8">
            <w:pPr>
              <w:pStyle w:val="Default"/>
              <w:tabs>
                <w:tab w:val="left" w:pos="0"/>
              </w:tabs>
              <w:rPr>
                <w:rFonts w:ascii="Arial" w:hAnsi="Arial" w:cs="Arial"/>
                <w:color w:val="auto"/>
                <w:sz w:val="20"/>
                <w:szCs w:val="20"/>
              </w:rPr>
            </w:pPr>
          </w:p>
        </w:tc>
      </w:tr>
      <w:tr w:rsidR="00DB4CAD" w:rsidRPr="00E4169C" w14:paraId="2AD8245D" w14:textId="77777777" w:rsidTr="003D0F14">
        <w:tc>
          <w:tcPr>
            <w:tcW w:w="6487" w:type="dxa"/>
            <w:gridSpan w:val="9"/>
            <w:vMerge/>
            <w:tcBorders>
              <w:right w:val="nil"/>
            </w:tcBorders>
            <w:vAlign w:val="center"/>
          </w:tcPr>
          <w:p w14:paraId="016371AE" w14:textId="77777777" w:rsidR="00DB4CAD" w:rsidRPr="00E4169C" w:rsidRDefault="00DB4CAD" w:rsidP="008E31B8">
            <w:pPr>
              <w:pStyle w:val="Default"/>
              <w:tabs>
                <w:tab w:val="left" w:pos="0"/>
              </w:tabs>
              <w:rPr>
                <w:rFonts w:ascii="Arial" w:hAnsi="Arial" w:cs="Arial"/>
                <w:color w:val="auto"/>
                <w:sz w:val="20"/>
                <w:szCs w:val="20"/>
              </w:rPr>
            </w:pPr>
          </w:p>
        </w:tc>
        <w:tc>
          <w:tcPr>
            <w:tcW w:w="709" w:type="dxa"/>
            <w:tcBorders>
              <w:top w:val="nil"/>
              <w:left w:val="nil"/>
              <w:bottom w:val="nil"/>
              <w:right w:val="single" w:sz="4" w:space="0" w:color="auto"/>
            </w:tcBorders>
            <w:vAlign w:val="center"/>
          </w:tcPr>
          <w:p w14:paraId="5F0CC35A" w14:textId="77777777" w:rsidR="00DB4CAD" w:rsidRPr="00E4169C" w:rsidRDefault="00DB4CAD" w:rsidP="00E4169C">
            <w:pPr>
              <w:pStyle w:val="Default"/>
              <w:tabs>
                <w:tab w:val="left" w:pos="0"/>
              </w:tabs>
              <w:jc w:val="right"/>
              <w:rPr>
                <w:rFonts w:ascii="Arial" w:hAnsi="Arial" w:cs="Arial"/>
                <w:color w:val="auto"/>
                <w:sz w:val="20"/>
                <w:szCs w:val="20"/>
              </w:rPr>
            </w:pPr>
            <w:r w:rsidRPr="00E4169C">
              <w:rPr>
                <w:rFonts w:ascii="Arial" w:hAnsi="Arial" w:cs="Arial"/>
                <w:color w:val="auto"/>
                <w:sz w:val="20"/>
                <w:szCs w:val="20"/>
              </w:rPr>
              <w:t>SIM</w:t>
            </w:r>
          </w:p>
        </w:tc>
        <w:tc>
          <w:tcPr>
            <w:tcW w:w="567" w:type="dxa"/>
            <w:tcBorders>
              <w:top w:val="single" w:sz="4" w:space="0" w:color="auto"/>
              <w:left w:val="single" w:sz="4" w:space="0" w:color="auto"/>
              <w:bottom w:val="single" w:sz="4" w:space="0" w:color="auto"/>
              <w:right w:val="single" w:sz="4" w:space="0" w:color="auto"/>
            </w:tcBorders>
            <w:vAlign w:val="center"/>
          </w:tcPr>
          <w:p w14:paraId="07AF34CF" w14:textId="77777777" w:rsidR="00DB4CAD" w:rsidRPr="00E4169C" w:rsidRDefault="00DB4CAD" w:rsidP="001D6E57">
            <w:pPr>
              <w:pStyle w:val="Default"/>
              <w:tabs>
                <w:tab w:val="left" w:pos="0"/>
              </w:tabs>
              <w:jc w:val="center"/>
              <w:rPr>
                <w:rFonts w:ascii="Arial" w:hAnsi="Arial" w:cs="Arial"/>
                <w:color w:val="auto"/>
                <w:sz w:val="20"/>
                <w:szCs w:val="20"/>
              </w:rPr>
            </w:pPr>
          </w:p>
        </w:tc>
        <w:tc>
          <w:tcPr>
            <w:tcW w:w="709" w:type="dxa"/>
            <w:tcBorders>
              <w:top w:val="nil"/>
              <w:left w:val="single" w:sz="4" w:space="0" w:color="auto"/>
              <w:bottom w:val="nil"/>
              <w:right w:val="single" w:sz="4" w:space="0" w:color="auto"/>
            </w:tcBorders>
            <w:vAlign w:val="center"/>
          </w:tcPr>
          <w:p w14:paraId="6789915C" w14:textId="77777777" w:rsidR="00DB4CAD" w:rsidRPr="00E4169C" w:rsidRDefault="00DB4CAD" w:rsidP="00E4169C">
            <w:pPr>
              <w:pStyle w:val="Default"/>
              <w:tabs>
                <w:tab w:val="left" w:pos="0"/>
              </w:tabs>
              <w:jc w:val="right"/>
              <w:rPr>
                <w:rFonts w:ascii="Arial" w:hAnsi="Arial" w:cs="Arial"/>
                <w:color w:val="auto"/>
                <w:sz w:val="20"/>
                <w:szCs w:val="20"/>
              </w:rPr>
            </w:pPr>
            <w:r w:rsidRPr="00E4169C">
              <w:rPr>
                <w:rFonts w:ascii="Arial" w:hAnsi="Arial" w:cs="Arial"/>
                <w:color w:val="auto"/>
                <w:sz w:val="20"/>
                <w:szCs w:val="20"/>
              </w:rPr>
              <w:t>NÃO</w:t>
            </w:r>
          </w:p>
        </w:tc>
        <w:tc>
          <w:tcPr>
            <w:tcW w:w="567" w:type="dxa"/>
            <w:tcBorders>
              <w:left w:val="single" w:sz="4" w:space="0" w:color="auto"/>
              <w:bottom w:val="single" w:sz="4" w:space="0" w:color="auto"/>
            </w:tcBorders>
            <w:vAlign w:val="center"/>
          </w:tcPr>
          <w:p w14:paraId="239A5E0D" w14:textId="77777777" w:rsidR="00DB4CAD" w:rsidRPr="00E4169C" w:rsidRDefault="00DB4CAD" w:rsidP="001D6E57">
            <w:pPr>
              <w:pStyle w:val="Default"/>
              <w:tabs>
                <w:tab w:val="left" w:pos="0"/>
              </w:tabs>
              <w:jc w:val="center"/>
              <w:rPr>
                <w:rFonts w:ascii="Arial" w:hAnsi="Arial" w:cs="Arial"/>
                <w:color w:val="auto"/>
                <w:sz w:val="20"/>
                <w:szCs w:val="20"/>
              </w:rPr>
            </w:pPr>
          </w:p>
        </w:tc>
        <w:tc>
          <w:tcPr>
            <w:tcW w:w="283" w:type="dxa"/>
            <w:tcBorders>
              <w:top w:val="nil"/>
              <w:left w:val="nil"/>
              <w:bottom w:val="nil"/>
            </w:tcBorders>
            <w:vAlign w:val="center"/>
          </w:tcPr>
          <w:p w14:paraId="7416D436" w14:textId="77777777" w:rsidR="00DB4CAD" w:rsidRPr="00E4169C" w:rsidRDefault="00DB4CAD" w:rsidP="008E31B8">
            <w:pPr>
              <w:pStyle w:val="Default"/>
              <w:tabs>
                <w:tab w:val="left" w:pos="0"/>
              </w:tabs>
              <w:rPr>
                <w:rFonts w:ascii="Arial" w:hAnsi="Arial" w:cs="Arial"/>
                <w:color w:val="auto"/>
                <w:sz w:val="20"/>
                <w:szCs w:val="20"/>
              </w:rPr>
            </w:pPr>
          </w:p>
        </w:tc>
      </w:tr>
      <w:tr w:rsidR="00DB4CAD" w:rsidRPr="00E4169C" w14:paraId="049C553A" w14:textId="77777777" w:rsidTr="003D0F14">
        <w:tc>
          <w:tcPr>
            <w:tcW w:w="6487" w:type="dxa"/>
            <w:gridSpan w:val="9"/>
            <w:vMerge/>
            <w:tcBorders>
              <w:right w:val="nil"/>
            </w:tcBorders>
            <w:vAlign w:val="center"/>
          </w:tcPr>
          <w:p w14:paraId="40F7CA4B" w14:textId="77777777" w:rsidR="00DB4CAD" w:rsidRPr="00E4169C" w:rsidRDefault="00DB4CAD" w:rsidP="008E31B8">
            <w:pPr>
              <w:pStyle w:val="Default"/>
              <w:tabs>
                <w:tab w:val="left" w:pos="0"/>
              </w:tabs>
              <w:rPr>
                <w:rFonts w:ascii="Arial" w:hAnsi="Arial" w:cs="Arial"/>
                <w:color w:val="auto"/>
                <w:sz w:val="20"/>
                <w:szCs w:val="20"/>
              </w:rPr>
            </w:pPr>
          </w:p>
        </w:tc>
        <w:tc>
          <w:tcPr>
            <w:tcW w:w="709" w:type="dxa"/>
            <w:tcBorders>
              <w:top w:val="nil"/>
              <w:left w:val="nil"/>
              <w:right w:val="nil"/>
            </w:tcBorders>
            <w:vAlign w:val="center"/>
          </w:tcPr>
          <w:p w14:paraId="7D187629" w14:textId="77777777" w:rsidR="00DB4CAD" w:rsidRPr="00E4169C" w:rsidRDefault="00DB4CAD" w:rsidP="008E31B8">
            <w:pPr>
              <w:pStyle w:val="Default"/>
              <w:tabs>
                <w:tab w:val="left" w:pos="0"/>
              </w:tabs>
              <w:rPr>
                <w:rFonts w:ascii="Arial" w:hAnsi="Arial" w:cs="Arial"/>
                <w:color w:val="auto"/>
                <w:sz w:val="20"/>
                <w:szCs w:val="20"/>
              </w:rPr>
            </w:pPr>
          </w:p>
        </w:tc>
        <w:tc>
          <w:tcPr>
            <w:tcW w:w="567" w:type="dxa"/>
            <w:tcBorders>
              <w:top w:val="single" w:sz="4" w:space="0" w:color="auto"/>
              <w:left w:val="nil"/>
              <w:right w:val="nil"/>
            </w:tcBorders>
            <w:vAlign w:val="center"/>
          </w:tcPr>
          <w:p w14:paraId="2E79F7B6" w14:textId="77777777" w:rsidR="00DB4CAD" w:rsidRPr="00E4169C" w:rsidRDefault="00DB4CAD" w:rsidP="008E31B8">
            <w:pPr>
              <w:pStyle w:val="Default"/>
              <w:tabs>
                <w:tab w:val="left" w:pos="0"/>
              </w:tabs>
              <w:rPr>
                <w:rFonts w:ascii="Arial" w:hAnsi="Arial" w:cs="Arial"/>
                <w:color w:val="auto"/>
                <w:sz w:val="20"/>
                <w:szCs w:val="20"/>
              </w:rPr>
            </w:pPr>
          </w:p>
        </w:tc>
        <w:tc>
          <w:tcPr>
            <w:tcW w:w="709" w:type="dxa"/>
            <w:tcBorders>
              <w:top w:val="nil"/>
              <w:left w:val="nil"/>
              <w:right w:val="nil"/>
            </w:tcBorders>
            <w:vAlign w:val="center"/>
          </w:tcPr>
          <w:p w14:paraId="1820BB7D" w14:textId="77777777" w:rsidR="00DB4CAD" w:rsidRPr="00E4169C" w:rsidRDefault="00DB4CAD" w:rsidP="008E31B8">
            <w:pPr>
              <w:pStyle w:val="Default"/>
              <w:tabs>
                <w:tab w:val="left" w:pos="0"/>
              </w:tabs>
              <w:rPr>
                <w:rFonts w:ascii="Arial" w:hAnsi="Arial" w:cs="Arial"/>
                <w:color w:val="auto"/>
                <w:sz w:val="20"/>
                <w:szCs w:val="20"/>
              </w:rPr>
            </w:pPr>
          </w:p>
        </w:tc>
        <w:tc>
          <w:tcPr>
            <w:tcW w:w="567" w:type="dxa"/>
            <w:tcBorders>
              <w:left w:val="nil"/>
              <w:right w:val="nil"/>
            </w:tcBorders>
            <w:vAlign w:val="center"/>
          </w:tcPr>
          <w:p w14:paraId="3AC570FE" w14:textId="77777777" w:rsidR="00DB4CAD" w:rsidRPr="00E4169C" w:rsidRDefault="00DB4CAD" w:rsidP="008E31B8">
            <w:pPr>
              <w:pStyle w:val="Default"/>
              <w:tabs>
                <w:tab w:val="left" w:pos="0"/>
              </w:tabs>
              <w:rPr>
                <w:rFonts w:ascii="Arial" w:hAnsi="Arial" w:cs="Arial"/>
                <w:color w:val="auto"/>
                <w:sz w:val="20"/>
                <w:szCs w:val="20"/>
              </w:rPr>
            </w:pPr>
          </w:p>
        </w:tc>
        <w:tc>
          <w:tcPr>
            <w:tcW w:w="283" w:type="dxa"/>
            <w:tcBorders>
              <w:top w:val="nil"/>
              <w:left w:val="nil"/>
            </w:tcBorders>
            <w:vAlign w:val="center"/>
          </w:tcPr>
          <w:p w14:paraId="438C9E29" w14:textId="77777777" w:rsidR="00DB4CAD" w:rsidRPr="00E4169C" w:rsidRDefault="00DB4CAD" w:rsidP="008E31B8">
            <w:pPr>
              <w:pStyle w:val="Default"/>
              <w:tabs>
                <w:tab w:val="left" w:pos="0"/>
              </w:tabs>
              <w:rPr>
                <w:rFonts w:ascii="Arial" w:hAnsi="Arial" w:cs="Arial"/>
                <w:color w:val="auto"/>
                <w:sz w:val="20"/>
                <w:szCs w:val="20"/>
              </w:rPr>
            </w:pPr>
          </w:p>
        </w:tc>
      </w:tr>
      <w:tr w:rsidR="000818C6" w:rsidRPr="00E4169C" w14:paraId="0A01CA8C" w14:textId="77777777" w:rsidTr="003D0F14">
        <w:tc>
          <w:tcPr>
            <w:tcW w:w="4786" w:type="dxa"/>
            <w:gridSpan w:val="7"/>
            <w:vMerge w:val="restart"/>
            <w:tcBorders>
              <w:right w:val="nil"/>
            </w:tcBorders>
            <w:vAlign w:val="center"/>
          </w:tcPr>
          <w:p w14:paraId="7C7E4CBC" w14:textId="77777777" w:rsidR="000818C6" w:rsidRPr="00E4169C" w:rsidRDefault="000818C6" w:rsidP="008E31B8">
            <w:pPr>
              <w:pStyle w:val="Default"/>
              <w:rPr>
                <w:rFonts w:ascii="Arial" w:hAnsi="Arial" w:cs="Arial"/>
                <w:color w:val="auto"/>
                <w:sz w:val="20"/>
                <w:szCs w:val="20"/>
              </w:rPr>
            </w:pPr>
            <w:r w:rsidRPr="00E4169C">
              <w:rPr>
                <w:rFonts w:ascii="Arial" w:hAnsi="Arial" w:cs="Arial"/>
                <w:color w:val="auto"/>
                <w:sz w:val="20"/>
                <w:szCs w:val="20"/>
              </w:rPr>
              <w:t>3 - Qual a data provável do início da incapacidade?</w:t>
            </w:r>
          </w:p>
        </w:tc>
        <w:tc>
          <w:tcPr>
            <w:tcW w:w="4253" w:type="dxa"/>
            <w:gridSpan w:val="6"/>
            <w:tcBorders>
              <w:left w:val="nil"/>
              <w:bottom w:val="single" w:sz="4" w:space="0" w:color="auto"/>
              <w:right w:val="nil"/>
            </w:tcBorders>
            <w:vAlign w:val="center"/>
          </w:tcPr>
          <w:p w14:paraId="1452D11E" w14:textId="77777777" w:rsidR="000818C6" w:rsidRPr="00E4169C" w:rsidRDefault="000818C6" w:rsidP="008E31B8">
            <w:pPr>
              <w:pStyle w:val="Default"/>
              <w:tabs>
                <w:tab w:val="left" w:pos="0"/>
              </w:tabs>
              <w:rPr>
                <w:rFonts w:ascii="Arial" w:hAnsi="Arial" w:cs="Arial"/>
                <w:color w:val="auto"/>
                <w:sz w:val="16"/>
                <w:szCs w:val="20"/>
              </w:rPr>
            </w:pPr>
          </w:p>
        </w:tc>
        <w:tc>
          <w:tcPr>
            <w:tcW w:w="283" w:type="dxa"/>
            <w:tcBorders>
              <w:left w:val="nil"/>
              <w:bottom w:val="nil"/>
            </w:tcBorders>
            <w:vAlign w:val="center"/>
          </w:tcPr>
          <w:p w14:paraId="482D3973" w14:textId="77777777" w:rsidR="000818C6" w:rsidRPr="00E4169C" w:rsidRDefault="000818C6" w:rsidP="008E31B8">
            <w:pPr>
              <w:pStyle w:val="Default"/>
              <w:tabs>
                <w:tab w:val="left" w:pos="0"/>
              </w:tabs>
              <w:rPr>
                <w:rFonts w:ascii="Arial" w:hAnsi="Arial" w:cs="Arial"/>
                <w:color w:val="auto"/>
                <w:sz w:val="16"/>
                <w:szCs w:val="20"/>
              </w:rPr>
            </w:pPr>
          </w:p>
        </w:tc>
      </w:tr>
      <w:tr w:rsidR="000818C6" w:rsidRPr="00E4169C" w14:paraId="706F8B52" w14:textId="77777777" w:rsidTr="003D0F14">
        <w:tc>
          <w:tcPr>
            <w:tcW w:w="4786" w:type="dxa"/>
            <w:gridSpan w:val="7"/>
            <w:vMerge/>
            <w:tcBorders>
              <w:right w:val="single" w:sz="4" w:space="0" w:color="auto"/>
            </w:tcBorders>
            <w:vAlign w:val="center"/>
          </w:tcPr>
          <w:p w14:paraId="01C40134" w14:textId="77777777" w:rsidR="000818C6" w:rsidRPr="00E4169C" w:rsidRDefault="000818C6" w:rsidP="008E31B8">
            <w:pPr>
              <w:pStyle w:val="Default"/>
              <w:tabs>
                <w:tab w:val="left" w:pos="0"/>
              </w:tabs>
              <w:rPr>
                <w:rFonts w:ascii="Arial" w:hAnsi="Arial" w:cs="Arial"/>
                <w:color w:val="auto"/>
                <w:sz w:val="20"/>
                <w:szCs w:val="20"/>
              </w:rPr>
            </w:pPr>
          </w:p>
        </w:tc>
        <w:tc>
          <w:tcPr>
            <w:tcW w:w="4253" w:type="dxa"/>
            <w:gridSpan w:val="6"/>
            <w:tcBorders>
              <w:top w:val="single" w:sz="4" w:space="0" w:color="auto"/>
              <w:left w:val="single" w:sz="4" w:space="0" w:color="auto"/>
              <w:bottom w:val="single" w:sz="4" w:space="0" w:color="auto"/>
              <w:right w:val="single" w:sz="4" w:space="0" w:color="auto"/>
            </w:tcBorders>
            <w:vAlign w:val="center"/>
          </w:tcPr>
          <w:p w14:paraId="576EDF09" w14:textId="77777777" w:rsidR="000818C6" w:rsidRPr="00E4169C" w:rsidRDefault="000818C6" w:rsidP="008E31B8">
            <w:pPr>
              <w:pStyle w:val="Default"/>
              <w:tabs>
                <w:tab w:val="left" w:pos="0"/>
              </w:tabs>
              <w:rPr>
                <w:rFonts w:ascii="Arial" w:hAnsi="Arial" w:cs="Arial"/>
                <w:color w:val="auto"/>
                <w:sz w:val="20"/>
                <w:szCs w:val="20"/>
              </w:rPr>
            </w:pPr>
          </w:p>
        </w:tc>
        <w:tc>
          <w:tcPr>
            <w:tcW w:w="283" w:type="dxa"/>
            <w:tcBorders>
              <w:top w:val="nil"/>
              <w:left w:val="single" w:sz="4" w:space="0" w:color="auto"/>
              <w:bottom w:val="nil"/>
            </w:tcBorders>
            <w:vAlign w:val="center"/>
          </w:tcPr>
          <w:p w14:paraId="536F507C" w14:textId="77777777" w:rsidR="000818C6" w:rsidRPr="00E4169C" w:rsidRDefault="000818C6" w:rsidP="008E31B8">
            <w:pPr>
              <w:pStyle w:val="Default"/>
              <w:tabs>
                <w:tab w:val="left" w:pos="0"/>
              </w:tabs>
              <w:rPr>
                <w:rFonts w:ascii="Arial" w:hAnsi="Arial" w:cs="Arial"/>
                <w:color w:val="auto"/>
                <w:sz w:val="20"/>
                <w:szCs w:val="20"/>
              </w:rPr>
            </w:pPr>
          </w:p>
        </w:tc>
      </w:tr>
      <w:tr w:rsidR="000818C6" w:rsidRPr="00E4169C" w14:paraId="2993F945" w14:textId="77777777" w:rsidTr="003D0F14">
        <w:tc>
          <w:tcPr>
            <w:tcW w:w="4786" w:type="dxa"/>
            <w:gridSpan w:val="7"/>
            <w:vMerge/>
            <w:tcBorders>
              <w:right w:val="nil"/>
            </w:tcBorders>
            <w:vAlign w:val="center"/>
          </w:tcPr>
          <w:p w14:paraId="0240C6AC" w14:textId="77777777" w:rsidR="000818C6" w:rsidRPr="00E4169C" w:rsidRDefault="000818C6" w:rsidP="008E31B8">
            <w:pPr>
              <w:pStyle w:val="Default"/>
              <w:tabs>
                <w:tab w:val="left" w:pos="0"/>
              </w:tabs>
              <w:rPr>
                <w:rFonts w:ascii="Arial" w:hAnsi="Arial" w:cs="Arial"/>
                <w:color w:val="auto"/>
                <w:sz w:val="20"/>
                <w:szCs w:val="20"/>
              </w:rPr>
            </w:pPr>
          </w:p>
        </w:tc>
        <w:tc>
          <w:tcPr>
            <w:tcW w:w="4253" w:type="dxa"/>
            <w:gridSpan w:val="6"/>
            <w:tcBorders>
              <w:top w:val="single" w:sz="4" w:space="0" w:color="auto"/>
              <w:left w:val="nil"/>
              <w:right w:val="nil"/>
            </w:tcBorders>
            <w:vAlign w:val="center"/>
          </w:tcPr>
          <w:p w14:paraId="0A126DF5" w14:textId="77777777" w:rsidR="000818C6" w:rsidRPr="00E4169C" w:rsidRDefault="000818C6" w:rsidP="008E31B8">
            <w:pPr>
              <w:pStyle w:val="Default"/>
              <w:tabs>
                <w:tab w:val="left" w:pos="0"/>
              </w:tabs>
              <w:rPr>
                <w:rFonts w:ascii="Arial" w:hAnsi="Arial" w:cs="Arial"/>
                <w:color w:val="auto"/>
                <w:sz w:val="16"/>
                <w:szCs w:val="20"/>
              </w:rPr>
            </w:pPr>
          </w:p>
        </w:tc>
        <w:tc>
          <w:tcPr>
            <w:tcW w:w="283" w:type="dxa"/>
            <w:tcBorders>
              <w:top w:val="nil"/>
              <w:left w:val="nil"/>
            </w:tcBorders>
            <w:vAlign w:val="center"/>
          </w:tcPr>
          <w:p w14:paraId="00110FB3" w14:textId="77777777" w:rsidR="000818C6" w:rsidRPr="00E4169C" w:rsidRDefault="000818C6" w:rsidP="008E31B8">
            <w:pPr>
              <w:pStyle w:val="Default"/>
              <w:tabs>
                <w:tab w:val="left" w:pos="0"/>
              </w:tabs>
              <w:rPr>
                <w:rFonts w:ascii="Arial" w:hAnsi="Arial" w:cs="Arial"/>
                <w:color w:val="auto"/>
                <w:sz w:val="16"/>
                <w:szCs w:val="20"/>
              </w:rPr>
            </w:pPr>
          </w:p>
        </w:tc>
      </w:tr>
      <w:tr w:rsidR="000818C6" w:rsidRPr="00E4169C" w14:paraId="23475C53" w14:textId="77777777" w:rsidTr="003D0F14">
        <w:tc>
          <w:tcPr>
            <w:tcW w:w="5211" w:type="dxa"/>
            <w:gridSpan w:val="8"/>
            <w:vMerge w:val="restart"/>
            <w:tcBorders>
              <w:right w:val="nil"/>
            </w:tcBorders>
            <w:vAlign w:val="center"/>
          </w:tcPr>
          <w:p w14:paraId="2CCE9FF1" w14:textId="77777777" w:rsidR="000818C6" w:rsidRPr="00E4169C" w:rsidRDefault="000818C6" w:rsidP="008E31B8">
            <w:pPr>
              <w:pStyle w:val="Default"/>
              <w:rPr>
                <w:rFonts w:ascii="Arial" w:hAnsi="Arial" w:cs="Arial"/>
                <w:color w:val="auto"/>
                <w:sz w:val="20"/>
                <w:szCs w:val="20"/>
              </w:rPr>
            </w:pPr>
            <w:r w:rsidRPr="00E4169C">
              <w:rPr>
                <w:rFonts w:ascii="Arial" w:hAnsi="Arial" w:cs="Arial"/>
                <w:color w:val="auto"/>
                <w:sz w:val="20"/>
                <w:szCs w:val="20"/>
              </w:rPr>
              <w:t>4 - Qual a data provável da cessação da incapacidade?</w:t>
            </w:r>
          </w:p>
        </w:tc>
        <w:tc>
          <w:tcPr>
            <w:tcW w:w="3828" w:type="dxa"/>
            <w:gridSpan w:val="5"/>
            <w:tcBorders>
              <w:left w:val="nil"/>
              <w:bottom w:val="single" w:sz="4" w:space="0" w:color="auto"/>
              <w:right w:val="nil"/>
            </w:tcBorders>
            <w:vAlign w:val="center"/>
          </w:tcPr>
          <w:p w14:paraId="0DDAB2E6" w14:textId="77777777" w:rsidR="000818C6" w:rsidRPr="00E4169C" w:rsidRDefault="000818C6" w:rsidP="008E31B8">
            <w:pPr>
              <w:pStyle w:val="Default"/>
              <w:tabs>
                <w:tab w:val="left" w:pos="0"/>
              </w:tabs>
              <w:rPr>
                <w:rFonts w:ascii="Arial" w:hAnsi="Arial" w:cs="Arial"/>
                <w:color w:val="auto"/>
                <w:sz w:val="16"/>
                <w:szCs w:val="20"/>
              </w:rPr>
            </w:pPr>
          </w:p>
        </w:tc>
        <w:tc>
          <w:tcPr>
            <w:tcW w:w="283" w:type="dxa"/>
            <w:tcBorders>
              <w:left w:val="nil"/>
              <w:bottom w:val="nil"/>
            </w:tcBorders>
            <w:vAlign w:val="center"/>
          </w:tcPr>
          <w:p w14:paraId="1A0DECEF" w14:textId="77777777" w:rsidR="000818C6" w:rsidRPr="00E4169C" w:rsidRDefault="000818C6" w:rsidP="008E31B8">
            <w:pPr>
              <w:pStyle w:val="Default"/>
              <w:tabs>
                <w:tab w:val="left" w:pos="0"/>
              </w:tabs>
              <w:rPr>
                <w:rFonts w:ascii="Arial" w:hAnsi="Arial" w:cs="Arial"/>
                <w:color w:val="auto"/>
                <w:sz w:val="16"/>
                <w:szCs w:val="20"/>
              </w:rPr>
            </w:pPr>
          </w:p>
        </w:tc>
      </w:tr>
      <w:tr w:rsidR="000818C6" w:rsidRPr="00E4169C" w14:paraId="2F796C91" w14:textId="77777777" w:rsidTr="003D0F14">
        <w:tc>
          <w:tcPr>
            <w:tcW w:w="5211" w:type="dxa"/>
            <w:gridSpan w:val="8"/>
            <w:vMerge/>
            <w:tcBorders>
              <w:right w:val="single" w:sz="4" w:space="0" w:color="auto"/>
            </w:tcBorders>
            <w:vAlign w:val="center"/>
          </w:tcPr>
          <w:p w14:paraId="03ADAB48" w14:textId="77777777" w:rsidR="000818C6" w:rsidRPr="00E4169C" w:rsidRDefault="000818C6" w:rsidP="008E31B8">
            <w:pPr>
              <w:pStyle w:val="Default"/>
              <w:tabs>
                <w:tab w:val="left" w:pos="0"/>
              </w:tabs>
              <w:rPr>
                <w:rFonts w:ascii="Arial" w:hAnsi="Arial" w:cs="Arial"/>
                <w:color w:val="auto"/>
                <w:sz w:val="20"/>
                <w:szCs w:val="20"/>
              </w:rPr>
            </w:pP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38909571" w14:textId="77777777" w:rsidR="000818C6" w:rsidRPr="00E4169C" w:rsidRDefault="000818C6" w:rsidP="008E31B8">
            <w:pPr>
              <w:pStyle w:val="Default"/>
              <w:tabs>
                <w:tab w:val="left" w:pos="0"/>
              </w:tabs>
              <w:rPr>
                <w:rFonts w:ascii="Arial" w:hAnsi="Arial" w:cs="Arial"/>
                <w:color w:val="auto"/>
                <w:sz w:val="20"/>
                <w:szCs w:val="20"/>
              </w:rPr>
            </w:pPr>
          </w:p>
        </w:tc>
        <w:tc>
          <w:tcPr>
            <w:tcW w:w="283" w:type="dxa"/>
            <w:tcBorders>
              <w:top w:val="nil"/>
              <w:left w:val="single" w:sz="4" w:space="0" w:color="auto"/>
              <w:bottom w:val="nil"/>
            </w:tcBorders>
            <w:vAlign w:val="center"/>
          </w:tcPr>
          <w:p w14:paraId="1DC1D0F1" w14:textId="77777777" w:rsidR="000818C6" w:rsidRPr="00E4169C" w:rsidRDefault="000818C6" w:rsidP="008E31B8">
            <w:pPr>
              <w:pStyle w:val="Default"/>
              <w:tabs>
                <w:tab w:val="left" w:pos="0"/>
              </w:tabs>
              <w:rPr>
                <w:rFonts w:ascii="Arial" w:hAnsi="Arial" w:cs="Arial"/>
                <w:color w:val="auto"/>
                <w:sz w:val="20"/>
                <w:szCs w:val="20"/>
              </w:rPr>
            </w:pPr>
          </w:p>
        </w:tc>
      </w:tr>
      <w:tr w:rsidR="000818C6" w:rsidRPr="00E4169C" w14:paraId="0197E53E" w14:textId="77777777" w:rsidTr="003D0F14">
        <w:tc>
          <w:tcPr>
            <w:tcW w:w="5211" w:type="dxa"/>
            <w:gridSpan w:val="8"/>
            <w:vMerge/>
            <w:tcBorders>
              <w:right w:val="nil"/>
            </w:tcBorders>
            <w:vAlign w:val="center"/>
          </w:tcPr>
          <w:p w14:paraId="6046C74C" w14:textId="77777777" w:rsidR="000818C6" w:rsidRPr="00E4169C" w:rsidRDefault="000818C6" w:rsidP="008E31B8">
            <w:pPr>
              <w:pStyle w:val="Default"/>
              <w:tabs>
                <w:tab w:val="left" w:pos="0"/>
              </w:tabs>
              <w:rPr>
                <w:rFonts w:ascii="Arial" w:hAnsi="Arial" w:cs="Arial"/>
                <w:color w:val="auto"/>
                <w:sz w:val="20"/>
                <w:szCs w:val="20"/>
              </w:rPr>
            </w:pPr>
          </w:p>
        </w:tc>
        <w:tc>
          <w:tcPr>
            <w:tcW w:w="3828" w:type="dxa"/>
            <w:gridSpan w:val="5"/>
            <w:tcBorders>
              <w:top w:val="single" w:sz="4" w:space="0" w:color="auto"/>
              <w:left w:val="nil"/>
              <w:right w:val="nil"/>
            </w:tcBorders>
            <w:vAlign w:val="center"/>
          </w:tcPr>
          <w:p w14:paraId="16589989" w14:textId="77777777" w:rsidR="000818C6" w:rsidRPr="00E4169C" w:rsidRDefault="000818C6" w:rsidP="008E31B8">
            <w:pPr>
              <w:pStyle w:val="Default"/>
              <w:tabs>
                <w:tab w:val="left" w:pos="0"/>
              </w:tabs>
              <w:rPr>
                <w:rFonts w:ascii="Arial" w:hAnsi="Arial" w:cs="Arial"/>
                <w:color w:val="auto"/>
                <w:sz w:val="16"/>
                <w:szCs w:val="20"/>
              </w:rPr>
            </w:pPr>
          </w:p>
        </w:tc>
        <w:tc>
          <w:tcPr>
            <w:tcW w:w="283" w:type="dxa"/>
            <w:tcBorders>
              <w:top w:val="nil"/>
              <w:left w:val="nil"/>
            </w:tcBorders>
            <w:vAlign w:val="center"/>
          </w:tcPr>
          <w:p w14:paraId="6006D7F6" w14:textId="77777777" w:rsidR="000818C6" w:rsidRPr="00E4169C" w:rsidRDefault="000818C6" w:rsidP="008E31B8">
            <w:pPr>
              <w:pStyle w:val="Default"/>
              <w:tabs>
                <w:tab w:val="left" w:pos="0"/>
              </w:tabs>
              <w:rPr>
                <w:rFonts w:ascii="Arial" w:hAnsi="Arial" w:cs="Arial"/>
                <w:color w:val="auto"/>
                <w:sz w:val="16"/>
                <w:szCs w:val="20"/>
              </w:rPr>
            </w:pPr>
          </w:p>
        </w:tc>
      </w:tr>
      <w:tr w:rsidR="000818C6" w:rsidRPr="00E4169C" w14:paraId="7147BAFA" w14:textId="77777777" w:rsidTr="003D0F14">
        <w:tc>
          <w:tcPr>
            <w:tcW w:w="4361" w:type="dxa"/>
            <w:gridSpan w:val="6"/>
            <w:vMerge w:val="restart"/>
            <w:tcBorders>
              <w:right w:val="nil"/>
            </w:tcBorders>
            <w:vAlign w:val="center"/>
          </w:tcPr>
          <w:p w14:paraId="3B422C14" w14:textId="77777777" w:rsidR="000818C6" w:rsidRPr="00E4169C" w:rsidRDefault="000818C6" w:rsidP="008E31B8">
            <w:pPr>
              <w:pStyle w:val="Default"/>
              <w:rPr>
                <w:rFonts w:ascii="Arial" w:hAnsi="Arial" w:cs="Arial"/>
                <w:color w:val="auto"/>
                <w:sz w:val="20"/>
                <w:szCs w:val="20"/>
              </w:rPr>
            </w:pPr>
            <w:r w:rsidRPr="00E4169C">
              <w:rPr>
                <w:rFonts w:ascii="Arial" w:hAnsi="Arial" w:cs="Arial"/>
                <w:color w:val="auto"/>
                <w:sz w:val="20"/>
                <w:szCs w:val="20"/>
              </w:rPr>
              <w:t>4.1 - Haverá necessidade de novo exame em:</w:t>
            </w:r>
          </w:p>
        </w:tc>
        <w:tc>
          <w:tcPr>
            <w:tcW w:w="4678" w:type="dxa"/>
            <w:gridSpan w:val="7"/>
            <w:tcBorders>
              <w:left w:val="nil"/>
              <w:bottom w:val="single" w:sz="4" w:space="0" w:color="auto"/>
              <w:right w:val="nil"/>
            </w:tcBorders>
            <w:vAlign w:val="center"/>
          </w:tcPr>
          <w:p w14:paraId="74A1C9B7" w14:textId="77777777" w:rsidR="000818C6" w:rsidRPr="00E4169C" w:rsidRDefault="000818C6" w:rsidP="008E31B8">
            <w:pPr>
              <w:pStyle w:val="Default"/>
              <w:tabs>
                <w:tab w:val="left" w:pos="0"/>
              </w:tabs>
              <w:rPr>
                <w:rFonts w:ascii="Arial" w:hAnsi="Arial" w:cs="Arial"/>
                <w:color w:val="auto"/>
                <w:sz w:val="16"/>
                <w:szCs w:val="20"/>
              </w:rPr>
            </w:pPr>
          </w:p>
        </w:tc>
        <w:tc>
          <w:tcPr>
            <w:tcW w:w="283" w:type="dxa"/>
            <w:tcBorders>
              <w:left w:val="nil"/>
              <w:bottom w:val="nil"/>
            </w:tcBorders>
            <w:vAlign w:val="center"/>
          </w:tcPr>
          <w:p w14:paraId="7DC45D99" w14:textId="77777777" w:rsidR="000818C6" w:rsidRPr="00E4169C" w:rsidRDefault="000818C6" w:rsidP="008E31B8">
            <w:pPr>
              <w:pStyle w:val="Default"/>
              <w:tabs>
                <w:tab w:val="left" w:pos="0"/>
              </w:tabs>
              <w:rPr>
                <w:rFonts w:ascii="Arial" w:hAnsi="Arial" w:cs="Arial"/>
                <w:color w:val="auto"/>
                <w:sz w:val="16"/>
                <w:szCs w:val="20"/>
              </w:rPr>
            </w:pPr>
          </w:p>
        </w:tc>
      </w:tr>
      <w:tr w:rsidR="000818C6" w:rsidRPr="00E4169C" w14:paraId="70CD3E8D" w14:textId="77777777" w:rsidTr="003D0F14">
        <w:tc>
          <w:tcPr>
            <w:tcW w:w="4361" w:type="dxa"/>
            <w:gridSpan w:val="6"/>
            <w:vMerge/>
            <w:tcBorders>
              <w:right w:val="single" w:sz="4" w:space="0" w:color="auto"/>
            </w:tcBorders>
            <w:vAlign w:val="center"/>
          </w:tcPr>
          <w:p w14:paraId="67DD0786" w14:textId="77777777" w:rsidR="000818C6" w:rsidRPr="00E4169C" w:rsidRDefault="000818C6" w:rsidP="008E31B8">
            <w:pPr>
              <w:pStyle w:val="Default"/>
              <w:tabs>
                <w:tab w:val="left" w:pos="0"/>
              </w:tabs>
              <w:rPr>
                <w:rFonts w:ascii="Arial" w:hAnsi="Arial" w:cs="Arial"/>
                <w:color w:val="auto"/>
                <w:sz w:val="20"/>
                <w:szCs w:val="20"/>
              </w:rPr>
            </w:pPr>
          </w:p>
        </w:tc>
        <w:tc>
          <w:tcPr>
            <w:tcW w:w="4678" w:type="dxa"/>
            <w:gridSpan w:val="7"/>
            <w:tcBorders>
              <w:top w:val="single" w:sz="4" w:space="0" w:color="auto"/>
              <w:left w:val="single" w:sz="4" w:space="0" w:color="auto"/>
              <w:bottom w:val="single" w:sz="4" w:space="0" w:color="auto"/>
              <w:right w:val="single" w:sz="4" w:space="0" w:color="auto"/>
            </w:tcBorders>
            <w:vAlign w:val="center"/>
          </w:tcPr>
          <w:p w14:paraId="25767F84" w14:textId="77777777" w:rsidR="000818C6" w:rsidRPr="00E4169C" w:rsidRDefault="000818C6" w:rsidP="008E31B8">
            <w:pPr>
              <w:pStyle w:val="Default"/>
              <w:tabs>
                <w:tab w:val="left" w:pos="0"/>
              </w:tabs>
              <w:rPr>
                <w:rFonts w:ascii="Arial" w:hAnsi="Arial" w:cs="Arial"/>
                <w:color w:val="auto"/>
                <w:sz w:val="20"/>
                <w:szCs w:val="20"/>
              </w:rPr>
            </w:pPr>
          </w:p>
        </w:tc>
        <w:tc>
          <w:tcPr>
            <w:tcW w:w="283" w:type="dxa"/>
            <w:tcBorders>
              <w:top w:val="nil"/>
              <w:left w:val="single" w:sz="4" w:space="0" w:color="auto"/>
              <w:bottom w:val="nil"/>
            </w:tcBorders>
            <w:vAlign w:val="center"/>
          </w:tcPr>
          <w:p w14:paraId="4E06AAA4" w14:textId="77777777" w:rsidR="000818C6" w:rsidRPr="00E4169C" w:rsidRDefault="000818C6" w:rsidP="008E31B8">
            <w:pPr>
              <w:pStyle w:val="Default"/>
              <w:tabs>
                <w:tab w:val="left" w:pos="0"/>
              </w:tabs>
              <w:rPr>
                <w:rFonts w:ascii="Arial" w:hAnsi="Arial" w:cs="Arial"/>
                <w:color w:val="auto"/>
                <w:sz w:val="20"/>
                <w:szCs w:val="20"/>
              </w:rPr>
            </w:pPr>
          </w:p>
        </w:tc>
      </w:tr>
      <w:tr w:rsidR="000818C6" w:rsidRPr="00E4169C" w14:paraId="2BB60298" w14:textId="77777777" w:rsidTr="003D0F14">
        <w:tc>
          <w:tcPr>
            <w:tcW w:w="4361" w:type="dxa"/>
            <w:gridSpan w:val="6"/>
            <w:vMerge/>
            <w:tcBorders>
              <w:right w:val="nil"/>
            </w:tcBorders>
            <w:vAlign w:val="center"/>
          </w:tcPr>
          <w:p w14:paraId="0CE5936C" w14:textId="77777777" w:rsidR="000818C6" w:rsidRPr="00E4169C" w:rsidRDefault="000818C6" w:rsidP="008E31B8">
            <w:pPr>
              <w:pStyle w:val="Default"/>
              <w:tabs>
                <w:tab w:val="left" w:pos="0"/>
              </w:tabs>
              <w:rPr>
                <w:rFonts w:ascii="Arial" w:hAnsi="Arial" w:cs="Arial"/>
                <w:color w:val="auto"/>
                <w:sz w:val="20"/>
                <w:szCs w:val="20"/>
              </w:rPr>
            </w:pPr>
          </w:p>
        </w:tc>
        <w:tc>
          <w:tcPr>
            <w:tcW w:w="4678" w:type="dxa"/>
            <w:gridSpan w:val="7"/>
            <w:tcBorders>
              <w:top w:val="single" w:sz="4" w:space="0" w:color="auto"/>
              <w:left w:val="nil"/>
              <w:right w:val="nil"/>
            </w:tcBorders>
            <w:vAlign w:val="center"/>
          </w:tcPr>
          <w:p w14:paraId="5E5554CC" w14:textId="77777777" w:rsidR="000818C6" w:rsidRPr="00E4169C" w:rsidRDefault="000818C6" w:rsidP="008E31B8">
            <w:pPr>
              <w:pStyle w:val="Default"/>
              <w:tabs>
                <w:tab w:val="left" w:pos="0"/>
              </w:tabs>
              <w:rPr>
                <w:rFonts w:ascii="Arial" w:hAnsi="Arial" w:cs="Arial"/>
                <w:color w:val="auto"/>
                <w:sz w:val="16"/>
                <w:szCs w:val="20"/>
              </w:rPr>
            </w:pPr>
          </w:p>
        </w:tc>
        <w:tc>
          <w:tcPr>
            <w:tcW w:w="283" w:type="dxa"/>
            <w:tcBorders>
              <w:top w:val="nil"/>
              <w:left w:val="nil"/>
            </w:tcBorders>
            <w:vAlign w:val="center"/>
          </w:tcPr>
          <w:p w14:paraId="0AA309A7" w14:textId="77777777" w:rsidR="000818C6" w:rsidRPr="00E4169C" w:rsidRDefault="000818C6" w:rsidP="008E31B8">
            <w:pPr>
              <w:pStyle w:val="Default"/>
              <w:tabs>
                <w:tab w:val="left" w:pos="0"/>
              </w:tabs>
              <w:rPr>
                <w:rFonts w:ascii="Arial" w:hAnsi="Arial" w:cs="Arial"/>
                <w:color w:val="auto"/>
                <w:sz w:val="16"/>
                <w:szCs w:val="20"/>
              </w:rPr>
            </w:pPr>
          </w:p>
        </w:tc>
      </w:tr>
      <w:tr w:rsidR="00DB4CAD" w:rsidRPr="00E4169C" w14:paraId="001A4206" w14:textId="77777777" w:rsidTr="003D0F14">
        <w:tc>
          <w:tcPr>
            <w:tcW w:w="6487" w:type="dxa"/>
            <w:gridSpan w:val="9"/>
            <w:vMerge w:val="restart"/>
            <w:tcBorders>
              <w:right w:val="nil"/>
            </w:tcBorders>
            <w:vAlign w:val="center"/>
          </w:tcPr>
          <w:p w14:paraId="008E3A2B" w14:textId="77777777" w:rsidR="00DB4CAD" w:rsidRPr="00E4169C" w:rsidRDefault="00DB4CAD" w:rsidP="008E31B8">
            <w:pPr>
              <w:pStyle w:val="Default"/>
              <w:rPr>
                <w:rFonts w:ascii="Arial" w:hAnsi="Arial" w:cs="Arial"/>
                <w:color w:val="auto"/>
                <w:sz w:val="20"/>
                <w:szCs w:val="20"/>
              </w:rPr>
            </w:pPr>
            <w:r w:rsidRPr="00E4169C">
              <w:rPr>
                <w:rFonts w:ascii="Arial" w:hAnsi="Arial" w:cs="Arial"/>
                <w:color w:val="auto"/>
                <w:sz w:val="20"/>
                <w:szCs w:val="20"/>
              </w:rPr>
              <w:t>5 - A incapacidade decorre de moléstia profissional?</w:t>
            </w:r>
          </w:p>
        </w:tc>
        <w:tc>
          <w:tcPr>
            <w:tcW w:w="709" w:type="dxa"/>
            <w:tcBorders>
              <w:left w:val="nil"/>
              <w:bottom w:val="nil"/>
              <w:right w:val="nil"/>
            </w:tcBorders>
            <w:vAlign w:val="center"/>
          </w:tcPr>
          <w:p w14:paraId="6B5A38E5" w14:textId="77777777" w:rsidR="00DB4CAD" w:rsidRPr="00E4169C" w:rsidRDefault="00DB4CAD" w:rsidP="008E31B8">
            <w:pPr>
              <w:pStyle w:val="Default"/>
              <w:tabs>
                <w:tab w:val="left" w:pos="0"/>
              </w:tabs>
              <w:rPr>
                <w:rFonts w:ascii="Arial" w:hAnsi="Arial" w:cs="Arial"/>
                <w:color w:val="auto"/>
                <w:sz w:val="16"/>
                <w:szCs w:val="20"/>
              </w:rPr>
            </w:pPr>
          </w:p>
        </w:tc>
        <w:tc>
          <w:tcPr>
            <w:tcW w:w="567" w:type="dxa"/>
            <w:tcBorders>
              <w:left w:val="nil"/>
              <w:bottom w:val="single" w:sz="4" w:space="0" w:color="auto"/>
              <w:right w:val="nil"/>
            </w:tcBorders>
            <w:vAlign w:val="center"/>
          </w:tcPr>
          <w:p w14:paraId="7F4588A6" w14:textId="77777777" w:rsidR="00DB4CAD" w:rsidRPr="00E4169C" w:rsidRDefault="00DB4CAD" w:rsidP="008E31B8">
            <w:pPr>
              <w:pStyle w:val="Default"/>
              <w:tabs>
                <w:tab w:val="left" w:pos="0"/>
              </w:tabs>
              <w:rPr>
                <w:rFonts w:ascii="Arial" w:hAnsi="Arial" w:cs="Arial"/>
                <w:color w:val="auto"/>
                <w:sz w:val="16"/>
                <w:szCs w:val="20"/>
              </w:rPr>
            </w:pPr>
          </w:p>
        </w:tc>
        <w:tc>
          <w:tcPr>
            <w:tcW w:w="709" w:type="dxa"/>
            <w:tcBorders>
              <w:left w:val="nil"/>
              <w:bottom w:val="nil"/>
              <w:right w:val="nil"/>
            </w:tcBorders>
            <w:vAlign w:val="center"/>
          </w:tcPr>
          <w:p w14:paraId="29983D6B" w14:textId="77777777" w:rsidR="00DB4CAD" w:rsidRPr="00E4169C" w:rsidRDefault="00DB4CAD" w:rsidP="008E31B8">
            <w:pPr>
              <w:pStyle w:val="Default"/>
              <w:tabs>
                <w:tab w:val="left" w:pos="0"/>
              </w:tabs>
              <w:rPr>
                <w:rFonts w:ascii="Arial" w:hAnsi="Arial" w:cs="Arial"/>
                <w:color w:val="auto"/>
                <w:sz w:val="16"/>
                <w:szCs w:val="20"/>
              </w:rPr>
            </w:pPr>
          </w:p>
        </w:tc>
        <w:tc>
          <w:tcPr>
            <w:tcW w:w="567" w:type="dxa"/>
            <w:tcBorders>
              <w:left w:val="nil"/>
              <w:bottom w:val="single" w:sz="4" w:space="0" w:color="auto"/>
              <w:right w:val="nil"/>
            </w:tcBorders>
            <w:vAlign w:val="center"/>
          </w:tcPr>
          <w:p w14:paraId="5079081D" w14:textId="77777777" w:rsidR="00DB4CAD" w:rsidRPr="00E4169C" w:rsidRDefault="00DB4CAD" w:rsidP="008E31B8">
            <w:pPr>
              <w:pStyle w:val="Default"/>
              <w:tabs>
                <w:tab w:val="left" w:pos="0"/>
              </w:tabs>
              <w:rPr>
                <w:rFonts w:ascii="Arial" w:hAnsi="Arial" w:cs="Arial"/>
                <w:color w:val="auto"/>
                <w:sz w:val="16"/>
                <w:szCs w:val="20"/>
              </w:rPr>
            </w:pPr>
          </w:p>
        </w:tc>
        <w:tc>
          <w:tcPr>
            <w:tcW w:w="283" w:type="dxa"/>
            <w:tcBorders>
              <w:left w:val="nil"/>
              <w:bottom w:val="nil"/>
            </w:tcBorders>
            <w:vAlign w:val="center"/>
          </w:tcPr>
          <w:p w14:paraId="4E391CFF" w14:textId="77777777" w:rsidR="00DB4CAD" w:rsidRPr="00E4169C" w:rsidRDefault="00DB4CAD" w:rsidP="008E31B8">
            <w:pPr>
              <w:pStyle w:val="Default"/>
              <w:tabs>
                <w:tab w:val="left" w:pos="0"/>
              </w:tabs>
              <w:rPr>
                <w:rFonts w:ascii="Arial" w:hAnsi="Arial" w:cs="Arial"/>
                <w:color w:val="auto"/>
                <w:sz w:val="16"/>
                <w:szCs w:val="20"/>
              </w:rPr>
            </w:pPr>
          </w:p>
        </w:tc>
      </w:tr>
      <w:tr w:rsidR="00DB4CAD" w:rsidRPr="00E4169C" w14:paraId="1F624679" w14:textId="77777777" w:rsidTr="003D0F14">
        <w:tc>
          <w:tcPr>
            <w:tcW w:w="6487" w:type="dxa"/>
            <w:gridSpan w:val="9"/>
            <w:vMerge/>
            <w:tcBorders>
              <w:right w:val="nil"/>
            </w:tcBorders>
            <w:vAlign w:val="center"/>
          </w:tcPr>
          <w:p w14:paraId="0A639C6D" w14:textId="77777777" w:rsidR="00DB4CAD" w:rsidRPr="00E4169C" w:rsidRDefault="00DB4CAD" w:rsidP="008E31B8">
            <w:pPr>
              <w:pStyle w:val="Default"/>
              <w:tabs>
                <w:tab w:val="left" w:pos="0"/>
              </w:tabs>
              <w:rPr>
                <w:rFonts w:ascii="Arial" w:hAnsi="Arial" w:cs="Arial"/>
                <w:color w:val="auto"/>
                <w:sz w:val="20"/>
                <w:szCs w:val="20"/>
              </w:rPr>
            </w:pPr>
          </w:p>
        </w:tc>
        <w:tc>
          <w:tcPr>
            <w:tcW w:w="709" w:type="dxa"/>
            <w:tcBorders>
              <w:top w:val="nil"/>
              <w:left w:val="nil"/>
              <w:bottom w:val="nil"/>
              <w:right w:val="single" w:sz="4" w:space="0" w:color="auto"/>
            </w:tcBorders>
            <w:vAlign w:val="center"/>
          </w:tcPr>
          <w:p w14:paraId="2A74B693" w14:textId="77777777" w:rsidR="00DB4CAD" w:rsidRPr="00E4169C" w:rsidRDefault="00DB4CAD" w:rsidP="00E4169C">
            <w:pPr>
              <w:pStyle w:val="Default"/>
              <w:tabs>
                <w:tab w:val="left" w:pos="0"/>
              </w:tabs>
              <w:jc w:val="right"/>
              <w:rPr>
                <w:rFonts w:ascii="Arial" w:hAnsi="Arial" w:cs="Arial"/>
                <w:color w:val="auto"/>
                <w:sz w:val="20"/>
                <w:szCs w:val="20"/>
              </w:rPr>
            </w:pPr>
            <w:r w:rsidRPr="00E4169C">
              <w:rPr>
                <w:rFonts w:ascii="Arial" w:hAnsi="Arial" w:cs="Arial"/>
                <w:color w:val="auto"/>
                <w:sz w:val="20"/>
                <w:szCs w:val="20"/>
              </w:rPr>
              <w:t>SIM</w:t>
            </w:r>
          </w:p>
        </w:tc>
        <w:tc>
          <w:tcPr>
            <w:tcW w:w="567" w:type="dxa"/>
            <w:tcBorders>
              <w:top w:val="single" w:sz="4" w:space="0" w:color="auto"/>
              <w:left w:val="single" w:sz="4" w:space="0" w:color="auto"/>
              <w:bottom w:val="single" w:sz="4" w:space="0" w:color="auto"/>
              <w:right w:val="single" w:sz="4" w:space="0" w:color="auto"/>
            </w:tcBorders>
            <w:vAlign w:val="center"/>
          </w:tcPr>
          <w:p w14:paraId="5A8CF75D" w14:textId="77777777" w:rsidR="00DB4CAD" w:rsidRPr="00E4169C" w:rsidRDefault="00DB4CAD" w:rsidP="001D6E57">
            <w:pPr>
              <w:pStyle w:val="Default"/>
              <w:tabs>
                <w:tab w:val="left" w:pos="0"/>
              </w:tabs>
              <w:jc w:val="center"/>
              <w:rPr>
                <w:rFonts w:ascii="Arial" w:hAnsi="Arial" w:cs="Arial"/>
                <w:color w:val="auto"/>
                <w:sz w:val="20"/>
                <w:szCs w:val="20"/>
              </w:rPr>
            </w:pPr>
          </w:p>
        </w:tc>
        <w:tc>
          <w:tcPr>
            <w:tcW w:w="709" w:type="dxa"/>
            <w:tcBorders>
              <w:top w:val="nil"/>
              <w:left w:val="single" w:sz="4" w:space="0" w:color="auto"/>
              <w:bottom w:val="nil"/>
              <w:right w:val="single" w:sz="4" w:space="0" w:color="auto"/>
            </w:tcBorders>
            <w:vAlign w:val="center"/>
          </w:tcPr>
          <w:p w14:paraId="6CFA90CC" w14:textId="77777777" w:rsidR="00DB4CAD" w:rsidRPr="00E4169C" w:rsidRDefault="00DB4CAD" w:rsidP="00E4169C">
            <w:pPr>
              <w:pStyle w:val="Default"/>
              <w:tabs>
                <w:tab w:val="left" w:pos="0"/>
              </w:tabs>
              <w:jc w:val="right"/>
              <w:rPr>
                <w:rFonts w:ascii="Arial" w:hAnsi="Arial" w:cs="Arial"/>
                <w:color w:val="auto"/>
                <w:sz w:val="20"/>
                <w:szCs w:val="20"/>
              </w:rPr>
            </w:pPr>
            <w:r w:rsidRPr="00E4169C">
              <w:rPr>
                <w:rFonts w:ascii="Arial" w:hAnsi="Arial" w:cs="Arial"/>
                <w:color w:val="auto"/>
                <w:sz w:val="20"/>
                <w:szCs w:val="20"/>
              </w:rPr>
              <w:t>NÃO</w:t>
            </w:r>
          </w:p>
        </w:tc>
        <w:tc>
          <w:tcPr>
            <w:tcW w:w="567" w:type="dxa"/>
            <w:tcBorders>
              <w:left w:val="single" w:sz="4" w:space="0" w:color="auto"/>
              <w:bottom w:val="single" w:sz="4" w:space="0" w:color="auto"/>
            </w:tcBorders>
            <w:vAlign w:val="center"/>
          </w:tcPr>
          <w:p w14:paraId="6391DABE" w14:textId="77777777" w:rsidR="00DB4CAD" w:rsidRPr="00E4169C" w:rsidRDefault="00DB4CAD" w:rsidP="001D6E57">
            <w:pPr>
              <w:pStyle w:val="Default"/>
              <w:tabs>
                <w:tab w:val="left" w:pos="0"/>
              </w:tabs>
              <w:jc w:val="center"/>
              <w:rPr>
                <w:rFonts w:ascii="Arial" w:hAnsi="Arial" w:cs="Arial"/>
                <w:color w:val="auto"/>
                <w:sz w:val="20"/>
                <w:szCs w:val="20"/>
              </w:rPr>
            </w:pPr>
          </w:p>
        </w:tc>
        <w:tc>
          <w:tcPr>
            <w:tcW w:w="283" w:type="dxa"/>
            <w:tcBorders>
              <w:top w:val="nil"/>
              <w:left w:val="nil"/>
              <w:bottom w:val="nil"/>
            </w:tcBorders>
            <w:vAlign w:val="center"/>
          </w:tcPr>
          <w:p w14:paraId="6D8195F2" w14:textId="77777777" w:rsidR="00DB4CAD" w:rsidRPr="00E4169C" w:rsidRDefault="00DB4CAD" w:rsidP="008E31B8">
            <w:pPr>
              <w:pStyle w:val="Default"/>
              <w:tabs>
                <w:tab w:val="left" w:pos="0"/>
              </w:tabs>
              <w:rPr>
                <w:rFonts w:ascii="Arial" w:hAnsi="Arial" w:cs="Arial"/>
                <w:color w:val="auto"/>
                <w:sz w:val="20"/>
                <w:szCs w:val="20"/>
              </w:rPr>
            </w:pPr>
          </w:p>
        </w:tc>
      </w:tr>
      <w:tr w:rsidR="00DB4CAD" w:rsidRPr="00E4169C" w14:paraId="34A145D5" w14:textId="77777777" w:rsidTr="003D0F14">
        <w:tc>
          <w:tcPr>
            <w:tcW w:w="6487" w:type="dxa"/>
            <w:gridSpan w:val="9"/>
            <w:vMerge/>
            <w:tcBorders>
              <w:right w:val="nil"/>
            </w:tcBorders>
            <w:vAlign w:val="center"/>
          </w:tcPr>
          <w:p w14:paraId="1836569E" w14:textId="77777777" w:rsidR="00DB4CAD" w:rsidRPr="00E4169C" w:rsidRDefault="00DB4CAD" w:rsidP="008E31B8">
            <w:pPr>
              <w:pStyle w:val="Default"/>
              <w:tabs>
                <w:tab w:val="left" w:pos="0"/>
              </w:tabs>
              <w:rPr>
                <w:rFonts w:ascii="Arial" w:hAnsi="Arial" w:cs="Arial"/>
                <w:color w:val="auto"/>
                <w:sz w:val="20"/>
                <w:szCs w:val="20"/>
              </w:rPr>
            </w:pPr>
          </w:p>
        </w:tc>
        <w:tc>
          <w:tcPr>
            <w:tcW w:w="709" w:type="dxa"/>
            <w:tcBorders>
              <w:top w:val="nil"/>
              <w:left w:val="nil"/>
              <w:right w:val="nil"/>
            </w:tcBorders>
            <w:vAlign w:val="center"/>
          </w:tcPr>
          <w:p w14:paraId="77A5A9E3" w14:textId="77777777" w:rsidR="00DB4CAD" w:rsidRPr="00E4169C" w:rsidRDefault="00DB4CAD" w:rsidP="008E31B8">
            <w:pPr>
              <w:pStyle w:val="Default"/>
              <w:tabs>
                <w:tab w:val="left" w:pos="0"/>
              </w:tabs>
              <w:rPr>
                <w:rFonts w:ascii="Arial" w:hAnsi="Arial" w:cs="Arial"/>
                <w:color w:val="auto"/>
                <w:sz w:val="16"/>
                <w:szCs w:val="20"/>
              </w:rPr>
            </w:pPr>
          </w:p>
        </w:tc>
        <w:tc>
          <w:tcPr>
            <w:tcW w:w="567" w:type="dxa"/>
            <w:tcBorders>
              <w:top w:val="single" w:sz="4" w:space="0" w:color="auto"/>
              <w:left w:val="nil"/>
              <w:right w:val="nil"/>
            </w:tcBorders>
            <w:vAlign w:val="center"/>
          </w:tcPr>
          <w:p w14:paraId="2973560A" w14:textId="77777777" w:rsidR="00DB4CAD" w:rsidRPr="00E4169C" w:rsidRDefault="00DB4CAD" w:rsidP="008E31B8">
            <w:pPr>
              <w:pStyle w:val="Default"/>
              <w:tabs>
                <w:tab w:val="left" w:pos="0"/>
              </w:tabs>
              <w:rPr>
                <w:rFonts w:ascii="Arial" w:hAnsi="Arial" w:cs="Arial"/>
                <w:color w:val="auto"/>
                <w:sz w:val="16"/>
                <w:szCs w:val="20"/>
              </w:rPr>
            </w:pPr>
          </w:p>
        </w:tc>
        <w:tc>
          <w:tcPr>
            <w:tcW w:w="709" w:type="dxa"/>
            <w:tcBorders>
              <w:top w:val="nil"/>
              <w:left w:val="nil"/>
              <w:right w:val="nil"/>
            </w:tcBorders>
            <w:vAlign w:val="center"/>
          </w:tcPr>
          <w:p w14:paraId="48B878C0" w14:textId="77777777" w:rsidR="00DB4CAD" w:rsidRPr="00E4169C" w:rsidRDefault="00DB4CAD" w:rsidP="008E31B8">
            <w:pPr>
              <w:pStyle w:val="Default"/>
              <w:tabs>
                <w:tab w:val="left" w:pos="0"/>
              </w:tabs>
              <w:rPr>
                <w:rFonts w:ascii="Arial" w:hAnsi="Arial" w:cs="Arial"/>
                <w:color w:val="auto"/>
                <w:sz w:val="16"/>
                <w:szCs w:val="20"/>
              </w:rPr>
            </w:pPr>
          </w:p>
        </w:tc>
        <w:tc>
          <w:tcPr>
            <w:tcW w:w="567" w:type="dxa"/>
            <w:tcBorders>
              <w:left w:val="nil"/>
              <w:right w:val="nil"/>
            </w:tcBorders>
            <w:vAlign w:val="center"/>
          </w:tcPr>
          <w:p w14:paraId="67FD43A6" w14:textId="77777777" w:rsidR="00DB4CAD" w:rsidRPr="00E4169C" w:rsidRDefault="00DB4CAD" w:rsidP="008E31B8">
            <w:pPr>
              <w:pStyle w:val="Default"/>
              <w:tabs>
                <w:tab w:val="left" w:pos="0"/>
              </w:tabs>
              <w:rPr>
                <w:rFonts w:ascii="Arial" w:hAnsi="Arial" w:cs="Arial"/>
                <w:color w:val="auto"/>
                <w:sz w:val="16"/>
                <w:szCs w:val="20"/>
              </w:rPr>
            </w:pPr>
          </w:p>
        </w:tc>
        <w:tc>
          <w:tcPr>
            <w:tcW w:w="283" w:type="dxa"/>
            <w:tcBorders>
              <w:top w:val="nil"/>
              <w:left w:val="nil"/>
            </w:tcBorders>
            <w:vAlign w:val="center"/>
          </w:tcPr>
          <w:p w14:paraId="7A1938B4" w14:textId="77777777" w:rsidR="00DB4CAD" w:rsidRPr="00E4169C" w:rsidRDefault="00DB4CAD" w:rsidP="008E31B8">
            <w:pPr>
              <w:pStyle w:val="Default"/>
              <w:tabs>
                <w:tab w:val="left" w:pos="0"/>
              </w:tabs>
              <w:rPr>
                <w:rFonts w:ascii="Arial" w:hAnsi="Arial" w:cs="Arial"/>
                <w:color w:val="auto"/>
                <w:sz w:val="16"/>
                <w:szCs w:val="20"/>
              </w:rPr>
            </w:pPr>
          </w:p>
        </w:tc>
      </w:tr>
      <w:tr w:rsidR="00DB4CAD" w:rsidRPr="00E4169C" w14:paraId="08328A76" w14:textId="77777777" w:rsidTr="003D0F14">
        <w:tc>
          <w:tcPr>
            <w:tcW w:w="6487" w:type="dxa"/>
            <w:gridSpan w:val="9"/>
            <w:vMerge w:val="restart"/>
            <w:tcBorders>
              <w:right w:val="nil"/>
            </w:tcBorders>
            <w:vAlign w:val="center"/>
          </w:tcPr>
          <w:p w14:paraId="2A00BA59" w14:textId="77777777" w:rsidR="00DB4CAD" w:rsidRPr="00E4169C" w:rsidRDefault="00DB4CAD" w:rsidP="008E31B8">
            <w:pPr>
              <w:pStyle w:val="Default"/>
              <w:rPr>
                <w:rFonts w:ascii="Arial" w:hAnsi="Arial" w:cs="Arial"/>
                <w:color w:val="auto"/>
                <w:sz w:val="20"/>
                <w:szCs w:val="20"/>
              </w:rPr>
            </w:pPr>
            <w:r w:rsidRPr="00E4169C">
              <w:rPr>
                <w:rFonts w:ascii="Arial" w:hAnsi="Arial" w:cs="Arial"/>
                <w:color w:val="auto"/>
                <w:sz w:val="20"/>
                <w:szCs w:val="20"/>
              </w:rPr>
              <w:t>6 - A incapacidade decorre de acidente em serviço?</w:t>
            </w:r>
          </w:p>
        </w:tc>
        <w:tc>
          <w:tcPr>
            <w:tcW w:w="709" w:type="dxa"/>
            <w:tcBorders>
              <w:left w:val="nil"/>
              <w:bottom w:val="nil"/>
              <w:right w:val="nil"/>
            </w:tcBorders>
            <w:vAlign w:val="center"/>
          </w:tcPr>
          <w:p w14:paraId="78F9A41F" w14:textId="77777777" w:rsidR="00DB4CAD" w:rsidRPr="00E4169C" w:rsidRDefault="00DB4CAD" w:rsidP="008E31B8">
            <w:pPr>
              <w:pStyle w:val="Default"/>
              <w:tabs>
                <w:tab w:val="left" w:pos="0"/>
              </w:tabs>
              <w:rPr>
                <w:rFonts w:ascii="Arial" w:hAnsi="Arial" w:cs="Arial"/>
                <w:color w:val="auto"/>
                <w:sz w:val="16"/>
                <w:szCs w:val="20"/>
              </w:rPr>
            </w:pPr>
          </w:p>
        </w:tc>
        <w:tc>
          <w:tcPr>
            <w:tcW w:w="567" w:type="dxa"/>
            <w:tcBorders>
              <w:left w:val="nil"/>
              <w:bottom w:val="single" w:sz="4" w:space="0" w:color="auto"/>
              <w:right w:val="nil"/>
            </w:tcBorders>
            <w:vAlign w:val="center"/>
          </w:tcPr>
          <w:p w14:paraId="1C1A3785" w14:textId="77777777" w:rsidR="00DB4CAD" w:rsidRPr="00E4169C" w:rsidRDefault="00DB4CAD" w:rsidP="008E31B8">
            <w:pPr>
              <w:pStyle w:val="Default"/>
              <w:tabs>
                <w:tab w:val="left" w:pos="0"/>
              </w:tabs>
              <w:rPr>
                <w:rFonts w:ascii="Arial" w:hAnsi="Arial" w:cs="Arial"/>
                <w:color w:val="auto"/>
                <w:sz w:val="16"/>
                <w:szCs w:val="20"/>
              </w:rPr>
            </w:pPr>
          </w:p>
        </w:tc>
        <w:tc>
          <w:tcPr>
            <w:tcW w:w="709" w:type="dxa"/>
            <w:tcBorders>
              <w:left w:val="nil"/>
              <w:bottom w:val="nil"/>
              <w:right w:val="nil"/>
            </w:tcBorders>
            <w:vAlign w:val="center"/>
          </w:tcPr>
          <w:p w14:paraId="34D09F57" w14:textId="77777777" w:rsidR="00DB4CAD" w:rsidRPr="00E4169C" w:rsidRDefault="00DB4CAD" w:rsidP="008E31B8">
            <w:pPr>
              <w:pStyle w:val="Default"/>
              <w:tabs>
                <w:tab w:val="left" w:pos="0"/>
              </w:tabs>
              <w:rPr>
                <w:rFonts w:ascii="Arial" w:hAnsi="Arial" w:cs="Arial"/>
                <w:color w:val="auto"/>
                <w:sz w:val="16"/>
                <w:szCs w:val="20"/>
              </w:rPr>
            </w:pPr>
          </w:p>
        </w:tc>
        <w:tc>
          <w:tcPr>
            <w:tcW w:w="567" w:type="dxa"/>
            <w:tcBorders>
              <w:left w:val="nil"/>
              <w:bottom w:val="single" w:sz="4" w:space="0" w:color="auto"/>
              <w:right w:val="nil"/>
            </w:tcBorders>
            <w:vAlign w:val="center"/>
          </w:tcPr>
          <w:p w14:paraId="427DA505" w14:textId="77777777" w:rsidR="00DB4CAD" w:rsidRPr="00E4169C" w:rsidRDefault="00DB4CAD" w:rsidP="008E31B8">
            <w:pPr>
              <w:pStyle w:val="Default"/>
              <w:tabs>
                <w:tab w:val="left" w:pos="0"/>
              </w:tabs>
              <w:rPr>
                <w:rFonts w:ascii="Arial" w:hAnsi="Arial" w:cs="Arial"/>
                <w:color w:val="auto"/>
                <w:sz w:val="16"/>
                <w:szCs w:val="20"/>
              </w:rPr>
            </w:pPr>
          </w:p>
        </w:tc>
        <w:tc>
          <w:tcPr>
            <w:tcW w:w="283" w:type="dxa"/>
            <w:tcBorders>
              <w:left w:val="nil"/>
              <w:bottom w:val="nil"/>
            </w:tcBorders>
            <w:vAlign w:val="center"/>
          </w:tcPr>
          <w:p w14:paraId="6930978A" w14:textId="77777777" w:rsidR="00DB4CAD" w:rsidRPr="00E4169C" w:rsidRDefault="00DB4CAD" w:rsidP="008E31B8">
            <w:pPr>
              <w:pStyle w:val="Default"/>
              <w:tabs>
                <w:tab w:val="left" w:pos="0"/>
              </w:tabs>
              <w:rPr>
                <w:rFonts w:ascii="Arial" w:hAnsi="Arial" w:cs="Arial"/>
                <w:color w:val="auto"/>
                <w:sz w:val="16"/>
                <w:szCs w:val="20"/>
              </w:rPr>
            </w:pPr>
          </w:p>
        </w:tc>
      </w:tr>
      <w:tr w:rsidR="00DB4CAD" w:rsidRPr="00E4169C" w14:paraId="7564FD40" w14:textId="77777777" w:rsidTr="003D0F14">
        <w:tc>
          <w:tcPr>
            <w:tcW w:w="6487" w:type="dxa"/>
            <w:gridSpan w:val="9"/>
            <w:vMerge/>
            <w:tcBorders>
              <w:right w:val="nil"/>
            </w:tcBorders>
            <w:vAlign w:val="center"/>
          </w:tcPr>
          <w:p w14:paraId="15F697FA" w14:textId="77777777" w:rsidR="00DB4CAD" w:rsidRPr="00E4169C" w:rsidRDefault="00DB4CAD" w:rsidP="008E31B8">
            <w:pPr>
              <w:pStyle w:val="Default"/>
              <w:tabs>
                <w:tab w:val="left" w:pos="0"/>
              </w:tabs>
              <w:rPr>
                <w:rFonts w:ascii="Arial" w:hAnsi="Arial" w:cs="Arial"/>
                <w:color w:val="auto"/>
                <w:sz w:val="20"/>
                <w:szCs w:val="20"/>
              </w:rPr>
            </w:pPr>
          </w:p>
        </w:tc>
        <w:tc>
          <w:tcPr>
            <w:tcW w:w="709" w:type="dxa"/>
            <w:tcBorders>
              <w:top w:val="nil"/>
              <w:left w:val="nil"/>
              <w:bottom w:val="nil"/>
              <w:right w:val="single" w:sz="4" w:space="0" w:color="auto"/>
            </w:tcBorders>
            <w:vAlign w:val="center"/>
          </w:tcPr>
          <w:p w14:paraId="303113C2" w14:textId="77777777" w:rsidR="00DB4CAD" w:rsidRPr="00E4169C" w:rsidRDefault="00DB4CAD" w:rsidP="00E4169C">
            <w:pPr>
              <w:pStyle w:val="Default"/>
              <w:tabs>
                <w:tab w:val="left" w:pos="0"/>
              </w:tabs>
              <w:jc w:val="right"/>
              <w:rPr>
                <w:rFonts w:ascii="Arial" w:hAnsi="Arial" w:cs="Arial"/>
                <w:color w:val="auto"/>
                <w:sz w:val="20"/>
                <w:szCs w:val="20"/>
              </w:rPr>
            </w:pPr>
            <w:r w:rsidRPr="00E4169C">
              <w:rPr>
                <w:rFonts w:ascii="Arial" w:hAnsi="Arial" w:cs="Arial"/>
                <w:color w:val="auto"/>
                <w:sz w:val="20"/>
                <w:szCs w:val="20"/>
              </w:rPr>
              <w:t>SIM</w:t>
            </w:r>
          </w:p>
        </w:tc>
        <w:tc>
          <w:tcPr>
            <w:tcW w:w="567" w:type="dxa"/>
            <w:tcBorders>
              <w:top w:val="single" w:sz="4" w:space="0" w:color="auto"/>
              <w:left w:val="single" w:sz="4" w:space="0" w:color="auto"/>
              <w:bottom w:val="single" w:sz="4" w:space="0" w:color="auto"/>
              <w:right w:val="single" w:sz="4" w:space="0" w:color="auto"/>
            </w:tcBorders>
            <w:vAlign w:val="center"/>
          </w:tcPr>
          <w:p w14:paraId="65CFCD52" w14:textId="77777777" w:rsidR="00DB4CAD" w:rsidRPr="00E4169C" w:rsidRDefault="00DB4CAD" w:rsidP="001D6E57">
            <w:pPr>
              <w:pStyle w:val="Default"/>
              <w:tabs>
                <w:tab w:val="left" w:pos="0"/>
              </w:tabs>
              <w:jc w:val="center"/>
              <w:rPr>
                <w:rFonts w:ascii="Arial" w:hAnsi="Arial" w:cs="Arial"/>
                <w:color w:val="auto"/>
                <w:sz w:val="20"/>
                <w:szCs w:val="20"/>
              </w:rPr>
            </w:pPr>
          </w:p>
        </w:tc>
        <w:tc>
          <w:tcPr>
            <w:tcW w:w="709" w:type="dxa"/>
            <w:tcBorders>
              <w:top w:val="nil"/>
              <w:left w:val="single" w:sz="4" w:space="0" w:color="auto"/>
              <w:bottom w:val="nil"/>
              <w:right w:val="single" w:sz="4" w:space="0" w:color="auto"/>
            </w:tcBorders>
            <w:vAlign w:val="center"/>
          </w:tcPr>
          <w:p w14:paraId="7004A671" w14:textId="77777777" w:rsidR="00DB4CAD" w:rsidRPr="00E4169C" w:rsidRDefault="00DB4CAD" w:rsidP="00E4169C">
            <w:pPr>
              <w:pStyle w:val="Default"/>
              <w:tabs>
                <w:tab w:val="left" w:pos="0"/>
              </w:tabs>
              <w:jc w:val="right"/>
              <w:rPr>
                <w:rFonts w:ascii="Arial" w:hAnsi="Arial" w:cs="Arial"/>
                <w:color w:val="auto"/>
                <w:sz w:val="20"/>
                <w:szCs w:val="20"/>
              </w:rPr>
            </w:pPr>
            <w:r w:rsidRPr="00E4169C">
              <w:rPr>
                <w:rFonts w:ascii="Arial" w:hAnsi="Arial" w:cs="Arial"/>
                <w:color w:val="auto"/>
                <w:sz w:val="20"/>
                <w:szCs w:val="20"/>
              </w:rPr>
              <w:t>NÃO</w:t>
            </w:r>
          </w:p>
        </w:tc>
        <w:tc>
          <w:tcPr>
            <w:tcW w:w="567" w:type="dxa"/>
            <w:tcBorders>
              <w:left w:val="single" w:sz="4" w:space="0" w:color="auto"/>
              <w:bottom w:val="single" w:sz="4" w:space="0" w:color="auto"/>
            </w:tcBorders>
            <w:vAlign w:val="center"/>
          </w:tcPr>
          <w:p w14:paraId="7D722D37" w14:textId="77777777" w:rsidR="00DB4CAD" w:rsidRPr="00E4169C" w:rsidRDefault="00DB4CAD" w:rsidP="001D6E57">
            <w:pPr>
              <w:pStyle w:val="Default"/>
              <w:tabs>
                <w:tab w:val="left" w:pos="0"/>
              </w:tabs>
              <w:jc w:val="center"/>
              <w:rPr>
                <w:rFonts w:ascii="Arial" w:hAnsi="Arial" w:cs="Arial"/>
                <w:color w:val="auto"/>
                <w:sz w:val="20"/>
                <w:szCs w:val="20"/>
              </w:rPr>
            </w:pPr>
          </w:p>
        </w:tc>
        <w:tc>
          <w:tcPr>
            <w:tcW w:w="283" w:type="dxa"/>
            <w:tcBorders>
              <w:top w:val="nil"/>
              <w:left w:val="nil"/>
              <w:bottom w:val="nil"/>
            </w:tcBorders>
            <w:vAlign w:val="center"/>
          </w:tcPr>
          <w:p w14:paraId="203D940A" w14:textId="77777777" w:rsidR="00DB4CAD" w:rsidRPr="00E4169C" w:rsidRDefault="00DB4CAD" w:rsidP="008E31B8">
            <w:pPr>
              <w:pStyle w:val="Default"/>
              <w:tabs>
                <w:tab w:val="left" w:pos="0"/>
              </w:tabs>
              <w:rPr>
                <w:rFonts w:ascii="Arial" w:hAnsi="Arial" w:cs="Arial"/>
                <w:color w:val="auto"/>
                <w:sz w:val="20"/>
                <w:szCs w:val="20"/>
              </w:rPr>
            </w:pPr>
          </w:p>
        </w:tc>
      </w:tr>
      <w:tr w:rsidR="00DB4CAD" w:rsidRPr="00E4169C" w14:paraId="387F7A79" w14:textId="77777777" w:rsidTr="003D0F14">
        <w:tc>
          <w:tcPr>
            <w:tcW w:w="6487" w:type="dxa"/>
            <w:gridSpan w:val="9"/>
            <w:vMerge/>
            <w:tcBorders>
              <w:right w:val="nil"/>
            </w:tcBorders>
            <w:vAlign w:val="center"/>
          </w:tcPr>
          <w:p w14:paraId="3E54743D" w14:textId="77777777" w:rsidR="00DB4CAD" w:rsidRPr="00E4169C" w:rsidRDefault="00DB4CAD" w:rsidP="008E31B8">
            <w:pPr>
              <w:pStyle w:val="Default"/>
              <w:tabs>
                <w:tab w:val="left" w:pos="0"/>
              </w:tabs>
              <w:rPr>
                <w:rFonts w:ascii="Arial" w:hAnsi="Arial" w:cs="Arial"/>
                <w:color w:val="auto"/>
                <w:sz w:val="20"/>
                <w:szCs w:val="20"/>
              </w:rPr>
            </w:pPr>
          </w:p>
        </w:tc>
        <w:tc>
          <w:tcPr>
            <w:tcW w:w="709" w:type="dxa"/>
            <w:tcBorders>
              <w:top w:val="nil"/>
              <w:left w:val="nil"/>
              <w:right w:val="nil"/>
            </w:tcBorders>
            <w:vAlign w:val="center"/>
          </w:tcPr>
          <w:p w14:paraId="48FC28E4" w14:textId="77777777" w:rsidR="00DB4CAD" w:rsidRPr="00E4169C" w:rsidRDefault="00DB4CAD" w:rsidP="008E31B8">
            <w:pPr>
              <w:pStyle w:val="Default"/>
              <w:tabs>
                <w:tab w:val="left" w:pos="0"/>
              </w:tabs>
              <w:rPr>
                <w:rFonts w:ascii="Arial" w:hAnsi="Arial" w:cs="Arial"/>
                <w:color w:val="auto"/>
                <w:sz w:val="16"/>
                <w:szCs w:val="20"/>
              </w:rPr>
            </w:pPr>
          </w:p>
        </w:tc>
        <w:tc>
          <w:tcPr>
            <w:tcW w:w="567" w:type="dxa"/>
            <w:tcBorders>
              <w:top w:val="single" w:sz="4" w:space="0" w:color="auto"/>
              <w:left w:val="nil"/>
              <w:right w:val="nil"/>
            </w:tcBorders>
            <w:vAlign w:val="center"/>
          </w:tcPr>
          <w:p w14:paraId="0CB99FC7" w14:textId="77777777" w:rsidR="00DB4CAD" w:rsidRPr="00E4169C" w:rsidRDefault="00DB4CAD" w:rsidP="008E31B8">
            <w:pPr>
              <w:pStyle w:val="Default"/>
              <w:tabs>
                <w:tab w:val="left" w:pos="0"/>
              </w:tabs>
              <w:rPr>
                <w:rFonts w:ascii="Arial" w:hAnsi="Arial" w:cs="Arial"/>
                <w:color w:val="auto"/>
                <w:sz w:val="16"/>
                <w:szCs w:val="20"/>
              </w:rPr>
            </w:pPr>
          </w:p>
        </w:tc>
        <w:tc>
          <w:tcPr>
            <w:tcW w:w="709" w:type="dxa"/>
            <w:tcBorders>
              <w:top w:val="nil"/>
              <w:left w:val="nil"/>
              <w:right w:val="nil"/>
            </w:tcBorders>
            <w:vAlign w:val="center"/>
          </w:tcPr>
          <w:p w14:paraId="48334CD1" w14:textId="77777777" w:rsidR="00DB4CAD" w:rsidRPr="00E4169C" w:rsidRDefault="00DB4CAD" w:rsidP="008E31B8">
            <w:pPr>
              <w:pStyle w:val="Default"/>
              <w:tabs>
                <w:tab w:val="left" w:pos="0"/>
              </w:tabs>
              <w:rPr>
                <w:rFonts w:ascii="Arial" w:hAnsi="Arial" w:cs="Arial"/>
                <w:color w:val="auto"/>
                <w:sz w:val="16"/>
                <w:szCs w:val="20"/>
              </w:rPr>
            </w:pPr>
          </w:p>
        </w:tc>
        <w:tc>
          <w:tcPr>
            <w:tcW w:w="567" w:type="dxa"/>
            <w:tcBorders>
              <w:left w:val="nil"/>
              <w:right w:val="nil"/>
            </w:tcBorders>
            <w:vAlign w:val="center"/>
          </w:tcPr>
          <w:p w14:paraId="7316B840" w14:textId="77777777" w:rsidR="00DB4CAD" w:rsidRPr="00E4169C" w:rsidRDefault="00DB4CAD" w:rsidP="008E31B8">
            <w:pPr>
              <w:pStyle w:val="Default"/>
              <w:tabs>
                <w:tab w:val="left" w:pos="0"/>
              </w:tabs>
              <w:rPr>
                <w:rFonts w:ascii="Arial" w:hAnsi="Arial" w:cs="Arial"/>
                <w:color w:val="auto"/>
                <w:sz w:val="16"/>
                <w:szCs w:val="20"/>
              </w:rPr>
            </w:pPr>
          </w:p>
        </w:tc>
        <w:tc>
          <w:tcPr>
            <w:tcW w:w="283" w:type="dxa"/>
            <w:tcBorders>
              <w:top w:val="nil"/>
              <w:left w:val="nil"/>
            </w:tcBorders>
            <w:vAlign w:val="center"/>
          </w:tcPr>
          <w:p w14:paraId="49A776A5" w14:textId="77777777" w:rsidR="00DB4CAD" w:rsidRPr="00E4169C" w:rsidRDefault="00DB4CAD" w:rsidP="008E31B8">
            <w:pPr>
              <w:pStyle w:val="Default"/>
              <w:tabs>
                <w:tab w:val="left" w:pos="0"/>
              </w:tabs>
              <w:rPr>
                <w:rFonts w:ascii="Arial" w:hAnsi="Arial" w:cs="Arial"/>
                <w:color w:val="auto"/>
                <w:sz w:val="16"/>
                <w:szCs w:val="20"/>
              </w:rPr>
            </w:pPr>
          </w:p>
        </w:tc>
      </w:tr>
      <w:tr w:rsidR="00C15CBA" w:rsidRPr="00E4169C" w14:paraId="3F9B95E4" w14:textId="77777777" w:rsidTr="003D0F14">
        <w:tc>
          <w:tcPr>
            <w:tcW w:w="5211" w:type="dxa"/>
            <w:gridSpan w:val="8"/>
            <w:vMerge w:val="restart"/>
            <w:tcBorders>
              <w:right w:val="nil"/>
            </w:tcBorders>
            <w:vAlign w:val="center"/>
          </w:tcPr>
          <w:p w14:paraId="0D8A4854" w14:textId="77777777" w:rsidR="00C15CBA" w:rsidRPr="00E4169C" w:rsidRDefault="00C15CBA" w:rsidP="008E31B8">
            <w:pPr>
              <w:pStyle w:val="Default"/>
              <w:rPr>
                <w:rFonts w:ascii="Arial" w:hAnsi="Arial" w:cs="Arial"/>
                <w:color w:val="auto"/>
                <w:sz w:val="20"/>
                <w:szCs w:val="20"/>
              </w:rPr>
            </w:pPr>
            <w:r w:rsidRPr="00E4169C">
              <w:rPr>
                <w:rFonts w:ascii="Arial" w:hAnsi="Arial" w:cs="Arial"/>
                <w:color w:val="auto"/>
                <w:sz w:val="20"/>
                <w:szCs w:val="20"/>
              </w:rPr>
              <w:t>7 - Trata-se de doença grave, contagiosa ou incurável?</w:t>
            </w:r>
          </w:p>
        </w:tc>
        <w:tc>
          <w:tcPr>
            <w:tcW w:w="1985" w:type="dxa"/>
            <w:gridSpan w:val="2"/>
            <w:tcBorders>
              <w:left w:val="nil"/>
              <w:bottom w:val="nil"/>
              <w:right w:val="nil"/>
            </w:tcBorders>
            <w:vAlign w:val="center"/>
          </w:tcPr>
          <w:p w14:paraId="0D05863A" w14:textId="77777777" w:rsidR="00C15CBA" w:rsidRPr="00E4169C" w:rsidRDefault="00C15CBA" w:rsidP="008E31B8">
            <w:pPr>
              <w:pStyle w:val="Default"/>
              <w:tabs>
                <w:tab w:val="left" w:pos="0"/>
              </w:tabs>
              <w:rPr>
                <w:rFonts w:ascii="Arial" w:hAnsi="Arial" w:cs="Arial"/>
                <w:color w:val="auto"/>
                <w:sz w:val="16"/>
                <w:szCs w:val="20"/>
              </w:rPr>
            </w:pPr>
          </w:p>
        </w:tc>
        <w:tc>
          <w:tcPr>
            <w:tcW w:w="567" w:type="dxa"/>
            <w:tcBorders>
              <w:left w:val="nil"/>
              <w:bottom w:val="single" w:sz="4" w:space="0" w:color="auto"/>
              <w:right w:val="nil"/>
            </w:tcBorders>
            <w:vAlign w:val="center"/>
          </w:tcPr>
          <w:p w14:paraId="27FB0C07" w14:textId="77777777" w:rsidR="00C15CBA" w:rsidRPr="00E4169C" w:rsidRDefault="00C15CBA" w:rsidP="008E31B8">
            <w:pPr>
              <w:pStyle w:val="Default"/>
              <w:tabs>
                <w:tab w:val="left" w:pos="0"/>
              </w:tabs>
              <w:rPr>
                <w:rFonts w:ascii="Arial" w:hAnsi="Arial" w:cs="Arial"/>
                <w:color w:val="auto"/>
                <w:sz w:val="16"/>
                <w:szCs w:val="20"/>
              </w:rPr>
            </w:pPr>
          </w:p>
        </w:tc>
        <w:tc>
          <w:tcPr>
            <w:tcW w:w="709" w:type="dxa"/>
            <w:tcBorders>
              <w:left w:val="nil"/>
              <w:bottom w:val="nil"/>
              <w:right w:val="nil"/>
            </w:tcBorders>
            <w:vAlign w:val="center"/>
          </w:tcPr>
          <w:p w14:paraId="650941C8" w14:textId="77777777" w:rsidR="00C15CBA" w:rsidRPr="00E4169C" w:rsidRDefault="00C15CBA" w:rsidP="008E31B8">
            <w:pPr>
              <w:pStyle w:val="Default"/>
              <w:tabs>
                <w:tab w:val="left" w:pos="0"/>
              </w:tabs>
              <w:rPr>
                <w:rFonts w:ascii="Arial" w:hAnsi="Arial" w:cs="Arial"/>
                <w:color w:val="auto"/>
                <w:sz w:val="16"/>
                <w:szCs w:val="20"/>
              </w:rPr>
            </w:pPr>
          </w:p>
        </w:tc>
        <w:tc>
          <w:tcPr>
            <w:tcW w:w="567" w:type="dxa"/>
            <w:tcBorders>
              <w:left w:val="nil"/>
              <w:bottom w:val="single" w:sz="4" w:space="0" w:color="auto"/>
              <w:right w:val="nil"/>
            </w:tcBorders>
            <w:vAlign w:val="center"/>
          </w:tcPr>
          <w:p w14:paraId="2F2D7C4F" w14:textId="77777777" w:rsidR="00C15CBA" w:rsidRPr="00E4169C" w:rsidRDefault="00C15CBA" w:rsidP="008E31B8">
            <w:pPr>
              <w:pStyle w:val="Default"/>
              <w:tabs>
                <w:tab w:val="left" w:pos="0"/>
              </w:tabs>
              <w:rPr>
                <w:rFonts w:ascii="Arial" w:hAnsi="Arial" w:cs="Arial"/>
                <w:color w:val="auto"/>
                <w:sz w:val="16"/>
                <w:szCs w:val="20"/>
              </w:rPr>
            </w:pPr>
          </w:p>
        </w:tc>
        <w:tc>
          <w:tcPr>
            <w:tcW w:w="283" w:type="dxa"/>
            <w:tcBorders>
              <w:left w:val="nil"/>
              <w:bottom w:val="nil"/>
            </w:tcBorders>
            <w:vAlign w:val="center"/>
          </w:tcPr>
          <w:p w14:paraId="7F06B6B1" w14:textId="77777777" w:rsidR="00C15CBA" w:rsidRPr="00E4169C" w:rsidRDefault="00C15CBA" w:rsidP="008E31B8">
            <w:pPr>
              <w:pStyle w:val="Default"/>
              <w:tabs>
                <w:tab w:val="left" w:pos="0"/>
              </w:tabs>
              <w:rPr>
                <w:rFonts w:ascii="Arial" w:hAnsi="Arial" w:cs="Arial"/>
                <w:color w:val="auto"/>
                <w:sz w:val="16"/>
                <w:szCs w:val="20"/>
              </w:rPr>
            </w:pPr>
          </w:p>
        </w:tc>
      </w:tr>
      <w:tr w:rsidR="00C15CBA" w:rsidRPr="00E4169C" w14:paraId="59541342" w14:textId="77777777" w:rsidTr="003D0F14">
        <w:tc>
          <w:tcPr>
            <w:tcW w:w="5211" w:type="dxa"/>
            <w:gridSpan w:val="8"/>
            <w:vMerge/>
            <w:tcBorders>
              <w:right w:val="nil"/>
            </w:tcBorders>
            <w:vAlign w:val="center"/>
          </w:tcPr>
          <w:p w14:paraId="4ED233C1" w14:textId="77777777" w:rsidR="00C15CBA" w:rsidRPr="00E4169C" w:rsidRDefault="00C15CBA" w:rsidP="008E31B8">
            <w:pPr>
              <w:pStyle w:val="Default"/>
              <w:tabs>
                <w:tab w:val="left" w:pos="0"/>
              </w:tabs>
              <w:rPr>
                <w:rFonts w:ascii="Arial" w:hAnsi="Arial" w:cs="Arial"/>
                <w:color w:val="auto"/>
                <w:sz w:val="20"/>
                <w:szCs w:val="20"/>
              </w:rPr>
            </w:pPr>
          </w:p>
        </w:tc>
        <w:tc>
          <w:tcPr>
            <w:tcW w:w="1985" w:type="dxa"/>
            <w:gridSpan w:val="2"/>
            <w:tcBorders>
              <w:top w:val="nil"/>
              <w:left w:val="nil"/>
              <w:bottom w:val="nil"/>
              <w:right w:val="single" w:sz="4" w:space="0" w:color="auto"/>
            </w:tcBorders>
            <w:vAlign w:val="center"/>
          </w:tcPr>
          <w:p w14:paraId="71184A7A" w14:textId="77777777" w:rsidR="00C15CBA" w:rsidRPr="00E4169C" w:rsidRDefault="00C15CBA" w:rsidP="00E4169C">
            <w:pPr>
              <w:pStyle w:val="Default"/>
              <w:tabs>
                <w:tab w:val="left" w:pos="0"/>
              </w:tabs>
              <w:jc w:val="right"/>
              <w:rPr>
                <w:rFonts w:ascii="Arial" w:hAnsi="Arial" w:cs="Arial"/>
                <w:color w:val="auto"/>
                <w:sz w:val="20"/>
                <w:szCs w:val="20"/>
              </w:rPr>
            </w:pPr>
            <w:r w:rsidRPr="00E4169C">
              <w:rPr>
                <w:rFonts w:ascii="Arial" w:hAnsi="Arial" w:cs="Arial"/>
                <w:color w:val="auto"/>
                <w:sz w:val="20"/>
                <w:szCs w:val="20"/>
              </w:rPr>
              <w:t>SIM</w:t>
            </w:r>
          </w:p>
        </w:tc>
        <w:tc>
          <w:tcPr>
            <w:tcW w:w="567" w:type="dxa"/>
            <w:tcBorders>
              <w:top w:val="single" w:sz="4" w:space="0" w:color="auto"/>
              <w:left w:val="single" w:sz="4" w:space="0" w:color="auto"/>
              <w:bottom w:val="single" w:sz="4" w:space="0" w:color="auto"/>
              <w:right w:val="single" w:sz="4" w:space="0" w:color="auto"/>
            </w:tcBorders>
            <w:vAlign w:val="center"/>
          </w:tcPr>
          <w:p w14:paraId="4BEE2294" w14:textId="77777777" w:rsidR="00C15CBA" w:rsidRPr="00E4169C" w:rsidRDefault="00C15CBA" w:rsidP="001D6E57">
            <w:pPr>
              <w:pStyle w:val="Default"/>
              <w:tabs>
                <w:tab w:val="left" w:pos="0"/>
              </w:tabs>
              <w:jc w:val="center"/>
              <w:rPr>
                <w:rFonts w:ascii="Arial" w:hAnsi="Arial" w:cs="Arial"/>
                <w:color w:val="auto"/>
                <w:sz w:val="20"/>
                <w:szCs w:val="20"/>
              </w:rPr>
            </w:pPr>
          </w:p>
        </w:tc>
        <w:tc>
          <w:tcPr>
            <w:tcW w:w="709" w:type="dxa"/>
            <w:tcBorders>
              <w:top w:val="nil"/>
              <w:left w:val="single" w:sz="4" w:space="0" w:color="auto"/>
              <w:bottom w:val="nil"/>
              <w:right w:val="single" w:sz="4" w:space="0" w:color="auto"/>
            </w:tcBorders>
            <w:vAlign w:val="center"/>
          </w:tcPr>
          <w:p w14:paraId="09B17623" w14:textId="77777777" w:rsidR="00C15CBA" w:rsidRPr="00E4169C" w:rsidRDefault="00C15CBA" w:rsidP="00E4169C">
            <w:pPr>
              <w:pStyle w:val="Default"/>
              <w:tabs>
                <w:tab w:val="left" w:pos="0"/>
              </w:tabs>
              <w:jc w:val="right"/>
              <w:rPr>
                <w:rFonts w:ascii="Arial" w:hAnsi="Arial" w:cs="Arial"/>
                <w:color w:val="auto"/>
                <w:sz w:val="20"/>
                <w:szCs w:val="20"/>
              </w:rPr>
            </w:pPr>
            <w:r w:rsidRPr="00E4169C">
              <w:rPr>
                <w:rFonts w:ascii="Arial" w:hAnsi="Arial" w:cs="Arial"/>
                <w:color w:val="auto"/>
                <w:sz w:val="20"/>
                <w:szCs w:val="20"/>
              </w:rPr>
              <w:t>NÃO</w:t>
            </w:r>
          </w:p>
        </w:tc>
        <w:tc>
          <w:tcPr>
            <w:tcW w:w="567" w:type="dxa"/>
            <w:tcBorders>
              <w:left w:val="single" w:sz="4" w:space="0" w:color="auto"/>
              <w:bottom w:val="single" w:sz="4" w:space="0" w:color="auto"/>
            </w:tcBorders>
            <w:vAlign w:val="center"/>
          </w:tcPr>
          <w:p w14:paraId="780DE58B" w14:textId="77777777" w:rsidR="00C15CBA" w:rsidRPr="00E4169C" w:rsidRDefault="00C15CBA" w:rsidP="001D6E57">
            <w:pPr>
              <w:pStyle w:val="Default"/>
              <w:tabs>
                <w:tab w:val="left" w:pos="0"/>
              </w:tabs>
              <w:jc w:val="center"/>
              <w:rPr>
                <w:rFonts w:ascii="Arial" w:hAnsi="Arial" w:cs="Arial"/>
                <w:color w:val="auto"/>
                <w:sz w:val="20"/>
                <w:szCs w:val="20"/>
              </w:rPr>
            </w:pPr>
          </w:p>
        </w:tc>
        <w:tc>
          <w:tcPr>
            <w:tcW w:w="283" w:type="dxa"/>
            <w:tcBorders>
              <w:top w:val="nil"/>
              <w:left w:val="nil"/>
              <w:bottom w:val="nil"/>
            </w:tcBorders>
            <w:vAlign w:val="center"/>
          </w:tcPr>
          <w:p w14:paraId="482BF49D" w14:textId="77777777" w:rsidR="00C15CBA" w:rsidRPr="00E4169C" w:rsidRDefault="00C15CBA" w:rsidP="008E31B8">
            <w:pPr>
              <w:pStyle w:val="Default"/>
              <w:tabs>
                <w:tab w:val="left" w:pos="0"/>
              </w:tabs>
              <w:rPr>
                <w:rFonts w:ascii="Arial" w:hAnsi="Arial" w:cs="Arial"/>
                <w:color w:val="auto"/>
                <w:sz w:val="20"/>
                <w:szCs w:val="20"/>
              </w:rPr>
            </w:pPr>
          </w:p>
        </w:tc>
      </w:tr>
      <w:tr w:rsidR="00C15CBA" w:rsidRPr="00E4169C" w14:paraId="37176504" w14:textId="77777777" w:rsidTr="003D0F14">
        <w:tc>
          <w:tcPr>
            <w:tcW w:w="5211" w:type="dxa"/>
            <w:gridSpan w:val="8"/>
            <w:vMerge/>
            <w:tcBorders>
              <w:right w:val="nil"/>
            </w:tcBorders>
            <w:vAlign w:val="center"/>
          </w:tcPr>
          <w:p w14:paraId="0973BE38" w14:textId="77777777" w:rsidR="00C15CBA" w:rsidRPr="00E4169C" w:rsidRDefault="00C15CBA" w:rsidP="008E31B8">
            <w:pPr>
              <w:pStyle w:val="Default"/>
              <w:tabs>
                <w:tab w:val="left" w:pos="0"/>
              </w:tabs>
              <w:rPr>
                <w:rFonts w:ascii="Arial" w:hAnsi="Arial" w:cs="Arial"/>
                <w:color w:val="auto"/>
                <w:sz w:val="20"/>
                <w:szCs w:val="20"/>
              </w:rPr>
            </w:pPr>
          </w:p>
        </w:tc>
        <w:tc>
          <w:tcPr>
            <w:tcW w:w="1985" w:type="dxa"/>
            <w:gridSpan w:val="2"/>
            <w:tcBorders>
              <w:top w:val="nil"/>
              <w:left w:val="nil"/>
              <w:bottom w:val="nil"/>
              <w:right w:val="nil"/>
            </w:tcBorders>
            <w:vAlign w:val="center"/>
          </w:tcPr>
          <w:p w14:paraId="38552BC2" w14:textId="77777777" w:rsidR="00C15CBA" w:rsidRPr="00E4169C" w:rsidRDefault="00C15CBA" w:rsidP="008E31B8">
            <w:pPr>
              <w:pStyle w:val="Default"/>
              <w:tabs>
                <w:tab w:val="left" w:pos="0"/>
              </w:tabs>
              <w:rPr>
                <w:rFonts w:ascii="Arial" w:hAnsi="Arial" w:cs="Arial"/>
                <w:color w:val="auto"/>
                <w:sz w:val="16"/>
                <w:szCs w:val="20"/>
              </w:rPr>
            </w:pPr>
          </w:p>
        </w:tc>
        <w:tc>
          <w:tcPr>
            <w:tcW w:w="567" w:type="dxa"/>
            <w:tcBorders>
              <w:top w:val="single" w:sz="4" w:space="0" w:color="auto"/>
              <w:left w:val="nil"/>
              <w:bottom w:val="nil"/>
              <w:right w:val="nil"/>
            </w:tcBorders>
            <w:vAlign w:val="center"/>
          </w:tcPr>
          <w:p w14:paraId="367C7AE8" w14:textId="77777777" w:rsidR="00C15CBA" w:rsidRPr="00E4169C" w:rsidRDefault="00C15CBA" w:rsidP="008E31B8">
            <w:pPr>
              <w:pStyle w:val="Default"/>
              <w:tabs>
                <w:tab w:val="left" w:pos="0"/>
              </w:tabs>
              <w:rPr>
                <w:rFonts w:ascii="Arial" w:hAnsi="Arial" w:cs="Arial"/>
                <w:color w:val="auto"/>
                <w:sz w:val="16"/>
                <w:szCs w:val="20"/>
              </w:rPr>
            </w:pPr>
          </w:p>
        </w:tc>
        <w:tc>
          <w:tcPr>
            <w:tcW w:w="709" w:type="dxa"/>
            <w:tcBorders>
              <w:top w:val="nil"/>
              <w:left w:val="nil"/>
              <w:bottom w:val="nil"/>
              <w:right w:val="nil"/>
            </w:tcBorders>
            <w:vAlign w:val="center"/>
          </w:tcPr>
          <w:p w14:paraId="6083F06B" w14:textId="77777777" w:rsidR="00C15CBA" w:rsidRPr="00E4169C" w:rsidRDefault="00C15CBA" w:rsidP="008E31B8">
            <w:pPr>
              <w:pStyle w:val="Default"/>
              <w:tabs>
                <w:tab w:val="left" w:pos="0"/>
              </w:tabs>
              <w:rPr>
                <w:rFonts w:ascii="Arial" w:hAnsi="Arial" w:cs="Arial"/>
                <w:color w:val="auto"/>
                <w:sz w:val="16"/>
                <w:szCs w:val="20"/>
              </w:rPr>
            </w:pPr>
          </w:p>
        </w:tc>
        <w:tc>
          <w:tcPr>
            <w:tcW w:w="567" w:type="dxa"/>
            <w:tcBorders>
              <w:left w:val="nil"/>
              <w:bottom w:val="nil"/>
              <w:right w:val="nil"/>
            </w:tcBorders>
            <w:vAlign w:val="center"/>
          </w:tcPr>
          <w:p w14:paraId="40AB266B" w14:textId="77777777" w:rsidR="00C15CBA" w:rsidRPr="00E4169C" w:rsidRDefault="00C15CBA" w:rsidP="008E31B8">
            <w:pPr>
              <w:pStyle w:val="Default"/>
              <w:tabs>
                <w:tab w:val="left" w:pos="0"/>
              </w:tabs>
              <w:rPr>
                <w:rFonts w:ascii="Arial" w:hAnsi="Arial" w:cs="Arial"/>
                <w:color w:val="auto"/>
                <w:sz w:val="16"/>
                <w:szCs w:val="20"/>
              </w:rPr>
            </w:pPr>
          </w:p>
        </w:tc>
        <w:tc>
          <w:tcPr>
            <w:tcW w:w="283" w:type="dxa"/>
            <w:tcBorders>
              <w:top w:val="nil"/>
              <w:left w:val="nil"/>
              <w:bottom w:val="nil"/>
            </w:tcBorders>
            <w:vAlign w:val="center"/>
          </w:tcPr>
          <w:p w14:paraId="00ED9FC8" w14:textId="77777777" w:rsidR="00C15CBA" w:rsidRPr="00E4169C" w:rsidRDefault="00C15CBA" w:rsidP="008E31B8">
            <w:pPr>
              <w:pStyle w:val="Default"/>
              <w:tabs>
                <w:tab w:val="left" w:pos="0"/>
              </w:tabs>
              <w:rPr>
                <w:rFonts w:ascii="Arial" w:hAnsi="Arial" w:cs="Arial"/>
                <w:color w:val="auto"/>
                <w:sz w:val="16"/>
                <w:szCs w:val="20"/>
              </w:rPr>
            </w:pPr>
          </w:p>
        </w:tc>
      </w:tr>
      <w:tr w:rsidR="00C15CBA" w:rsidRPr="00E4169C" w14:paraId="16B06DEA" w14:textId="77777777" w:rsidTr="003D0F14">
        <w:tc>
          <w:tcPr>
            <w:tcW w:w="5211" w:type="dxa"/>
            <w:gridSpan w:val="8"/>
            <w:vMerge/>
            <w:tcBorders>
              <w:right w:val="nil"/>
            </w:tcBorders>
            <w:vAlign w:val="center"/>
          </w:tcPr>
          <w:p w14:paraId="178B2E7D" w14:textId="77777777" w:rsidR="00C15CBA" w:rsidRPr="00E4169C" w:rsidRDefault="00C15CBA" w:rsidP="008E31B8">
            <w:pPr>
              <w:pStyle w:val="Default"/>
              <w:tabs>
                <w:tab w:val="left" w:pos="0"/>
              </w:tabs>
              <w:rPr>
                <w:rFonts w:ascii="Arial" w:hAnsi="Arial" w:cs="Arial"/>
                <w:color w:val="auto"/>
                <w:sz w:val="20"/>
                <w:szCs w:val="20"/>
              </w:rPr>
            </w:pPr>
          </w:p>
        </w:tc>
        <w:tc>
          <w:tcPr>
            <w:tcW w:w="3828" w:type="dxa"/>
            <w:gridSpan w:val="5"/>
            <w:tcBorders>
              <w:top w:val="nil"/>
              <w:left w:val="nil"/>
              <w:bottom w:val="nil"/>
              <w:right w:val="nil"/>
            </w:tcBorders>
            <w:vAlign w:val="center"/>
          </w:tcPr>
          <w:p w14:paraId="51831CCB" w14:textId="77777777" w:rsidR="00C15CBA" w:rsidRPr="00E4169C" w:rsidRDefault="00C15CBA" w:rsidP="00C15CBA">
            <w:pPr>
              <w:pStyle w:val="Default"/>
              <w:tabs>
                <w:tab w:val="left" w:pos="0"/>
              </w:tabs>
              <w:rPr>
                <w:rFonts w:ascii="Arial" w:hAnsi="Arial" w:cs="Arial"/>
                <w:color w:val="auto"/>
                <w:sz w:val="20"/>
                <w:szCs w:val="20"/>
              </w:rPr>
            </w:pPr>
            <w:r w:rsidRPr="00E4169C">
              <w:rPr>
                <w:rFonts w:ascii="Arial" w:hAnsi="Arial" w:cs="Arial"/>
                <w:color w:val="auto"/>
                <w:sz w:val="20"/>
                <w:szCs w:val="20"/>
              </w:rPr>
              <w:t>Art. ___</w:t>
            </w:r>
            <w:r w:rsidR="003D0F14">
              <w:rPr>
                <w:rFonts w:ascii="Arial" w:hAnsi="Arial" w:cs="Arial"/>
                <w:color w:val="auto"/>
                <w:sz w:val="20"/>
                <w:szCs w:val="20"/>
              </w:rPr>
              <w:t>__</w:t>
            </w:r>
            <w:r w:rsidR="00C320DF">
              <w:rPr>
                <w:rFonts w:ascii="Arial" w:hAnsi="Arial" w:cs="Arial"/>
                <w:color w:val="auto"/>
                <w:sz w:val="20"/>
                <w:szCs w:val="20"/>
              </w:rPr>
              <w:t>_____, da L</w:t>
            </w:r>
            <w:r w:rsidRPr="00E4169C">
              <w:rPr>
                <w:rFonts w:ascii="Arial" w:hAnsi="Arial" w:cs="Arial"/>
                <w:color w:val="auto"/>
                <w:sz w:val="20"/>
                <w:szCs w:val="20"/>
              </w:rPr>
              <w:t>ei _</w:t>
            </w:r>
            <w:r w:rsidR="003D0F14">
              <w:rPr>
                <w:rFonts w:ascii="Arial" w:hAnsi="Arial" w:cs="Arial"/>
                <w:color w:val="auto"/>
                <w:sz w:val="20"/>
                <w:szCs w:val="20"/>
              </w:rPr>
              <w:t>______</w:t>
            </w:r>
            <w:r w:rsidRPr="00E4169C">
              <w:rPr>
                <w:rFonts w:ascii="Arial" w:hAnsi="Arial" w:cs="Arial"/>
                <w:color w:val="auto"/>
                <w:sz w:val="20"/>
                <w:szCs w:val="20"/>
              </w:rPr>
              <w:t>_____</w:t>
            </w:r>
          </w:p>
        </w:tc>
        <w:tc>
          <w:tcPr>
            <w:tcW w:w="283" w:type="dxa"/>
            <w:tcBorders>
              <w:top w:val="nil"/>
              <w:left w:val="nil"/>
              <w:bottom w:val="nil"/>
            </w:tcBorders>
            <w:vAlign w:val="center"/>
          </w:tcPr>
          <w:p w14:paraId="2DF4781B" w14:textId="77777777" w:rsidR="00C15CBA" w:rsidRPr="00E4169C" w:rsidRDefault="00C15CBA" w:rsidP="008E31B8">
            <w:pPr>
              <w:pStyle w:val="Default"/>
              <w:tabs>
                <w:tab w:val="left" w:pos="0"/>
              </w:tabs>
              <w:rPr>
                <w:rFonts w:ascii="Arial" w:hAnsi="Arial" w:cs="Arial"/>
                <w:color w:val="auto"/>
                <w:sz w:val="20"/>
                <w:szCs w:val="20"/>
              </w:rPr>
            </w:pPr>
          </w:p>
        </w:tc>
      </w:tr>
      <w:tr w:rsidR="00C15CBA" w:rsidRPr="00E4169C" w14:paraId="09ED7C95" w14:textId="77777777" w:rsidTr="003D0F14">
        <w:tc>
          <w:tcPr>
            <w:tcW w:w="5211" w:type="dxa"/>
            <w:gridSpan w:val="8"/>
            <w:vMerge/>
            <w:tcBorders>
              <w:right w:val="nil"/>
            </w:tcBorders>
            <w:vAlign w:val="center"/>
          </w:tcPr>
          <w:p w14:paraId="09757623" w14:textId="77777777" w:rsidR="00C15CBA" w:rsidRPr="00E4169C" w:rsidRDefault="00C15CBA" w:rsidP="008E31B8">
            <w:pPr>
              <w:pStyle w:val="Default"/>
              <w:tabs>
                <w:tab w:val="left" w:pos="0"/>
              </w:tabs>
              <w:rPr>
                <w:rFonts w:ascii="Arial" w:hAnsi="Arial" w:cs="Arial"/>
                <w:color w:val="auto"/>
                <w:sz w:val="20"/>
                <w:szCs w:val="20"/>
              </w:rPr>
            </w:pPr>
          </w:p>
        </w:tc>
        <w:tc>
          <w:tcPr>
            <w:tcW w:w="1985" w:type="dxa"/>
            <w:gridSpan w:val="2"/>
            <w:tcBorders>
              <w:top w:val="nil"/>
              <w:left w:val="nil"/>
              <w:right w:val="nil"/>
            </w:tcBorders>
            <w:vAlign w:val="center"/>
          </w:tcPr>
          <w:p w14:paraId="7A41E52B" w14:textId="77777777" w:rsidR="00C15CBA" w:rsidRPr="00E4169C" w:rsidRDefault="00C15CBA" w:rsidP="008E31B8">
            <w:pPr>
              <w:pStyle w:val="Default"/>
              <w:tabs>
                <w:tab w:val="left" w:pos="0"/>
              </w:tabs>
              <w:rPr>
                <w:rFonts w:ascii="Arial" w:hAnsi="Arial" w:cs="Arial"/>
                <w:color w:val="auto"/>
                <w:sz w:val="16"/>
                <w:szCs w:val="20"/>
              </w:rPr>
            </w:pPr>
          </w:p>
        </w:tc>
        <w:tc>
          <w:tcPr>
            <w:tcW w:w="567" w:type="dxa"/>
            <w:tcBorders>
              <w:top w:val="single" w:sz="4" w:space="0" w:color="auto"/>
              <w:left w:val="nil"/>
              <w:right w:val="nil"/>
            </w:tcBorders>
            <w:vAlign w:val="center"/>
          </w:tcPr>
          <w:p w14:paraId="4D019543" w14:textId="77777777" w:rsidR="00C15CBA" w:rsidRPr="00E4169C" w:rsidRDefault="00C15CBA" w:rsidP="008E31B8">
            <w:pPr>
              <w:pStyle w:val="Default"/>
              <w:tabs>
                <w:tab w:val="left" w:pos="0"/>
              </w:tabs>
              <w:rPr>
                <w:rFonts w:ascii="Arial" w:hAnsi="Arial" w:cs="Arial"/>
                <w:color w:val="auto"/>
                <w:sz w:val="16"/>
                <w:szCs w:val="20"/>
              </w:rPr>
            </w:pPr>
          </w:p>
        </w:tc>
        <w:tc>
          <w:tcPr>
            <w:tcW w:w="709" w:type="dxa"/>
            <w:tcBorders>
              <w:top w:val="nil"/>
              <w:left w:val="nil"/>
              <w:right w:val="nil"/>
            </w:tcBorders>
            <w:vAlign w:val="center"/>
          </w:tcPr>
          <w:p w14:paraId="50C801E2" w14:textId="77777777" w:rsidR="00C15CBA" w:rsidRPr="00E4169C" w:rsidRDefault="00C15CBA" w:rsidP="008E31B8">
            <w:pPr>
              <w:pStyle w:val="Default"/>
              <w:tabs>
                <w:tab w:val="left" w:pos="0"/>
              </w:tabs>
              <w:rPr>
                <w:rFonts w:ascii="Arial" w:hAnsi="Arial" w:cs="Arial"/>
                <w:color w:val="auto"/>
                <w:sz w:val="16"/>
                <w:szCs w:val="20"/>
              </w:rPr>
            </w:pPr>
          </w:p>
        </w:tc>
        <w:tc>
          <w:tcPr>
            <w:tcW w:w="567" w:type="dxa"/>
            <w:tcBorders>
              <w:left w:val="nil"/>
              <w:right w:val="nil"/>
            </w:tcBorders>
            <w:vAlign w:val="center"/>
          </w:tcPr>
          <w:p w14:paraId="23FD0D13" w14:textId="77777777" w:rsidR="00C15CBA" w:rsidRPr="00E4169C" w:rsidRDefault="00C15CBA" w:rsidP="008E31B8">
            <w:pPr>
              <w:pStyle w:val="Default"/>
              <w:tabs>
                <w:tab w:val="left" w:pos="0"/>
              </w:tabs>
              <w:rPr>
                <w:rFonts w:ascii="Arial" w:hAnsi="Arial" w:cs="Arial"/>
                <w:color w:val="auto"/>
                <w:sz w:val="16"/>
                <w:szCs w:val="20"/>
              </w:rPr>
            </w:pPr>
          </w:p>
        </w:tc>
        <w:tc>
          <w:tcPr>
            <w:tcW w:w="283" w:type="dxa"/>
            <w:tcBorders>
              <w:top w:val="nil"/>
              <w:left w:val="nil"/>
            </w:tcBorders>
            <w:vAlign w:val="center"/>
          </w:tcPr>
          <w:p w14:paraId="3DEB60CD" w14:textId="77777777" w:rsidR="00C15CBA" w:rsidRPr="00E4169C" w:rsidRDefault="00C15CBA" w:rsidP="008E31B8">
            <w:pPr>
              <w:pStyle w:val="Default"/>
              <w:tabs>
                <w:tab w:val="left" w:pos="0"/>
              </w:tabs>
              <w:rPr>
                <w:rFonts w:ascii="Arial" w:hAnsi="Arial" w:cs="Arial"/>
                <w:color w:val="auto"/>
                <w:sz w:val="16"/>
                <w:szCs w:val="20"/>
              </w:rPr>
            </w:pPr>
          </w:p>
        </w:tc>
      </w:tr>
      <w:tr w:rsidR="00890241" w:rsidRPr="00E4169C" w14:paraId="4C0708B5" w14:textId="77777777" w:rsidTr="003D0F14">
        <w:tc>
          <w:tcPr>
            <w:tcW w:w="9322" w:type="dxa"/>
            <w:gridSpan w:val="14"/>
            <w:vAlign w:val="center"/>
          </w:tcPr>
          <w:p w14:paraId="76D10704" w14:textId="77777777" w:rsidR="000F5FA0" w:rsidRPr="00E4169C" w:rsidRDefault="0096793C" w:rsidP="008458ED">
            <w:pPr>
              <w:pStyle w:val="Default"/>
              <w:spacing w:before="120" w:after="120"/>
              <w:rPr>
                <w:rFonts w:ascii="Arial" w:hAnsi="Arial" w:cs="Arial"/>
                <w:color w:val="auto"/>
                <w:sz w:val="20"/>
                <w:szCs w:val="20"/>
              </w:rPr>
            </w:pPr>
            <w:r w:rsidRPr="00E4169C">
              <w:rPr>
                <w:rFonts w:ascii="Arial" w:hAnsi="Arial" w:cs="Arial"/>
                <w:color w:val="auto"/>
                <w:sz w:val="20"/>
                <w:szCs w:val="20"/>
              </w:rPr>
              <w:t>8</w:t>
            </w:r>
            <w:r w:rsidR="000F5FA0" w:rsidRPr="00E4169C">
              <w:rPr>
                <w:rFonts w:ascii="Arial" w:hAnsi="Arial" w:cs="Arial"/>
                <w:color w:val="auto"/>
                <w:sz w:val="20"/>
                <w:szCs w:val="20"/>
              </w:rPr>
              <w:t xml:space="preserve"> - Código CID da(s) enfermidade(s):</w:t>
            </w:r>
          </w:p>
        </w:tc>
      </w:tr>
      <w:tr w:rsidR="008458ED" w:rsidRPr="00E4169C" w14:paraId="4245D34E" w14:textId="77777777" w:rsidTr="003D0F14">
        <w:tc>
          <w:tcPr>
            <w:tcW w:w="9322" w:type="dxa"/>
            <w:gridSpan w:val="14"/>
            <w:tcBorders>
              <w:bottom w:val="nil"/>
            </w:tcBorders>
            <w:vAlign w:val="center"/>
          </w:tcPr>
          <w:p w14:paraId="44E5E317" w14:textId="77777777" w:rsidR="008458ED" w:rsidRPr="00E4169C" w:rsidRDefault="008458ED" w:rsidP="008458ED">
            <w:pPr>
              <w:pStyle w:val="Default"/>
              <w:tabs>
                <w:tab w:val="left" w:pos="0"/>
              </w:tabs>
              <w:spacing w:before="120" w:after="120"/>
              <w:rPr>
                <w:rFonts w:ascii="Arial" w:hAnsi="Arial" w:cs="Arial"/>
                <w:color w:val="auto"/>
                <w:sz w:val="20"/>
                <w:szCs w:val="20"/>
              </w:rPr>
            </w:pPr>
            <w:r w:rsidRPr="00E4169C">
              <w:rPr>
                <w:rFonts w:ascii="Arial" w:hAnsi="Arial" w:cs="Arial"/>
                <w:color w:val="auto"/>
                <w:sz w:val="20"/>
                <w:szCs w:val="20"/>
              </w:rPr>
              <w:t>9 - Há indícios de que a enfermidade afeta a capacidade do</w:t>
            </w:r>
            <w:r w:rsidR="008770EB">
              <w:rPr>
                <w:rFonts w:ascii="Arial" w:hAnsi="Arial" w:cs="Arial"/>
                <w:color w:val="auto"/>
                <w:sz w:val="20"/>
                <w:szCs w:val="20"/>
              </w:rPr>
              <w:t>(a)</w:t>
            </w:r>
            <w:r w:rsidRPr="00E4169C">
              <w:rPr>
                <w:rFonts w:ascii="Arial" w:hAnsi="Arial" w:cs="Arial"/>
                <w:color w:val="auto"/>
                <w:sz w:val="20"/>
                <w:szCs w:val="20"/>
              </w:rPr>
              <w:t xml:space="preserve"> servidor</w:t>
            </w:r>
            <w:r w:rsidR="008770EB">
              <w:rPr>
                <w:rFonts w:ascii="Arial" w:hAnsi="Arial" w:cs="Arial"/>
                <w:color w:val="auto"/>
                <w:sz w:val="20"/>
                <w:szCs w:val="20"/>
              </w:rPr>
              <w:t>(a)</w:t>
            </w:r>
            <w:r w:rsidRPr="00E4169C">
              <w:rPr>
                <w:rFonts w:ascii="Arial" w:hAnsi="Arial" w:cs="Arial"/>
                <w:color w:val="auto"/>
                <w:sz w:val="20"/>
                <w:szCs w:val="20"/>
              </w:rPr>
              <w:t xml:space="preserve"> para os atos da vida </w:t>
            </w:r>
          </w:p>
        </w:tc>
      </w:tr>
      <w:tr w:rsidR="008458ED" w:rsidRPr="00E4169C" w14:paraId="760FD8F9" w14:textId="77777777" w:rsidTr="003D0F14">
        <w:tc>
          <w:tcPr>
            <w:tcW w:w="1101" w:type="dxa"/>
            <w:tcBorders>
              <w:top w:val="nil"/>
              <w:bottom w:val="nil"/>
              <w:right w:val="nil"/>
            </w:tcBorders>
            <w:vAlign w:val="center"/>
          </w:tcPr>
          <w:p w14:paraId="0BC82B09" w14:textId="77777777" w:rsidR="008458ED" w:rsidRPr="00E4169C" w:rsidRDefault="008458ED" w:rsidP="008458ED">
            <w:pPr>
              <w:pStyle w:val="Default"/>
              <w:tabs>
                <w:tab w:val="left" w:pos="0"/>
              </w:tabs>
              <w:rPr>
                <w:rFonts w:ascii="Arial" w:hAnsi="Arial" w:cs="Arial"/>
                <w:color w:val="auto"/>
                <w:sz w:val="20"/>
                <w:szCs w:val="20"/>
              </w:rPr>
            </w:pPr>
            <w:r w:rsidRPr="00E4169C">
              <w:rPr>
                <w:rFonts w:ascii="Arial" w:hAnsi="Arial" w:cs="Arial"/>
                <w:color w:val="auto"/>
                <w:sz w:val="20"/>
                <w:szCs w:val="20"/>
              </w:rPr>
              <w:t>civil?</w:t>
            </w:r>
          </w:p>
        </w:tc>
        <w:tc>
          <w:tcPr>
            <w:tcW w:w="708" w:type="dxa"/>
            <w:tcBorders>
              <w:top w:val="nil"/>
              <w:left w:val="nil"/>
              <w:bottom w:val="nil"/>
              <w:right w:val="single" w:sz="4" w:space="0" w:color="auto"/>
            </w:tcBorders>
            <w:vAlign w:val="center"/>
          </w:tcPr>
          <w:p w14:paraId="1927A7A0" w14:textId="77777777" w:rsidR="008458ED" w:rsidRPr="00E4169C" w:rsidRDefault="008458ED" w:rsidP="008458ED">
            <w:pPr>
              <w:pStyle w:val="Default"/>
              <w:tabs>
                <w:tab w:val="left" w:pos="0"/>
              </w:tabs>
              <w:rPr>
                <w:rFonts w:ascii="Arial" w:hAnsi="Arial" w:cs="Arial"/>
                <w:color w:val="auto"/>
                <w:sz w:val="20"/>
                <w:szCs w:val="20"/>
              </w:rPr>
            </w:pPr>
            <w:r w:rsidRPr="00E4169C">
              <w:rPr>
                <w:rFonts w:ascii="Arial" w:hAnsi="Arial" w:cs="Arial"/>
                <w:color w:val="auto"/>
                <w:sz w:val="20"/>
                <w:szCs w:val="20"/>
              </w:rPr>
              <w:t>SIM</w:t>
            </w:r>
          </w:p>
        </w:tc>
        <w:tc>
          <w:tcPr>
            <w:tcW w:w="567" w:type="dxa"/>
            <w:tcBorders>
              <w:top w:val="single" w:sz="4" w:space="0" w:color="auto"/>
              <w:left w:val="single" w:sz="4" w:space="0" w:color="auto"/>
              <w:bottom w:val="single" w:sz="4" w:space="0" w:color="auto"/>
              <w:right w:val="single" w:sz="4" w:space="0" w:color="auto"/>
            </w:tcBorders>
            <w:vAlign w:val="center"/>
          </w:tcPr>
          <w:p w14:paraId="2156772C" w14:textId="77777777" w:rsidR="008458ED" w:rsidRPr="00E4169C" w:rsidRDefault="008458ED" w:rsidP="001D6E57">
            <w:pPr>
              <w:pStyle w:val="Default"/>
              <w:tabs>
                <w:tab w:val="left" w:pos="0"/>
              </w:tabs>
              <w:jc w:val="center"/>
              <w:rPr>
                <w:rFonts w:ascii="Arial" w:hAnsi="Arial" w:cs="Arial"/>
                <w:color w:val="auto"/>
                <w:sz w:val="20"/>
                <w:szCs w:val="20"/>
              </w:rPr>
            </w:pPr>
          </w:p>
        </w:tc>
        <w:tc>
          <w:tcPr>
            <w:tcW w:w="709" w:type="dxa"/>
            <w:tcBorders>
              <w:top w:val="nil"/>
              <w:left w:val="single" w:sz="4" w:space="0" w:color="auto"/>
              <w:bottom w:val="nil"/>
              <w:right w:val="single" w:sz="4" w:space="0" w:color="auto"/>
            </w:tcBorders>
            <w:vAlign w:val="center"/>
          </w:tcPr>
          <w:p w14:paraId="0D26A8DB" w14:textId="77777777" w:rsidR="008458ED" w:rsidRPr="00E4169C" w:rsidRDefault="008458ED" w:rsidP="008458ED">
            <w:pPr>
              <w:pStyle w:val="Default"/>
              <w:tabs>
                <w:tab w:val="left" w:pos="0"/>
              </w:tabs>
              <w:rPr>
                <w:rFonts w:ascii="Arial" w:hAnsi="Arial" w:cs="Arial"/>
                <w:color w:val="auto"/>
                <w:sz w:val="20"/>
                <w:szCs w:val="20"/>
              </w:rPr>
            </w:pPr>
            <w:r w:rsidRPr="00E4169C">
              <w:rPr>
                <w:rFonts w:ascii="Arial" w:hAnsi="Arial" w:cs="Arial"/>
                <w:color w:val="auto"/>
                <w:sz w:val="20"/>
                <w:szCs w:val="20"/>
              </w:rPr>
              <w:t>NÃO</w:t>
            </w:r>
          </w:p>
        </w:tc>
        <w:tc>
          <w:tcPr>
            <w:tcW w:w="567" w:type="dxa"/>
            <w:tcBorders>
              <w:left w:val="single" w:sz="4" w:space="0" w:color="auto"/>
              <w:bottom w:val="single" w:sz="4" w:space="0" w:color="auto"/>
            </w:tcBorders>
            <w:vAlign w:val="center"/>
          </w:tcPr>
          <w:p w14:paraId="1F28932E" w14:textId="77777777" w:rsidR="008458ED" w:rsidRPr="00E4169C" w:rsidRDefault="008458ED" w:rsidP="001D6E57">
            <w:pPr>
              <w:pStyle w:val="Default"/>
              <w:tabs>
                <w:tab w:val="left" w:pos="0"/>
              </w:tabs>
              <w:jc w:val="center"/>
              <w:rPr>
                <w:rFonts w:ascii="Arial" w:hAnsi="Arial" w:cs="Arial"/>
                <w:color w:val="auto"/>
                <w:sz w:val="20"/>
                <w:szCs w:val="20"/>
              </w:rPr>
            </w:pPr>
          </w:p>
        </w:tc>
        <w:tc>
          <w:tcPr>
            <w:tcW w:w="5670" w:type="dxa"/>
            <w:gridSpan w:val="9"/>
            <w:tcBorders>
              <w:top w:val="nil"/>
              <w:left w:val="nil"/>
              <w:bottom w:val="nil"/>
            </w:tcBorders>
            <w:vAlign w:val="center"/>
          </w:tcPr>
          <w:p w14:paraId="72A31955" w14:textId="77777777" w:rsidR="008458ED" w:rsidRPr="00E4169C" w:rsidRDefault="008458ED" w:rsidP="008458ED">
            <w:pPr>
              <w:pStyle w:val="Default"/>
              <w:tabs>
                <w:tab w:val="left" w:pos="0"/>
              </w:tabs>
              <w:rPr>
                <w:rFonts w:ascii="Arial" w:hAnsi="Arial" w:cs="Arial"/>
                <w:color w:val="auto"/>
                <w:sz w:val="20"/>
                <w:szCs w:val="20"/>
              </w:rPr>
            </w:pPr>
          </w:p>
        </w:tc>
      </w:tr>
      <w:tr w:rsidR="008458ED" w:rsidRPr="00E4169C" w14:paraId="7E55EE3F" w14:textId="77777777" w:rsidTr="003D0F14">
        <w:tc>
          <w:tcPr>
            <w:tcW w:w="9322" w:type="dxa"/>
            <w:gridSpan w:val="14"/>
            <w:tcBorders>
              <w:top w:val="nil"/>
            </w:tcBorders>
            <w:vAlign w:val="center"/>
          </w:tcPr>
          <w:p w14:paraId="5903B57A" w14:textId="77777777" w:rsidR="008458ED" w:rsidRPr="00E4169C" w:rsidRDefault="00C320DF" w:rsidP="008458ED">
            <w:pPr>
              <w:pStyle w:val="Default"/>
              <w:tabs>
                <w:tab w:val="left" w:pos="0"/>
              </w:tabs>
              <w:spacing w:before="120" w:after="120"/>
              <w:rPr>
                <w:rFonts w:ascii="Arial" w:hAnsi="Arial" w:cs="Arial"/>
                <w:color w:val="auto"/>
                <w:sz w:val="20"/>
                <w:szCs w:val="20"/>
              </w:rPr>
            </w:pPr>
            <w:r>
              <w:rPr>
                <w:rFonts w:ascii="Arial" w:hAnsi="Arial" w:cs="Arial"/>
                <w:color w:val="auto"/>
                <w:sz w:val="20"/>
                <w:szCs w:val="20"/>
              </w:rPr>
              <w:t>(</w:t>
            </w:r>
            <w:proofErr w:type="spellStart"/>
            <w:r>
              <w:rPr>
                <w:rFonts w:ascii="Arial" w:hAnsi="Arial" w:cs="Arial"/>
                <w:color w:val="auto"/>
                <w:sz w:val="20"/>
                <w:szCs w:val="20"/>
              </w:rPr>
              <w:t>Arts</w:t>
            </w:r>
            <w:proofErr w:type="spellEnd"/>
            <w:r>
              <w:rPr>
                <w:rFonts w:ascii="Arial" w:hAnsi="Arial" w:cs="Arial"/>
                <w:color w:val="auto"/>
                <w:sz w:val="20"/>
                <w:szCs w:val="20"/>
              </w:rPr>
              <w:t>.</w:t>
            </w:r>
            <w:r w:rsidR="008458ED" w:rsidRPr="00E4169C">
              <w:rPr>
                <w:rFonts w:ascii="Arial" w:hAnsi="Arial" w:cs="Arial"/>
                <w:color w:val="auto"/>
                <w:sz w:val="20"/>
                <w:szCs w:val="20"/>
              </w:rPr>
              <w:t xml:space="preserve"> 3º, 4º e 1767 do Código Civil e art. 56, § 3º, da ON/MPS/SPS 02/2009)</w:t>
            </w:r>
          </w:p>
        </w:tc>
      </w:tr>
      <w:tr w:rsidR="008458ED" w:rsidRPr="00E4169C" w14:paraId="79456508" w14:textId="77777777" w:rsidTr="003D0F14">
        <w:tc>
          <w:tcPr>
            <w:tcW w:w="9322" w:type="dxa"/>
            <w:gridSpan w:val="14"/>
            <w:tcBorders>
              <w:bottom w:val="nil"/>
            </w:tcBorders>
            <w:vAlign w:val="center"/>
          </w:tcPr>
          <w:p w14:paraId="41A1DA6D" w14:textId="77777777" w:rsidR="008458ED" w:rsidRPr="00E4169C" w:rsidRDefault="008458ED" w:rsidP="008E31B8">
            <w:pPr>
              <w:pStyle w:val="Default"/>
              <w:tabs>
                <w:tab w:val="left" w:pos="0"/>
              </w:tabs>
              <w:spacing w:before="120" w:after="120"/>
              <w:rPr>
                <w:rFonts w:ascii="Arial" w:hAnsi="Arial" w:cs="Arial"/>
                <w:color w:val="auto"/>
                <w:sz w:val="20"/>
                <w:szCs w:val="20"/>
              </w:rPr>
            </w:pPr>
            <w:r w:rsidRPr="00E4169C">
              <w:rPr>
                <w:rFonts w:ascii="Arial" w:hAnsi="Arial" w:cs="Arial"/>
                <w:sz w:val="20"/>
                <w:szCs w:val="20"/>
              </w:rPr>
              <w:t>10 - Em razão da incapacidade apurada, o examinado necessita de assistência permanente de outrem, fazendo jus ao acréscimo previsto no Art.____ da Lei Municipal n._______?</w:t>
            </w:r>
          </w:p>
        </w:tc>
      </w:tr>
      <w:tr w:rsidR="008458ED" w:rsidRPr="00E4169C" w14:paraId="08108517" w14:textId="77777777" w:rsidTr="003D0F14">
        <w:tc>
          <w:tcPr>
            <w:tcW w:w="1101" w:type="dxa"/>
            <w:tcBorders>
              <w:top w:val="nil"/>
              <w:bottom w:val="nil"/>
              <w:right w:val="nil"/>
            </w:tcBorders>
            <w:vAlign w:val="center"/>
          </w:tcPr>
          <w:p w14:paraId="7641D126" w14:textId="77777777" w:rsidR="008458ED" w:rsidRPr="00E4169C" w:rsidRDefault="008458ED" w:rsidP="008E31B8">
            <w:pPr>
              <w:pStyle w:val="Default"/>
              <w:tabs>
                <w:tab w:val="left" w:pos="0"/>
              </w:tabs>
              <w:rPr>
                <w:rFonts w:ascii="Arial" w:hAnsi="Arial" w:cs="Arial"/>
                <w:color w:val="auto"/>
                <w:sz w:val="20"/>
                <w:szCs w:val="20"/>
              </w:rPr>
            </w:pPr>
          </w:p>
        </w:tc>
        <w:tc>
          <w:tcPr>
            <w:tcW w:w="708" w:type="dxa"/>
            <w:tcBorders>
              <w:top w:val="nil"/>
              <w:left w:val="nil"/>
              <w:bottom w:val="nil"/>
              <w:right w:val="single" w:sz="4" w:space="0" w:color="auto"/>
            </w:tcBorders>
            <w:vAlign w:val="center"/>
          </w:tcPr>
          <w:p w14:paraId="560198B6" w14:textId="77777777" w:rsidR="008458ED" w:rsidRPr="00E4169C" w:rsidRDefault="008458ED" w:rsidP="008E31B8">
            <w:pPr>
              <w:pStyle w:val="Default"/>
              <w:tabs>
                <w:tab w:val="left" w:pos="0"/>
              </w:tabs>
              <w:rPr>
                <w:rFonts w:ascii="Arial" w:hAnsi="Arial" w:cs="Arial"/>
                <w:color w:val="auto"/>
                <w:sz w:val="20"/>
                <w:szCs w:val="20"/>
              </w:rPr>
            </w:pPr>
            <w:r w:rsidRPr="00E4169C">
              <w:rPr>
                <w:rFonts w:ascii="Arial" w:hAnsi="Arial" w:cs="Arial"/>
                <w:color w:val="auto"/>
                <w:sz w:val="20"/>
                <w:szCs w:val="20"/>
              </w:rPr>
              <w:t>SIM</w:t>
            </w:r>
          </w:p>
        </w:tc>
        <w:tc>
          <w:tcPr>
            <w:tcW w:w="567" w:type="dxa"/>
            <w:tcBorders>
              <w:top w:val="single" w:sz="4" w:space="0" w:color="auto"/>
              <w:left w:val="single" w:sz="4" w:space="0" w:color="auto"/>
              <w:bottom w:val="single" w:sz="4" w:space="0" w:color="auto"/>
              <w:right w:val="single" w:sz="4" w:space="0" w:color="auto"/>
            </w:tcBorders>
            <w:vAlign w:val="center"/>
          </w:tcPr>
          <w:p w14:paraId="164C6C57" w14:textId="77777777" w:rsidR="008458ED" w:rsidRPr="00E4169C" w:rsidRDefault="008458ED" w:rsidP="001D6E57">
            <w:pPr>
              <w:pStyle w:val="Default"/>
              <w:tabs>
                <w:tab w:val="left" w:pos="0"/>
              </w:tabs>
              <w:jc w:val="center"/>
              <w:rPr>
                <w:rFonts w:ascii="Arial" w:hAnsi="Arial" w:cs="Arial"/>
                <w:color w:val="auto"/>
                <w:sz w:val="20"/>
                <w:szCs w:val="20"/>
              </w:rPr>
            </w:pPr>
          </w:p>
        </w:tc>
        <w:tc>
          <w:tcPr>
            <w:tcW w:w="709" w:type="dxa"/>
            <w:tcBorders>
              <w:top w:val="nil"/>
              <w:left w:val="single" w:sz="4" w:space="0" w:color="auto"/>
              <w:bottom w:val="nil"/>
              <w:right w:val="single" w:sz="4" w:space="0" w:color="auto"/>
            </w:tcBorders>
            <w:vAlign w:val="center"/>
          </w:tcPr>
          <w:p w14:paraId="0CE50081" w14:textId="77777777" w:rsidR="008458ED" w:rsidRPr="00E4169C" w:rsidRDefault="008458ED" w:rsidP="008E31B8">
            <w:pPr>
              <w:pStyle w:val="Default"/>
              <w:tabs>
                <w:tab w:val="left" w:pos="0"/>
              </w:tabs>
              <w:rPr>
                <w:rFonts w:ascii="Arial" w:hAnsi="Arial" w:cs="Arial"/>
                <w:color w:val="auto"/>
                <w:sz w:val="20"/>
                <w:szCs w:val="20"/>
              </w:rPr>
            </w:pPr>
            <w:r w:rsidRPr="00E4169C">
              <w:rPr>
                <w:rFonts w:ascii="Arial" w:hAnsi="Arial" w:cs="Arial"/>
                <w:color w:val="auto"/>
                <w:sz w:val="20"/>
                <w:szCs w:val="20"/>
              </w:rPr>
              <w:t>NÃO</w:t>
            </w:r>
          </w:p>
        </w:tc>
        <w:tc>
          <w:tcPr>
            <w:tcW w:w="567" w:type="dxa"/>
            <w:tcBorders>
              <w:left w:val="single" w:sz="4" w:space="0" w:color="auto"/>
              <w:bottom w:val="single" w:sz="4" w:space="0" w:color="auto"/>
            </w:tcBorders>
            <w:vAlign w:val="center"/>
          </w:tcPr>
          <w:p w14:paraId="4850FF7F" w14:textId="77777777" w:rsidR="008458ED" w:rsidRPr="00E4169C" w:rsidRDefault="008458ED" w:rsidP="001D6E57">
            <w:pPr>
              <w:pStyle w:val="Default"/>
              <w:tabs>
                <w:tab w:val="left" w:pos="0"/>
              </w:tabs>
              <w:jc w:val="center"/>
              <w:rPr>
                <w:rFonts w:ascii="Arial" w:hAnsi="Arial" w:cs="Arial"/>
                <w:color w:val="auto"/>
                <w:sz w:val="20"/>
                <w:szCs w:val="20"/>
              </w:rPr>
            </w:pPr>
          </w:p>
        </w:tc>
        <w:tc>
          <w:tcPr>
            <w:tcW w:w="5670" w:type="dxa"/>
            <w:gridSpan w:val="9"/>
            <w:tcBorders>
              <w:top w:val="nil"/>
              <w:left w:val="nil"/>
              <w:bottom w:val="nil"/>
            </w:tcBorders>
            <w:vAlign w:val="center"/>
          </w:tcPr>
          <w:p w14:paraId="66669289" w14:textId="77777777" w:rsidR="008458ED" w:rsidRPr="00E4169C" w:rsidRDefault="008458ED" w:rsidP="008E31B8">
            <w:pPr>
              <w:pStyle w:val="Default"/>
              <w:tabs>
                <w:tab w:val="left" w:pos="0"/>
              </w:tabs>
              <w:rPr>
                <w:rFonts w:ascii="Arial" w:hAnsi="Arial" w:cs="Arial"/>
                <w:color w:val="auto"/>
                <w:sz w:val="20"/>
                <w:szCs w:val="20"/>
              </w:rPr>
            </w:pPr>
          </w:p>
        </w:tc>
      </w:tr>
      <w:tr w:rsidR="008458ED" w:rsidRPr="00E4169C" w14:paraId="1513D930" w14:textId="77777777" w:rsidTr="003D0F14">
        <w:tc>
          <w:tcPr>
            <w:tcW w:w="9322" w:type="dxa"/>
            <w:gridSpan w:val="14"/>
            <w:tcBorders>
              <w:top w:val="nil"/>
            </w:tcBorders>
            <w:vAlign w:val="center"/>
          </w:tcPr>
          <w:p w14:paraId="7CCE655F" w14:textId="77777777" w:rsidR="008458ED" w:rsidRPr="00E4169C" w:rsidRDefault="008458ED" w:rsidP="008458ED">
            <w:pPr>
              <w:pStyle w:val="Default"/>
              <w:tabs>
                <w:tab w:val="left" w:pos="0"/>
              </w:tabs>
              <w:rPr>
                <w:rFonts w:ascii="Arial" w:hAnsi="Arial" w:cs="Arial"/>
                <w:color w:val="auto"/>
                <w:sz w:val="20"/>
                <w:szCs w:val="20"/>
              </w:rPr>
            </w:pPr>
            <w:r w:rsidRPr="00E4169C">
              <w:rPr>
                <w:rFonts w:ascii="Arial" w:hAnsi="Arial" w:cs="Arial"/>
                <w:sz w:val="20"/>
                <w:szCs w:val="20"/>
              </w:rPr>
              <w:t>Observação: este item só deve ser respondido se o Município tiver lei própria prevendo o pagamento de acréscimo, no caso do incapacitado necessitar a assistência permanente de outrem.</w:t>
            </w:r>
          </w:p>
        </w:tc>
      </w:tr>
    </w:tbl>
    <w:p w14:paraId="357FBAAA" w14:textId="77777777" w:rsidR="008458ED" w:rsidRDefault="008458ED"/>
    <w:tbl>
      <w:tblPr>
        <w:tblW w:w="0" w:type="auto"/>
        <w:tblLook w:val="04A0" w:firstRow="1" w:lastRow="0" w:firstColumn="1" w:lastColumn="0" w:noHBand="0" w:noVBand="1"/>
      </w:tblPr>
      <w:tblGrid>
        <w:gridCol w:w="2907"/>
        <w:gridCol w:w="2907"/>
        <w:gridCol w:w="2907"/>
      </w:tblGrid>
      <w:tr w:rsidR="00BF4C41" w:rsidRPr="00CF66C2" w14:paraId="15F0B4D1" w14:textId="77777777" w:rsidTr="001A1D93">
        <w:trPr>
          <w:trHeight w:val="373"/>
        </w:trPr>
        <w:tc>
          <w:tcPr>
            <w:tcW w:w="2907" w:type="dxa"/>
          </w:tcPr>
          <w:p w14:paraId="0028D664" w14:textId="77777777" w:rsidR="000F5FA0" w:rsidRPr="00CF66C2" w:rsidRDefault="000F5FA0" w:rsidP="001A1D93">
            <w:pPr>
              <w:jc w:val="center"/>
              <w:rPr>
                <w:rFonts w:ascii="Arial" w:hAnsi="Arial" w:cs="Arial"/>
              </w:rPr>
            </w:pPr>
            <w:r w:rsidRPr="00CF66C2">
              <w:rPr>
                <w:rFonts w:ascii="Arial" w:hAnsi="Arial" w:cs="Arial"/>
              </w:rPr>
              <w:t>Médico(a)</w:t>
            </w:r>
          </w:p>
        </w:tc>
        <w:tc>
          <w:tcPr>
            <w:tcW w:w="2907" w:type="dxa"/>
          </w:tcPr>
          <w:p w14:paraId="39B56A82" w14:textId="77777777" w:rsidR="000F5FA0" w:rsidRPr="00CF66C2" w:rsidRDefault="000F5FA0" w:rsidP="001A1D93">
            <w:pPr>
              <w:jc w:val="center"/>
              <w:rPr>
                <w:rFonts w:ascii="Arial" w:hAnsi="Arial" w:cs="Arial"/>
              </w:rPr>
            </w:pPr>
            <w:r w:rsidRPr="00CF66C2">
              <w:rPr>
                <w:rFonts w:ascii="Arial" w:hAnsi="Arial" w:cs="Arial"/>
              </w:rPr>
              <w:t>Médico(a)</w:t>
            </w:r>
          </w:p>
        </w:tc>
        <w:tc>
          <w:tcPr>
            <w:tcW w:w="2907" w:type="dxa"/>
          </w:tcPr>
          <w:p w14:paraId="7FC3CF32" w14:textId="77777777" w:rsidR="000F5FA0" w:rsidRPr="00CF66C2" w:rsidRDefault="000F5FA0" w:rsidP="001A1D93">
            <w:pPr>
              <w:jc w:val="center"/>
              <w:rPr>
                <w:rFonts w:ascii="Arial" w:hAnsi="Arial" w:cs="Arial"/>
              </w:rPr>
            </w:pPr>
            <w:r w:rsidRPr="00CF66C2">
              <w:rPr>
                <w:rFonts w:ascii="Arial" w:hAnsi="Arial" w:cs="Arial"/>
              </w:rPr>
              <w:t>Médico(a)</w:t>
            </w:r>
          </w:p>
        </w:tc>
      </w:tr>
      <w:tr w:rsidR="00BF4C41" w:rsidRPr="00CF66C2" w14:paraId="4024F19E" w14:textId="77777777" w:rsidTr="001A1D93">
        <w:trPr>
          <w:trHeight w:val="373"/>
        </w:trPr>
        <w:tc>
          <w:tcPr>
            <w:tcW w:w="2907" w:type="dxa"/>
          </w:tcPr>
          <w:p w14:paraId="4E556EF2" w14:textId="77777777" w:rsidR="000F5FA0" w:rsidRPr="00CF66C2" w:rsidRDefault="000F5FA0" w:rsidP="001A1D93">
            <w:pPr>
              <w:jc w:val="center"/>
              <w:rPr>
                <w:rFonts w:ascii="Arial" w:hAnsi="Arial" w:cs="Arial"/>
              </w:rPr>
            </w:pPr>
            <w:r w:rsidRPr="00CF66C2">
              <w:rPr>
                <w:rFonts w:ascii="Arial" w:hAnsi="Arial" w:cs="Arial"/>
              </w:rPr>
              <w:t>CRM:</w:t>
            </w:r>
          </w:p>
        </w:tc>
        <w:tc>
          <w:tcPr>
            <w:tcW w:w="2907" w:type="dxa"/>
          </w:tcPr>
          <w:p w14:paraId="3E8E1C85" w14:textId="77777777" w:rsidR="000F5FA0" w:rsidRPr="00CF66C2" w:rsidRDefault="000F5FA0" w:rsidP="001A1D93">
            <w:pPr>
              <w:jc w:val="center"/>
              <w:rPr>
                <w:rFonts w:ascii="Arial" w:hAnsi="Arial" w:cs="Arial"/>
              </w:rPr>
            </w:pPr>
            <w:r w:rsidRPr="00CF66C2">
              <w:rPr>
                <w:rFonts w:ascii="Arial" w:hAnsi="Arial" w:cs="Arial"/>
              </w:rPr>
              <w:t>CRM:</w:t>
            </w:r>
          </w:p>
        </w:tc>
        <w:tc>
          <w:tcPr>
            <w:tcW w:w="2907" w:type="dxa"/>
          </w:tcPr>
          <w:p w14:paraId="6CE8F5A7" w14:textId="77777777" w:rsidR="000F5FA0" w:rsidRPr="00CF66C2" w:rsidRDefault="000F5FA0" w:rsidP="001A1D93">
            <w:pPr>
              <w:jc w:val="center"/>
              <w:rPr>
                <w:rFonts w:ascii="Arial" w:hAnsi="Arial" w:cs="Arial"/>
              </w:rPr>
            </w:pPr>
            <w:r w:rsidRPr="00CF66C2">
              <w:rPr>
                <w:rFonts w:ascii="Arial" w:hAnsi="Arial" w:cs="Arial"/>
              </w:rPr>
              <w:t>CRM:</w:t>
            </w:r>
          </w:p>
        </w:tc>
      </w:tr>
    </w:tbl>
    <w:p w14:paraId="64560E3E" w14:textId="77777777" w:rsidR="003D0F14" w:rsidRPr="0099658D" w:rsidRDefault="000F5FA0" w:rsidP="0099658D">
      <w:pPr>
        <w:widowControl w:val="0"/>
        <w:tabs>
          <w:tab w:val="left" w:pos="284"/>
        </w:tabs>
        <w:suppressAutoHyphens/>
        <w:spacing w:line="230" w:lineRule="auto"/>
        <w:jc w:val="center"/>
        <w:rPr>
          <w:rFonts w:ascii="Arial" w:hAnsi="Arial" w:cs="Arial"/>
        </w:rPr>
      </w:pPr>
      <w:r w:rsidRPr="00CF66C2">
        <w:rPr>
          <w:rFonts w:ascii="Arial" w:hAnsi="Arial" w:cs="Arial"/>
        </w:rPr>
        <w:br w:type="page"/>
      </w:r>
      <w:r w:rsidRPr="000B35A6">
        <w:rPr>
          <w:rFonts w:ascii="Arial" w:hAnsi="Arial" w:cs="Arial"/>
          <w:b/>
          <w:sz w:val="28"/>
          <w:szCs w:val="28"/>
        </w:rPr>
        <w:lastRenderedPageBreak/>
        <w:t>ANEXO I</w:t>
      </w:r>
      <w:r w:rsidR="00C43736" w:rsidRPr="000B35A6">
        <w:rPr>
          <w:rFonts w:ascii="Arial" w:hAnsi="Arial" w:cs="Arial"/>
          <w:b/>
          <w:sz w:val="28"/>
          <w:szCs w:val="28"/>
        </w:rPr>
        <w:t>V</w:t>
      </w:r>
    </w:p>
    <w:p w14:paraId="546D442D" w14:textId="77777777" w:rsidR="003D0F14" w:rsidRPr="00CF66C2" w:rsidRDefault="003D0F14" w:rsidP="000F5FA0">
      <w:pPr>
        <w:jc w:val="center"/>
        <w:rPr>
          <w:rFonts w:ascii="Arial" w:hAnsi="Arial" w:cs="Arial"/>
          <w:b/>
        </w:rPr>
      </w:pPr>
    </w:p>
    <w:p w14:paraId="7EDD6283" w14:textId="77777777" w:rsidR="000F5FA0" w:rsidRDefault="000F5FA0" w:rsidP="000F5FA0">
      <w:pPr>
        <w:jc w:val="center"/>
        <w:rPr>
          <w:rFonts w:ascii="Arial" w:hAnsi="Arial" w:cs="Arial"/>
          <w:b/>
        </w:rPr>
      </w:pPr>
      <w:r w:rsidRPr="00CF66C2">
        <w:rPr>
          <w:rFonts w:ascii="Arial" w:hAnsi="Arial" w:cs="Arial"/>
          <w:b/>
        </w:rPr>
        <w:t>DECLARAÇÃO</w:t>
      </w:r>
      <w:r w:rsidR="00CF66C2">
        <w:rPr>
          <w:rFonts w:ascii="Arial" w:hAnsi="Arial" w:cs="Arial"/>
          <w:b/>
        </w:rPr>
        <w:t xml:space="preserve"> DE NÃO ACÚMULO DE PROVENTOS E CARGOS/EMPREGOS</w:t>
      </w:r>
    </w:p>
    <w:p w14:paraId="0E193893" w14:textId="77777777" w:rsidR="003D0F14" w:rsidRDefault="003D0F14" w:rsidP="000F5FA0">
      <w:pPr>
        <w:jc w:val="center"/>
        <w:rPr>
          <w:rFonts w:ascii="Arial" w:hAnsi="Arial" w:cs="Arial"/>
          <w:b/>
        </w:rPr>
      </w:pPr>
    </w:p>
    <w:p w14:paraId="789C11FA" w14:textId="77777777" w:rsidR="003D0F14" w:rsidRDefault="003D0F14" w:rsidP="000F5FA0">
      <w:pPr>
        <w:jc w:val="center"/>
        <w:rPr>
          <w:rFonts w:ascii="Arial" w:hAnsi="Arial" w:cs="Arial"/>
          <w:b/>
        </w:rPr>
      </w:pPr>
    </w:p>
    <w:p w14:paraId="166A94F7" w14:textId="77777777" w:rsidR="003D0F14" w:rsidRPr="00CF66C2" w:rsidRDefault="003D0F14" w:rsidP="000F5FA0">
      <w:pPr>
        <w:jc w:val="center"/>
        <w:rPr>
          <w:rFonts w:ascii="Arial" w:hAnsi="Arial" w:cs="Arial"/>
          <w:b/>
        </w:rPr>
      </w:pPr>
    </w:p>
    <w:p w14:paraId="11E18600" w14:textId="77777777" w:rsidR="000F5FA0" w:rsidRPr="00CF66C2" w:rsidRDefault="000F5FA0" w:rsidP="003D0F14">
      <w:pPr>
        <w:spacing w:line="360" w:lineRule="auto"/>
        <w:ind w:firstLine="1701"/>
        <w:jc w:val="both"/>
        <w:rPr>
          <w:rFonts w:ascii="Arial" w:hAnsi="Arial" w:cs="Arial"/>
        </w:rPr>
      </w:pPr>
      <w:r w:rsidRPr="00CF66C2">
        <w:rPr>
          <w:rFonts w:ascii="Arial" w:hAnsi="Arial" w:cs="Arial"/>
        </w:rPr>
        <w:t xml:space="preserve">Eu,______________________________________, portador do RG nº______ e do CPF nº ____________, em atenção ao disposto no </w:t>
      </w:r>
      <w:r w:rsidR="00813C06">
        <w:rPr>
          <w:rFonts w:ascii="Arial" w:hAnsi="Arial" w:cs="Arial"/>
        </w:rPr>
        <w:t>a</w:t>
      </w:r>
      <w:r w:rsidRPr="00CF66C2">
        <w:rPr>
          <w:rFonts w:ascii="Arial" w:hAnsi="Arial" w:cs="Arial"/>
        </w:rPr>
        <w:t>rt. 37, § 10</w:t>
      </w:r>
      <w:r w:rsidR="00813C06">
        <w:rPr>
          <w:rFonts w:ascii="Arial" w:hAnsi="Arial" w:cs="Arial"/>
        </w:rPr>
        <w:t>,</w:t>
      </w:r>
      <w:r w:rsidRPr="00CF66C2">
        <w:rPr>
          <w:rFonts w:ascii="Arial" w:hAnsi="Arial" w:cs="Arial"/>
        </w:rPr>
        <w:t xml:space="preserve"> da Constituição Federal, declaro</w:t>
      </w:r>
      <w:r w:rsidR="003D0F14">
        <w:rPr>
          <w:rFonts w:ascii="Arial" w:hAnsi="Arial" w:cs="Arial"/>
        </w:rPr>
        <w:t>,</w:t>
      </w:r>
      <w:r w:rsidRPr="00CF66C2">
        <w:rPr>
          <w:rFonts w:ascii="Arial" w:hAnsi="Arial" w:cs="Arial"/>
        </w:rPr>
        <w:t xml:space="preserve"> para os devidos fins</w:t>
      </w:r>
      <w:r w:rsidR="009C336F">
        <w:rPr>
          <w:rFonts w:ascii="Arial" w:hAnsi="Arial" w:cs="Arial"/>
        </w:rPr>
        <w:t>,</w:t>
      </w:r>
      <w:r w:rsidRPr="00CF66C2">
        <w:rPr>
          <w:rFonts w:ascii="Arial" w:hAnsi="Arial" w:cs="Arial"/>
        </w:rPr>
        <w:t xml:space="preserve"> que não recebo outra aposentadoria de </w:t>
      </w:r>
      <w:r w:rsidRPr="00CF66C2">
        <w:rPr>
          <w:rFonts w:ascii="Arial" w:hAnsi="Arial" w:cs="Arial"/>
          <w:b/>
          <w:bCs/>
          <w:u w:val="single"/>
        </w:rPr>
        <w:t>Regime Próprio de Previdência Social - RPPS</w:t>
      </w:r>
      <w:r w:rsidRPr="00CF66C2">
        <w:rPr>
          <w:rFonts w:ascii="Arial" w:hAnsi="Arial" w:cs="Arial"/>
        </w:rPr>
        <w:t xml:space="preserve"> de </w:t>
      </w:r>
      <w:r w:rsidR="0025625E">
        <w:rPr>
          <w:rFonts w:ascii="Arial" w:hAnsi="Arial" w:cs="Arial"/>
        </w:rPr>
        <w:t>quaisquer</w:t>
      </w:r>
      <w:r w:rsidRPr="00CF66C2">
        <w:rPr>
          <w:rFonts w:ascii="Arial" w:hAnsi="Arial" w:cs="Arial"/>
        </w:rPr>
        <w:t xml:space="preserve"> dos membros da Federação e nem acumulo cargo, emprego ou função pública </w:t>
      </w:r>
      <w:r w:rsidRPr="00CF66C2">
        <w:rPr>
          <w:rFonts w:ascii="Arial" w:hAnsi="Arial" w:cs="Arial"/>
          <w:b/>
        </w:rPr>
        <w:t>junto a órgãos públicos municipais, estaduais ou federais</w:t>
      </w:r>
      <w:r w:rsidRPr="00CF66C2">
        <w:rPr>
          <w:rFonts w:ascii="Arial" w:hAnsi="Arial" w:cs="Arial"/>
        </w:rPr>
        <w:t>.</w:t>
      </w:r>
    </w:p>
    <w:p w14:paraId="13DE5F4E" w14:textId="77777777" w:rsidR="00CF66C2" w:rsidRDefault="00CF66C2" w:rsidP="000F5FA0">
      <w:pPr>
        <w:spacing w:line="360" w:lineRule="auto"/>
        <w:ind w:left="360"/>
        <w:jc w:val="both"/>
        <w:rPr>
          <w:rFonts w:ascii="Arial" w:hAnsi="Arial" w:cs="Arial"/>
        </w:rPr>
      </w:pPr>
    </w:p>
    <w:p w14:paraId="54FAFABE" w14:textId="77777777" w:rsidR="001D7F1E" w:rsidRDefault="001D7F1E" w:rsidP="000F5FA0">
      <w:pPr>
        <w:spacing w:line="360" w:lineRule="auto"/>
        <w:ind w:left="360"/>
        <w:jc w:val="both"/>
        <w:rPr>
          <w:rFonts w:ascii="Arial" w:hAnsi="Arial" w:cs="Arial"/>
        </w:rPr>
      </w:pPr>
    </w:p>
    <w:p w14:paraId="3B7228D6" w14:textId="77777777" w:rsidR="001D7F1E" w:rsidRDefault="001D7F1E" w:rsidP="000F5FA0">
      <w:pPr>
        <w:spacing w:line="360" w:lineRule="auto"/>
        <w:ind w:left="360"/>
        <w:jc w:val="both"/>
        <w:rPr>
          <w:rFonts w:ascii="Arial" w:hAnsi="Arial" w:cs="Arial"/>
        </w:rPr>
      </w:pPr>
    </w:p>
    <w:p w14:paraId="25955D1B" w14:textId="77777777" w:rsidR="001D7F1E" w:rsidRDefault="001D7F1E" w:rsidP="000F5FA0">
      <w:pPr>
        <w:spacing w:line="360" w:lineRule="auto"/>
        <w:ind w:left="360"/>
        <w:jc w:val="both"/>
        <w:rPr>
          <w:rFonts w:ascii="Arial" w:hAnsi="Arial" w:cs="Arial"/>
        </w:rPr>
      </w:pPr>
    </w:p>
    <w:p w14:paraId="6E219399" w14:textId="77777777" w:rsidR="000F5FA0" w:rsidRPr="00CF66C2" w:rsidRDefault="000F5FA0" w:rsidP="004B2CA6">
      <w:pPr>
        <w:jc w:val="center"/>
        <w:rPr>
          <w:rFonts w:ascii="Arial" w:hAnsi="Arial" w:cs="Arial"/>
        </w:rPr>
      </w:pPr>
      <w:r w:rsidRPr="00CF66C2">
        <w:rPr>
          <w:rFonts w:ascii="Arial" w:hAnsi="Arial" w:cs="Arial"/>
        </w:rPr>
        <w:t>Data e assinatura do(a) servidor(a)</w:t>
      </w:r>
    </w:p>
    <w:p w14:paraId="192836AA" w14:textId="77777777" w:rsidR="001D7F1E" w:rsidRDefault="001D7F1E">
      <w:pPr>
        <w:spacing w:after="200" w:line="276" w:lineRule="auto"/>
      </w:pPr>
    </w:p>
    <w:p w14:paraId="36C5E8C2" w14:textId="77777777" w:rsidR="000B35A6" w:rsidRDefault="000B35A6">
      <w:pPr>
        <w:spacing w:after="200" w:line="276" w:lineRule="auto"/>
      </w:pPr>
    </w:p>
    <w:p w14:paraId="617F1B83" w14:textId="77777777" w:rsidR="000B35A6" w:rsidRDefault="000B35A6">
      <w:pPr>
        <w:spacing w:after="200" w:line="276" w:lineRule="auto"/>
      </w:pPr>
    </w:p>
    <w:p w14:paraId="644F63E7" w14:textId="77777777" w:rsidR="000B35A6" w:rsidRDefault="000B35A6" w:rsidP="00CF66C2">
      <w:pPr>
        <w:jc w:val="center"/>
        <w:rPr>
          <w:rFonts w:ascii="Arial" w:hAnsi="Arial" w:cs="Arial"/>
          <w:b/>
        </w:rPr>
      </w:pPr>
    </w:p>
    <w:p w14:paraId="54B883A9" w14:textId="77777777" w:rsidR="000B35A6" w:rsidRDefault="000B35A6" w:rsidP="00CF66C2">
      <w:pPr>
        <w:jc w:val="center"/>
        <w:rPr>
          <w:rFonts w:ascii="Arial" w:hAnsi="Arial" w:cs="Arial"/>
          <w:b/>
        </w:rPr>
      </w:pPr>
    </w:p>
    <w:p w14:paraId="459FD611" w14:textId="77777777" w:rsidR="000B35A6" w:rsidRDefault="000B35A6" w:rsidP="00CF66C2">
      <w:pPr>
        <w:jc w:val="center"/>
        <w:rPr>
          <w:rFonts w:ascii="Arial" w:hAnsi="Arial" w:cs="Arial"/>
          <w:b/>
        </w:rPr>
      </w:pPr>
    </w:p>
    <w:p w14:paraId="1FE424B1" w14:textId="77777777" w:rsidR="000B35A6" w:rsidRDefault="000B35A6" w:rsidP="00CF66C2">
      <w:pPr>
        <w:jc w:val="center"/>
        <w:rPr>
          <w:rFonts w:ascii="Arial" w:hAnsi="Arial" w:cs="Arial"/>
          <w:b/>
        </w:rPr>
      </w:pPr>
    </w:p>
    <w:p w14:paraId="0E605DF7" w14:textId="77777777" w:rsidR="000B35A6" w:rsidRDefault="000B35A6" w:rsidP="00CF66C2">
      <w:pPr>
        <w:jc w:val="center"/>
        <w:rPr>
          <w:rFonts w:ascii="Arial" w:hAnsi="Arial" w:cs="Arial"/>
          <w:b/>
        </w:rPr>
      </w:pPr>
    </w:p>
    <w:p w14:paraId="22018108" w14:textId="77777777" w:rsidR="000B35A6" w:rsidRDefault="000B35A6" w:rsidP="00CF66C2">
      <w:pPr>
        <w:jc w:val="center"/>
        <w:rPr>
          <w:rFonts w:ascii="Arial" w:hAnsi="Arial" w:cs="Arial"/>
          <w:b/>
        </w:rPr>
      </w:pPr>
    </w:p>
    <w:p w14:paraId="2EBFE181" w14:textId="77777777" w:rsidR="000B35A6" w:rsidRDefault="000B35A6" w:rsidP="00CF66C2">
      <w:pPr>
        <w:jc w:val="center"/>
        <w:rPr>
          <w:rFonts w:ascii="Arial" w:hAnsi="Arial" w:cs="Arial"/>
          <w:b/>
        </w:rPr>
      </w:pPr>
    </w:p>
    <w:p w14:paraId="123AE44A" w14:textId="77777777" w:rsidR="000B35A6" w:rsidRDefault="000B35A6" w:rsidP="00CF66C2">
      <w:pPr>
        <w:jc w:val="center"/>
        <w:rPr>
          <w:rFonts w:ascii="Arial" w:hAnsi="Arial" w:cs="Arial"/>
          <w:b/>
        </w:rPr>
      </w:pPr>
    </w:p>
    <w:p w14:paraId="785496DD" w14:textId="77777777" w:rsidR="000B35A6" w:rsidRDefault="000B35A6" w:rsidP="00CF66C2">
      <w:pPr>
        <w:jc w:val="center"/>
        <w:rPr>
          <w:rFonts w:ascii="Arial" w:hAnsi="Arial" w:cs="Arial"/>
          <w:b/>
        </w:rPr>
      </w:pPr>
    </w:p>
    <w:p w14:paraId="602C8E06" w14:textId="77777777" w:rsidR="000B35A6" w:rsidRDefault="000B35A6" w:rsidP="00CF66C2">
      <w:pPr>
        <w:jc w:val="center"/>
        <w:rPr>
          <w:rFonts w:ascii="Arial" w:hAnsi="Arial" w:cs="Arial"/>
          <w:b/>
        </w:rPr>
      </w:pPr>
    </w:p>
    <w:p w14:paraId="28517232" w14:textId="77777777" w:rsidR="000B35A6" w:rsidRDefault="000B35A6" w:rsidP="00CF66C2">
      <w:pPr>
        <w:jc w:val="center"/>
        <w:rPr>
          <w:rFonts w:ascii="Arial" w:hAnsi="Arial" w:cs="Arial"/>
          <w:b/>
        </w:rPr>
      </w:pPr>
    </w:p>
    <w:p w14:paraId="57969EDC" w14:textId="77777777" w:rsidR="000B35A6" w:rsidRDefault="000B35A6" w:rsidP="00CF66C2">
      <w:pPr>
        <w:jc w:val="center"/>
        <w:rPr>
          <w:rFonts w:ascii="Arial" w:hAnsi="Arial" w:cs="Arial"/>
          <w:b/>
        </w:rPr>
      </w:pPr>
    </w:p>
    <w:p w14:paraId="48594EB0" w14:textId="77777777" w:rsidR="000B35A6" w:rsidRDefault="000B35A6" w:rsidP="00CF66C2">
      <w:pPr>
        <w:jc w:val="center"/>
        <w:rPr>
          <w:rFonts w:ascii="Arial" w:hAnsi="Arial" w:cs="Arial"/>
          <w:b/>
        </w:rPr>
      </w:pPr>
    </w:p>
    <w:p w14:paraId="252C9DF1" w14:textId="77777777" w:rsidR="000B35A6" w:rsidRDefault="000B35A6" w:rsidP="00CF66C2">
      <w:pPr>
        <w:jc w:val="center"/>
        <w:rPr>
          <w:rFonts w:ascii="Arial" w:hAnsi="Arial" w:cs="Arial"/>
          <w:b/>
        </w:rPr>
      </w:pPr>
    </w:p>
    <w:p w14:paraId="3BB3DE86" w14:textId="77777777" w:rsidR="000B35A6" w:rsidRDefault="000B35A6" w:rsidP="00CF66C2">
      <w:pPr>
        <w:jc w:val="center"/>
        <w:rPr>
          <w:rFonts w:ascii="Arial" w:hAnsi="Arial" w:cs="Arial"/>
          <w:b/>
        </w:rPr>
      </w:pPr>
    </w:p>
    <w:p w14:paraId="7E6C8874" w14:textId="77777777" w:rsidR="000B35A6" w:rsidRDefault="000B35A6" w:rsidP="00CF66C2">
      <w:pPr>
        <w:jc w:val="center"/>
        <w:rPr>
          <w:rFonts w:ascii="Arial" w:hAnsi="Arial" w:cs="Arial"/>
          <w:b/>
        </w:rPr>
      </w:pPr>
    </w:p>
    <w:p w14:paraId="24BBB8D0" w14:textId="77777777" w:rsidR="000B35A6" w:rsidRDefault="000B35A6" w:rsidP="00CF66C2">
      <w:pPr>
        <w:jc w:val="center"/>
        <w:rPr>
          <w:rFonts w:ascii="Arial" w:hAnsi="Arial" w:cs="Arial"/>
          <w:b/>
        </w:rPr>
      </w:pPr>
    </w:p>
    <w:p w14:paraId="50ADC1FA" w14:textId="77777777" w:rsidR="000B35A6" w:rsidRDefault="000B35A6" w:rsidP="00CF66C2">
      <w:pPr>
        <w:jc w:val="center"/>
        <w:rPr>
          <w:rFonts w:ascii="Arial" w:hAnsi="Arial" w:cs="Arial"/>
          <w:b/>
        </w:rPr>
      </w:pPr>
    </w:p>
    <w:p w14:paraId="34F7796D" w14:textId="77777777" w:rsidR="0099658D" w:rsidRDefault="0099658D" w:rsidP="00CF66C2">
      <w:pPr>
        <w:jc w:val="center"/>
        <w:rPr>
          <w:rFonts w:ascii="Arial" w:hAnsi="Arial" w:cs="Arial"/>
          <w:b/>
        </w:rPr>
      </w:pPr>
    </w:p>
    <w:p w14:paraId="14FA09C4" w14:textId="77777777" w:rsidR="000B35A6" w:rsidRDefault="000B35A6" w:rsidP="00CF66C2">
      <w:pPr>
        <w:jc w:val="center"/>
        <w:rPr>
          <w:rFonts w:ascii="Arial" w:hAnsi="Arial" w:cs="Arial"/>
          <w:b/>
        </w:rPr>
      </w:pPr>
    </w:p>
    <w:p w14:paraId="57555C66" w14:textId="77777777" w:rsidR="00CF66C2" w:rsidRDefault="0099658D" w:rsidP="0099658D">
      <w:pPr>
        <w:jc w:val="center"/>
        <w:rPr>
          <w:rFonts w:ascii="Arial" w:hAnsi="Arial" w:cs="Arial"/>
          <w:b/>
          <w:sz w:val="28"/>
          <w:szCs w:val="28"/>
        </w:rPr>
      </w:pPr>
      <w:r>
        <w:rPr>
          <w:rFonts w:ascii="Arial" w:hAnsi="Arial" w:cs="Arial"/>
          <w:b/>
          <w:sz w:val="28"/>
          <w:szCs w:val="28"/>
        </w:rPr>
        <w:lastRenderedPageBreak/>
        <w:t>ANEXO V</w:t>
      </w:r>
    </w:p>
    <w:p w14:paraId="00C697BD" w14:textId="77777777" w:rsidR="0099658D" w:rsidRPr="0099658D" w:rsidRDefault="0099658D" w:rsidP="0099658D">
      <w:pPr>
        <w:jc w:val="center"/>
        <w:rPr>
          <w:rFonts w:ascii="Arial" w:hAnsi="Arial" w:cs="Arial"/>
          <w:b/>
          <w:sz w:val="28"/>
          <w:szCs w:val="28"/>
        </w:rPr>
      </w:pPr>
    </w:p>
    <w:p w14:paraId="5DB7E99A" w14:textId="77777777" w:rsidR="00CF66C2" w:rsidRDefault="00CF66C2" w:rsidP="00CF66C2">
      <w:pPr>
        <w:jc w:val="center"/>
        <w:rPr>
          <w:rFonts w:ascii="Arial" w:hAnsi="Arial" w:cs="Arial"/>
          <w:b/>
        </w:rPr>
      </w:pPr>
      <w:r w:rsidRPr="00CF66C2">
        <w:rPr>
          <w:rFonts w:ascii="Arial" w:hAnsi="Arial" w:cs="Arial"/>
          <w:b/>
        </w:rPr>
        <w:t>DECLARAÇÃO</w:t>
      </w:r>
      <w:r>
        <w:rPr>
          <w:rFonts w:ascii="Arial" w:hAnsi="Arial" w:cs="Arial"/>
          <w:b/>
        </w:rPr>
        <w:t xml:space="preserve"> DE ACÚMULO DE PROVENTOS E CARGOS/EMPREGOS</w:t>
      </w:r>
    </w:p>
    <w:p w14:paraId="73899EC5" w14:textId="77777777" w:rsidR="003D0F14" w:rsidRPr="003D0F14" w:rsidRDefault="003D0F14" w:rsidP="00CF66C2">
      <w:pPr>
        <w:jc w:val="center"/>
        <w:rPr>
          <w:rFonts w:ascii="Arial" w:hAnsi="Arial" w:cs="Arial"/>
        </w:rPr>
      </w:pPr>
    </w:p>
    <w:p w14:paraId="019CF178" w14:textId="77777777" w:rsidR="003D0F14" w:rsidRPr="003D0F14" w:rsidRDefault="003D0F14" w:rsidP="00CF66C2">
      <w:pPr>
        <w:jc w:val="center"/>
        <w:rPr>
          <w:rFonts w:ascii="Arial" w:hAnsi="Arial" w:cs="Arial"/>
        </w:rPr>
      </w:pPr>
    </w:p>
    <w:p w14:paraId="7CE82C7B" w14:textId="77777777" w:rsidR="003D0F14" w:rsidRPr="003D0F14" w:rsidRDefault="003D0F14" w:rsidP="00CF66C2">
      <w:pPr>
        <w:jc w:val="center"/>
        <w:rPr>
          <w:rFonts w:ascii="Arial" w:hAnsi="Arial" w:cs="Arial"/>
        </w:rPr>
      </w:pPr>
    </w:p>
    <w:p w14:paraId="71FF6B1C" w14:textId="77777777" w:rsidR="00CF66C2" w:rsidRDefault="00CF66C2" w:rsidP="003D0F14">
      <w:pPr>
        <w:spacing w:line="360" w:lineRule="auto"/>
        <w:ind w:firstLine="1701"/>
        <w:jc w:val="both"/>
        <w:rPr>
          <w:rFonts w:ascii="Arial" w:hAnsi="Arial" w:cs="Arial"/>
        </w:rPr>
      </w:pPr>
      <w:proofErr w:type="gramStart"/>
      <w:r w:rsidRPr="00CF66C2">
        <w:rPr>
          <w:rFonts w:ascii="Arial" w:hAnsi="Arial" w:cs="Arial"/>
        </w:rPr>
        <w:t>Eu,_</w:t>
      </w:r>
      <w:proofErr w:type="gramEnd"/>
      <w:r w:rsidRPr="00CF66C2">
        <w:rPr>
          <w:rFonts w:ascii="Arial" w:hAnsi="Arial" w:cs="Arial"/>
        </w:rPr>
        <w:t xml:space="preserve">_____________________________________, portador do RG nº______ e do CPF nº  ____________, em atenção ao disposto no </w:t>
      </w:r>
      <w:r w:rsidR="00813C06">
        <w:rPr>
          <w:rFonts w:ascii="Arial" w:hAnsi="Arial" w:cs="Arial"/>
        </w:rPr>
        <w:t>a</w:t>
      </w:r>
      <w:r w:rsidRPr="00CF66C2">
        <w:rPr>
          <w:rFonts w:ascii="Arial" w:hAnsi="Arial" w:cs="Arial"/>
        </w:rPr>
        <w:t>rt. 37, § 10</w:t>
      </w:r>
      <w:r w:rsidR="00813C06">
        <w:rPr>
          <w:rFonts w:ascii="Arial" w:hAnsi="Arial" w:cs="Arial"/>
        </w:rPr>
        <w:t>,</w:t>
      </w:r>
      <w:r w:rsidRPr="00CF66C2">
        <w:rPr>
          <w:rFonts w:ascii="Arial" w:hAnsi="Arial" w:cs="Arial"/>
        </w:rPr>
        <w:t xml:space="preserve"> da Constituição Federal, declaro para os devidos fins que</w:t>
      </w:r>
      <w:r>
        <w:rPr>
          <w:rFonts w:ascii="Arial" w:hAnsi="Arial" w:cs="Arial"/>
        </w:rPr>
        <w:t>:</w:t>
      </w:r>
    </w:p>
    <w:p w14:paraId="6EBD0349" w14:textId="77777777" w:rsidR="00CF66C2" w:rsidRDefault="00CF66C2" w:rsidP="003D0F14">
      <w:pPr>
        <w:spacing w:line="360" w:lineRule="auto"/>
        <w:ind w:firstLine="1701"/>
        <w:jc w:val="both"/>
        <w:rPr>
          <w:rFonts w:ascii="Arial" w:hAnsi="Arial" w:cs="Arial"/>
        </w:rPr>
      </w:pPr>
    </w:p>
    <w:p w14:paraId="6433F9EF" w14:textId="77777777" w:rsidR="00CF66C2" w:rsidRDefault="00CF66C2" w:rsidP="003D0F14">
      <w:pPr>
        <w:spacing w:line="360" w:lineRule="auto"/>
        <w:ind w:firstLine="1701"/>
        <w:jc w:val="both"/>
        <w:rPr>
          <w:rFonts w:ascii="Arial" w:hAnsi="Arial" w:cs="Arial"/>
        </w:rPr>
      </w:pPr>
      <w:proofErr w:type="gramStart"/>
      <w:r>
        <w:rPr>
          <w:rFonts w:ascii="Arial" w:hAnsi="Arial" w:cs="Arial"/>
        </w:rPr>
        <w:t xml:space="preserve">(  </w:t>
      </w:r>
      <w:proofErr w:type="gramEnd"/>
      <w:r>
        <w:rPr>
          <w:rFonts w:ascii="Arial" w:hAnsi="Arial" w:cs="Arial"/>
        </w:rPr>
        <w:t xml:space="preserve"> )</w:t>
      </w:r>
      <w:r w:rsidRPr="00CF66C2">
        <w:rPr>
          <w:rFonts w:ascii="Arial" w:hAnsi="Arial" w:cs="Arial"/>
        </w:rPr>
        <w:t xml:space="preserve"> recebo outra aposentadoria de </w:t>
      </w:r>
      <w:r w:rsidRPr="00CF66C2">
        <w:rPr>
          <w:rFonts w:ascii="Arial" w:hAnsi="Arial" w:cs="Arial"/>
          <w:b/>
          <w:bCs/>
          <w:u w:val="single"/>
        </w:rPr>
        <w:t>Regime Próprio de Previdência Social - RPPS</w:t>
      </w:r>
      <w:r w:rsidRPr="00CF66C2">
        <w:rPr>
          <w:rFonts w:ascii="Arial" w:hAnsi="Arial" w:cs="Arial"/>
        </w:rPr>
        <w:t xml:space="preserve"> referente</w:t>
      </w:r>
      <w:r>
        <w:rPr>
          <w:rFonts w:ascii="Arial" w:hAnsi="Arial" w:cs="Arial"/>
        </w:rPr>
        <w:t xml:space="preserve">  à inativação no cargo de (</w:t>
      </w:r>
      <w:r>
        <w:rPr>
          <w:rFonts w:ascii="Arial" w:hAnsi="Arial" w:cs="Arial"/>
          <w:u w:val="single"/>
        </w:rPr>
        <w:t>nome do cargo)</w:t>
      </w:r>
      <w:r w:rsidR="004B2CA6">
        <w:rPr>
          <w:rFonts w:ascii="Arial" w:hAnsi="Arial" w:cs="Arial"/>
        </w:rPr>
        <w:t xml:space="preserve"> que ocupava junto à </w:t>
      </w:r>
      <w:r w:rsidR="004B2CA6">
        <w:rPr>
          <w:rFonts w:ascii="Arial" w:hAnsi="Arial" w:cs="Arial"/>
          <w:u w:val="single"/>
        </w:rPr>
        <w:t>(nome da entidade)</w:t>
      </w:r>
      <w:r w:rsidRPr="00CF66C2">
        <w:rPr>
          <w:rFonts w:ascii="Arial" w:hAnsi="Arial" w:cs="Arial"/>
        </w:rPr>
        <w:t>.</w:t>
      </w:r>
    </w:p>
    <w:p w14:paraId="39082DC0" w14:textId="77777777" w:rsidR="003D0F14" w:rsidRDefault="003D0F14" w:rsidP="003D0F14">
      <w:pPr>
        <w:spacing w:line="360" w:lineRule="auto"/>
        <w:ind w:firstLine="1701"/>
        <w:jc w:val="both"/>
        <w:rPr>
          <w:rFonts w:ascii="Arial" w:hAnsi="Arial" w:cs="Arial"/>
        </w:rPr>
      </w:pPr>
    </w:p>
    <w:p w14:paraId="09CFF61F" w14:textId="77777777" w:rsidR="00CF66C2" w:rsidRPr="00CF66C2" w:rsidRDefault="00CF66C2" w:rsidP="003D0F14">
      <w:pPr>
        <w:spacing w:line="360" w:lineRule="auto"/>
        <w:ind w:firstLine="1701"/>
        <w:jc w:val="both"/>
        <w:rPr>
          <w:rFonts w:ascii="Arial" w:hAnsi="Arial" w:cs="Arial"/>
        </w:rPr>
      </w:pPr>
      <w:proofErr w:type="gramStart"/>
      <w:r w:rsidRPr="00CF66C2">
        <w:rPr>
          <w:rFonts w:ascii="Arial" w:hAnsi="Arial" w:cs="Arial"/>
        </w:rPr>
        <w:t>(  )</w:t>
      </w:r>
      <w:proofErr w:type="gramEnd"/>
      <w:r w:rsidRPr="00CF66C2">
        <w:rPr>
          <w:rFonts w:ascii="Arial" w:hAnsi="Arial" w:cs="Arial"/>
        </w:rPr>
        <w:t xml:space="preserve"> </w:t>
      </w:r>
      <w:r w:rsidR="004B2CA6">
        <w:rPr>
          <w:rFonts w:ascii="Arial" w:hAnsi="Arial" w:cs="Arial"/>
        </w:rPr>
        <w:t xml:space="preserve">ocupo o cargo/emprego de </w:t>
      </w:r>
      <w:r w:rsidR="004B2CA6">
        <w:rPr>
          <w:rFonts w:ascii="Arial" w:hAnsi="Arial" w:cs="Arial"/>
          <w:u w:val="single"/>
        </w:rPr>
        <w:t>(nome do cargo)</w:t>
      </w:r>
      <w:r w:rsidR="004B2CA6">
        <w:rPr>
          <w:rFonts w:ascii="Arial" w:hAnsi="Arial" w:cs="Arial"/>
        </w:rPr>
        <w:t xml:space="preserve"> junto (</w:t>
      </w:r>
      <w:r w:rsidR="004B2CA6">
        <w:rPr>
          <w:rFonts w:ascii="Arial" w:hAnsi="Arial" w:cs="Arial"/>
          <w:u w:val="single"/>
        </w:rPr>
        <w:t>nome da entidade),</w:t>
      </w:r>
      <w:r w:rsidR="004B2CA6">
        <w:rPr>
          <w:rFonts w:ascii="Arial" w:hAnsi="Arial" w:cs="Arial"/>
        </w:rPr>
        <w:t xml:space="preserve"> com carga horária semanal de ____ horas, no horário de  ______</w:t>
      </w:r>
      <w:r w:rsidRPr="00CF66C2">
        <w:rPr>
          <w:rFonts w:ascii="Arial" w:hAnsi="Arial" w:cs="Arial"/>
          <w:b/>
        </w:rPr>
        <w:t>.</w:t>
      </w:r>
    </w:p>
    <w:p w14:paraId="0A21AECC" w14:textId="77777777" w:rsidR="00CF66C2" w:rsidRPr="00CF66C2" w:rsidRDefault="00CF66C2" w:rsidP="00CF66C2">
      <w:pPr>
        <w:jc w:val="both"/>
        <w:rPr>
          <w:rFonts w:ascii="Arial" w:hAnsi="Arial" w:cs="Arial"/>
        </w:rPr>
      </w:pPr>
    </w:p>
    <w:p w14:paraId="493B900A" w14:textId="77777777" w:rsidR="00CF66C2" w:rsidRPr="00CF66C2" w:rsidRDefault="00CF66C2" w:rsidP="00CF66C2">
      <w:pPr>
        <w:rPr>
          <w:rFonts w:ascii="Arial" w:hAnsi="Arial" w:cs="Arial"/>
        </w:rPr>
      </w:pPr>
    </w:p>
    <w:p w14:paraId="0D11B7DD" w14:textId="77777777" w:rsidR="00CF66C2" w:rsidRPr="00CF66C2" w:rsidRDefault="00CF66C2" w:rsidP="00CF66C2">
      <w:pPr>
        <w:rPr>
          <w:rFonts w:ascii="Arial" w:hAnsi="Arial" w:cs="Arial"/>
        </w:rPr>
      </w:pPr>
    </w:p>
    <w:p w14:paraId="7BC73FCC" w14:textId="77777777" w:rsidR="00CF66C2" w:rsidRPr="00CF66C2" w:rsidRDefault="00CF66C2" w:rsidP="00CF66C2">
      <w:pPr>
        <w:rPr>
          <w:rFonts w:ascii="Arial" w:hAnsi="Arial" w:cs="Arial"/>
        </w:rPr>
      </w:pPr>
    </w:p>
    <w:p w14:paraId="25E75CE3" w14:textId="77777777" w:rsidR="00CF66C2" w:rsidRPr="00CF66C2" w:rsidRDefault="00CF66C2" w:rsidP="00CF66C2">
      <w:pPr>
        <w:rPr>
          <w:rFonts w:ascii="Arial" w:hAnsi="Arial" w:cs="Arial"/>
        </w:rPr>
      </w:pPr>
    </w:p>
    <w:p w14:paraId="37E339F8" w14:textId="77777777" w:rsidR="00CF66C2" w:rsidRPr="00CF66C2" w:rsidRDefault="00CF66C2" w:rsidP="004B2CA6">
      <w:pPr>
        <w:jc w:val="center"/>
        <w:rPr>
          <w:rFonts w:ascii="Arial" w:hAnsi="Arial" w:cs="Arial"/>
        </w:rPr>
      </w:pPr>
      <w:r w:rsidRPr="00CF66C2">
        <w:rPr>
          <w:rFonts w:ascii="Arial" w:hAnsi="Arial" w:cs="Arial"/>
        </w:rPr>
        <w:t>Data e assinatura do(a) servidor(a)</w:t>
      </w:r>
    </w:p>
    <w:p w14:paraId="2333C034" w14:textId="77777777" w:rsidR="000F5FA0" w:rsidRPr="000B35A6" w:rsidRDefault="000F5FA0" w:rsidP="00C43736">
      <w:pPr>
        <w:jc w:val="center"/>
        <w:rPr>
          <w:rFonts w:ascii="Arial" w:hAnsi="Arial" w:cs="Arial"/>
          <w:b/>
          <w:sz w:val="28"/>
          <w:szCs w:val="28"/>
        </w:rPr>
      </w:pPr>
      <w:r w:rsidRPr="00CF66C2">
        <w:br w:type="page"/>
      </w:r>
      <w:r w:rsidRPr="000B35A6">
        <w:rPr>
          <w:rFonts w:ascii="Arial" w:hAnsi="Arial" w:cs="Arial"/>
          <w:b/>
          <w:sz w:val="28"/>
          <w:szCs w:val="28"/>
        </w:rPr>
        <w:lastRenderedPageBreak/>
        <w:t xml:space="preserve">ANEXO </w:t>
      </w:r>
      <w:r w:rsidR="00C43736" w:rsidRPr="000B35A6">
        <w:rPr>
          <w:rFonts w:ascii="Arial" w:hAnsi="Arial" w:cs="Arial"/>
          <w:b/>
          <w:sz w:val="28"/>
          <w:szCs w:val="28"/>
        </w:rPr>
        <w:t>V</w:t>
      </w:r>
      <w:r w:rsidRPr="000B35A6">
        <w:rPr>
          <w:rFonts w:ascii="Arial" w:hAnsi="Arial" w:cs="Arial"/>
          <w:b/>
          <w:sz w:val="28"/>
          <w:szCs w:val="28"/>
        </w:rPr>
        <w:t>I</w:t>
      </w:r>
    </w:p>
    <w:p w14:paraId="13614DF4" w14:textId="77777777" w:rsidR="000F5FA0" w:rsidRPr="00CF66C2" w:rsidRDefault="000F5FA0" w:rsidP="000F5FA0"/>
    <w:p w14:paraId="16F852EC" w14:textId="77777777" w:rsidR="000F5FA0" w:rsidRPr="00CF66C2" w:rsidRDefault="000F5FA0" w:rsidP="000F5FA0">
      <w:pPr>
        <w:jc w:val="center"/>
        <w:rPr>
          <w:rFonts w:ascii="Arial" w:hAnsi="Arial" w:cs="Arial"/>
          <w:b/>
        </w:rPr>
      </w:pPr>
      <w:r w:rsidRPr="00CF66C2">
        <w:rPr>
          <w:rFonts w:ascii="Arial" w:hAnsi="Arial" w:cs="Arial"/>
          <w:b/>
        </w:rPr>
        <w:t>ATO DE APOSENTADORIA</w:t>
      </w:r>
    </w:p>
    <w:p w14:paraId="4F91F3F0" w14:textId="77777777" w:rsidR="000F5FA0" w:rsidRPr="00CF66C2" w:rsidRDefault="000F5FA0" w:rsidP="000F5FA0">
      <w:pPr>
        <w:rPr>
          <w:rFonts w:ascii="Arial" w:hAnsi="Arial" w:cs="Arial"/>
        </w:rPr>
      </w:pPr>
    </w:p>
    <w:p w14:paraId="2D480D9D" w14:textId="77777777" w:rsidR="000F5FA0" w:rsidRPr="00CF66C2" w:rsidRDefault="000F5FA0" w:rsidP="000F5FA0">
      <w:pPr>
        <w:rPr>
          <w:rFonts w:ascii="Arial" w:hAnsi="Arial" w:cs="Arial"/>
        </w:rPr>
      </w:pPr>
    </w:p>
    <w:p w14:paraId="403F0831" w14:textId="77777777" w:rsidR="000F5FA0" w:rsidRPr="009F06CD" w:rsidRDefault="00BD53C6" w:rsidP="000F5FA0">
      <w:pPr>
        <w:jc w:val="center"/>
        <w:rPr>
          <w:rFonts w:ascii="Arial" w:hAnsi="Arial" w:cs="Arial"/>
          <w:b/>
        </w:rPr>
      </w:pPr>
      <w:r>
        <w:rPr>
          <w:rFonts w:ascii="Arial" w:hAnsi="Arial" w:cs="Arial"/>
          <w:b/>
        </w:rPr>
        <w:t>DECRETO/PORTARIA</w:t>
      </w:r>
      <w:r w:rsidR="000F5FA0" w:rsidRPr="009F06CD">
        <w:rPr>
          <w:rFonts w:ascii="Arial" w:hAnsi="Arial" w:cs="Arial"/>
          <w:b/>
        </w:rPr>
        <w:t xml:space="preserve"> Nº</w:t>
      </w:r>
      <w:r>
        <w:rPr>
          <w:rFonts w:ascii="Arial" w:hAnsi="Arial" w:cs="Arial"/>
          <w:b/>
        </w:rPr>
        <w:t xml:space="preserve">. </w:t>
      </w:r>
      <w:r w:rsidR="00F37B5E">
        <w:rPr>
          <w:rFonts w:ascii="Arial" w:hAnsi="Arial" w:cs="Arial"/>
          <w:b/>
        </w:rPr>
        <w:t>______</w:t>
      </w:r>
    </w:p>
    <w:p w14:paraId="4D2A1691" w14:textId="77777777" w:rsidR="000F5FA0" w:rsidRPr="00CF66C2" w:rsidRDefault="000F5FA0" w:rsidP="000F5FA0">
      <w:pPr>
        <w:jc w:val="both"/>
        <w:rPr>
          <w:rFonts w:ascii="Arial" w:hAnsi="Arial" w:cs="Arial"/>
        </w:rPr>
      </w:pPr>
    </w:p>
    <w:p w14:paraId="62B09F8D" w14:textId="77777777" w:rsidR="000F5FA0" w:rsidRPr="00CF66C2" w:rsidRDefault="000F5FA0" w:rsidP="000F5FA0">
      <w:pPr>
        <w:jc w:val="both"/>
        <w:rPr>
          <w:rFonts w:ascii="Arial" w:hAnsi="Arial" w:cs="Arial"/>
        </w:rPr>
      </w:pPr>
    </w:p>
    <w:p w14:paraId="2CE5CD20" w14:textId="77777777" w:rsidR="009F06CD" w:rsidRDefault="009F06CD" w:rsidP="009F06CD">
      <w:pPr>
        <w:ind w:firstLine="4536"/>
        <w:jc w:val="both"/>
        <w:rPr>
          <w:rFonts w:ascii="Arial" w:hAnsi="Arial" w:cs="Arial"/>
          <w:b/>
        </w:rPr>
      </w:pPr>
    </w:p>
    <w:p w14:paraId="06FB037E" w14:textId="77777777" w:rsidR="000F5FA0" w:rsidRPr="00FC5DA1" w:rsidRDefault="000F5FA0" w:rsidP="009F06CD">
      <w:pPr>
        <w:ind w:firstLine="4536"/>
        <w:jc w:val="both"/>
        <w:rPr>
          <w:rFonts w:ascii="Arial" w:hAnsi="Arial" w:cs="Arial"/>
          <w:i/>
        </w:rPr>
      </w:pPr>
      <w:r w:rsidRPr="00FC5DA1">
        <w:rPr>
          <w:rFonts w:ascii="Arial" w:hAnsi="Arial" w:cs="Arial"/>
          <w:i/>
        </w:rPr>
        <w:t xml:space="preserve">Concede aposentaria </w:t>
      </w:r>
      <w:r w:rsidR="00F37B5E">
        <w:rPr>
          <w:rFonts w:ascii="Arial" w:hAnsi="Arial" w:cs="Arial"/>
          <w:i/>
        </w:rPr>
        <w:t>______</w:t>
      </w:r>
    </w:p>
    <w:p w14:paraId="66C1BB75" w14:textId="77777777" w:rsidR="009F06CD" w:rsidRPr="00CF66C2" w:rsidRDefault="009F06CD" w:rsidP="009F06CD">
      <w:pPr>
        <w:ind w:firstLine="4536"/>
        <w:jc w:val="both"/>
        <w:rPr>
          <w:rFonts w:ascii="Arial" w:hAnsi="Arial" w:cs="Arial"/>
        </w:rPr>
      </w:pPr>
    </w:p>
    <w:p w14:paraId="31416AAB" w14:textId="77777777" w:rsidR="000F5FA0" w:rsidRPr="00CF66C2" w:rsidRDefault="000F5FA0" w:rsidP="001D7F1E">
      <w:pPr>
        <w:ind w:firstLine="1701"/>
        <w:jc w:val="both"/>
        <w:rPr>
          <w:rFonts w:ascii="Arial" w:hAnsi="Arial" w:cs="Arial"/>
        </w:rPr>
      </w:pPr>
    </w:p>
    <w:p w14:paraId="35A602EE" w14:textId="77777777" w:rsidR="000F5FA0" w:rsidRPr="00CF66C2" w:rsidRDefault="000F5FA0" w:rsidP="001D7F1E">
      <w:pPr>
        <w:ind w:firstLine="1701"/>
        <w:jc w:val="both"/>
        <w:rPr>
          <w:rFonts w:ascii="Arial" w:hAnsi="Arial" w:cs="Arial"/>
        </w:rPr>
      </w:pPr>
      <w:r w:rsidRPr="00CF66C2">
        <w:rPr>
          <w:rFonts w:ascii="Arial" w:hAnsi="Arial" w:cs="Arial"/>
        </w:rPr>
        <w:t xml:space="preserve">O </w:t>
      </w:r>
      <w:r w:rsidR="00921F01">
        <w:rPr>
          <w:rFonts w:ascii="Arial" w:hAnsi="Arial" w:cs="Arial"/>
        </w:rPr>
        <w:t>(</w:t>
      </w:r>
      <w:r w:rsidR="00921F01" w:rsidRPr="00921F01">
        <w:rPr>
          <w:rFonts w:ascii="Arial" w:hAnsi="Arial" w:cs="Arial"/>
        </w:rPr>
        <w:t>PREFEITO OU AUTORIDADE COMPETENTE</w:t>
      </w:r>
      <w:r w:rsidR="00921F01">
        <w:rPr>
          <w:rFonts w:ascii="Arial" w:hAnsi="Arial" w:cs="Arial"/>
        </w:rPr>
        <w:t xml:space="preserve">) </w:t>
      </w:r>
      <w:r w:rsidR="00921F01" w:rsidRPr="00921F01">
        <w:rPr>
          <w:rFonts w:ascii="Arial" w:hAnsi="Arial" w:cs="Arial"/>
        </w:rPr>
        <w:t>DO MUNICÍPIO DE</w:t>
      </w:r>
      <w:r w:rsidR="00F37B5E">
        <w:rPr>
          <w:rFonts w:ascii="Arial" w:hAnsi="Arial" w:cs="Arial"/>
        </w:rPr>
        <w:t xml:space="preserve"> __________</w:t>
      </w:r>
      <w:r w:rsidRPr="00CF66C2">
        <w:rPr>
          <w:rFonts w:ascii="Arial" w:hAnsi="Arial" w:cs="Arial"/>
        </w:rPr>
        <w:t xml:space="preserve">, </w:t>
      </w:r>
      <w:r w:rsidR="007D7995" w:rsidRPr="00CF66C2">
        <w:rPr>
          <w:rFonts w:ascii="Arial" w:hAnsi="Arial" w:cs="Arial"/>
        </w:rPr>
        <w:t xml:space="preserve">DO </w:t>
      </w:r>
      <w:r w:rsidR="007D7995">
        <w:rPr>
          <w:rFonts w:ascii="Arial" w:hAnsi="Arial" w:cs="Arial"/>
        </w:rPr>
        <w:t>E</w:t>
      </w:r>
      <w:r w:rsidR="007D7995" w:rsidRPr="00CF66C2">
        <w:rPr>
          <w:rFonts w:ascii="Arial" w:hAnsi="Arial" w:cs="Arial"/>
        </w:rPr>
        <w:t>STADO DO PARANÁ</w:t>
      </w:r>
      <w:r w:rsidRPr="00CF66C2">
        <w:rPr>
          <w:rFonts w:ascii="Arial" w:hAnsi="Arial" w:cs="Arial"/>
        </w:rPr>
        <w:t>, no uso de suas atribuições que lhe são conferidas por Lei, e considerando o processo de aposentadoria do</w:t>
      </w:r>
      <w:r w:rsidR="0025625E">
        <w:rPr>
          <w:rFonts w:ascii="Arial" w:hAnsi="Arial" w:cs="Arial"/>
        </w:rPr>
        <w:t xml:space="preserve"> (a) servidor</w:t>
      </w:r>
      <w:r w:rsidRPr="00CF66C2">
        <w:rPr>
          <w:rFonts w:ascii="Arial" w:hAnsi="Arial" w:cs="Arial"/>
        </w:rPr>
        <w:t xml:space="preserve">(a) </w:t>
      </w:r>
      <w:r w:rsidR="00F37B5E">
        <w:rPr>
          <w:rFonts w:ascii="Arial" w:hAnsi="Arial" w:cs="Arial"/>
        </w:rPr>
        <w:t>__________,</w:t>
      </w:r>
    </w:p>
    <w:p w14:paraId="3CCB3203" w14:textId="77777777" w:rsidR="000F5FA0" w:rsidRDefault="000F5FA0" w:rsidP="001D7F1E">
      <w:pPr>
        <w:ind w:firstLine="1701"/>
        <w:jc w:val="both"/>
        <w:rPr>
          <w:rFonts w:ascii="Arial" w:hAnsi="Arial" w:cs="Arial"/>
        </w:rPr>
      </w:pPr>
    </w:p>
    <w:p w14:paraId="5A4A76DA" w14:textId="77777777" w:rsidR="00BD53C6" w:rsidRPr="00CF66C2" w:rsidRDefault="00BD53C6" w:rsidP="001D7F1E">
      <w:pPr>
        <w:ind w:firstLine="1701"/>
        <w:jc w:val="both"/>
        <w:rPr>
          <w:rFonts w:ascii="Arial" w:hAnsi="Arial" w:cs="Arial"/>
        </w:rPr>
      </w:pPr>
    </w:p>
    <w:p w14:paraId="75BE7A42" w14:textId="77777777" w:rsidR="000F5FA0" w:rsidRDefault="00BD53C6" w:rsidP="001D7F1E">
      <w:pPr>
        <w:ind w:firstLine="1701"/>
        <w:jc w:val="both"/>
        <w:rPr>
          <w:rFonts w:ascii="Arial" w:hAnsi="Arial" w:cs="Arial"/>
          <w:b/>
        </w:rPr>
      </w:pPr>
      <w:r>
        <w:rPr>
          <w:rFonts w:ascii="Arial" w:hAnsi="Arial" w:cs="Arial"/>
          <w:b/>
        </w:rPr>
        <w:t>DECRETA/RESOLVE</w:t>
      </w:r>
    </w:p>
    <w:p w14:paraId="276539DA" w14:textId="77777777" w:rsidR="00BD53C6" w:rsidRPr="00CF66C2" w:rsidRDefault="00BD53C6" w:rsidP="001D7F1E">
      <w:pPr>
        <w:ind w:firstLine="1701"/>
        <w:jc w:val="both"/>
        <w:rPr>
          <w:rFonts w:ascii="Arial" w:hAnsi="Arial" w:cs="Arial"/>
          <w:b/>
        </w:rPr>
      </w:pPr>
    </w:p>
    <w:p w14:paraId="71692E0B" w14:textId="77777777" w:rsidR="000F5FA0" w:rsidRPr="00CF66C2" w:rsidRDefault="000F5FA0" w:rsidP="001D7F1E">
      <w:pPr>
        <w:ind w:firstLine="1701"/>
        <w:jc w:val="both"/>
        <w:rPr>
          <w:rFonts w:ascii="Arial" w:hAnsi="Arial" w:cs="Arial"/>
          <w:b/>
        </w:rPr>
      </w:pPr>
    </w:p>
    <w:p w14:paraId="6B1851A2" w14:textId="77777777" w:rsidR="000F5FA0" w:rsidRPr="00CF66C2" w:rsidRDefault="000F5FA0" w:rsidP="001D7F1E">
      <w:pPr>
        <w:ind w:firstLine="1701"/>
        <w:jc w:val="both"/>
        <w:rPr>
          <w:rFonts w:ascii="Arial" w:hAnsi="Arial" w:cs="Arial"/>
        </w:rPr>
      </w:pPr>
      <w:r w:rsidRPr="00CF66C2">
        <w:rPr>
          <w:rFonts w:ascii="Arial" w:hAnsi="Arial" w:cs="Arial"/>
          <w:b/>
        </w:rPr>
        <w:t xml:space="preserve">Art. 1º </w:t>
      </w:r>
      <w:r w:rsidRPr="00CF66C2">
        <w:rPr>
          <w:rFonts w:ascii="Arial" w:hAnsi="Arial" w:cs="Arial"/>
        </w:rPr>
        <w:t>Fica concedida ao</w:t>
      </w:r>
      <w:r w:rsidR="0025625E">
        <w:rPr>
          <w:rFonts w:ascii="Arial" w:hAnsi="Arial" w:cs="Arial"/>
        </w:rPr>
        <w:t>(à)</w:t>
      </w:r>
      <w:r w:rsidRPr="00CF66C2">
        <w:rPr>
          <w:rFonts w:ascii="Arial" w:hAnsi="Arial" w:cs="Arial"/>
        </w:rPr>
        <w:t xml:space="preserve"> servidor(a) </w:t>
      </w:r>
      <w:r w:rsidR="00F37B5E">
        <w:rPr>
          <w:rFonts w:ascii="Arial" w:hAnsi="Arial" w:cs="Arial"/>
        </w:rPr>
        <w:t>________________</w:t>
      </w:r>
      <w:r w:rsidRPr="00CF66C2">
        <w:rPr>
          <w:rFonts w:ascii="Arial" w:hAnsi="Arial" w:cs="Arial"/>
        </w:rPr>
        <w:t xml:space="preserve">, brasileiro (a), servidor(a) público(a) municipal de </w:t>
      </w:r>
      <w:r w:rsidR="00F37B5E">
        <w:rPr>
          <w:rFonts w:ascii="Arial" w:hAnsi="Arial" w:cs="Arial"/>
        </w:rPr>
        <w:t>_________</w:t>
      </w:r>
      <w:r w:rsidRPr="00CF66C2">
        <w:rPr>
          <w:rFonts w:ascii="Arial" w:hAnsi="Arial" w:cs="Arial"/>
        </w:rPr>
        <w:t xml:space="preserve">, ocupante do cargo efetivo de </w:t>
      </w:r>
      <w:r w:rsidR="00F37B5E">
        <w:rPr>
          <w:rFonts w:ascii="Arial" w:hAnsi="Arial" w:cs="Arial"/>
        </w:rPr>
        <w:t>________</w:t>
      </w:r>
      <w:r w:rsidRPr="00CF66C2">
        <w:rPr>
          <w:rFonts w:ascii="Arial" w:hAnsi="Arial" w:cs="Arial"/>
        </w:rPr>
        <w:t xml:space="preserve">, (padrão, nível, referência – conforme quadro de cargos), portador(a) do RG nº </w:t>
      </w:r>
      <w:r w:rsidR="00F37B5E">
        <w:rPr>
          <w:rFonts w:ascii="Arial" w:hAnsi="Arial" w:cs="Arial"/>
        </w:rPr>
        <w:t>__________</w:t>
      </w:r>
      <w:r w:rsidRPr="00CF66C2">
        <w:rPr>
          <w:rFonts w:ascii="Arial" w:hAnsi="Arial" w:cs="Arial"/>
        </w:rPr>
        <w:t xml:space="preserve">, e inscrito no CPF/MF sob o nº </w:t>
      </w:r>
      <w:r w:rsidR="00F37B5E">
        <w:rPr>
          <w:rFonts w:ascii="Arial" w:hAnsi="Arial" w:cs="Arial"/>
        </w:rPr>
        <w:t>________</w:t>
      </w:r>
      <w:r w:rsidRPr="00CF66C2">
        <w:rPr>
          <w:rFonts w:ascii="Arial" w:hAnsi="Arial" w:cs="Arial"/>
        </w:rPr>
        <w:t xml:space="preserve">, </w:t>
      </w:r>
      <w:r w:rsidRPr="00CF66C2">
        <w:rPr>
          <w:rFonts w:ascii="Arial" w:hAnsi="Arial" w:cs="Arial"/>
          <w:b/>
        </w:rPr>
        <w:t xml:space="preserve">aposentadoria </w:t>
      </w:r>
      <w:r w:rsidR="00F37B5E">
        <w:rPr>
          <w:rFonts w:ascii="Arial" w:hAnsi="Arial" w:cs="Arial"/>
          <w:b/>
        </w:rPr>
        <w:t>___________</w:t>
      </w:r>
      <w:r w:rsidRPr="00CF66C2">
        <w:rPr>
          <w:rFonts w:ascii="Arial" w:hAnsi="Arial" w:cs="Arial"/>
          <w:b/>
        </w:rPr>
        <w:t xml:space="preserve">, com proventos </w:t>
      </w:r>
      <w:r w:rsidRPr="00CF66C2">
        <w:rPr>
          <w:rFonts w:ascii="Arial" w:hAnsi="Arial" w:cs="Arial"/>
        </w:rPr>
        <w:t xml:space="preserve">(mensais e integrais) ou (mensais e proporcionais a </w:t>
      </w:r>
      <w:r w:rsidR="00F37B5E">
        <w:rPr>
          <w:rFonts w:ascii="Arial" w:hAnsi="Arial" w:cs="Arial"/>
        </w:rPr>
        <w:t>____</w:t>
      </w:r>
      <w:r w:rsidRPr="00CF66C2">
        <w:rPr>
          <w:rFonts w:ascii="Arial" w:hAnsi="Arial" w:cs="Arial"/>
        </w:rPr>
        <w:t>/</w:t>
      </w:r>
      <w:r w:rsidR="00F37B5E">
        <w:rPr>
          <w:rFonts w:ascii="Arial" w:hAnsi="Arial" w:cs="Arial"/>
        </w:rPr>
        <w:t>____</w:t>
      </w:r>
      <w:r w:rsidRPr="00CF66C2">
        <w:rPr>
          <w:rFonts w:ascii="Arial" w:hAnsi="Arial" w:cs="Arial"/>
        </w:rPr>
        <w:t xml:space="preserve">avos), com fundamento no artigo </w:t>
      </w:r>
      <w:r w:rsidR="00F37B5E">
        <w:rPr>
          <w:rFonts w:ascii="Arial" w:hAnsi="Arial" w:cs="Arial"/>
        </w:rPr>
        <w:t>___________</w:t>
      </w:r>
      <w:r w:rsidRPr="00CF66C2">
        <w:rPr>
          <w:rFonts w:ascii="Arial" w:hAnsi="Arial" w:cs="Arial"/>
        </w:rPr>
        <w:t xml:space="preserve">, (da Constituição Federal, da E.C. nº </w:t>
      </w:r>
      <w:r w:rsidR="00F37B5E">
        <w:rPr>
          <w:rFonts w:ascii="Arial" w:hAnsi="Arial" w:cs="Arial"/>
        </w:rPr>
        <w:t>______</w:t>
      </w:r>
      <w:r w:rsidRPr="00CF66C2">
        <w:rPr>
          <w:rFonts w:ascii="Arial" w:hAnsi="Arial" w:cs="Arial"/>
        </w:rPr>
        <w:t>).</w:t>
      </w:r>
    </w:p>
    <w:p w14:paraId="1F009496" w14:textId="77777777" w:rsidR="000F5FA0" w:rsidRPr="00CF66C2" w:rsidRDefault="000F5FA0" w:rsidP="001D7F1E">
      <w:pPr>
        <w:ind w:firstLine="1701"/>
        <w:jc w:val="both"/>
        <w:rPr>
          <w:rFonts w:ascii="Arial" w:hAnsi="Arial" w:cs="Arial"/>
        </w:rPr>
      </w:pPr>
    </w:p>
    <w:p w14:paraId="74510526" w14:textId="77777777" w:rsidR="000F5FA0" w:rsidRPr="00CF66C2" w:rsidRDefault="000F5FA0" w:rsidP="001D7F1E">
      <w:pPr>
        <w:ind w:firstLine="1701"/>
        <w:jc w:val="both"/>
        <w:rPr>
          <w:rFonts w:ascii="Arial" w:hAnsi="Arial" w:cs="Arial"/>
        </w:rPr>
      </w:pPr>
      <w:r w:rsidRPr="00CF66C2">
        <w:rPr>
          <w:rFonts w:ascii="Arial" w:hAnsi="Arial" w:cs="Arial"/>
          <w:b/>
        </w:rPr>
        <w:t xml:space="preserve">Art. 2º </w:t>
      </w:r>
      <w:r w:rsidRPr="00CF66C2">
        <w:rPr>
          <w:rFonts w:ascii="Arial" w:hAnsi="Arial" w:cs="Arial"/>
        </w:rPr>
        <w:t xml:space="preserve">Fica </w:t>
      </w:r>
      <w:r w:rsidR="00CF71FA">
        <w:rPr>
          <w:rFonts w:ascii="Arial" w:hAnsi="Arial" w:cs="Arial"/>
        </w:rPr>
        <w:t>estipulado como proventos mensais</w:t>
      </w:r>
      <w:r w:rsidRPr="00CF66C2">
        <w:rPr>
          <w:rFonts w:ascii="Arial" w:hAnsi="Arial" w:cs="Arial"/>
        </w:rPr>
        <w:t xml:space="preserve"> de sua aposentadoria o valor de R$ _________, conforme demonstrativo de cálculo.</w:t>
      </w:r>
    </w:p>
    <w:p w14:paraId="633F67A8" w14:textId="77777777" w:rsidR="000F5FA0" w:rsidRPr="00CF66C2" w:rsidRDefault="000F5FA0" w:rsidP="001D7F1E">
      <w:pPr>
        <w:ind w:firstLine="1701"/>
        <w:jc w:val="both"/>
        <w:rPr>
          <w:rFonts w:ascii="Arial" w:hAnsi="Arial" w:cs="Arial"/>
        </w:rPr>
      </w:pPr>
    </w:p>
    <w:p w14:paraId="127884C1" w14:textId="77777777" w:rsidR="000F5FA0" w:rsidRPr="00CF66C2" w:rsidRDefault="000F5FA0" w:rsidP="001D7F1E">
      <w:pPr>
        <w:ind w:firstLine="1701"/>
        <w:jc w:val="both"/>
        <w:rPr>
          <w:rFonts w:ascii="Arial" w:hAnsi="Arial" w:cs="Arial"/>
        </w:rPr>
      </w:pPr>
      <w:r w:rsidRPr="00CF66C2">
        <w:rPr>
          <w:rFonts w:ascii="Arial" w:hAnsi="Arial" w:cs="Arial"/>
          <w:b/>
        </w:rPr>
        <w:t xml:space="preserve">Art. 3º </w:t>
      </w:r>
      <w:r w:rsidRPr="00CF66C2">
        <w:rPr>
          <w:rFonts w:ascii="Arial" w:hAnsi="Arial" w:cs="Arial"/>
        </w:rPr>
        <w:t>(Se for o caso)</w:t>
      </w:r>
      <w:r w:rsidRPr="00CF66C2">
        <w:rPr>
          <w:rFonts w:ascii="Arial" w:hAnsi="Arial" w:cs="Arial"/>
          <w:b/>
        </w:rPr>
        <w:t xml:space="preserve"> </w:t>
      </w:r>
      <w:r w:rsidRPr="00CF66C2">
        <w:rPr>
          <w:rFonts w:ascii="Arial" w:hAnsi="Arial" w:cs="Arial"/>
        </w:rPr>
        <w:t>Para efeito de recebimento</w:t>
      </w:r>
      <w:r w:rsidR="00F671B1">
        <w:rPr>
          <w:rFonts w:ascii="Arial" w:hAnsi="Arial" w:cs="Arial"/>
        </w:rPr>
        <w:t>,</w:t>
      </w:r>
      <w:r w:rsidRPr="00CF66C2">
        <w:rPr>
          <w:rFonts w:ascii="Arial" w:hAnsi="Arial" w:cs="Arial"/>
        </w:rPr>
        <w:t xml:space="preserve"> por força do § 3º, do artigo 39</w:t>
      </w:r>
      <w:r w:rsidR="009C336F">
        <w:rPr>
          <w:rFonts w:ascii="Arial" w:hAnsi="Arial" w:cs="Arial"/>
        </w:rPr>
        <w:t>,</w:t>
      </w:r>
      <w:r w:rsidR="00F671B1">
        <w:rPr>
          <w:rFonts w:ascii="Arial" w:hAnsi="Arial" w:cs="Arial"/>
        </w:rPr>
        <w:t xml:space="preserve"> c/c</w:t>
      </w:r>
      <w:r w:rsidRPr="00CF66C2">
        <w:rPr>
          <w:rFonts w:ascii="Arial" w:hAnsi="Arial" w:cs="Arial"/>
        </w:rPr>
        <w:t xml:space="preserve"> artigo 7º, inciso VII, da Constituição Federal, deverá ser pago o valor correspondente a 01 (um) salário mínimo.</w:t>
      </w:r>
    </w:p>
    <w:p w14:paraId="3489A918" w14:textId="77777777" w:rsidR="000F5FA0" w:rsidRDefault="000F5FA0" w:rsidP="009514CE">
      <w:pPr>
        <w:spacing w:before="240"/>
        <w:ind w:firstLine="1701"/>
        <w:jc w:val="both"/>
        <w:rPr>
          <w:rFonts w:ascii="Arial" w:hAnsi="Arial" w:cs="Arial"/>
        </w:rPr>
      </w:pPr>
      <w:r w:rsidRPr="00CF66C2">
        <w:rPr>
          <w:rFonts w:ascii="Arial" w:hAnsi="Arial" w:cs="Arial"/>
          <w:b/>
        </w:rPr>
        <w:t>Art. 4º</w:t>
      </w:r>
      <w:r w:rsidR="00BD53C6">
        <w:rPr>
          <w:rFonts w:ascii="Arial" w:hAnsi="Arial" w:cs="Arial"/>
        </w:rPr>
        <w:t xml:space="preserve"> Este(a) Decreto/Portaria</w:t>
      </w:r>
      <w:r w:rsidRPr="00CF66C2">
        <w:rPr>
          <w:rFonts w:ascii="Arial" w:hAnsi="Arial" w:cs="Arial"/>
        </w:rPr>
        <w:t xml:space="preserve"> entra em vigor na</w:t>
      </w:r>
      <w:r w:rsidR="009F06CD">
        <w:rPr>
          <w:rFonts w:ascii="Arial" w:hAnsi="Arial" w:cs="Arial"/>
        </w:rPr>
        <w:t xml:space="preserve"> </w:t>
      </w:r>
      <w:r w:rsidRPr="00CF66C2">
        <w:rPr>
          <w:rFonts w:ascii="Arial" w:hAnsi="Arial" w:cs="Arial"/>
        </w:rPr>
        <w:t>da</w:t>
      </w:r>
      <w:r w:rsidR="009F06CD">
        <w:rPr>
          <w:rFonts w:ascii="Arial" w:hAnsi="Arial" w:cs="Arial"/>
        </w:rPr>
        <w:t>ta</w:t>
      </w:r>
      <w:r w:rsidRPr="00CF66C2">
        <w:rPr>
          <w:rFonts w:ascii="Arial" w:hAnsi="Arial" w:cs="Arial"/>
        </w:rPr>
        <w:t xml:space="preserve"> de sua publicação, revogad</w:t>
      </w:r>
      <w:r w:rsidR="009514CE">
        <w:rPr>
          <w:rFonts w:ascii="Arial" w:hAnsi="Arial" w:cs="Arial"/>
        </w:rPr>
        <w:t>as as disposições em contrário.</w:t>
      </w:r>
    </w:p>
    <w:p w14:paraId="2028D46A" w14:textId="77777777" w:rsidR="00BD53C6" w:rsidRDefault="00BD53C6" w:rsidP="009514CE">
      <w:pPr>
        <w:spacing w:before="240"/>
        <w:ind w:firstLine="1701"/>
        <w:jc w:val="both"/>
        <w:rPr>
          <w:rFonts w:ascii="Arial" w:hAnsi="Arial" w:cs="Arial"/>
        </w:rPr>
      </w:pPr>
    </w:p>
    <w:p w14:paraId="5969A00D" w14:textId="77777777" w:rsidR="009514CE" w:rsidRPr="00CF66C2" w:rsidRDefault="008E31B8" w:rsidP="00BD53C6">
      <w:pPr>
        <w:spacing w:before="240"/>
        <w:ind w:firstLine="1701"/>
        <w:jc w:val="both"/>
        <w:rPr>
          <w:rFonts w:ascii="Arial" w:hAnsi="Arial" w:cs="Arial"/>
        </w:rPr>
      </w:pPr>
      <w:r w:rsidRPr="008E31B8">
        <w:rPr>
          <w:rFonts w:ascii="Arial" w:hAnsi="Arial" w:cs="Arial"/>
        </w:rPr>
        <w:t>Registre-se e Publique-se.</w:t>
      </w:r>
    </w:p>
    <w:p w14:paraId="442DFFBE" w14:textId="77777777" w:rsidR="000F5FA0" w:rsidRDefault="00BD53C6" w:rsidP="001D7F1E">
      <w:pPr>
        <w:spacing w:before="240"/>
        <w:ind w:firstLine="1701"/>
        <w:jc w:val="both"/>
        <w:rPr>
          <w:rFonts w:ascii="Arial" w:hAnsi="Arial" w:cs="Arial"/>
        </w:rPr>
      </w:pPr>
      <w:r>
        <w:rPr>
          <w:rFonts w:ascii="Arial" w:hAnsi="Arial" w:cs="Arial"/>
        </w:rPr>
        <w:t>Muni</w:t>
      </w:r>
      <w:r w:rsidR="00906B8F">
        <w:rPr>
          <w:rFonts w:ascii="Arial" w:hAnsi="Arial" w:cs="Arial"/>
        </w:rPr>
        <w:t>cípio</w:t>
      </w:r>
      <w:r w:rsidR="00C320DF">
        <w:rPr>
          <w:rFonts w:ascii="Arial" w:hAnsi="Arial" w:cs="Arial"/>
        </w:rPr>
        <w:t xml:space="preserve"> de </w:t>
      </w:r>
      <w:r w:rsidR="00F37B5E">
        <w:rPr>
          <w:rFonts w:ascii="Arial" w:hAnsi="Arial" w:cs="Arial"/>
        </w:rPr>
        <w:t>______</w:t>
      </w:r>
      <w:r w:rsidR="00C320DF">
        <w:rPr>
          <w:rFonts w:ascii="Arial" w:hAnsi="Arial" w:cs="Arial"/>
        </w:rPr>
        <w:t>, data.</w:t>
      </w:r>
    </w:p>
    <w:p w14:paraId="33B900E1" w14:textId="77777777" w:rsidR="009514CE" w:rsidRPr="00CF66C2" w:rsidRDefault="009514CE" w:rsidP="001D7F1E">
      <w:pPr>
        <w:spacing w:before="240"/>
        <w:ind w:firstLine="1701"/>
        <w:jc w:val="both"/>
        <w:rPr>
          <w:rFonts w:ascii="Arial" w:hAnsi="Arial" w:cs="Arial"/>
        </w:rPr>
      </w:pPr>
    </w:p>
    <w:p w14:paraId="5B637DF2" w14:textId="77777777" w:rsidR="000F5FA0" w:rsidRDefault="000F5FA0" w:rsidP="00EE62A6">
      <w:pPr>
        <w:spacing w:line="360" w:lineRule="auto"/>
        <w:jc w:val="center"/>
        <w:rPr>
          <w:rFonts w:ascii="Arial" w:hAnsi="Arial" w:cs="Arial"/>
        </w:rPr>
      </w:pPr>
      <w:r w:rsidRPr="00CF66C2">
        <w:rPr>
          <w:rFonts w:ascii="Arial" w:hAnsi="Arial" w:cs="Arial"/>
        </w:rPr>
        <w:t>PREFEITO MUNICIPAL OU AUTORIDADE COMPETENTE</w:t>
      </w:r>
    </w:p>
    <w:p w14:paraId="12E38E53" w14:textId="77777777" w:rsidR="008E31B8" w:rsidRPr="00CF66C2" w:rsidRDefault="008E31B8" w:rsidP="00EE62A6">
      <w:pPr>
        <w:spacing w:line="360" w:lineRule="auto"/>
        <w:jc w:val="center"/>
        <w:rPr>
          <w:rFonts w:ascii="Arial" w:hAnsi="Arial" w:cs="Arial"/>
        </w:rPr>
      </w:pPr>
      <w:r w:rsidRPr="008E31B8">
        <w:rPr>
          <w:rFonts w:ascii="Arial" w:hAnsi="Arial" w:cs="Arial"/>
        </w:rPr>
        <w:t>RESPONSÁVEL PELO ENTE PREVIDENCIÁRIO</w:t>
      </w:r>
    </w:p>
    <w:p w14:paraId="3ED7BEB9" w14:textId="77777777" w:rsidR="000F5FA0" w:rsidRPr="0099658D" w:rsidRDefault="000F5FA0" w:rsidP="0099658D">
      <w:pPr>
        <w:jc w:val="center"/>
        <w:rPr>
          <w:rFonts w:ascii="Arial" w:hAnsi="Arial" w:cs="Arial"/>
        </w:rPr>
      </w:pPr>
      <w:r w:rsidRPr="00CF66C2">
        <w:rPr>
          <w:rFonts w:ascii="Arial" w:hAnsi="Arial" w:cs="Arial"/>
        </w:rPr>
        <w:br w:type="page"/>
      </w:r>
      <w:r w:rsidR="00C43736" w:rsidRPr="000B35A6">
        <w:rPr>
          <w:rFonts w:ascii="Arial" w:hAnsi="Arial" w:cs="Arial"/>
          <w:b/>
          <w:sz w:val="28"/>
          <w:szCs w:val="28"/>
        </w:rPr>
        <w:lastRenderedPageBreak/>
        <w:t>ANEXO V</w:t>
      </w:r>
      <w:r w:rsidRPr="000B35A6">
        <w:rPr>
          <w:rFonts w:ascii="Arial" w:hAnsi="Arial" w:cs="Arial"/>
          <w:b/>
          <w:sz w:val="28"/>
          <w:szCs w:val="28"/>
        </w:rPr>
        <w:t>II</w:t>
      </w:r>
    </w:p>
    <w:p w14:paraId="75BC9E5D" w14:textId="77777777" w:rsidR="000F5FA0" w:rsidRPr="00CF66C2" w:rsidRDefault="000F5FA0" w:rsidP="000F5FA0">
      <w:pPr>
        <w:rPr>
          <w:rFonts w:ascii="Arial" w:hAnsi="Arial" w:cs="Arial"/>
          <w:b/>
          <w:sz w:val="28"/>
          <w:szCs w:val="28"/>
        </w:rPr>
      </w:pPr>
    </w:p>
    <w:p w14:paraId="601449D9" w14:textId="77777777" w:rsidR="000F5FA0" w:rsidRPr="00CF66C2" w:rsidRDefault="000F5FA0" w:rsidP="000F5FA0">
      <w:pPr>
        <w:jc w:val="center"/>
        <w:rPr>
          <w:rFonts w:ascii="Arial" w:hAnsi="Arial" w:cs="Arial"/>
          <w:b/>
        </w:rPr>
      </w:pPr>
      <w:r w:rsidRPr="00CF66C2">
        <w:rPr>
          <w:rFonts w:ascii="Arial" w:hAnsi="Arial" w:cs="Arial"/>
          <w:b/>
        </w:rPr>
        <w:t>CÁLCULO DA PENSÃO</w:t>
      </w:r>
    </w:p>
    <w:p w14:paraId="0561F19D" w14:textId="77777777" w:rsidR="000F5FA0" w:rsidRPr="00CF66C2" w:rsidRDefault="000F5FA0" w:rsidP="000F5FA0">
      <w:pPr>
        <w:jc w:val="center"/>
        <w:rPr>
          <w:rFonts w:ascii="Arial" w:hAnsi="Arial" w:cs="Arial"/>
          <w:b/>
        </w:rPr>
      </w:pPr>
    </w:p>
    <w:p w14:paraId="197EB71B" w14:textId="77777777" w:rsidR="000F5FA0" w:rsidRPr="00CF66C2" w:rsidRDefault="000F5FA0" w:rsidP="000F5FA0">
      <w:pPr>
        <w:jc w:val="center"/>
        <w:rPr>
          <w:rFonts w:ascii="Arial" w:hAnsi="Arial" w:cs="Arial"/>
          <w:b/>
        </w:rPr>
      </w:pPr>
    </w:p>
    <w:p w14:paraId="2D433A96" w14:textId="77777777" w:rsidR="000F5FA0" w:rsidRPr="00CF66C2" w:rsidRDefault="000F5FA0" w:rsidP="000F5FA0">
      <w:pPr>
        <w:jc w:val="center"/>
        <w:rPr>
          <w:rFonts w:ascii="Arial" w:hAnsi="Arial" w:cs="Arial"/>
          <w:b/>
        </w:rPr>
      </w:pPr>
    </w:p>
    <w:p w14:paraId="072B53AE" w14:textId="77777777" w:rsidR="000F5FA0" w:rsidRPr="00CF66C2" w:rsidRDefault="000F5FA0" w:rsidP="000F5FA0">
      <w:pPr>
        <w:rPr>
          <w:rFonts w:ascii="Arial" w:hAnsi="Arial" w:cs="Arial"/>
          <w:sz w:val="20"/>
          <w:szCs w:val="20"/>
        </w:rPr>
      </w:pPr>
    </w:p>
    <w:p w14:paraId="2435DCC1" w14:textId="77777777" w:rsidR="000F5FA0" w:rsidRPr="00CF66C2" w:rsidRDefault="000F5FA0" w:rsidP="000F5FA0">
      <w:pPr>
        <w:rPr>
          <w:rFonts w:ascii="Arial" w:hAnsi="Arial" w:cs="Arial"/>
        </w:rPr>
      </w:pPr>
      <w:r w:rsidRPr="00CF66C2">
        <w:rPr>
          <w:rFonts w:ascii="Arial" w:hAnsi="Arial" w:cs="Arial"/>
        </w:rPr>
        <w:t>SERVIDOR</w:t>
      </w:r>
      <w:r w:rsidR="0025625E">
        <w:rPr>
          <w:rFonts w:ascii="Arial" w:hAnsi="Arial" w:cs="Arial"/>
        </w:rPr>
        <w:t>(A)</w:t>
      </w:r>
      <w:r w:rsidRPr="00CF66C2">
        <w:rPr>
          <w:rFonts w:ascii="Arial" w:hAnsi="Arial" w:cs="Arial"/>
        </w:rPr>
        <w:t>:______</w:t>
      </w:r>
      <w:r w:rsidR="0025625E">
        <w:rPr>
          <w:rFonts w:ascii="Arial" w:hAnsi="Arial" w:cs="Arial"/>
        </w:rPr>
        <w:t>_____________________________</w:t>
      </w:r>
      <w:r w:rsidRPr="00CF66C2">
        <w:rPr>
          <w:rFonts w:ascii="Arial" w:hAnsi="Arial" w:cs="Arial"/>
        </w:rPr>
        <w:t>CARGO:____________</w:t>
      </w:r>
    </w:p>
    <w:p w14:paraId="4162A7D6" w14:textId="77777777" w:rsidR="000F5FA0" w:rsidRPr="00CF66C2" w:rsidRDefault="000F5FA0" w:rsidP="000F5FA0">
      <w:pPr>
        <w:rPr>
          <w:rFonts w:ascii="Arial" w:hAnsi="Arial" w:cs="Arial"/>
        </w:rPr>
      </w:pPr>
    </w:p>
    <w:p w14:paraId="00CDA0C7" w14:textId="77777777" w:rsidR="000F5FA0" w:rsidRPr="00CF66C2" w:rsidRDefault="000F5FA0" w:rsidP="000F5FA0">
      <w:pPr>
        <w:rPr>
          <w:rFonts w:ascii="Arial" w:hAnsi="Arial" w:cs="Arial"/>
        </w:rPr>
      </w:pPr>
      <w:r w:rsidRPr="00CF66C2">
        <w:rPr>
          <w:rFonts w:ascii="Arial" w:hAnsi="Arial" w:cs="Arial"/>
        </w:rPr>
        <w:t>DATA DE ADMISSÃO:____________ APOSENTADO</w:t>
      </w:r>
      <w:r w:rsidR="0025625E">
        <w:rPr>
          <w:rFonts w:ascii="Arial" w:hAnsi="Arial" w:cs="Arial"/>
        </w:rPr>
        <w:t>(</w:t>
      </w:r>
      <w:proofErr w:type="gramStart"/>
      <w:r w:rsidR="0025625E">
        <w:rPr>
          <w:rFonts w:ascii="Arial" w:hAnsi="Arial" w:cs="Arial"/>
        </w:rPr>
        <w:t>A)</w:t>
      </w:r>
      <w:r w:rsidRPr="00CF66C2">
        <w:rPr>
          <w:rFonts w:ascii="Arial" w:hAnsi="Arial" w:cs="Arial"/>
        </w:rPr>
        <w:t xml:space="preserve">   </w:t>
      </w:r>
      <w:proofErr w:type="gramEnd"/>
      <w:r w:rsidRPr="00CF66C2">
        <w:rPr>
          <w:rFonts w:ascii="Arial" w:hAnsi="Arial" w:cs="Arial"/>
        </w:rPr>
        <w:t>(  ) SIM       (  ) NÃO</w:t>
      </w:r>
    </w:p>
    <w:p w14:paraId="6B9D9236" w14:textId="77777777" w:rsidR="000F5FA0" w:rsidRPr="00CF66C2" w:rsidRDefault="000F5FA0" w:rsidP="000F5FA0">
      <w:pPr>
        <w:rPr>
          <w:rFonts w:ascii="Arial" w:hAnsi="Arial" w:cs="Arial"/>
        </w:rPr>
      </w:pPr>
    </w:p>
    <w:p w14:paraId="16FF09FF" w14:textId="77777777" w:rsidR="000F5FA0" w:rsidRPr="00CF66C2" w:rsidRDefault="000F5FA0" w:rsidP="000F5FA0">
      <w:pPr>
        <w:rPr>
          <w:rFonts w:ascii="Arial" w:hAnsi="Arial" w:cs="Arial"/>
        </w:rPr>
      </w:pPr>
      <w:r w:rsidRPr="00CF66C2">
        <w:rPr>
          <w:rFonts w:ascii="Arial" w:hAnsi="Arial" w:cs="Arial"/>
        </w:rPr>
        <w:t>REMUNERAÇÃO OU PROVENTOS: R$__________________________________________</w:t>
      </w:r>
    </w:p>
    <w:p w14:paraId="512F3BB3" w14:textId="77777777" w:rsidR="000F5FA0" w:rsidRPr="00CF66C2" w:rsidRDefault="000F5FA0" w:rsidP="000F5FA0">
      <w:pPr>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117"/>
        <w:gridCol w:w="1986"/>
        <w:gridCol w:w="1559"/>
      </w:tblGrid>
      <w:tr w:rsidR="000F5FA0" w:rsidRPr="00CF66C2" w14:paraId="1275C723" w14:textId="77777777" w:rsidTr="001D7F1E">
        <w:tc>
          <w:tcPr>
            <w:tcW w:w="2410" w:type="dxa"/>
            <w:tcBorders>
              <w:top w:val="single" w:sz="4" w:space="0" w:color="auto"/>
              <w:left w:val="single" w:sz="4" w:space="0" w:color="auto"/>
              <w:bottom w:val="single" w:sz="4" w:space="0" w:color="auto"/>
              <w:right w:val="single" w:sz="4" w:space="0" w:color="auto"/>
            </w:tcBorders>
            <w:hideMark/>
          </w:tcPr>
          <w:p w14:paraId="1C12277C" w14:textId="77777777" w:rsidR="000F5FA0" w:rsidRPr="00CF66C2" w:rsidRDefault="000F5FA0" w:rsidP="001D7F1E">
            <w:pPr>
              <w:tabs>
                <w:tab w:val="left" w:pos="2268"/>
              </w:tabs>
              <w:spacing w:before="240" w:after="200" w:line="276" w:lineRule="auto"/>
              <w:rPr>
                <w:rFonts w:ascii="Arial" w:hAnsi="Arial" w:cs="Arial"/>
                <w:lang w:eastAsia="en-US"/>
              </w:rPr>
            </w:pPr>
            <w:r w:rsidRPr="00CF66C2">
              <w:rPr>
                <w:rFonts w:ascii="Arial" w:hAnsi="Arial" w:cs="Arial"/>
              </w:rPr>
              <w:t>BENEFICIÁRIO</w:t>
            </w:r>
          </w:p>
        </w:tc>
        <w:tc>
          <w:tcPr>
            <w:tcW w:w="3117" w:type="dxa"/>
            <w:tcBorders>
              <w:top w:val="single" w:sz="4" w:space="0" w:color="auto"/>
              <w:left w:val="single" w:sz="4" w:space="0" w:color="auto"/>
              <w:bottom w:val="single" w:sz="4" w:space="0" w:color="auto"/>
              <w:right w:val="single" w:sz="4" w:space="0" w:color="auto"/>
            </w:tcBorders>
            <w:hideMark/>
          </w:tcPr>
          <w:p w14:paraId="7F817145" w14:textId="77777777" w:rsidR="000F5FA0" w:rsidRPr="00CF66C2" w:rsidRDefault="000F5FA0" w:rsidP="001D7F1E">
            <w:pPr>
              <w:tabs>
                <w:tab w:val="left" w:pos="2268"/>
              </w:tabs>
              <w:spacing w:before="240" w:after="200" w:line="276" w:lineRule="auto"/>
              <w:jc w:val="center"/>
              <w:rPr>
                <w:rFonts w:ascii="Arial" w:hAnsi="Arial" w:cs="Arial"/>
                <w:lang w:eastAsia="en-US"/>
              </w:rPr>
            </w:pPr>
            <w:r w:rsidRPr="00CF66C2">
              <w:rPr>
                <w:rFonts w:ascii="Arial" w:hAnsi="Arial" w:cs="Arial"/>
              </w:rPr>
              <w:t>RELAÇÃO DE DEPENDÊNCIA</w:t>
            </w:r>
          </w:p>
        </w:tc>
        <w:tc>
          <w:tcPr>
            <w:tcW w:w="1986" w:type="dxa"/>
            <w:tcBorders>
              <w:top w:val="single" w:sz="4" w:space="0" w:color="auto"/>
              <w:left w:val="single" w:sz="4" w:space="0" w:color="auto"/>
              <w:bottom w:val="single" w:sz="4" w:space="0" w:color="auto"/>
              <w:right w:val="single" w:sz="4" w:space="0" w:color="auto"/>
            </w:tcBorders>
            <w:hideMark/>
          </w:tcPr>
          <w:p w14:paraId="23E3713C" w14:textId="77777777" w:rsidR="000F5FA0" w:rsidRPr="00CF66C2" w:rsidRDefault="000F5FA0" w:rsidP="001D7F1E">
            <w:pPr>
              <w:tabs>
                <w:tab w:val="left" w:pos="2268"/>
              </w:tabs>
              <w:spacing w:before="240" w:after="200" w:line="276" w:lineRule="auto"/>
              <w:rPr>
                <w:rFonts w:ascii="Arial" w:hAnsi="Arial" w:cs="Arial"/>
                <w:lang w:eastAsia="en-US"/>
              </w:rPr>
            </w:pPr>
            <w:r w:rsidRPr="00CF66C2">
              <w:rPr>
                <w:rFonts w:ascii="Arial" w:hAnsi="Arial" w:cs="Arial"/>
              </w:rPr>
              <w:t>PERCENTUAL</w:t>
            </w:r>
          </w:p>
        </w:tc>
        <w:tc>
          <w:tcPr>
            <w:tcW w:w="1559" w:type="dxa"/>
            <w:tcBorders>
              <w:top w:val="single" w:sz="4" w:space="0" w:color="auto"/>
              <w:left w:val="single" w:sz="4" w:space="0" w:color="auto"/>
              <w:bottom w:val="single" w:sz="4" w:space="0" w:color="auto"/>
              <w:right w:val="single" w:sz="4" w:space="0" w:color="auto"/>
            </w:tcBorders>
            <w:hideMark/>
          </w:tcPr>
          <w:p w14:paraId="677BC65D" w14:textId="77777777" w:rsidR="000F5FA0" w:rsidRPr="00CF66C2" w:rsidRDefault="000F5FA0" w:rsidP="001D7F1E">
            <w:pPr>
              <w:tabs>
                <w:tab w:val="left" w:pos="2268"/>
              </w:tabs>
              <w:spacing w:before="240" w:after="200" w:line="276" w:lineRule="auto"/>
              <w:jc w:val="center"/>
              <w:rPr>
                <w:rFonts w:ascii="Arial" w:hAnsi="Arial" w:cs="Arial"/>
                <w:lang w:eastAsia="en-US"/>
              </w:rPr>
            </w:pPr>
            <w:r w:rsidRPr="00CF66C2">
              <w:rPr>
                <w:rFonts w:ascii="Arial" w:hAnsi="Arial" w:cs="Arial"/>
              </w:rPr>
              <w:t>VALOR</w:t>
            </w:r>
          </w:p>
        </w:tc>
      </w:tr>
      <w:tr w:rsidR="000F5FA0" w:rsidRPr="00CF66C2" w14:paraId="60A08DC3" w14:textId="77777777" w:rsidTr="001D7F1E">
        <w:tc>
          <w:tcPr>
            <w:tcW w:w="2410" w:type="dxa"/>
            <w:tcBorders>
              <w:top w:val="single" w:sz="4" w:space="0" w:color="auto"/>
              <w:left w:val="single" w:sz="4" w:space="0" w:color="auto"/>
              <w:bottom w:val="single" w:sz="4" w:space="0" w:color="auto"/>
              <w:right w:val="single" w:sz="4" w:space="0" w:color="auto"/>
            </w:tcBorders>
          </w:tcPr>
          <w:p w14:paraId="4B654C07" w14:textId="77777777" w:rsidR="000F5FA0" w:rsidRPr="00CF66C2" w:rsidRDefault="000F5FA0" w:rsidP="001D7F1E">
            <w:pPr>
              <w:tabs>
                <w:tab w:val="left" w:pos="2268"/>
              </w:tabs>
              <w:spacing w:before="240" w:after="200" w:line="276" w:lineRule="auto"/>
              <w:jc w:val="both"/>
              <w:rPr>
                <w:rFonts w:ascii="Arial" w:hAnsi="Arial" w:cs="Arial"/>
                <w:lang w:eastAsia="en-US"/>
              </w:rPr>
            </w:pPr>
          </w:p>
        </w:tc>
        <w:tc>
          <w:tcPr>
            <w:tcW w:w="3117" w:type="dxa"/>
            <w:tcBorders>
              <w:top w:val="single" w:sz="4" w:space="0" w:color="auto"/>
              <w:left w:val="single" w:sz="4" w:space="0" w:color="auto"/>
              <w:bottom w:val="single" w:sz="4" w:space="0" w:color="auto"/>
              <w:right w:val="single" w:sz="4" w:space="0" w:color="auto"/>
            </w:tcBorders>
          </w:tcPr>
          <w:p w14:paraId="082278DF" w14:textId="77777777" w:rsidR="000F5FA0" w:rsidRPr="00CF66C2" w:rsidRDefault="000F5FA0" w:rsidP="001D7F1E">
            <w:pPr>
              <w:tabs>
                <w:tab w:val="left" w:pos="2268"/>
              </w:tabs>
              <w:spacing w:before="240" w:after="200" w:line="276" w:lineRule="auto"/>
              <w:jc w:val="both"/>
              <w:rPr>
                <w:rFonts w:ascii="Arial" w:hAnsi="Arial" w:cs="Arial"/>
                <w:lang w:eastAsia="en-US"/>
              </w:rPr>
            </w:pPr>
          </w:p>
        </w:tc>
        <w:tc>
          <w:tcPr>
            <w:tcW w:w="1986" w:type="dxa"/>
            <w:tcBorders>
              <w:top w:val="single" w:sz="4" w:space="0" w:color="auto"/>
              <w:left w:val="single" w:sz="4" w:space="0" w:color="auto"/>
              <w:bottom w:val="single" w:sz="4" w:space="0" w:color="auto"/>
              <w:right w:val="single" w:sz="4" w:space="0" w:color="auto"/>
            </w:tcBorders>
          </w:tcPr>
          <w:p w14:paraId="2D83ABB3" w14:textId="77777777" w:rsidR="000F5FA0" w:rsidRPr="00CF66C2" w:rsidRDefault="000F5FA0" w:rsidP="001D7F1E">
            <w:pPr>
              <w:tabs>
                <w:tab w:val="left" w:pos="2268"/>
              </w:tabs>
              <w:spacing w:before="240" w:after="200" w:line="276" w:lineRule="auto"/>
              <w:jc w:val="both"/>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tcPr>
          <w:p w14:paraId="2F5EBDB5" w14:textId="77777777" w:rsidR="000F5FA0" w:rsidRPr="00CF66C2" w:rsidRDefault="000F5FA0" w:rsidP="001D7F1E">
            <w:pPr>
              <w:tabs>
                <w:tab w:val="left" w:pos="2268"/>
              </w:tabs>
              <w:spacing w:before="240" w:after="200" w:line="276" w:lineRule="auto"/>
              <w:jc w:val="both"/>
              <w:rPr>
                <w:rFonts w:ascii="Arial" w:hAnsi="Arial" w:cs="Arial"/>
                <w:lang w:eastAsia="en-US"/>
              </w:rPr>
            </w:pPr>
          </w:p>
        </w:tc>
      </w:tr>
      <w:tr w:rsidR="000F5FA0" w:rsidRPr="00CF66C2" w14:paraId="45BD73BC" w14:textId="77777777" w:rsidTr="001D7F1E">
        <w:tc>
          <w:tcPr>
            <w:tcW w:w="2410" w:type="dxa"/>
            <w:tcBorders>
              <w:top w:val="single" w:sz="4" w:space="0" w:color="auto"/>
              <w:left w:val="single" w:sz="4" w:space="0" w:color="auto"/>
              <w:bottom w:val="single" w:sz="4" w:space="0" w:color="auto"/>
              <w:right w:val="single" w:sz="4" w:space="0" w:color="auto"/>
            </w:tcBorders>
          </w:tcPr>
          <w:p w14:paraId="0A6B56D9" w14:textId="77777777" w:rsidR="000F5FA0" w:rsidRPr="00CF66C2" w:rsidRDefault="000F5FA0" w:rsidP="001D7F1E">
            <w:pPr>
              <w:tabs>
                <w:tab w:val="left" w:pos="2268"/>
              </w:tabs>
              <w:spacing w:before="240" w:after="200" w:line="276" w:lineRule="auto"/>
              <w:jc w:val="both"/>
              <w:rPr>
                <w:rFonts w:ascii="Arial" w:hAnsi="Arial" w:cs="Arial"/>
                <w:lang w:eastAsia="en-US"/>
              </w:rPr>
            </w:pPr>
          </w:p>
        </w:tc>
        <w:tc>
          <w:tcPr>
            <w:tcW w:w="3117" w:type="dxa"/>
            <w:tcBorders>
              <w:top w:val="single" w:sz="4" w:space="0" w:color="auto"/>
              <w:left w:val="single" w:sz="4" w:space="0" w:color="auto"/>
              <w:bottom w:val="single" w:sz="4" w:space="0" w:color="auto"/>
              <w:right w:val="single" w:sz="4" w:space="0" w:color="auto"/>
            </w:tcBorders>
          </w:tcPr>
          <w:p w14:paraId="52EF709D" w14:textId="77777777" w:rsidR="000F5FA0" w:rsidRPr="00CF66C2" w:rsidRDefault="000F5FA0" w:rsidP="001D7F1E">
            <w:pPr>
              <w:tabs>
                <w:tab w:val="left" w:pos="2268"/>
              </w:tabs>
              <w:spacing w:before="240" w:after="200" w:line="276" w:lineRule="auto"/>
              <w:jc w:val="both"/>
              <w:rPr>
                <w:rFonts w:ascii="Arial" w:hAnsi="Arial" w:cs="Arial"/>
                <w:lang w:eastAsia="en-US"/>
              </w:rPr>
            </w:pPr>
          </w:p>
        </w:tc>
        <w:tc>
          <w:tcPr>
            <w:tcW w:w="1986" w:type="dxa"/>
            <w:tcBorders>
              <w:top w:val="single" w:sz="4" w:space="0" w:color="auto"/>
              <w:left w:val="single" w:sz="4" w:space="0" w:color="auto"/>
              <w:bottom w:val="single" w:sz="4" w:space="0" w:color="auto"/>
              <w:right w:val="single" w:sz="4" w:space="0" w:color="auto"/>
            </w:tcBorders>
          </w:tcPr>
          <w:p w14:paraId="46C01033" w14:textId="77777777" w:rsidR="000F5FA0" w:rsidRPr="00CF66C2" w:rsidRDefault="000F5FA0" w:rsidP="001D7F1E">
            <w:pPr>
              <w:tabs>
                <w:tab w:val="left" w:pos="2268"/>
              </w:tabs>
              <w:spacing w:before="240" w:after="200" w:line="276" w:lineRule="auto"/>
              <w:jc w:val="both"/>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tcPr>
          <w:p w14:paraId="513A5436" w14:textId="77777777" w:rsidR="000F5FA0" w:rsidRPr="00CF66C2" w:rsidRDefault="000F5FA0" w:rsidP="001D7F1E">
            <w:pPr>
              <w:tabs>
                <w:tab w:val="left" w:pos="2268"/>
              </w:tabs>
              <w:spacing w:before="240" w:after="200" w:line="276" w:lineRule="auto"/>
              <w:jc w:val="both"/>
              <w:rPr>
                <w:rFonts w:ascii="Arial" w:hAnsi="Arial" w:cs="Arial"/>
                <w:lang w:eastAsia="en-US"/>
              </w:rPr>
            </w:pPr>
          </w:p>
        </w:tc>
      </w:tr>
      <w:tr w:rsidR="000F5FA0" w:rsidRPr="00CF66C2" w14:paraId="195C7B59" w14:textId="77777777" w:rsidTr="001D7F1E">
        <w:tc>
          <w:tcPr>
            <w:tcW w:w="2410" w:type="dxa"/>
            <w:tcBorders>
              <w:top w:val="single" w:sz="4" w:space="0" w:color="auto"/>
              <w:left w:val="single" w:sz="4" w:space="0" w:color="auto"/>
              <w:bottom w:val="single" w:sz="4" w:space="0" w:color="auto"/>
              <w:right w:val="single" w:sz="4" w:space="0" w:color="auto"/>
            </w:tcBorders>
          </w:tcPr>
          <w:p w14:paraId="100DBE27" w14:textId="77777777" w:rsidR="000F5FA0" w:rsidRPr="00CF66C2" w:rsidRDefault="000F5FA0" w:rsidP="001D7F1E">
            <w:pPr>
              <w:tabs>
                <w:tab w:val="left" w:pos="2268"/>
              </w:tabs>
              <w:spacing w:before="240" w:after="200" w:line="276" w:lineRule="auto"/>
              <w:jc w:val="both"/>
              <w:rPr>
                <w:rFonts w:ascii="Arial" w:hAnsi="Arial" w:cs="Arial"/>
                <w:lang w:eastAsia="en-US"/>
              </w:rPr>
            </w:pPr>
          </w:p>
        </w:tc>
        <w:tc>
          <w:tcPr>
            <w:tcW w:w="3117" w:type="dxa"/>
            <w:tcBorders>
              <w:top w:val="single" w:sz="4" w:space="0" w:color="auto"/>
              <w:left w:val="single" w:sz="4" w:space="0" w:color="auto"/>
              <w:bottom w:val="single" w:sz="4" w:space="0" w:color="auto"/>
              <w:right w:val="single" w:sz="4" w:space="0" w:color="auto"/>
            </w:tcBorders>
          </w:tcPr>
          <w:p w14:paraId="7A44A340" w14:textId="77777777" w:rsidR="000F5FA0" w:rsidRPr="00CF66C2" w:rsidRDefault="000F5FA0" w:rsidP="001D7F1E">
            <w:pPr>
              <w:tabs>
                <w:tab w:val="left" w:pos="2268"/>
              </w:tabs>
              <w:spacing w:before="240" w:after="200" w:line="276" w:lineRule="auto"/>
              <w:jc w:val="both"/>
              <w:rPr>
                <w:rFonts w:ascii="Arial" w:hAnsi="Arial" w:cs="Arial"/>
                <w:lang w:eastAsia="en-US"/>
              </w:rPr>
            </w:pPr>
          </w:p>
        </w:tc>
        <w:tc>
          <w:tcPr>
            <w:tcW w:w="1986" w:type="dxa"/>
            <w:tcBorders>
              <w:top w:val="single" w:sz="4" w:space="0" w:color="auto"/>
              <w:left w:val="single" w:sz="4" w:space="0" w:color="auto"/>
              <w:bottom w:val="single" w:sz="4" w:space="0" w:color="auto"/>
              <w:right w:val="single" w:sz="4" w:space="0" w:color="auto"/>
            </w:tcBorders>
          </w:tcPr>
          <w:p w14:paraId="3637BA39" w14:textId="77777777" w:rsidR="000F5FA0" w:rsidRPr="00CF66C2" w:rsidRDefault="000F5FA0" w:rsidP="001D7F1E">
            <w:pPr>
              <w:tabs>
                <w:tab w:val="left" w:pos="2268"/>
              </w:tabs>
              <w:spacing w:before="240" w:after="200" w:line="276" w:lineRule="auto"/>
              <w:jc w:val="both"/>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tcPr>
          <w:p w14:paraId="12EFECCF" w14:textId="77777777" w:rsidR="000F5FA0" w:rsidRPr="00CF66C2" w:rsidRDefault="000F5FA0" w:rsidP="001D7F1E">
            <w:pPr>
              <w:tabs>
                <w:tab w:val="left" w:pos="2268"/>
              </w:tabs>
              <w:spacing w:before="240" w:after="200" w:line="276" w:lineRule="auto"/>
              <w:jc w:val="both"/>
              <w:rPr>
                <w:rFonts w:ascii="Arial" w:hAnsi="Arial" w:cs="Arial"/>
                <w:lang w:eastAsia="en-US"/>
              </w:rPr>
            </w:pPr>
          </w:p>
        </w:tc>
      </w:tr>
      <w:tr w:rsidR="000F5FA0" w:rsidRPr="00CF66C2" w14:paraId="23C647D7" w14:textId="77777777" w:rsidTr="001D7F1E">
        <w:tc>
          <w:tcPr>
            <w:tcW w:w="2410" w:type="dxa"/>
            <w:tcBorders>
              <w:top w:val="single" w:sz="4" w:space="0" w:color="auto"/>
              <w:left w:val="single" w:sz="4" w:space="0" w:color="auto"/>
              <w:bottom w:val="single" w:sz="4" w:space="0" w:color="auto"/>
              <w:right w:val="single" w:sz="4" w:space="0" w:color="auto"/>
            </w:tcBorders>
          </w:tcPr>
          <w:p w14:paraId="0BF4B703" w14:textId="77777777" w:rsidR="000F5FA0" w:rsidRPr="00CF66C2" w:rsidRDefault="000F5FA0" w:rsidP="001D7F1E">
            <w:pPr>
              <w:tabs>
                <w:tab w:val="left" w:pos="2268"/>
              </w:tabs>
              <w:spacing w:before="240" w:after="200" w:line="276" w:lineRule="auto"/>
              <w:jc w:val="both"/>
              <w:rPr>
                <w:rFonts w:ascii="Arial" w:hAnsi="Arial" w:cs="Arial"/>
                <w:lang w:eastAsia="en-US"/>
              </w:rPr>
            </w:pPr>
          </w:p>
        </w:tc>
        <w:tc>
          <w:tcPr>
            <w:tcW w:w="3117" w:type="dxa"/>
            <w:tcBorders>
              <w:top w:val="single" w:sz="4" w:space="0" w:color="auto"/>
              <w:left w:val="single" w:sz="4" w:space="0" w:color="auto"/>
              <w:bottom w:val="single" w:sz="4" w:space="0" w:color="auto"/>
              <w:right w:val="single" w:sz="4" w:space="0" w:color="auto"/>
            </w:tcBorders>
          </w:tcPr>
          <w:p w14:paraId="461DB1FA" w14:textId="77777777" w:rsidR="000F5FA0" w:rsidRPr="00CF66C2" w:rsidRDefault="000F5FA0" w:rsidP="001D7F1E">
            <w:pPr>
              <w:tabs>
                <w:tab w:val="left" w:pos="2268"/>
              </w:tabs>
              <w:spacing w:before="240" w:after="200" w:line="276" w:lineRule="auto"/>
              <w:jc w:val="both"/>
              <w:rPr>
                <w:rFonts w:ascii="Arial" w:hAnsi="Arial" w:cs="Arial"/>
                <w:lang w:eastAsia="en-US"/>
              </w:rPr>
            </w:pPr>
          </w:p>
        </w:tc>
        <w:tc>
          <w:tcPr>
            <w:tcW w:w="1986" w:type="dxa"/>
            <w:tcBorders>
              <w:top w:val="single" w:sz="4" w:space="0" w:color="auto"/>
              <w:left w:val="single" w:sz="4" w:space="0" w:color="auto"/>
              <w:bottom w:val="single" w:sz="4" w:space="0" w:color="auto"/>
              <w:right w:val="single" w:sz="4" w:space="0" w:color="auto"/>
            </w:tcBorders>
          </w:tcPr>
          <w:p w14:paraId="7C418D06" w14:textId="77777777" w:rsidR="000F5FA0" w:rsidRPr="00CF66C2" w:rsidRDefault="000F5FA0" w:rsidP="001D7F1E">
            <w:pPr>
              <w:tabs>
                <w:tab w:val="left" w:pos="2268"/>
              </w:tabs>
              <w:spacing w:before="240" w:after="200" w:line="276" w:lineRule="auto"/>
              <w:jc w:val="both"/>
              <w:rPr>
                <w:rFonts w:ascii="Arial" w:hAnsi="Arial" w:cs="Arial"/>
                <w:lang w:eastAsia="en-US"/>
              </w:rPr>
            </w:pPr>
          </w:p>
        </w:tc>
        <w:tc>
          <w:tcPr>
            <w:tcW w:w="1559" w:type="dxa"/>
            <w:tcBorders>
              <w:top w:val="single" w:sz="4" w:space="0" w:color="auto"/>
              <w:left w:val="single" w:sz="4" w:space="0" w:color="auto"/>
              <w:bottom w:val="single" w:sz="4" w:space="0" w:color="auto"/>
              <w:right w:val="single" w:sz="4" w:space="0" w:color="auto"/>
            </w:tcBorders>
          </w:tcPr>
          <w:p w14:paraId="79CC0AC6" w14:textId="77777777" w:rsidR="000F5FA0" w:rsidRPr="00CF66C2" w:rsidRDefault="000F5FA0" w:rsidP="001D7F1E">
            <w:pPr>
              <w:tabs>
                <w:tab w:val="left" w:pos="2268"/>
              </w:tabs>
              <w:spacing w:before="240" w:after="200" w:line="276" w:lineRule="auto"/>
              <w:jc w:val="both"/>
              <w:rPr>
                <w:rFonts w:ascii="Arial" w:hAnsi="Arial" w:cs="Arial"/>
                <w:lang w:eastAsia="en-US"/>
              </w:rPr>
            </w:pPr>
          </w:p>
        </w:tc>
      </w:tr>
    </w:tbl>
    <w:p w14:paraId="08BECAF7" w14:textId="77777777" w:rsidR="000F5FA0" w:rsidRPr="00CF66C2" w:rsidRDefault="000F5FA0" w:rsidP="000F5FA0">
      <w:pPr>
        <w:rPr>
          <w:rFonts w:ascii="Arial" w:hAnsi="Arial" w:cs="Arial"/>
          <w:lang w:eastAsia="en-US"/>
        </w:rPr>
      </w:pPr>
    </w:p>
    <w:p w14:paraId="1A7D20A0" w14:textId="77777777" w:rsidR="000F5FA0" w:rsidRPr="00CF66C2" w:rsidRDefault="000F5FA0" w:rsidP="000F5FA0">
      <w:pPr>
        <w:rPr>
          <w:rFonts w:ascii="Arial" w:hAnsi="Arial" w:cs="Arial"/>
          <w:b/>
        </w:rPr>
      </w:pPr>
      <w:r w:rsidRPr="00CF66C2">
        <w:rPr>
          <w:rFonts w:ascii="Arial" w:hAnsi="Arial" w:cs="Arial"/>
          <w:b/>
        </w:rPr>
        <w:t xml:space="preserve">CÁLCULO: VALOR DA TOTALIDADE DA REMUNERAÇÃO OU DOS             PROVENTOS NO CASO DE VALORES ATÉ O TETO DE BENEFÍCIO DO RGPS </w:t>
      </w:r>
    </w:p>
    <w:p w14:paraId="4D596B1F" w14:textId="77777777" w:rsidR="000F5FA0" w:rsidRPr="00CF66C2" w:rsidRDefault="000F5FA0" w:rsidP="000F5FA0">
      <w:pPr>
        <w:rPr>
          <w:rFonts w:ascii="Arial" w:hAnsi="Arial" w:cs="Arial"/>
        </w:rPr>
      </w:pPr>
    </w:p>
    <w:p w14:paraId="7A6F6BA9" w14:textId="77777777" w:rsidR="000F5FA0" w:rsidRPr="00CF66C2" w:rsidRDefault="000F5FA0" w:rsidP="000F5FA0">
      <w:pPr>
        <w:rPr>
          <w:rFonts w:ascii="Arial" w:hAnsi="Arial" w:cs="Arial"/>
        </w:rPr>
      </w:pPr>
      <w:r w:rsidRPr="00CF66C2">
        <w:rPr>
          <w:rFonts w:ascii="Arial" w:hAnsi="Arial" w:cs="Arial"/>
        </w:rPr>
        <w:t>NO CASO DE REMUNERAÇÃO OU PROVENTOS COM VALORES SUPERIORES AO TETO DE BENEFÍCIO DO RGPS, DEVERÁ SER ADOTADO O SEGUINTE CÁLCULO:</w:t>
      </w:r>
    </w:p>
    <w:p w14:paraId="1F8225B6" w14:textId="77777777" w:rsidR="000F5FA0" w:rsidRPr="00CF66C2" w:rsidRDefault="000F5FA0" w:rsidP="000F5FA0">
      <w:pPr>
        <w:rPr>
          <w:rFonts w:ascii="Arial" w:hAnsi="Arial" w:cs="Arial"/>
        </w:rPr>
      </w:pPr>
    </w:p>
    <w:p w14:paraId="5EED7F92" w14:textId="77777777" w:rsidR="000F5FA0" w:rsidRPr="00CF66C2" w:rsidRDefault="000F5FA0" w:rsidP="000F5FA0">
      <w:pPr>
        <w:rPr>
          <w:rFonts w:ascii="Arial" w:hAnsi="Arial" w:cs="Arial"/>
          <w:b/>
        </w:rPr>
      </w:pPr>
      <w:r w:rsidRPr="00CF66C2">
        <w:rPr>
          <w:rFonts w:ascii="Arial" w:hAnsi="Arial" w:cs="Arial"/>
        </w:rPr>
        <w:t>VALOR DA REMUNERAÇÃO OU PROVENTOS – TETO DE BENEFÍCIO</w:t>
      </w:r>
      <w:r w:rsidR="0025625E">
        <w:rPr>
          <w:rFonts w:ascii="Arial" w:hAnsi="Arial" w:cs="Arial"/>
        </w:rPr>
        <w:t xml:space="preserve"> </w:t>
      </w:r>
      <w:r w:rsidRPr="00CF66C2">
        <w:rPr>
          <w:rFonts w:ascii="Arial" w:hAnsi="Arial" w:cs="Arial"/>
        </w:rPr>
        <w:t xml:space="preserve">= </w:t>
      </w:r>
      <w:r w:rsidRPr="00CF66C2">
        <w:rPr>
          <w:rFonts w:ascii="Arial" w:hAnsi="Arial" w:cs="Arial"/>
          <w:b/>
        </w:rPr>
        <w:t>R</w:t>
      </w:r>
    </w:p>
    <w:p w14:paraId="5843F6AE" w14:textId="77777777" w:rsidR="000F5FA0" w:rsidRPr="00CF66C2" w:rsidRDefault="000F5FA0" w:rsidP="000F5FA0">
      <w:pPr>
        <w:rPr>
          <w:rFonts w:ascii="Arial" w:hAnsi="Arial" w:cs="Arial"/>
          <w:b/>
        </w:rPr>
      </w:pPr>
    </w:p>
    <w:p w14:paraId="425B479A" w14:textId="77777777" w:rsidR="000F5FA0" w:rsidRPr="00CF66C2" w:rsidRDefault="000F5FA0" w:rsidP="00D378AC">
      <w:pPr>
        <w:rPr>
          <w:rFonts w:ascii="Arial" w:hAnsi="Arial" w:cs="Arial"/>
          <w:b/>
        </w:rPr>
      </w:pPr>
      <w:r w:rsidRPr="00CF66C2">
        <w:rPr>
          <w:rFonts w:ascii="Arial" w:hAnsi="Arial" w:cs="Arial"/>
          <w:b/>
        </w:rPr>
        <w:t>R x 70% = Y</w:t>
      </w:r>
    </w:p>
    <w:p w14:paraId="42D6C958" w14:textId="77777777" w:rsidR="000F5FA0" w:rsidRPr="00CF66C2" w:rsidRDefault="000F5FA0" w:rsidP="00D378AC">
      <w:pPr>
        <w:rPr>
          <w:rFonts w:ascii="Arial" w:hAnsi="Arial" w:cs="Arial"/>
          <w:b/>
        </w:rPr>
      </w:pPr>
    </w:p>
    <w:p w14:paraId="44F70C1C" w14:textId="77777777" w:rsidR="000F5FA0" w:rsidRPr="00CF66C2" w:rsidRDefault="000F5FA0" w:rsidP="00D378AC">
      <w:pPr>
        <w:rPr>
          <w:rFonts w:ascii="Arial" w:hAnsi="Arial" w:cs="Arial"/>
          <w:b/>
        </w:rPr>
      </w:pPr>
      <w:r w:rsidRPr="00CF66C2">
        <w:rPr>
          <w:rFonts w:ascii="Arial" w:hAnsi="Arial" w:cs="Arial"/>
          <w:b/>
        </w:rPr>
        <w:t xml:space="preserve">TETO DE BENEFÌCIO + Y = P    </w:t>
      </w:r>
    </w:p>
    <w:p w14:paraId="54987187" w14:textId="77777777" w:rsidR="000F5FA0" w:rsidRPr="00CF66C2" w:rsidRDefault="000F5FA0" w:rsidP="000F5FA0">
      <w:pPr>
        <w:rPr>
          <w:rFonts w:ascii="Arial" w:hAnsi="Arial" w:cs="Arial"/>
          <w:b/>
        </w:rPr>
      </w:pPr>
    </w:p>
    <w:p w14:paraId="77481C56" w14:textId="77777777" w:rsidR="000F5FA0" w:rsidRPr="00CF66C2" w:rsidRDefault="000F5FA0" w:rsidP="000F5FA0">
      <w:pPr>
        <w:rPr>
          <w:rFonts w:ascii="Arial" w:hAnsi="Arial" w:cs="Arial"/>
          <w:b/>
        </w:rPr>
      </w:pPr>
      <w:r w:rsidRPr="00CF66C2">
        <w:rPr>
          <w:rFonts w:ascii="Arial" w:hAnsi="Arial" w:cs="Arial"/>
          <w:b/>
        </w:rPr>
        <w:t>P = valor da pensão</w:t>
      </w:r>
    </w:p>
    <w:p w14:paraId="2473F658" w14:textId="77777777" w:rsidR="000F5FA0" w:rsidRPr="00CF66C2" w:rsidRDefault="000F5FA0" w:rsidP="000F5FA0"/>
    <w:p w14:paraId="0FBE656A" w14:textId="77777777" w:rsidR="000B35A6" w:rsidRDefault="000B35A6" w:rsidP="000F5FA0">
      <w:pPr>
        <w:jc w:val="center"/>
        <w:rPr>
          <w:rFonts w:ascii="Arial" w:hAnsi="Arial" w:cs="Arial"/>
          <w:b/>
        </w:rPr>
      </w:pPr>
    </w:p>
    <w:p w14:paraId="16454603" w14:textId="77777777" w:rsidR="000B35A6" w:rsidRDefault="000B35A6" w:rsidP="000F5FA0">
      <w:pPr>
        <w:jc w:val="center"/>
        <w:rPr>
          <w:rFonts w:ascii="Arial" w:hAnsi="Arial" w:cs="Arial"/>
          <w:b/>
        </w:rPr>
      </w:pPr>
    </w:p>
    <w:p w14:paraId="7A9BA4E6" w14:textId="77777777" w:rsidR="0099658D" w:rsidRDefault="0099658D" w:rsidP="000F5FA0">
      <w:pPr>
        <w:jc w:val="center"/>
        <w:rPr>
          <w:rFonts w:ascii="Arial" w:hAnsi="Arial" w:cs="Arial"/>
          <w:b/>
          <w:sz w:val="28"/>
          <w:szCs w:val="28"/>
        </w:rPr>
      </w:pPr>
    </w:p>
    <w:p w14:paraId="4011F428" w14:textId="77777777" w:rsidR="009475AE" w:rsidRDefault="009475AE" w:rsidP="000F5FA0">
      <w:pPr>
        <w:jc w:val="center"/>
        <w:rPr>
          <w:rFonts w:ascii="Arial" w:hAnsi="Arial" w:cs="Arial"/>
          <w:b/>
          <w:sz w:val="28"/>
          <w:szCs w:val="28"/>
        </w:rPr>
      </w:pPr>
    </w:p>
    <w:p w14:paraId="0BD06BE4" w14:textId="77777777" w:rsidR="000F5FA0" w:rsidRPr="000B35A6" w:rsidRDefault="00C43736" w:rsidP="000F5FA0">
      <w:pPr>
        <w:jc w:val="center"/>
        <w:rPr>
          <w:rFonts w:ascii="Arial" w:hAnsi="Arial" w:cs="Arial"/>
          <w:b/>
          <w:sz w:val="28"/>
          <w:szCs w:val="28"/>
        </w:rPr>
      </w:pPr>
      <w:r w:rsidRPr="000B35A6">
        <w:rPr>
          <w:rFonts w:ascii="Arial" w:hAnsi="Arial" w:cs="Arial"/>
          <w:b/>
          <w:sz w:val="28"/>
          <w:szCs w:val="28"/>
        </w:rPr>
        <w:lastRenderedPageBreak/>
        <w:t xml:space="preserve">ANEXO </w:t>
      </w:r>
      <w:r w:rsidR="000F5FA0" w:rsidRPr="000B35A6">
        <w:rPr>
          <w:rFonts w:ascii="Arial" w:hAnsi="Arial" w:cs="Arial"/>
          <w:b/>
          <w:sz w:val="28"/>
          <w:szCs w:val="28"/>
        </w:rPr>
        <w:t>V</w:t>
      </w:r>
      <w:r w:rsidRPr="000B35A6">
        <w:rPr>
          <w:rFonts w:ascii="Arial" w:hAnsi="Arial" w:cs="Arial"/>
          <w:b/>
          <w:sz w:val="28"/>
          <w:szCs w:val="28"/>
        </w:rPr>
        <w:t>III</w:t>
      </w:r>
    </w:p>
    <w:p w14:paraId="55C7B6A2" w14:textId="77777777" w:rsidR="000F5FA0" w:rsidRPr="00CF66C2" w:rsidRDefault="000F5FA0" w:rsidP="0099658D">
      <w:pPr>
        <w:rPr>
          <w:rFonts w:ascii="Arial" w:hAnsi="Arial" w:cs="Arial"/>
          <w:b/>
        </w:rPr>
      </w:pPr>
    </w:p>
    <w:p w14:paraId="69B65684" w14:textId="77777777" w:rsidR="000F5FA0" w:rsidRPr="00CF66C2" w:rsidRDefault="000F5FA0" w:rsidP="000F5FA0">
      <w:pPr>
        <w:jc w:val="center"/>
        <w:rPr>
          <w:rFonts w:ascii="Arial" w:hAnsi="Arial" w:cs="Arial"/>
          <w:b/>
        </w:rPr>
      </w:pPr>
      <w:r w:rsidRPr="00CF66C2">
        <w:rPr>
          <w:rFonts w:ascii="Arial" w:hAnsi="Arial" w:cs="Arial"/>
          <w:b/>
        </w:rPr>
        <w:t>ATO DE CONCESSÃO DE PENSÃO</w:t>
      </w:r>
    </w:p>
    <w:p w14:paraId="1321F4DA" w14:textId="77777777" w:rsidR="000F5FA0" w:rsidRPr="00CF66C2" w:rsidRDefault="000F5FA0" w:rsidP="000F5FA0">
      <w:pPr>
        <w:jc w:val="center"/>
        <w:rPr>
          <w:rFonts w:ascii="Arial" w:hAnsi="Arial" w:cs="Arial"/>
          <w:b/>
        </w:rPr>
      </w:pPr>
    </w:p>
    <w:p w14:paraId="18BAFC15" w14:textId="77777777" w:rsidR="000F5FA0" w:rsidRPr="00CF66C2" w:rsidRDefault="000F5FA0" w:rsidP="000F5FA0">
      <w:pPr>
        <w:jc w:val="center"/>
        <w:rPr>
          <w:rFonts w:ascii="Arial" w:hAnsi="Arial" w:cs="Arial"/>
          <w:b/>
        </w:rPr>
      </w:pPr>
    </w:p>
    <w:p w14:paraId="58655D89" w14:textId="77777777" w:rsidR="000F5FA0" w:rsidRPr="00CF66C2" w:rsidRDefault="000F5FA0" w:rsidP="000F5FA0">
      <w:pPr>
        <w:autoSpaceDE w:val="0"/>
        <w:autoSpaceDN w:val="0"/>
        <w:adjustRightInd w:val="0"/>
        <w:jc w:val="center"/>
        <w:rPr>
          <w:rFonts w:ascii="Arial" w:hAnsi="Arial" w:cs="Arial"/>
          <w:b/>
          <w:bCs/>
        </w:rPr>
      </w:pPr>
      <w:r w:rsidRPr="00CF66C2">
        <w:rPr>
          <w:rFonts w:ascii="Arial" w:hAnsi="Arial" w:cs="Arial"/>
          <w:b/>
          <w:bCs/>
        </w:rPr>
        <w:t xml:space="preserve">DECRETO/PORTARIA N°. </w:t>
      </w:r>
      <w:r w:rsidR="00F37B5E">
        <w:rPr>
          <w:rFonts w:ascii="Arial" w:hAnsi="Arial" w:cs="Arial"/>
          <w:b/>
          <w:bCs/>
        </w:rPr>
        <w:t>______</w:t>
      </w:r>
    </w:p>
    <w:p w14:paraId="43C23B8B" w14:textId="77777777" w:rsidR="000F5FA0" w:rsidRDefault="000F5FA0" w:rsidP="000F5FA0">
      <w:pPr>
        <w:autoSpaceDE w:val="0"/>
        <w:autoSpaceDN w:val="0"/>
        <w:adjustRightInd w:val="0"/>
        <w:jc w:val="center"/>
        <w:rPr>
          <w:rFonts w:ascii="Arial" w:hAnsi="Arial" w:cs="Arial"/>
          <w:b/>
          <w:bCs/>
        </w:rPr>
      </w:pPr>
    </w:p>
    <w:p w14:paraId="0D73171F" w14:textId="77777777" w:rsidR="00A96E1E" w:rsidRDefault="00A96E1E" w:rsidP="000F5FA0">
      <w:pPr>
        <w:autoSpaceDE w:val="0"/>
        <w:autoSpaceDN w:val="0"/>
        <w:adjustRightInd w:val="0"/>
        <w:jc w:val="center"/>
        <w:rPr>
          <w:rFonts w:ascii="Arial" w:hAnsi="Arial" w:cs="Arial"/>
          <w:b/>
          <w:bCs/>
        </w:rPr>
      </w:pPr>
    </w:p>
    <w:p w14:paraId="134AA8A7" w14:textId="77777777" w:rsidR="00A96E1E" w:rsidRPr="009514CE" w:rsidRDefault="00A96E1E" w:rsidP="00921F01">
      <w:pPr>
        <w:autoSpaceDE w:val="0"/>
        <w:autoSpaceDN w:val="0"/>
        <w:adjustRightInd w:val="0"/>
        <w:ind w:firstLine="4536"/>
        <w:rPr>
          <w:rFonts w:ascii="Arial" w:hAnsi="Arial" w:cs="Arial"/>
          <w:bCs/>
          <w:i/>
        </w:rPr>
      </w:pPr>
      <w:r w:rsidRPr="009514CE">
        <w:rPr>
          <w:rFonts w:ascii="Arial" w:hAnsi="Arial" w:cs="Arial"/>
          <w:bCs/>
          <w:i/>
        </w:rPr>
        <w:t xml:space="preserve">Concede pensão </w:t>
      </w:r>
      <w:r w:rsidR="00F37B5E">
        <w:rPr>
          <w:rFonts w:ascii="Arial" w:hAnsi="Arial" w:cs="Arial"/>
          <w:bCs/>
          <w:i/>
        </w:rPr>
        <w:t>_______</w:t>
      </w:r>
    </w:p>
    <w:p w14:paraId="3234BE79" w14:textId="77777777" w:rsidR="00A96E1E" w:rsidRPr="00CF66C2" w:rsidRDefault="00A96E1E" w:rsidP="000F5FA0">
      <w:pPr>
        <w:autoSpaceDE w:val="0"/>
        <w:autoSpaceDN w:val="0"/>
        <w:adjustRightInd w:val="0"/>
        <w:jc w:val="center"/>
        <w:rPr>
          <w:rFonts w:ascii="Arial" w:hAnsi="Arial" w:cs="Arial"/>
          <w:b/>
          <w:bCs/>
        </w:rPr>
      </w:pPr>
    </w:p>
    <w:p w14:paraId="2C7BFD74" w14:textId="77777777" w:rsidR="000F5FA0" w:rsidRPr="00CF66C2" w:rsidRDefault="000F5FA0" w:rsidP="000F5FA0">
      <w:pPr>
        <w:autoSpaceDE w:val="0"/>
        <w:autoSpaceDN w:val="0"/>
        <w:adjustRightInd w:val="0"/>
        <w:jc w:val="center"/>
        <w:rPr>
          <w:rFonts w:ascii="Arial" w:hAnsi="Arial" w:cs="Arial"/>
          <w:b/>
          <w:bCs/>
        </w:rPr>
      </w:pPr>
    </w:p>
    <w:p w14:paraId="2BB70849" w14:textId="77777777" w:rsidR="000F5FA0" w:rsidRPr="00A96E1E" w:rsidRDefault="000F5FA0" w:rsidP="00A96E1E">
      <w:pPr>
        <w:autoSpaceDE w:val="0"/>
        <w:autoSpaceDN w:val="0"/>
        <w:adjustRightInd w:val="0"/>
        <w:ind w:firstLine="1701"/>
        <w:jc w:val="both"/>
        <w:rPr>
          <w:rFonts w:ascii="Arial" w:hAnsi="Arial" w:cs="Arial"/>
        </w:rPr>
      </w:pPr>
      <w:r w:rsidRPr="00A96E1E">
        <w:rPr>
          <w:rFonts w:ascii="Arial" w:hAnsi="Arial" w:cs="Arial"/>
          <w:bCs/>
        </w:rPr>
        <w:t>O (PREFEITO OU AUTORIDADE COMPETENTE) DO MUNICÍPIO DE</w:t>
      </w:r>
      <w:r w:rsidR="00F37B5E">
        <w:rPr>
          <w:rFonts w:ascii="Arial" w:hAnsi="Arial" w:cs="Arial"/>
          <w:bCs/>
        </w:rPr>
        <w:t xml:space="preserve"> __________</w:t>
      </w:r>
      <w:r w:rsidRPr="00A96E1E">
        <w:rPr>
          <w:rFonts w:ascii="Arial" w:hAnsi="Arial" w:cs="Arial"/>
          <w:bCs/>
        </w:rPr>
        <w:t xml:space="preserve">, </w:t>
      </w:r>
      <w:r w:rsidR="007D7995" w:rsidRPr="007D7995">
        <w:rPr>
          <w:rFonts w:ascii="Arial" w:hAnsi="Arial" w:cs="Arial"/>
          <w:bCs/>
        </w:rPr>
        <w:t>DO ESTADO DO PARANÁ</w:t>
      </w:r>
      <w:r w:rsidR="007D7995">
        <w:rPr>
          <w:rFonts w:ascii="Arial" w:hAnsi="Arial" w:cs="Arial"/>
          <w:bCs/>
        </w:rPr>
        <w:t>,</w:t>
      </w:r>
      <w:r w:rsidR="007D7995" w:rsidRPr="007D7995">
        <w:rPr>
          <w:rFonts w:ascii="Arial" w:hAnsi="Arial" w:cs="Arial"/>
          <w:bCs/>
        </w:rPr>
        <w:t xml:space="preserve"> </w:t>
      </w:r>
      <w:r w:rsidRPr="00A96E1E">
        <w:rPr>
          <w:rFonts w:ascii="Arial" w:hAnsi="Arial" w:cs="Arial"/>
          <w:bCs/>
        </w:rPr>
        <w:t>no uso de suas atribuições legais e considerando o contido no processo nº</w:t>
      </w:r>
      <w:r w:rsidR="00F37B5E">
        <w:rPr>
          <w:rFonts w:ascii="Arial" w:hAnsi="Arial" w:cs="Arial"/>
          <w:bCs/>
        </w:rPr>
        <w:t>________,</w:t>
      </w:r>
    </w:p>
    <w:p w14:paraId="27C59464" w14:textId="77777777" w:rsidR="000F5FA0" w:rsidRPr="00A96E1E" w:rsidRDefault="000F5FA0" w:rsidP="000F5FA0">
      <w:pPr>
        <w:autoSpaceDE w:val="0"/>
        <w:autoSpaceDN w:val="0"/>
        <w:adjustRightInd w:val="0"/>
        <w:rPr>
          <w:rFonts w:ascii="Arial" w:hAnsi="Arial" w:cs="Arial"/>
        </w:rPr>
      </w:pPr>
    </w:p>
    <w:p w14:paraId="61DA78D3" w14:textId="77777777" w:rsidR="000F5FA0" w:rsidRPr="00CF66C2" w:rsidRDefault="000F5FA0" w:rsidP="000F5FA0">
      <w:pPr>
        <w:autoSpaceDE w:val="0"/>
        <w:autoSpaceDN w:val="0"/>
        <w:adjustRightInd w:val="0"/>
        <w:rPr>
          <w:rFonts w:ascii="Arial" w:hAnsi="Arial" w:cs="Arial"/>
        </w:rPr>
      </w:pPr>
    </w:p>
    <w:p w14:paraId="155A0ED9" w14:textId="77777777" w:rsidR="000F5FA0" w:rsidRPr="00CF66C2" w:rsidRDefault="000F5FA0" w:rsidP="000F5FA0">
      <w:pPr>
        <w:autoSpaceDE w:val="0"/>
        <w:autoSpaceDN w:val="0"/>
        <w:adjustRightInd w:val="0"/>
        <w:rPr>
          <w:rFonts w:ascii="Arial" w:hAnsi="Arial" w:cs="Arial"/>
        </w:rPr>
      </w:pPr>
    </w:p>
    <w:p w14:paraId="3AF8464B" w14:textId="77777777" w:rsidR="000F5FA0" w:rsidRPr="008E31B8" w:rsidRDefault="008E31B8" w:rsidP="008E31B8">
      <w:pPr>
        <w:autoSpaceDE w:val="0"/>
        <w:autoSpaceDN w:val="0"/>
        <w:adjustRightInd w:val="0"/>
        <w:ind w:firstLine="1701"/>
        <w:rPr>
          <w:rFonts w:ascii="Arial" w:hAnsi="Arial" w:cs="Arial"/>
          <w:b/>
          <w:bCs/>
        </w:rPr>
      </w:pPr>
      <w:r w:rsidRPr="008E31B8">
        <w:rPr>
          <w:rFonts w:ascii="Arial" w:hAnsi="Arial" w:cs="Arial"/>
          <w:b/>
        </w:rPr>
        <w:t>DECRETA</w:t>
      </w:r>
      <w:r w:rsidR="00C40BCD">
        <w:rPr>
          <w:rFonts w:ascii="Arial" w:hAnsi="Arial" w:cs="Arial"/>
          <w:b/>
        </w:rPr>
        <w:t>/RESOLVE</w:t>
      </w:r>
    </w:p>
    <w:p w14:paraId="61AD6C35" w14:textId="77777777" w:rsidR="000F5FA0" w:rsidRPr="00CF66C2" w:rsidRDefault="000F5FA0" w:rsidP="008E31B8">
      <w:pPr>
        <w:autoSpaceDE w:val="0"/>
        <w:autoSpaceDN w:val="0"/>
        <w:adjustRightInd w:val="0"/>
        <w:ind w:firstLine="1701"/>
        <w:jc w:val="both"/>
        <w:rPr>
          <w:rFonts w:ascii="Arial" w:hAnsi="Arial" w:cs="Arial"/>
          <w:b/>
          <w:bCs/>
        </w:rPr>
      </w:pPr>
    </w:p>
    <w:p w14:paraId="551D1999" w14:textId="77777777" w:rsidR="000F5FA0" w:rsidRPr="00CF66C2" w:rsidRDefault="000F5FA0" w:rsidP="008E31B8">
      <w:pPr>
        <w:autoSpaceDE w:val="0"/>
        <w:autoSpaceDN w:val="0"/>
        <w:adjustRightInd w:val="0"/>
        <w:ind w:firstLine="1701"/>
        <w:jc w:val="both"/>
        <w:rPr>
          <w:rFonts w:ascii="Arial" w:hAnsi="Arial" w:cs="Arial"/>
          <w:b/>
          <w:bCs/>
        </w:rPr>
      </w:pPr>
    </w:p>
    <w:p w14:paraId="586BF572" w14:textId="77777777" w:rsidR="001D7F1E" w:rsidRDefault="000F5FA0" w:rsidP="008E31B8">
      <w:pPr>
        <w:autoSpaceDE w:val="0"/>
        <w:autoSpaceDN w:val="0"/>
        <w:adjustRightInd w:val="0"/>
        <w:ind w:firstLine="1701"/>
        <w:jc w:val="both"/>
        <w:rPr>
          <w:rFonts w:ascii="Arial" w:hAnsi="Arial" w:cs="Arial"/>
          <w:iCs/>
        </w:rPr>
      </w:pPr>
      <w:r w:rsidRPr="00CF66C2">
        <w:rPr>
          <w:rFonts w:ascii="Arial" w:hAnsi="Arial" w:cs="Arial"/>
          <w:b/>
          <w:bCs/>
        </w:rPr>
        <w:t xml:space="preserve">Art. </w:t>
      </w:r>
      <w:r w:rsidRPr="008E31B8">
        <w:rPr>
          <w:rFonts w:ascii="Arial" w:hAnsi="Arial" w:cs="Arial"/>
          <w:b/>
        </w:rPr>
        <w:t>1°</w:t>
      </w:r>
      <w:r w:rsidR="00A96E1E">
        <w:rPr>
          <w:rFonts w:ascii="Arial" w:hAnsi="Arial" w:cs="Arial"/>
        </w:rPr>
        <w:t xml:space="preserve"> </w:t>
      </w:r>
      <w:r w:rsidRPr="00CF66C2">
        <w:rPr>
          <w:rFonts w:ascii="Arial" w:hAnsi="Arial" w:cs="Arial"/>
        </w:rPr>
        <w:t xml:space="preserve">Fica concedida, a partir de </w:t>
      </w:r>
      <w:r w:rsidR="00F37B5E">
        <w:rPr>
          <w:rFonts w:ascii="Arial" w:hAnsi="Arial" w:cs="Arial"/>
        </w:rPr>
        <w:t>_________</w:t>
      </w:r>
      <w:r w:rsidRPr="00CF66C2">
        <w:rPr>
          <w:rFonts w:ascii="Arial" w:hAnsi="Arial" w:cs="Arial"/>
        </w:rPr>
        <w:t xml:space="preserve">, pensão a que faz jus </w:t>
      </w:r>
      <w:r w:rsidR="00F37B5E">
        <w:rPr>
          <w:rFonts w:ascii="Arial" w:hAnsi="Arial" w:cs="Arial"/>
          <w:b/>
          <w:bCs/>
        </w:rPr>
        <w:t>___________</w:t>
      </w:r>
      <w:r w:rsidR="008E31B8">
        <w:rPr>
          <w:rFonts w:ascii="Arial" w:hAnsi="Arial" w:cs="Arial"/>
          <w:b/>
          <w:bCs/>
        </w:rPr>
        <w:t xml:space="preserve"> </w:t>
      </w:r>
      <w:r w:rsidR="0025625E">
        <w:rPr>
          <w:rFonts w:ascii="Arial" w:hAnsi="Arial" w:cs="Arial"/>
          <w:bCs/>
        </w:rPr>
        <w:t>(viúvo(a)</w:t>
      </w:r>
      <w:r w:rsidRPr="00CF66C2">
        <w:rPr>
          <w:rFonts w:ascii="Arial" w:hAnsi="Arial" w:cs="Arial"/>
          <w:bCs/>
        </w:rPr>
        <w:t>/</w:t>
      </w:r>
      <w:r w:rsidR="0025625E">
        <w:rPr>
          <w:rFonts w:ascii="Arial" w:hAnsi="Arial" w:cs="Arial"/>
          <w:bCs/>
        </w:rPr>
        <w:t>companheiro(a)</w:t>
      </w:r>
      <w:r w:rsidRPr="00CF66C2">
        <w:rPr>
          <w:rFonts w:ascii="Arial" w:hAnsi="Arial" w:cs="Arial"/>
          <w:bCs/>
        </w:rPr>
        <w:t xml:space="preserve">, com a cota de </w:t>
      </w:r>
      <w:r w:rsidR="00F37B5E">
        <w:rPr>
          <w:rFonts w:ascii="Arial" w:hAnsi="Arial" w:cs="Arial"/>
          <w:bCs/>
        </w:rPr>
        <w:t>____</w:t>
      </w:r>
      <w:r w:rsidRPr="00CF66C2">
        <w:rPr>
          <w:rFonts w:ascii="Arial" w:hAnsi="Arial" w:cs="Arial"/>
          <w:bCs/>
        </w:rPr>
        <w:t xml:space="preserve">%) e </w:t>
      </w:r>
      <w:r w:rsidR="00F37B5E">
        <w:rPr>
          <w:rFonts w:ascii="Arial" w:hAnsi="Arial" w:cs="Arial"/>
          <w:bCs/>
        </w:rPr>
        <w:t>__________</w:t>
      </w:r>
      <w:r w:rsidR="008E31B8">
        <w:rPr>
          <w:rFonts w:ascii="Arial" w:hAnsi="Arial" w:cs="Arial"/>
          <w:bCs/>
        </w:rPr>
        <w:t xml:space="preserve"> </w:t>
      </w:r>
      <w:r w:rsidRPr="00CF66C2">
        <w:rPr>
          <w:rFonts w:ascii="Arial" w:hAnsi="Arial" w:cs="Arial"/>
          <w:bCs/>
        </w:rPr>
        <w:t>(dependentes, devendo discriminar todos com as respectivas cotas)</w:t>
      </w:r>
      <w:r w:rsidRPr="00CF66C2">
        <w:rPr>
          <w:rFonts w:ascii="Arial" w:hAnsi="Arial" w:cs="Arial"/>
          <w:b/>
          <w:bCs/>
        </w:rPr>
        <w:t xml:space="preserve">, </w:t>
      </w:r>
      <w:r w:rsidRPr="00CF66C2">
        <w:rPr>
          <w:rFonts w:ascii="Arial" w:hAnsi="Arial" w:cs="Arial"/>
        </w:rPr>
        <w:t>pelos direitos adquiridos, respectivamente, do ex-servidor</w:t>
      </w:r>
      <w:r w:rsidR="0025625E">
        <w:rPr>
          <w:rFonts w:ascii="Arial" w:hAnsi="Arial" w:cs="Arial"/>
        </w:rPr>
        <w:t>(a)</w:t>
      </w:r>
      <w:r w:rsidRPr="00CF66C2">
        <w:rPr>
          <w:rFonts w:ascii="Arial" w:hAnsi="Arial" w:cs="Arial"/>
        </w:rPr>
        <w:t xml:space="preserve"> </w:t>
      </w:r>
      <w:r w:rsidR="00F37B5E">
        <w:rPr>
          <w:rFonts w:ascii="Arial" w:hAnsi="Arial" w:cs="Arial"/>
          <w:b/>
          <w:bCs/>
        </w:rPr>
        <w:t>_______</w:t>
      </w:r>
      <w:r w:rsidRPr="00CF66C2">
        <w:rPr>
          <w:rFonts w:ascii="Arial" w:hAnsi="Arial" w:cs="Arial"/>
          <w:b/>
          <w:bCs/>
        </w:rPr>
        <w:t xml:space="preserve">, </w:t>
      </w:r>
      <w:r w:rsidRPr="00CF66C2">
        <w:rPr>
          <w:rFonts w:ascii="Arial" w:hAnsi="Arial" w:cs="Arial"/>
        </w:rPr>
        <w:t xml:space="preserve">falecido em </w:t>
      </w:r>
      <w:r w:rsidR="00F37B5E">
        <w:rPr>
          <w:rFonts w:ascii="Arial" w:hAnsi="Arial" w:cs="Arial"/>
          <w:i/>
          <w:iCs/>
        </w:rPr>
        <w:t>________</w:t>
      </w:r>
      <w:r w:rsidRPr="00CF66C2">
        <w:rPr>
          <w:rFonts w:ascii="Arial" w:hAnsi="Arial" w:cs="Arial"/>
          <w:i/>
          <w:iCs/>
        </w:rPr>
        <w:t xml:space="preserve">, </w:t>
      </w:r>
      <w:r w:rsidRPr="00CF66C2">
        <w:rPr>
          <w:rFonts w:ascii="Arial" w:hAnsi="Arial" w:cs="Arial"/>
        </w:rPr>
        <w:t xml:space="preserve">nos termos do Art. 40, § 7°, inciso </w:t>
      </w:r>
      <w:r w:rsidR="009C336F">
        <w:rPr>
          <w:rFonts w:ascii="Arial" w:hAnsi="Arial" w:cs="Arial"/>
        </w:rPr>
        <w:t>XI,</w:t>
      </w:r>
      <w:r w:rsidRPr="00CF66C2">
        <w:rPr>
          <w:rFonts w:ascii="Arial" w:hAnsi="Arial" w:cs="Arial"/>
        </w:rPr>
        <w:t xml:space="preserve"> e § 8°, da Constituição Federal, com redação da</w:t>
      </w:r>
      <w:r w:rsidR="009C336F">
        <w:rPr>
          <w:rFonts w:ascii="Arial" w:hAnsi="Arial" w:cs="Arial"/>
        </w:rPr>
        <w:t>da pela Emenda Constitucional n.º</w:t>
      </w:r>
      <w:r w:rsidRPr="00CF66C2">
        <w:rPr>
          <w:rFonts w:ascii="Arial" w:hAnsi="Arial" w:cs="Arial"/>
        </w:rPr>
        <w:t xml:space="preserve"> </w:t>
      </w:r>
      <w:r w:rsidRPr="009C336F">
        <w:rPr>
          <w:rFonts w:ascii="Arial" w:hAnsi="Arial" w:cs="Arial"/>
          <w:iCs/>
        </w:rPr>
        <w:t>41/2003.</w:t>
      </w:r>
    </w:p>
    <w:p w14:paraId="40B401B6" w14:textId="77777777" w:rsidR="003D0F14" w:rsidRDefault="003D0F14" w:rsidP="008E31B8">
      <w:pPr>
        <w:autoSpaceDE w:val="0"/>
        <w:autoSpaceDN w:val="0"/>
        <w:adjustRightInd w:val="0"/>
        <w:ind w:firstLine="1701"/>
        <w:jc w:val="both"/>
        <w:rPr>
          <w:rFonts w:ascii="Arial" w:hAnsi="Arial" w:cs="Arial"/>
          <w:iCs/>
        </w:rPr>
      </w:pPr>
    </w:p>
    <w:p w14:paraId="54B28127" w14:textId="77777777" w:rsidR="001D7F1E" w:rsidRDefault="000F5FA0" w:rsidP="008E31B8">
      <w:pPr>
        <w:autoSpaceDE w:val="0"/>
        <w:autoSpaceDN w:val="0"/>
        <w:adjustRightInd w:val="0"/>
        <w:ind w:firstLine="1701"/>
        <w:jc w:val="both"/>
        <w:rPr>
          <w:rFonts w:ascii="Arial" w:hAnsi="Arial" w:cs="Arial"/>
        </w:rPr>
      </w:pPr>
      <w:r w:rsidRPr="00CF66C2">
        <w:rPr>
          <w:rFonts w:ascii="Arial" w:hAnsi="Arial" w:cs="Arial"/>
          <w:b/>
          <w:bCs/>
        </w:rPr>
        <w:t xml:space="preserve">Art. </w:t>
      </w:r>
      <w:r w:rsidR="00640172" w:rsidRPr="00640172">
        <w:rPr>
          <w:rFonts w:ascii="Arial" w:hAnsi="Arial" w:cs="Arial"/>
          <w:b/>
        </w:rPr>
        <w:t>2º</w:t>
      </w:r>
      <w:r w:rsidR="00A96E1E">
        <w:rPr>
          <w:rFonts w:ascii="Arial" w:hAnsi="Arial" w:cs="Arial"/>
        </w:rPr>
        <w:t xml:space="preserve"> </w:t>
      </w:r>
      <w:r w:rsidRPr="00CF66C2">
        <w:rPr>
          <w:rFonts w:ascii="Arial" w:hAnsi="Arial" w:cs="Arial"/>
        </w:rPr>
        <w:t xml:space="preserve">A Revisão </w:t>
      </w:r>
      <w:r w:rsidR="00BE7AA4">
        <w:rPr>
          <w:rFonts w:ascii="Arial" w:hAnsi="Arial" w:cs="Arial"/>
        </w:rPr>
        <w:t>da Pensão dar-se-á na forma da l</w:t>
      </w:r>
      <w:r w:rsidRPr="00CF66C2">
        <w:rPr>
          <w:rFonts w:ascii="Arial" w:hAnsi="Arial" w:cs="Arial"/>
        </w:rPr>
        <w:t>egislação específica.</w:t>
      </w:r>
    </w:p>
    <w:p w14:paraId="5F118D6F" w14:textId="77777777" w:rsidR="003D0F14" w:rsidRDefault="003D0F14" w:rsidP="008E31B8">
      <w:pPr>
        <w:autoSpaceDE w:val="0"/>
        <w:autoSpaceDN w:val="0"/>
        <w:adjustRightInd w:val="0"/>
        <w:ind w:firstLine="1701"/>
        <w:jc w:val="both"/>
        <w:rPr>
          <w:rFonts w:ascii="Arial" w:hAnsi="Arial" w:cs="Arial"/>
        </w:rPr>
      </w:pPr>
    </w:p>
    <w:p w14:paraId="3F6BB41D" w14:textId="77777777" w:rsidR="003D0F14" w:rsidRDefault="003D0F14" w:rsidP="008E31B8">
      <w:pPr>
        <w:autoSpaceDE w:val="0"/>
        <w:autoSpaceDN w:val="0"/>
        <w:adjustRightInd w:val="0"/>
        <w:ind w:firstLine="1701"/>
        <w:jc w:val="both"/>
        <w:rPr>
          <w:rFonts w:ascii="Arial" w:hAnsi="Arial" w:cs="Arial"/>
        </w:rPr>
      </w:pPr>
    </w:p>
    <w:p w14:paraId="21E99FBE" w14:textId="77777777" w:rsidR="001D7F1E" w:rsidRDefault="000F5FA0" w:rsidP="008E31B8">
      <w:pPr>
        <w:autoSpaceDE w:val="0"/>
        <w:autoSpaceDN w:val="0"/>
        <w:adjustRightInd w:val="0"/>
        <w:ind w:firstLine="1701"/>
        <w:jc w:val="both"/>
        <w:rPr>
          <w:rFonts w:ascii="Arial" w:hAnsi="Arial" w:cs="Arial"/>
        </w:rPr>
      </w:pPr>
      <w:r w:rsidRPr="00CF66C2">
        <w:rPr>
          <w:rFonts w:ascii="Arial" w:hAnsi="Arial" w:cs="Arial"/>
          <w:b/>
          <w:bCs/>
        </w:rPr>
        <w:t xml:space="preserve">Art. </w:t>
      </w:r>
      <w:r w:rsidR="00C40BCD">
        <w:rPr>
          <w:rFonts w:ascii="Arial" w:hAnsi="Arial" w:cs="Arial"/>
          <w:b/>
        </w:rPr>
        <w:t>3</w:t>
      </w:r>
      <w:r w:rsidRPr="00640172">
        <w:rPr>
          <w:rFonts w:ascii="Arial" w:hAnsi="Arial" w:cs="Arial"/>
          <w:b/>
        </w:rPr>
        <w:t>°</w:t>
      </w:r>
      <w:r w:rsidR="00A96E1E">
        <w:rPr>
          <w:rFonts w:ascii="Arial" w:hAnsi="Arial" w:cs="Arial"/>
        </w:rPr>
        <w:t xml:space="preserve"> </w:t>
      </w:r>
      <w:r w:rsidRPr="00CF66C2">
        <w:rPr>
          <w:rFonts w:ascii="Arial" w:hAnsi="Arial" w:cs="Arial"/>
        </w:rPr>
        <w:t>Este(a) Decreto/Portaria entra em vigor na data de sua publicação.</w:t>
      </w:r>
    </w:p>
    <w:p w14:paraId="1AA20262" w14:textId="77777777" w:rsidR="003D0F14" w:rsidRDefault="003D0F14" w:rsidP="008E31B8">
      <w:pPr>
        <w:autoSpaceDE w:val="0"/>
        <w:autoSpaceDN w:val="0"/>
        <w:adjustRightInd w:val="0"/>
        <w:ind w:firstLine="1701"/>
        <w:jc w:val="both"/>
        <w:rPr>
          <w:rFonts w:ascii="Arial" w:hAnsi="Arial" w:cs="Arial"/>
        </w:rPr>
      </w:pPr>
    </w:p>
    <w:p w14:paraId="54423295" w14:textId="77777777" w:rsidR="008E31B8" w:rsidRDefault="008E31B8" w:rsidP="008E31B8">
      <w:pPr>
        <w:autoSpaceDE w:val="0"/>
        <w:autoSpaceDN w:val="0"/>
        <w:adjustRightInd w:val="0"/>
        <w:ind w:firstLine="1701"/>
        <w:jc w:val="both"/>
        <w:rPr>
          <w:rFonts w:ascii="Arial" w:hAnsi="Arial" w:cs="Arial"/>
        </w:rPr>
      </w:pPr>
    </w:p>
    <w:p w14:paraId="0A9B54D3" w14:textId="77777777" w:rsidR="003D0F14" w:rsidRDefault="000F5FA0" w:rsidP="008E31B8">
      <w:pPr>
        <w:autoSpaceDE w:val="0"/>
        <w:autoSpaceDN w:val="0"/>
        <w:adjustRightInd w:val="0"/>
        <w:ind w:firstLine="1701"/>
        <w:jc w:val="both"/>
        <w:rPr>
          <w:rFonts w:ascii="Arial" w:hAnsi="Arial" w:cs="Arial"/>
        </w:rPr>
      </w:pPr>
      <w:r w:rsidRPr="00CF66C2">
        <w:rPr>
          <w:rFonts w:ascii="Arial" w:hAnsi="Arial" w:cs="Arial"/>
        </w:rPr>
        <w:t>Registre-se e publique-se.</w:t>
      </w:r>
    </w:p>
    <w:p w14:paraId="0411DC34" w14:textId="77777777" w:rsidR="003D0F14" w:rsidRDefault="003D0F14" w:rsidP="008E31B8">
      <w:pPr>
        <w:autoSpaceDE w:val="0"/>
        <w:autoSpaceDN w:val="0"/>
        <w:adjustRightInd w:val="0"/>
        <w:ind w:firstLine="1701"/>
        <w:jc w:val="both"/>
        <w:rPr>
          <w:rFonts w:ascii="Arial" w:hAnsi="Arial" w:cs="Arial"/>
        </w:rPr>
      </w:pPr>
    </w:p>
    <w:p w14:paraId="3C39572F" w14:textId="77777777" w:rsidR="00FF356E" w:rsidRDefault="00FF356E" w:rsidP="00FF356E">
      <w:pPr>
        <w:autoSpaceDE w:val="0"/>
        <w:autoSpaceDN w:val="0"/>
        <w:adjustRightInd w:val="0"/>
        <w:rPr>
          <w:rFonts w:ascii="Arial" w:hAnsi="Arial" w:cs="Arial"/>
        </w:rPr>
      </w:pPr>
    </w:p>
    <w:p w14:paraId="7ED28AED" w14:textId="77777777" w:rsidR="000F5FA0" w:rsidRPr="00CF66C2" w:rsidRDefault="000F5FA0" w:rsidP="00FF356E">
      <w:pPr>
        <w:autoSpaceDE w:val="0"/>
        <w:autoSpaceDN w:val="0"/>
        <w:adjustRightInd w:val="0"/>
        <w:ind w:firstLine="1701"/>
        <w:rPr>
          <w:rFonts w:ascii="Arial" w:hAnsi="Arial" w:cs="Arial"/>
        </w:rPr>
      </w:pPr>
      <w:r w:rsidRPr="00CF66C2">
        <w:rPr>
          <w:rFonts w:ascii="Arial" w:hAnsi="Arial" w:cs="Arial"/>
        </w:rPr>
        <w:t>Município</w:t>
      </w:r>
      <w:r w:rsidR="008E31B8">
        <w:rPr>
          <w:rFonts w:ascii="Arial" w:hAnsi="Arial" w:cs="Arial"/>
        </w:rPr>
        <w:t xml:space="preserve"> de </w:t>
      </w:r>
      <w:r w:rsidR="00F37B5E">
        <w:rPr>
          <w:rFonts w:ascii="Arial" w:hAnsi="Arial" w:cs="Arial"/>
        </w:rPr>
        <w:t>_______</w:t>
      </w:r>
      <w:r w:rsidRPr="00CF66C2">
        <w:rPr>
          <w:rFonts w:ascii="Arial" w:hAnsi="Arial" w:cs="Arial"/>
        </w:rPr>
        <w:t>, data.</w:t>
      </w:r>
    </w:p>
    <w:p w14:paraId="6E2892AB" w14:textId="77777777" w:rsidR="000F5FA0" w:rsidRPr="00CF66C2" w:rsidRDefault="000F5FA0" w:rsidP="000F5FA0">
      <w:pPr>
        <w:autoSpaceDE w:val="0"/>
        <w:autoSpaceDN w:val="0"/>
        <w:adjustRightInd w:val="0"/>
        <w:jc w:val="both"/>
        <w:rPr>
          <w:rFonts w:ascii="Arial" w:hAnsi="Arial" w:cs="Arial"/>
        </w:rPr>
      </w:pPr>
    </w:p>
    <w:p w14:paraId="258F8B9B" w14:textId="77777777" w:rsidR="000F5FA0" w:rsidRPr="00CF66C2" w:rsidRDefault="000F5FA0" w:rsidP="000F5FA0">
      <w:pPr>
        <w:autoSpaceDE w:val="0"/>
        <w:autoSpaceDN w:val="0"/>
        <w:adjustRightInd w:val="0"/>
        <w:jc w:val="both"/>
        <w:rPr>
          <w:rFonts w:ascii="Arial" w:hAnsi="Arial" w:cs="Arial"/>
        </w:rPr>
      </w:pPr>
    </w:p>
    <w:p w14:paraId="0EEB78ED" w14:textId="77777777" w:rsidR="000F5FA0" w:rsidRPr="00CF66C2" w:rsidRDefault="000F5FA0" w:rsidP="000F5FA0">
      <w:pPr>
        <w:autoSpaceDE w:val="0"/>
        <w:autoSpaceDN w:val="0"/>
        <w:adjustRightInd w:val="0"/>
        <w:jc w:val="both"/>
        <w:rPr>
          <w:rFonts w:ascii="Arial" w:hAnsi="Arial" w:cs="Arial"/>
        </w:rPr>
      </w:pPr>
    </w:p>
    <w:p w14:paraId="7A8AD7BD" w14:textId="77777777" w:rsidR="00EE62A6" w:rsidRPr="00EE62A6" w:rsidRDefault="00EE62A6" w:rsidP="00EE62A6">
      <w:pPr>
        <w:autoSpaceDE w:val="0"/>
        <w:autoSpaceDN w:val="0"/>
        <w:adjustRightInd w:val="0"/>
        <w:spacing w:line="360" w:lineRule="auto"/>
        <w:jc w:val="center"/>
        <w:rPr>
          <w:rFonts w:ascii="Arial" w:hAnsi="Arial" w:cs="Arial"/>
        </w:rPr>
      </w:pPr>
      <w:r w:rsidRPr="00EE62A6">
        <w:rPr>
          <w:rFonts w:ascii="Arial" w:hAnsi="Arial" w:cs="Arial"/>
        </w:rPr>
        <w:t>PREFEITO MUNICIPAL OU AUTORIDADE COMPETENTE</w:t>
      </w:r>
    </w:p>
    <w:p w14:paraId="3B835DFA" w14:textId="77777777" w:rsidR="000F5FA0" w:rsidRPr="00CF66C2" w:rsidRDefault="00EE62A6" w:rsidP="00EE62A6">
      <w:pPr>
        <w:autoSpaceDE w:val="0"/>
        <w:autoSpaceDN w:val="0"/>
        <w:adjustRightInd w:val="0"/>
        <w:spacing w:line="360" w:lineRule="auto"/>
        <w:jc w:val="center"/>
        <w:rPr>
          <w:rFonts w:ascii="Arial" w:hAnsi="Arial" w:cs="Arial"/>
        </w:rPr>
      </w:pPr>
      <w:r w:rsidRPr="00EE62A6">
        <w:rPr>
          <w:rFonts w:ascii="Arial" w:hAnsi="Arial" w:cs="Arial"/>
        </w:rPr>
        <w:t>RESPONSÁVEL PELO ENTE PREVIDENCIÁRIO</w:t>
      </w:r>
    </w:p>
    <w:p w14:paraId="39B92473" w14:textId="77777777" w:rsidR="000F5FA0" w:rsidRPr="0099658D" w:rsidRDefault="000F5FA0" w:rsidP="0099658D">
      <w:pPr>
        <w:jc w:val="center"/>
        <w:rPr>
          <w:rFonts w:ascii="Arial" w:hAnsi="Arial" w:cs="Arial"/>
          <w:sz w:val="28"/>
          <w:szCs w:val="28"/>
        </w:rPr>
      </w:pPr>
      <w:r w:rsidRPr="00CF66C2">
        <w:rPr>
          <w:rFonts w:ascii="Arial" w:hAnsi="Arial" w:cs="Arial"/>
        </w:rPr>
        <w:br w:type="page"/>
      </w:r>
      <w:r w:rsidRPr="000B35A6">
        <w:rPr>
          <w:rFonts w:ascii="Arial" w:hAnsi="Arial" w:cs="Arial"/>
          <w:b/>
          <w:sz w:val="28"/>
          <w:szCs w:val="28"/>
        </w:rPr>
        <w:lastRenderedPageBreak/>
        <w:t xml:space="preserve">ANEXO </w:t>
      </w:r>
      <w:r w:rsidR="00C43736" w:rsidRPr="000B35A6">
        <w:rPr>
          <w:rFonts w:ascii="Arial" w:hAnsi="Arial" w:cs="Arial"/>
          <w:b/>
          <w:sz w:val="28"/>
          <w:szCs w:val="28"/>
        </w:rPr>
        <w:t>IX</w:t>
      </w:r>
    </w:p>
    <w:p w14:paraId="0EB82772" w14:textId="77777777" w:rsidR="000F5FA0" w:rsidRPr="00CF66C2" w:rsidRDefault="000F5FA0" w:rsidP="000F5FA0">
      <w:pPr>
        <w:rPr>
          <w:rFonts w:ascii="Arial" w:hAnsi="Arial" w:cs="Arial"/>
        </w:rPr>
      </w:pPr>
    </w:p>
    <w:p w14:paraId="49CE07D2" w14:textId="77777777" w:rsidR="000F5FA0" w:rsidRPr="00CF66C2" w:rsidRDefault="000F5FA0" w:rsidP="000F5FA0">
      <w:pPr>
        <w:jc w:val="center"/>
        <w:rPr>
          <w:rFonts w:ascii="Arial" w:hAnsi="Arial" w:cs="Arial"/>
          <w:b/>
        </w:rPr>
      </w:pPr>
      <w:r w:rsidRPr="00CF66C2">
        <w:rPr>
          <w:rFonts w:ascii="Arial" w:hAnsi="Arial" w:cs="Arial"/>
          <w:b/>
        </w:rPr>
        <w:t>ATO DE REVISÃO DE PROVENTOS</w:t>
      </w:r>
    </w:p>
    <w:p w14:paraId="000EE11A" w14:textId="77777777" w:rsidR="000F5FA0" w:rsidRDefault="000F5FA0" w:rsidP="000F5FA0">
      <w:pPr>
        <w:rPr>
          <w:rFonts w:ascii="Arial" w:hAnsi="Arial" w:cs="Arial"/>
        </w:rPr>
      </w:pPr>
    </w:p>
    <w:p w14:paraId="55DE65CE" w14:textId="77777777" w:rsidR="003D0F14" w:rsidRPr="00CF66C2" w:rsidRDefault="003D0F14" w:rsidP="000F5FA0">
      <w:pPr>
        <w:rPr>
          <w:rFonts w:ascii="Arial" w:hAnsi="Arial" w:cs="Arial"/>
        </w:rPr>
      </w:pPr>
    </w:p>
    <w:p w14:paraId="4FF474FD" w14:textId="77777777" w:rsidR="000F5FA0" w:rsidRPr="00CF66C2" w:rsidRDefault="000F5FA0" w:rsidP="000F5FA0">
      <w:pPr>
        <w:jc w:val="center"/>
        <w:rPr>
          <w:rFonts w:ascii="Arial" w:hAnsi="Arial" w:cs="Arial"/>
          <w:b/>
        </w:rPr>
      </w:pPr>
      <w:r w:rsidRPr="00CF66C2">
        <w:rPr>
          <w:rFonts w:ascii="Arial" w:hAnsi="Arial" w:cs="Arial"/>
          <w:b/>
        </w:rPr>
        <w:t>DECRETO Nº___/____</w:t>
      </w:r>
    </w:p>
    <w:p w14:paraId="7038FDA0" w14:textId="77777777" w:rsidR="000F5FA0" w:rsidRPr="00CF66C2" w:rsidRDefault="000F5FA0" w:rsidP="000F5FA0">
      <w:pPr>
        <w:jc w:val="center"/>
        <w:rPr>
          <w:rFonts w:ascii="Arial" w:hAnsi="Arial" w:cs="Arial"/>
          <w:b/>
        </w:rPr>
      </w:pPr>
    </w:p>
    <w:p w14:paraId="5566DCA8" w14:textId="77777777" w:rsidR="000F5FA0" w:rsidRPr="00CF66C2" w:rsidRDefault="000F5FA0" w:rsidP="000F5FA0">
      <w:pPr>
        <w:rPr>
          <w:rFonts w:ascii="Arial" w:hAnsi="Arial" w:cs="Arial"/>
          <w:b/>
        </w:rPr>
      </w:pPr>
    </w:p>
    <w:p w14:paraId="662C0AD8" w14:textId="77777777" w:rsidR="009514CE" w:rsidRDefault="009514CE" w:rsidP="009514CE">
      <w:pPr>
        <w:spacing w:line="360" w:lineRule="auto"/>
        <w:ind w:left="4536"/>
        <w:jc w:val="both"/>
        <w:rPr>
          <w:rFonts w:ascii="Arial" w:hAnsi="Arial" w:cs="Arial"/>
          <w:i/>
        </w:rPr>
      </w:pPr>
    </w:p>
    <w:p w14:paraId="42A8FD4D" w14:textId="77777777" w:rsidR="000F5FA0" w:rsidRDefault="00F37B5E" w:rsidP="009514CE">
      <w:pPr>
        <w:spacing w:line="360" w:lineRule="auto"/>
        <w:ind w:left="4536"/>
        <w:jc w:val="both"/>
        <w:rPr>
          <w:rFonts w:ascii="Arial" w:hAnsi="Arial" w:cs="Arial"/>
          <w:i/>
        </w:rPr>
      </w:pPr>
      <w:r>
        <w:rPr>
          <w:rFonts w:ascii="Arial" w:hAnsi="Arial" w:cs="Arial"/>
          <w:i/>
        </w:rPr>
        <w:t>Concede revisão de proventos ______</w:t>
      </w:r>
    </w:p>
    <w:p w14:paraId="680A3DF9" w14:textId="77777777" w:rsidR="009514CE" w:rsidRPr="009514CE" w:rsidRDefault="009514CE" w:rsidP="009514CE">
      <w:pPr>
        <w:spacing w:line="360" w:lineRule="auto"/>
        <w:ind w:left="4536"/>
        <w:jc w:val="both"/>
        <w:rPr>
          <w:rFonts w:ascii="Arial" w:hAnsi="Arial" w:cs="Arial"/>
          <w:i/>
        </w:rPr>
      </w:pPr>
    </w:p>
    <w:p w14:paraId="6BF872D7" w14:textId="77777777" w:rsidR="000F5FA0" w:rsidRPr="00CF66C2" w:rsidRDefault="000F5FA0" w:rsidP="000F5FA0">
      <w:pPr>
        <w:spacing w:line="360" w:lineRule="auto"/>
        <w:ind w:left="5397"/>
        <w:jc w:val="both"/>
        <w:rPr>
          <w:rFonts w:ascii="Arial" w:hAnsi="Arial" w:cs="Arial"/>
        </w:rPr>
      </w:pPr>
    </w:p>
    <w:p w14:paraId="355A85D6" w14:textId="77777777" w:rsidR="000F5FA0" w:rsidRPr="00CF66C2" w:rsidRDefault="00D227C1" w:rsidP="003D0F14">
      <w:pPr>
        <w:spacing w:line="360" w:lineRule="auto"/>
        <w:ind w:firstLine="1701"/>
        <w:jc w:val="both"/>
        <w:rPr>
          <w:rFonts w:ascii="Arial" w:hAnsi="Arial" w:cs="Arial"/>
        </w:rPr>
      </w:pPr>
      <w:r w:rsidRPr="00D227C1">
        <w:rPr>
          <w:rFonts w:ascii="Arial" w:hAnsi="Arial" w:cs="Arial"/>
        </w:rPr>
        <w:t>O (PREFEITO OU AUTORIDADE COMPETENTE) DO MUNICÍPIO DE</w:t>
      </w:r>
      <w:r w:rsidR="00F37B5E">
        <w:rPr>
          <w:rFonts w:ascii="Arial" w:hAnsi="Arial" w:cs="Arial"/>
        </w:rPr>
        <w:t>___________</w:t>
      </w:r>
      <w:r w:rsidRPr="00D227C1">
        <w:rPr>
          <w:rFonts w:ascii="Arial" w:hAnsi="Arial" w:cs="Arial"/>
        </w:rPr>
        <w:t>, DO ESTADO DO PARANÁ</w:t>
      </w:r>
      <w:r>
        <w:rPr>
          <w:rFonts w:ascii="Arial" w:hAnsi="Arial" w:cs="Arial"/>
        </w:rPr>
        <w:t xml:space="preserve">, </w:t>
      </w:r>
      <w:r w:rsidR="000F5FA0" w:rsidRPr="00CF66C2">
        <w:rPr>
          <w:rFonts w:ascii="Arial" w:hAnsi="Arial" w:cs="Arial"/>
        </w:rPr>
        <w:t>no uso de suas atribuições legais previstas no art.__ da Lei nº _____/_</w:t>
      </w:r>
      <w:proofErr w:type="gramStart"/>
      <w:r w:rsidR="000F5FA0" w:rsidRPr="00CF66C2">
        <w:rPr>
          <w:rFonts w:ascii="Arial" w:hAnsi="Arial" w:cs="Arial"/>
        </w:rPr>
        <w:t>_ ,</w:t>
      </w:r>
      <w:proofErr w:type="gramEnd"/>
      <w:r w:rsidR="000F5FA0" w:rsidRPr="00CF66C2">
        <w:rPr>
          <w:rFonts w:ascii="Arial" w:hAnsi="Arial" w:cs="Arial"/>
        </w:rPr>
        <w:t xml:space="preserve"> considerando o disposto no art. </w:t>
      </w:r>
      <w:r w:rsidR="00BE7AA4">
        <w:rPr>
          <w:rFonts w:ascii="Arial" w:hAnsi="Arial" w:cs="Arial"/>
        </w:rPr>
        <w:t xml:space="preserve">___ </w:t>
      </w:r>
      <w:r w:rsidR="000F5FA0" w:rsidRPr="00CF66C2">
        <w:rPr>
          <w:rFonts w:ascii="Arial" w:hAnsi="Arial" w:cs="Arial"/>
        </w:rPr>
        <w:t>da Lei nº ___/___ e embasado no processo nº _____,</w:t>
      </w:r>
    </w:p>
    <w:p w14:paraId="6CCD3396" w14:textId="77777777" w:rsidR="000F5FA0" w:rsidRPr="00CF66C2" w:rsidRDefault="000F5FA0" w:rsidP="003D0F14">
      <w:pPr>
        <w:spacing w:line="360" w:lineRule="auto"/>
        <w:ind w:firstLine="1701"/>
        <w:jc w:val="both"/>
        <w:rPr>
          <w:rFonts w:ascii="Arial" w:hAnsi="Arial" w:cs="Arial"/>
        </w:rPr>
      </w:pPr>
    </w:p>
    <w:p w14:paraId="17410153" w14:textId="77777777" w:rsidR="000F5FA0" w:rsidRPr="00FF356E" w:rsidRDefault="00FF356E" w:rsidP="003D0F14">
      <w:pPr>
        <w:spacing w:line="360" w:lineRule="auto"/>
        <w:ind w:firstLine="1701"/>
        <w:jc w:val="both"/>
        <w:rPr>
          <w:rFonts w:ascii="Arial" w:hAnsi="Arial" w:cs="Arial"/>
          <w:b/>
        </w:rPr>
      </w:pPr>
      <w:r w:rsidRPr="00FF356E">
        <w:rPr>
          <w:rFonts w:ascii="Arial" w:hAnsi="Arial" w:cs="Arial"/>
          <w:b/>
        </w:rPr>
        <w:t>DECRETA</w:t>
      </w:r>
    </w:p>
    <w:p w14:paraId="33DC7C22" w14:textId="77777777" w:rsidR="003D0F14" w:rsidRDefault="003D0F14" w:rsidP="003D0F14">
      <w:pPr>
        <w:spacing w:line="360" w:lineRule="auto"/>
        <w:ind w:firstLine="1701"/>
        <w:jc w:val="both"/>
        <w:rPr>
          <w:rFonts w:ascii="Arial" w:hAnsi="Arial" w:cs="Arial"/>
        </w:rPr>
      </w:pPr>
    </w:p>
    <w:p w14:paraId="2C92F9EC" w14:textId="77777777" w:rsidR="000F5FA0" w:rsidRDefault="00C43C90" w:rsidP="003D0F14">
      <w:pPr>
        <w:spacing w:line="360" w:lineRule="auto"/>
        <w:ind w:firstLine="1701"/>
        <w:jc w:val="both"/>
        <w:rPr>
          <w:rFonts w:ascii="Arial" w:hAnsi="Arial" w:cs="Arial"/>
        </w:rPr>
      </w:pPr>
      <w:r w:rsidRPr="00C43C90">
        <w:rPr>
          <w:rFonts w:ascii="Arial" w:hAnsi="Arial" w:cs="Arial"/>
          <w:b/>
        </w:rPr>
        <w:t>Art. 1°</w:t>
      </w:r>
      <w:r w:rsidRPr="00C43C90">
        <w:rPr>
          <w:rFonts w:ascii="Arial" w:hAnsi="Arial" w:cs="Arial"/>
        </w:rPr>
        <w:t xml:space="preserve"> </w:t>
      </w:r>
      <w:r w:rsidR="000F5FA0" w:rsidRPr="00CF66C2">
        <w:rPr>
          <w:rFonts w:ascii="Arial" w:hAnsi="Arial" w:cs="Arial"/>
        </w:rPr>
        <w:t xml:space="preserve">Fica alterada, a partir de _______________, a composição dos proventos de aposentadoria concedida </w:t>
      </w:r>
      <w:r w:rsidR="00BD53C6">
        <w:rPr>
          <w:rFonts w:ascii="Arial" w:hAnsi="Arial" w:cs="Arial"/>
        </w:rPr>
        <w:t>por meio</w:t>
      </w:r>
      <w:r w:rsidR="000F5FA0" w:rsidRPr="00CF66C2">
        <w:rPr>
          <w:rFonts w:ascii="Arial" w:hAnsi="Arial" w:cs="Arial"/>
        </w:rPr>
        <w:t xml:space="preserve"> do Decreto nº_____/___, ao</w:t>
      </w:r>
      <w:r w:rsidR="00997E2B">
        <w:rPr>
          <w:rFonts w:ascii="Arial" w:hAnsi="Arial" w:cs="Arial"/>
        </w:rPr>
        <w:t>(à)</w:t>
      </w:r>
      <w:r w:rsidR="000F5FA0" w:rsidRPr="00CF66C2">
        <w:rPr>
          <w:rFonts w:ascii="Arial" w:hAnsi="Arial" w:cs="Arial"/>
        </w:rPr>
        <w:t xml:space="preserve"> servidor</w:t>
      </w:r>
      <w:r w:rsidR="00997E2B">
        <w:rPr>
          <w:rFonts w:ascii="Arial" w:hAnsi="Arial" w:cs="Arial"/>
        </w:rPr>
        <w:t>(a)</w:t>
      </w:r>
      <w:r w:rsidR="000F5FA0" w:rsidRPr="00CF66C2">
        <w:rPr>
          <w:rFonts w:ascii="Arial" w:hAnsi="Arial" w:cs="Arial"/>
        </w:rPr>
        <w:t>______________, para incluir a (gratificação</w:t>
      </w:r>
      <w:r w:rsidR="004B2CA6">
        <w:rPr>
          <w:rFonts w:ascii="Arial" w:hAnsi="Arial" w:cs="Arial"/>
        </w:rPr>
        <w:t>/período tempo de contribuição</w:t>
      </w:r>
      <w:r w:rsidR="000F5FA0" w:rsidRPr="00CF66C2">
        <w:rPr>
          <w:rFonts w:ascii="Arial" w:hAnsi="Arial" w:cs="Arial"/>
        </w:rPr>
        <w:t xml:space="preserve"> (Lei nº _____/__).</w:t>
      </w:r>
    </w:p>
    <w:p w14:paraId="1D8A96D9" w14:textId="77777777" w:rsidR="00C43C90" w:rsidRPr="00CF66C2" w:rsidRDefault="00C43C90" w:rsidP="003D0F14">
      <w:pPr>
        <w:spacing w:line="360" w:lineRule="auto"/>
        <w:ind w:firstLine="1701"/>
        <w:jc w:val="both"/>
        <w:rPr>
          <w:rFonts w:ascii="Arial" w:hAnsi="Arial" w:cs="Arial"/>
        </w:rPr>
      </w:pPr>
      <w:r w:rsidRPr="00C43C90">
        <w:rPr>
          <w:rFonts w:ascii="Arial" w:hAnsi="Arial" w:cs="Arial"/>
          <w:b/>
        </w:rPr>
        <w:t>Art. 2º</w:t>
      </w:r>
      <w:r>
        <w:rPr>
          <w:rFonts w:ascii="Arial" w:hAnsi="Arial" w:cs="Arial"/>
        </w:rPr>
        <w:t xml:space="preserve"> Este</w:t>
      </w:r>
      <w:r w:rsidRPr="00C43C90">
        <w:rPr>
          <w:rFonts w:ascii="Arial" w:hAnsi="Arial" w:cs="Arial"/>
        </w:rPr>
        <w:t xml:space="preserve"> Decreto entra em vigor na data de sua publicação.</w:t>
      </w:r>
    </w:p>
    <w:p w14:paraId="68C9BA94" w14:textId="77777777" w:rsidR="003D0F14" w:rsidRDefault="003D0F14" w:rsidP="003D0F14">
      <w:pPr>
        <w:spacing w:line="360" w:lineRule="auto"/>
        <w:ind w:firstLine="1701"/>
        <w:jc w:val="both"/>
        <w:rPr>
          <w:rFonts w:ascii="Arial" w:hAnsi="Arial" w:cs="Arial"/>
        </w:rPr>
      </w:pPr>
    </w:p>
    <w:p w14:paraId="1E079F00" w14:textId="77777777" w:rsidR="00D227C1" w:rsidRDefault="00D227C1" w:rsidP="003D0F14">
      <w:pPr>
        <w:spacing w:line="360" w:lineRule="auto"/>
        <w:ind w:firstLine="1701"/>
        <w:jc w:val="both"/>
        <w:rPr>
          <w:rFonts w:ascii="Arial" w:hAnsi="Arial" w:cs="Arial"/>
        </w:rPr>
      </w:pPr>
    </w:p>
    <w:p w14:paraId="256B97AC" w14:textId="77777777" w:rsidR="00D227C1" w:rsidRPr="00D227C1" w:rsidRDefault="00D227C1" w:rsidP="00D227C1">
      <w:pPr>
        <w:spacing w:line="360" w:lineRule="auto"/>
        <w:ind w:firstLine="1701"/>
        <w:jc w:val="both"/>
        <w:rPr>
          <w:rFonts w:ascii="Arial" w:hAnsi="Arial" w:cs="Arial"/>
        </w:rPr>
      </w:pPr>
      <w:r w:rsidRPr="00D227C1">
        <w:rPr>
          <w:rFonts w:ascii="Arial" w:hAnsi="Arial" w:cs="Arial"/>
        </w:rPr>
        <w:t>Registre-se e publique-se.</w:t>
      </w:r>
    </w:p>
    <w:p w14:paraId="2BA65EB4" w14:textId="77777777" w:rsidR="00D227C1" w:rsidRPr="00D227C1" w:rsidRDefault="00D227C1" w:rsidP="00D227C1">
      <w:pPr>
        <w:spacing w:line="360" w:lineRule="auto"/>
        <w:jc w:val="both"/>
        <w:rPr>
          <w:rFonts w:ascii="Arial" w:hAnsi="Arial" w:cs="Arial"/>
        </w:rPr>
      </w:pPr>
    </w:p>
    <w:p w14:paraId="288BE23A" w14:textId="77777777" w:rsidR="00D227C1" w:rsidRDefault="00D227C1" w:rsidP="00D227C1">
      <w:pPr>
        <w:spacing w:line="360" w:lineRule="auto"/>
        <w:ind w:firstLine="1701"/>
        <w:jc w:val="both"/>
        <w:rPr>
          <w:rFonts w:ascii="Arial" w:hAnsi="Arial" w:cs="Arial"/>
        </w:rPr>
      </w:pPr>
      <w:r>
        <w:rPr>
          <w:rFonts w:ascii="Arial" w:hAnsi="Arial" w:cs="Arial"/>
        </w:rPr>
        <w:t xml:space="preserve">Município de </w:t>
      </w:r>
      <w:r w:rsidR="00F37B5E">
        <w:rPr>
          <w:rFonts w:ascii="Arial" w:hAnsi="Arial" w:cs="Arial"/>
        </w:rPr>
        <w:t>________</w:t>
      </w:r>
      <w:r>
        <w:rPr>
          <w:rFonts w:ascii="Arial" w:hAnsi="Arial" w:cs="Arial"/>
        </w:rPr>
        <w:t>, data.</w:t>
      </w:r>
    </w:p>
    <w:p w14:paraId="1972A5D0" w14:textId="77777777" w:rsidR="00D227C1" w:rsidRPr="00D227C1" w:rsidRDefault="00D227C1" w:rsidP="00D227C1">
      <w:pPr>
        <w:spacing w:line="360" w:lineRule="auto"/>
        <w:ind w:firstLine="1701"/>
        <w:jc w:val="both"/>
        <w:rPr>
          <w:rFonts w:ascii="Arial" w:hAnsi="Arial" w:cs="Arial"/>
        </w:rPr>
      </w:pPr>
    </w:p>
    <w:p w14:paraId="5E4FCEC3" w14:textId="77777777" w:rsidR="00D227C1" w:rsidRPr="00D227C1" w:rsidRDefault="00D227C1" w:rsidP="00D227C1">
      <w:pPr>
        <w:spacing w:line="360" w:lineRule="auto"/>
        <w:ind w:firstLine="1701"/>
        <w:jc w:val="both"/>
        <w:rPr>
          <w:rFonts w:ascii="Arial" w:hAnsi="Arial" w:cs="Arial"/>
        </w:rPr>
      </w:pPr>
    </w:p>
    <w:p w14:paraId="36BC0381" w14:textId="77777777" w:rsidR="00EE62A6" w:rsidRPr="00EE62A6" w:rsidRDefault="00EE62A6" w:rsidP="00EE62A6">
      <w:pPr>
        <w:spacing w:line="360" w:lineRule="auto"/>
        <w:jc w:val="center"/>
        <w:rPr>
          <w:rFonts w:ascii="Arial" w:hAnsi="Arial" w:cs="Arial"/>
        </w:rPr>
      </w:pPr>
      <w:r w:rsidRPr="00EE62A6">
        <w:rPr>
          <w:rFonts w:ascii="Arial" w:hAnsi="Arial" w:cs="Arial"/>
        </w:rPr>
        <w:t>PREFEITO MUNICIPAL OU AUTORIDADE COMPETENTE</w:t>
      </w:r>
    </w:p>
    <w:p w14:paraId="65DF3E95" w14:textId="77777777" w:rsidR="00D227C1" w:rsidRPr="00CF66C2" w:rsidRDefault="00EE62A6" w:rsidP="00EE62A6">
      <w:pPr>
        <w:spacing w:line="360" w:lineRule="auto"/>
        <w:jc w:val="center"/>
        <w:rPr>
          <w:rFonts w:ascii="Arial" w:hAnsi="Arial" w:cs="Arial"/>
        </w:rPr>
      </w:pPr>
      <w:r w:rsidRPr="00EE62A6">
        <w:rPr>
          <w:rFonts w:ascii="Arial" w:hAnsi="Arial" w:cs="Arial"/>
        </w:rPr>
        <w:t>RESPONSÁVEL PELO ENTE PREVIDENCIÁRIO</w:t>
      </w:r>
    </w:p>
    <w:sectPr w:rsidR="00D227C1" w:rsidRPr="00CF66C2" w:rsidSect="00395F0A">
      <w:headerReference w:type="default" r:id="rId15"/>
      <w:footnotePr>
        <w:numFmt w:val="chicago"/>
      </w:footnotePr>
      <w:pgSz w:w="11906" w:h="16838" w:code="9"/>
      <w:pgMar w:top="2269"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0706E" w14:textId="77777777" w:rsidR="00CE252F" w:rsidRDefault="00CE252F" w:rsidP="004B3A5E">
      <w:r>
        <w:separator/>
      </w:r>
    </w:p>
  </w:endnote>
  <w:endnote w:type="continuationSeparator" w:id="0">
    <w:p w14:paraId="0311BA72" w14:textId="77777777" w:rsidR="00CE252F" w:rsidRDefault="00CE252F" w:rsidP="004B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BA655" w14:textId="77777777" w:rsidR="00CE252F" w:rsidRDefault="00CE252F" w:rsidP="004B3A5E">
      <w:r>
        <w:separator/>
      </w:r>
    </w:p>
  </w:footnote>
  <w:footnote w:type="continuationSeparator" w:id="0">
    <w:p w14:paraId="5B6C62EF" w14:textId="77777777" w:rsidR="00CE252F" w:rsidRDefault="00CE252F" w:rsidP="004B3A5E">
      <w:r>
        <w:continuationSeparator/>
      </w:r>
    </w:p>
  </w:footnote>
  <w:footnote w:id="1">
    <w:p w14:paraId="5990D507" w14:textId="77777777" w:rsidR="006C1AFA" w:rsidRPr="005D7679" w:rsidRDefault="006C1AFA" w:rsidP="006C1AFA">
      <w:pPr>
        <w:pStyle w:val="Textodenotaderodap"/>
        <w:rPr>
          <w:rFonts w:ascii="Arial" w:hAnsi="Arial" w:cs="Arial"/>
        </w:rPr>
      </w:pPr>
      <w:r>
        <w:rPr>
          <w:rStyle w:val="Refdenotaderodap"/>
        </w:rPr>
        <w:footnoteRef/>
      </w:r>
      <w:r>
        <w:t xml:space="preserve"> </w:t>
      </w:r>
      <w:bookmarkStart w:id="0" w:name="_Hlk9321415"/>
      <w:r w:rsidRPr="005D7679">
        <w:rPr>
          <w:rFonts w:ascii="Arial" w:hAnsi="Arial" w:cs="Arial"/>
          <w:b/>
        </w:rPr>
        <w:t>Notas da Biblioteca:</w:t>
      </w:r>
    </w:p>
    <w:bookmarkEnd w:id="0"/>
    <w:p w14:paraId="24494583" w14:textId="5EDB0D04" w:rsidR="006C1AFA" w:rsidRPr="00F42459" w:rsidRDefault="006C1AFA" w:rsidP="00F42459">
      <w:pPr>
        <w:numPr>
          <w:ilvl w:val="0"/>
          <w:numId w:val="9"/>
        </w:numPr>
        <w:ind w:left="426" w:hanging="284"/>
        <w:jc w:val="both"/>
        <w:rPr>
          <w:rFonts w:ascii="Arial" w:hAnsi="Arial" w:cs="Arial"/>
          <w:color w:val="0000FF"/>
          <w:sz w:val="20"/>
          <w:szCs w:val="20"/>
          <w:u w:val="single"/>
        </w:rPr>
      </w:pPr>
      <w:r w:rsidRPr="00F42459">
        <w:rPr>
          <w:rFonts w:ascii="Arial" w:hAnsi="Arial" w:cs="Arial"/>
          <w:bCs/>
          <w:sz w:val="20"/>
          <w:szCs w:val="20"/>
        </w:rPr>
        <w:t xml:space="preserve">Este texto não substitui o publicado no periódico: </w:t>
      </w:r>
      <w:hyperlink r:id="rId1" w:history="1">
        <w:r w:rsidR="00F220F7" w:rsidRPr="006069FB">
          <w:rPr>
            <w:rStyle w:val="Hyperlink"/>
            <w:rFonts w:cs="Arial"/>
            <w:b/>
            <w:bCs/>
            <w:sz w:val="20"/>
            <w:szCs w:val="20"/>
          </w:rPr>
          <w:t>Diário Eletrônico do Tribunal de Contas do Estado do Paraná</w:t>
        </w:r>
        <w:r w:rsidR="00F220F7" w:rsidRPr="00F42459">
          <w:rPr>
            <w:rStyle w:val="Hyperlink"/>
            <w:rFonts w:cs="Arial"/>
            <w:sz w:val="20"/>
            <w:szCs w:val="20"/>
          </w:rPr>
          <w:t>, Curitiba, PR, n. 868, 25 abr. 2014, p. 57-61</w:t>
        </w:r>
      </w:hyperlink>
      <w:r w:rsidR="00F220F7" w:rsidRPr="00F42459">
        <w:rPr>
          <w:rFonts w:ascii="Arial" w:hAnsi="Arial" w:cs="Arial"/>
          <w:sz w:val="20"/>
          <w:szCs w:val="20"/>
        </w:rPr>
        <w:t>.</w:t>
      </w:r>
    </w:p>
    <w:p w14:paraId="47854070" w14:textId="4B26E23F" w:rsidR="006C1AFA" w:rsidRPr="00F42459" w:rsidRDefault="006C1AFA" w:rsidP="00F42459">
      <w:pPr>
        <w:pStyle w:val="Textodenotaderodap"/>
        <w:numPr>
          <w:ilvl w:val="0"/>
          <w:numId w:val="9"/>
        </w:numPr>
        <w:ind w:left="426" w:hanging="284"/>
        <w:rPr>
          <w:rFonts w:ascii="Arial" w:hAnsi="Arial" w:cs="Arial"/>
        </w:rPr>
      </w:pPr>
      <w:r w:rsidRPr="00F42459">
        <w:rPr>
          <w:rFonts w:ascii="Arial" w:hAnsi="Arial" w:cs="Arial"/>
        </w:rPr>
        <w:t xml:space="preserve">Origem: </w:t>
      </w:r>
      <w:r w:rsidR="003C4C4E" w:rsidRPr="00F42459">
        <w:rPr>
          <w:rFonts w:ascii="Arial" w:hAnsi="Arial" w:cs="Arial"/>
        </w:rPr>
        <w:t xml:space="preserve">Processo n. 17787-0/14 – </w:t>
      </w:r>
      <w:hyperlink r:id="rId2" w:history="1">
        <w:r w:rsidR="003C4C4E" w:rsidRPr="00F42459">
          <w:rPr>
            <w:rStyle w:val="Hyperlink"/>
            <w:rFonts w:cs="Arial"/>
            <w:sz w:val="20"/>
          </w:rPr>
          <w:t>Acórdão n. 1.225/2014 – Tribunal Pleno</w:t>
        </w:r>
      </w:hyperlink>
      <w:r w:rsidR="003C4C4E" w:rsidRPr="00F42459">
        <w:rPr>
          <w:rFonts w:ascii="Arial" w:hAnsi="Arial" w:cs="Arial"/>
        </w:rPr>
        <w:t>.</w:t>
      </w:r>
    </w:p>
    <w:p w14:paraId="7C8F489D" w14:textId="77777777" w:rsidR="00F42459" w:rsidRDefault="00F42459" w:rsidP="00F42459">
      <w:pPr>
        <w:numPr>
          <w:ilvl w:val="0"/>
          <w:numId w:val="9"/>
        </w:numPr>
        <w:ind w:left="426" w:hanging="284"/>
        <w:rPr>
          <w:rFonts w:ascii="Arial" w:hAnsi="Arial" w:cs="Arial"/>
          <w:sz w:val="20"/>
          <w:szCs w:val="20"/>
        </w:rPr>
      </w:pPr>
      <w:r w:rsidRPr="00F42459">
        <w:rPr>
          <w:rFonts w:ascii="Arial" w:hAnsi="Arial" w:cs="Arial"/>
          <w:b/>
          <w:sz w:val="20"/>
          <w:szCs w:val="20"/>
        </w:rPr>
        <w:t>Revoga</w:t>
      </w:r>
      <w:r w:rsidRPr="00F42459">
        <w:rPr>
          <w:rFonts w:ascii="Arial" w:hAnsi="Arial" w:cs="Arial"/>
          <w:sz w:val="20"/>
          <w:szCs w:val="20"/>
        </w:rPr>
        <w:t xml:space="preserve">: </w:t>
      </w:r>
      <w:hyperlink r:id="rId3" w:history="1">
        <w:r w:rsidRPr="00F42459">
          <w:rPr>
            <w:rStyle w:val="Hyperlink"/>
            <w:rFonts w:cs="Arial"/>
            <w:sz w:val="20"/>
            <w:szCs w:val="20"/>
          </w:rPr>
          <w:t xml:space="preserve">Instrução Normativa n. 69, de 24 de </w:t>
        </w:r>
        <w:r w:rsidRPr="00CA5CD8">
          <w:rPr>
            <w:rStyle w:val="Hyperlink"/>
            <w:rFonts w:cs="Arial"/>
            <w:sz w:val="20"/>
            <w:szCs w:val="20"/>
          </w:rPr>
          <w:t>maio</w:t>
        </w:r>
        <w:r w:rsidRPr="00F42459">
          <w:rPr>
            <w:rStyle w:val="Hyperlink"/>
            <w:rFonts w:cs="Arial"/>
            <w:sz w:val="20"/>
            <w:szCs w:val="20"/>
          </w:rPr>
          <w:t xml:space="preserve"> de 2012</w:t>
        </w:r>
      </w:hyperlink>
      <w:r w:rsidRPr="00F42459">
        <w:rPr>
          <w:rFonts w:ascii="Arial" w:hAnsi="Arial" w:cs="Arial"/>
          <w:sz w:val="20"/>
          <w:szCs w:val="20"/>
        </w:rPr>
        <w:t>.</w:t>
      </w:r>
    </w:p>
    <w:p w14:paraId="009A30B4" w14:textId="2AE4C76B" w:rsidR="0009683B" w:rsidRDefault="0009683B" w:rsidP="00F42459">
      <w:pPr>
        <w:numPr>
          <w:ilvl w:val="0"/>
          <w:numId w:val="9"/>
        </w:numPr>
        <w:ind w:left="426" w:hanging="284"/>
        <w:rPr>
          <w:rFonts w:ascii="Arial" w:hAnsi="Arial" w:cs="Arial"/>
          <w:sz w:val="20"/>
          <w:szCs w:val="20"/>
        </w:rPr>
      </w:pPr>
      <w:r>
        <w:rPr>
          <w:rFonts w:ascii="Arial" w:hAnsi="Arial" w:cs="Arial"/>
          <w:b/>
          <w:sz w:val="20"/>
          <w:szCs w:val="20"/>
        </w:rPr>
        <w:t>Ver também</w:t>
      </w:r>
      <w:r w:rsidRPr="0009683B">
        <w:rPr>
          <w:rFonts w:ascii="Arial" w:hAnsi="Arial" w:cs="Arial"/>
          <w:sz w:val="20"/>
          <w:szCs w:val="20"/>
        </w:rPr>
        <w:t>:</w:t>
      </w:r>
    </w:p>
    <w:bookmarkStart w:id="1" w:name="_Hlk107396906"/>
    <w:p w14:paraId="7F6A90A3" w14:textId="6960AC67" w:rsidR="00D4477A" w:rsidRPr="00CA5CD8" w:rsidRDefault="00D4477A" w:rsidP="00D4477A">
      <w:pPr>
        <w:ind w:left="426"/>
        <w:rPr>
          <w:rFonts w:ascii="Arial" w:hAnsi="Arial" w:cs="Arial"/>
          <w:color w:val="0000FF"/>
          <w:sz w:val="20"/>
          <w:szCs w:val="20"/>
        </w:rPr>
      </w:pPr>
      <w:r w:rsidRPr="00CA5CD8">
        <w:fldChar w:fldCharType="begin"/>
      </w:r>
      <w:r w:rsidRPr="00CA5CD8">
        <w:rPr>
          <w:rFonts w:ascii="Arial" w:hAnsi="Arial" w:cs="Arial"/>
          <w:color w:val="0000FF"/>
          <w:sz w:val="20"/>
          <w:szCs w:val="20"/>
        </w:rPr>
        <w:instrText>HYPERLINK "http://www1.tce.pr.gov.br/conteudo/resolucao-n-19-de-5-de-novembro-de-2009/1385/area/10"</w:instrText>
      </w:r>
      <w:r w:rsidRPr="00CA5CD8">
        <w:fldChar w:fldCharType="separate"/>
      </w:r>
      <w:r w:rsidRPr="00CA5CD8">
        <w:rPr>
          <w:rStyle w:val="Hyperlink"/>
          <w:rFonts w:cs="Arial"/>
          <w:sz w:val="20"/>
          <w:szCs w:val="20"/>
        </w:rPr>
        <w:t>Resolução n</w:t>
      </w:r>
      <w:r w:rsidR="00693448" w:rsidRPr="00CA5CD8">
        <w:rPr>
          <w:rStyle w:val="Hyperlink"/>
          <w:rFonts w:cs="Arial"/>
          <w:sz w:val="20"/>
          <w:szCs w:val="20"/>
        </w:rPr>
        <w:t>.</w:t>
      </w:r>
      <w:r w:rsidRPr="00CA5CD8">
        <w:rPr>
          <w:rStyle w:val="Hyperlink"/>
          <w:rFonts w:cs="Arial"/>
          <w:sz w:val="20"/>
          <w:szCs w:val="20"/>
        </w:rPr>
        <w:t xml:space="preserve"> 19</w:t>
      </w:r>
      <w:r w:rsidR="00CA5CD8" w:rsidRPr="00CA5CD8">
        <w:rPr>
          <w:rStyle w:val="Hyperlink"/>
          <w:rFonts w:cs="Arial"/>
          <w:sz w:val="20"/>
          <w:szCs w:val="20"/>
        </w:rPr>
        <w:t xml:space="preserve">, de 5 de dezembro de </w:t>
      </w:r>
      <w:r w:rsidRPr="00CA5CD8">
        <w:rPr>
          <w:rStyle w:val="Hyperlink"/>
          <w:rFonts w:cs="Arial"/>
          <w:sz w:val="20"/>
          <w:szCs w:val="20"/>
        </w:rPr>
        <w:t>2009</w:t>
      </w:r>
      <w:r w:rsidRPr="00CA5CD8">
        <w:rPr>
          <w:rStyle w:val="Hyperlink"/>
          <w:rFonts w:cs="Arial"/>
          <w:sz w:val="20"/>
          <w:szCs w:val="20"/>
        </w:rPr>
        <w:fldChar w:fldCharType="end"/>
      </w:r>
      <w:bookmarkEnd w:id="1"/>
      <w:r w:rsidR="00CA5CD8" w:rsidRPr="00CA5CD8">
        <w:rPr>
          <w:rStyle w:val="Hyperlink"/>
          <w:rFonts w:cs="Arial"/>
          <w:sz w:val="20"/>
          <w:szCs w:val="20"/>
        </w:rPr>
        <w:t>.</w:t>
      </w:r>
    </w:p>
    <w:p w14:paraId="7E53EDE1" w14:textId="77777777" w:rsidR="009A2046" w:rsidRPr="009A2046" w:rsidRDefault="00000000" w:rsidP="009A2046">
      <w:pPr>
        <w:tabs>
          <w:tab w:val="left" w:pos="426"/>
        </w:tabs>
        <w:ind w:left="720" w:hanging="294"/>
        <w:jc w:val="both"/>
        <w:rPr>
          <w:rFonts w:ascii="Arial" w:hAnsi="Arial" w:cs="Arial"/>
          <w:sz w:val="20"/>
          <w:szCs w:val="20"/>
        </w:rPr>
      </w:pPr>
      <w:hyperlink r:id="rId4" w:history="1">
        <w:r w:rsidR="009A2046" w:rsidRPr="009A2046">
          <w:rPr>
            <w:rStyle w:val="Hyperlink"/>
            <w:rFonts w:cs="Arial"/>
            <w:sz w:val="20"/>
            <w:szCs w:val="20"/>
          </w:rPr>
          <w:t>Instrução Normativa n. 62, de 15 de dezembro de 2011</w:t>
        </w:r>
      </w:hyperlink>
      <w:r w:rsidR="009A2046" w:rsidRPr="009A2046">
        <w:rPr>
          <w:rFonts w:ascii="Arial" w:hAnsi="Arial" w:cs="Arial"/>
          <w:sz w:val="20"/>
          <w:szCs w:val="20"/>
        </w:rPr>
        <w:t xml:space="preserve">. </w:t>
      </w:r>
    </w:p>
    <w:p w14:paraId="4680673E" w14:textId="48B13080" w:rsidR="003C4C4E" w:rsidRPr="009A2046" w:rsidRDefault="00000000" w:rsidP="009A2046">
      <w:pPr>
        <w:ind w:left="720" w:hanging="294"/>
        <w:rPr>
          <w:rFonts w:ascii="Arial" w:hAnsi="Arial" w:cs="Arial"/>
          <w:sz w:val="20"/>
          <w:szCs w:val="20"/>
        </w:rPr>
      </w:pPr>
      <w:hyperlink r:id="rId5" w:history="1">
        <w:r w:rsidR="009A2046" w:rsidRPr="009A2046">
          <w:rPr>
            <w:rStyle w:val="Hyperlink"/>
            <w:rFonts w:cs="Arial"/>
            <w:sz w:val="20"/>
            <w:szCs w:val="20"/>
          </w:rPr>
          <w:t>Instrução de Serviço n. 27, de 3 de outubro de 2011</w:t>
        </w:r>
      </w:hyperlink>
      <w:r w:rsidR="009A2046" w:rsidRPr="009A2046">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5A91" w14:textId="77777777" w:rsidR="005C3994" w:rsidRDefault="00000000" w:rsidP="005C3994">
    <w:pPr>
      <w:keepLines/>
      <w:spacing w:before="360" w:after="120"/>
      <w:ind w:firstLine="1134"/>
      <w:jc w:val="center"/>
      <w:rPr>
        <w:rFonts w:ascii="Arial" w:hAnsi="Arial" w:cs="Arial"/>
        <w:b/>
        <w:sz w:val="28"/>
        <w:szCs w:val="28"/>
      </w:rPr>
    </w:pPr>
    <w:r>
      <w:rPr>
        <w:rFonts w:ascii="Arial" w:hAnsi="Arial" w:cs="Arial"/>
        <w:noProof/>
        <w:sz w:val="28"/>
        <w:szCs w:val="28"/>
      </w:rPr>
      <w:pict w14:anchorId="06EBB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brasao_pr_pequeno" style="position:absolute;left:0;text-align:left;margin-left:19.65pt;margin-top:5.45pt;width:44.05pt;height:51.6pt;z-index:1;visibility:visible">
          <v:imagedata r:id="rId1" o:title="brasao_pr_pequeno"/>
        </v:shape>
      </w:pict>
    </w:r>
    <w:r w:rsidR="005C3994" w:rsidRPr="00EE7172">
      <w:rPr>
        <w:rFonts w:ascii="Arial" w:hAnsi="Arial" w:cs="Arial"/>
        <w:b/>
        <w:sz w:val="28"/>
        <w:szCs w:val="28"/>
      </w:rPr>
      <w:t>TRIBUNAL DE CONTAS DO ESTADO DO PARANÁ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18FA"/>
    <w:multiLevelType w:val="hybridMultilevel"/>
    <w:tmpl w:val="240EB132"/>
    <w:lvl w:ilvl="0" w:tplc="52F62740">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5016CF"/>
    <w:multiLevelType w:val="hybridMultilevel"/>
    <w:tmpl w:val="DF0C9070"/>
    <w:lvl w:ilvl="0" w:tplc="04160013">
      <w:start w:val="1"/>
      <w:numFmt w:val="upperRoman"/>
      <w:lvlText w:val="%1."/>
      <w:lvlJc w:val="righ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8432AFB"/>
    <w:multiLevelType w:val="hybridMultilevel"/>
    <w:tmpl w:val="99BE9742"/>
    <w:lvl w:ilvl="0" w:tplc="04160013">
      <w:start w:val="1"/>
      <w:numFmt w:val="upperRoman"/>
      <w:lvlText w:val="%1."/>
      <w:lvlJc w:val="righ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08641F04"/>
    <w:multiLevelType w:val="hybridMultilevel"/>
    <w:tmpl w:val="825CAA5A"/>
    <w:lvl w:ilvl="0" w:tplc="74984940">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84E3F"/>
    <w:multiLevelType w:val="hybridMultilevel"/>
    <w:tmpl w:val="CE1A5C0E"/>
    <w:lvl w:ilvl="0" w:tplc="04160013">
      <w:start w:val="1"/>
      <w:numFmt w:val="upperRoman"/>
      <w:lvlText w:val="%1."/>
      <w:lvlJc w:val="righ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36715BE4"/>
    <w:multiLevelType w:val="hybridMultilevel"/>
    <w:tmpl w:val="68A647BE"/>
    <w:lvl w:ilvl="0" w:tplc="9060409E">
      <w:start w:val="1"/>
      <w:numFmt w:val="lowerLetter"/>
      <w:lvlText w:val="%1)"/>
      <w:lvlJc w:val="left"/>
      <w:rPr>
        <w:rFonts w:ascii="Arial" w:hAnsi="Arial" w:cs="Arial"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71068F1"/>
    <w:multiLevelType w:val="hybridMultilevel"/>
    <w:tmpl w:val="ABA0A562"/>
    <w:lvl w:ilvl="0" w:tplc="76868D8C">
      <w:start w:val="1"/>
      <w:numFmt w:val="decimal"/>
      <w:lvlText w:val="%1."/>
      <w:lvlJc w:val="left"/>
      <w:pPr>
        <w:tabs>
          <w:tab w:val="num" w:pos="840"/>
        </w:tabs>
        <w:ind w:left="840" w:hanging="4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63AB6E83"/>
    <w:multiLevelType w:val="hybridMultilevel"/>
    <w:tmpl w:val="87E022E2"/>
    <w:lvl w:ilvl="0" w:tplc="04160013">
      <w:start w:val="1"/>
      <w:numFmt w:val="upperRoman"/>
      <w:lvlText w:val="%1."/>
      <w:lvlJc w:val="righ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16cid:durableId="589311085">
    <w:abstractNumId w:val="7"/>
  </w:num>
  <w:num w:numId="2" w16cid:durableId="2116973668">
    <w:abstractNumId w:val="3"/>
  </w:num>
  <w:num w:numId="3" w16cid:durableId="2040617721">
    <w:abstractNumId w:val="4"/>
  </w:num>
  <w:num w:numId="4" w16cid:durableId="1294679681">
    <w:abstractNumId w:val="5"/>
  </w:num>
  <w:num w:numId="5" w16cid:durableId="594674094">
    <w:abstractNumId w:val="1"/>
  </w:num>
  <w:num w:numId="6" w16cid:durableId="820853459">
    <w:abstractNumId w:val="2"/>
  </w:num>
  <w:num w:numId="7" w16cid:durableId="1978532581">
    <w:abstractNumId w:val="8"/>
  </w:num>
  <w:num w:numId="8" w16cid:durableId="2012441832">
    <w:abstractNumId w:val="6"/>
  </w:num>
  <w:num w:numId="9" w16cid:durableId="68845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A0"/>
    <w:rsid w:val="00006504"/>
    <w:rsid w:val="00007DBE"/>
    <w:rsid w:val="00030014"/>
    <w:rsid w:val="000407B3"/>
    <w:rsid w:val="000508F2"/>
    <w:rsid w:val="0005611F"/>
    <w:rsid w:val="000758AB"/>
    <w:rsid w:val="000818C6"/>
    <w:rsid w:val="0009683B"/>
    <w:rsid w:val="000A76B1"/>
    <w:rsid w:val="000B35A6"/>
    <w:rsid w:val="000C235A"/>
    <w:rsid w:val="000F2CC1"/>
    <w:rsid w:val="000F49E7"/>
    <w:rsid w:val="000F5FA0"/>
    <w:rsid w:val="001035F8"/>
    <w:rsid w:val="00111004"/>
    <w:rsid w:val="00114E2D"/>
    <w:rsid w:val="00123AAE"/>
    <w:rsid w:val="00135F3A"/>
    <w:rsid w:val="00157520"/>
    <w:rsid w:val="00161C33"/>
    <w:rsid w:val="0019504A"/>
    <w:rsid w:val="00196DE3"/>
    <w:rsid w:val="001A1D93"/>
    <w:rsid w:val="001C1A07"/>
    <w:rsid w:val="001D6E57"/>
    <w:rsid w:val="001D7F1E"/>
    <w:rsid w:val="001F000B"/>
    <w:rsid w:val="00222553"/>
    <w:rsid w:val="00236375"/>
    <w:rsid w:val="00236C53"/>
    <w:rsid w:val="002441C6"/>
    <w:rsid w:val="00246A6F"/>
    <w:rsid w:val="0025625E"/>
    <w:rsid w:val="0027055D"/>
    <w:rsid w:val="00273384"/>
    <w:rsid w:val="0028404D"/>
    <w:rsid w:val="00286BA3"/>
    <w:rsid w:val="002A03D7"/>
    <w:rsid w:val="002A4BC9"/>
    <w:rsid w:val="00335589"/>
    <w:rsid w:val="00342323"/>
    <w:rsid w:val="00364087"/>
    <w:rsid w:val="00385DE6"/>
    <w:rsid w:val="003870D6"/>
    <w:rsid w:val="00394FC8"/>
    <w:rsid w:val="00395F0A"/>
    <w:rsid w:val="003C23AE"/>
    <w:rsid w:val="003C4C4E"/>
    <w:rsid w:val="003D0F14"/>
    <w:rsid w:val="003D4A05"/>
    <w:rsid w:val="00401B93"/>
    <w:rsid w:val="00406356"/>
    <w:rsid w:val="00412AA1"/>
    <w:rsid w:val="00417938"/>
    <w:rsid w:val="004211B6"/>
    <w:rsid w:val="004264E7"/>
    <w:rsid w:val="00430861"/>
    <w:rsid w:val="00437BAB"/>
    <w:rsid w:val="0045652A"/>
    <w:rsid w:val="0046040D"/>
    <w:rsid w:val="0046071E"/>
    <w:rsid w:val="0049455E"/>
    <w:rsid w:val="004B2CA6"/>
    <w:rsid w:val="004B3A5E"/>
    <w:rsid w:val="004C39AE"/>
    <w:rsid w:val="004E1F82"/>
    <w:rsid w:val="004E7589"/>
    <w:rsid w:val="00503540"/>
    <w:rsid w:val="005052BF"/>
    <w:rsid w:val="005175F2"/>
    <w:rsid w:val="005262E4"/>
    <w:rsid w:val="00560972"/>
    <w:rsid w:val="00584D51"/>
    <w:rsid w:val="005A1CFD"/>
    <w:rsid w:val="005B0D6F"/>
    <w:rsid w:val="005C3994"/>
    <w:rsid w:val="005C46F7"/>
    <w:rsid w:val="005E5B72"/>
    <w:rsid w:val="005F3525"/>
    <w:rsid w:val="006069FB"/>
    <w:rsid w:val="006242F6"/>
    <w:rsid w:val="00640172"/>
    <w:rsid w:val="006517F0"/>
    <w:rsid w:val="00651DCD"/>
    <w:rsid w:val="0066431F"/>
    <w:rsid w:val="006670E4"/>
    <w:rsid w:val="006674C9"/>
    <w:rsid w:val="0067070C"/>
    <w:rsid w:val="00693448"/>
    <w:rsid w:val="006A241C"/>
    <w:rsid w:val="006B1214"/>
    <w:rsid w:val="006C1AFA"/>
    <w:rsid w:val="006F1849"/>
    <w:rsid w:val="007166EF"/>
    <w:rsid w:val="00725633"/>
    <w:rsid w:val="00740D58"/>
    <w:rsid w:val="00761A37"/>
    <w:rsid w:val="00763479"/>
    <w:rsid w:val="00764204"/>
    <w:rsid w:val="007750D1"/>
    <w:rsid w:val="00777EDC"/>
    <w:rsid w:val="00792183"/>
    <w:rsid w:val="007A1075"/>
    <w:rsid w:val="007B17D6"/>
    <w:rsid w:val="007C073E"/>
    <w:rsid w:val="007D156B"/>
    <w:rsid w:val="007D4808"/>
    <w:rsid w:val="007D757B"/>
    <w:rsid w:val="007D7995"/>
    <w:rsid w:val="007E4329"/>
    <w:rsid w:val="00810B8F"/>
    <w:rsid w:val="00813C06"/>
    <w:rsid w:val="0081784B"/>
    <w:rsid w:val="008327B4"/>
    <w:rsid w:val="0083442D"/>
    <w:rsid w:val="0084259E"/>
    <w:rsid w:val="008458ED"/>
    <w:rsid w:val="008770EB"/>
    <w:rsid w:val="00890241"/>
    <w:rsid w:val="008A1D06"/>
    <w:rsid w:val="008D14F7"/>
    <w:rsid w:val="008D6D99"/>
    <w:rsid w:val="008E31B8"/>
    <w:rsid w:val="008F0D75"/>
    <w:rsid w:val="00904AD5"/>
    <w:rsid w:val="00906B8F"/>
    <w:rsid w:val="00913F34"/>
    <w:rsid w:val="00921F01"/>
    <w:rsid w:val="00944C4C"/>
    <w:rsid w:val="009475AE"/>
    <w:rsid w:val="009514CE"/>
    <w:rsid w:val="0096793C"/>
    <w:rsid w:val="0099658D"/>
    <w:rsid w:val="00997E2B"/>
    <w:rsid w:val="009A2046"/>
    <w:rsid w:val="009B3862"/>
    <w:rsid w:val="009C336F"/>
    <w:rsid w:val="009D157D"/>
    <w:rsid w:val="009E3F83"/>
    <w:rsid w:val="009F06CD"/>
    <w:rsid w:val="00A32AB0"/>
    <w:rsid w:val="00A40665"/>
    <w:rsid w:val="00A5584C"/>
    <w:rsid w:val="00A57FEA"/>
    <w:rsid w:val="00A842A4"/>
    <w:rsid w:val="00A96E1E"/>
    <w:rsid w:val="00AA37CD"/>
    <w:rsid w:val="00AA477E"/>
    <w:rsid w:val="00AC2725"/>
    <w:rsid w:val="00AD510A"/>
    <w:rsid w:val="00AF289B"/>
    <w:rsid w:val="00AF7CC7"/>
    <w:rsid w:val="00B16511"/>
    <w:rsid w:val="00B25911"/>
    <w:rsid w:val="00B37DB7"/>
    <w:rsid w:val="00B501B8"/>
    <w:rsid w:val="00B83A30"/>
    <w:rsid w:val="00B92761"/>
    <w:rsid w:val="00BD21DB"/>
    <w:rsid w:val="00BD53C6"/>
    <w:rsid w:val="00BE2033"/>
    <w:rsid w:val="00BE7AA4"/>
    <w:rsid w:val="00BF4C41"/>
    <w:rsid w:val="00C15CBA"/>
    <w:rsid w:val="00C30E70"/>
    <w:rsid w:val="00C320DF"/>
    <w:rsid w:val="00C40BCD"/>
    <w:rsid w:val="00C429F6"/>
    <w:rsid w:val="00C43736"/>
    <w:rsid w:val="00C43C90"/>
    <w:rsid w:val="00C444EF"/>
    <w:rsid w:val="00C60BF7"/>
    <w:rsid w:val="00C7009B"/>
    <w:rsid w:val="00C96C3E"/>
    <w:rsid w:val="00CA1846"/>
    <w:rsid w:val="00CA5CD8"/>
    <w:rsid w:val="00CE252F"/>
    <w:rsid w:val="00CF66C2"/>
    <w:rsid w:val="00CF71FA"/>
    <w:rsid w:val="00D02357"/>
    <w:rsid w:val="00D04E53"/>
    <w:rsid w:val="00D10209"/>
    <w:rsid w:val="00D13D7B"/>
    <w:rsid w:val="00D227C1"/>
    <w:rsid w:val="00D378AC"/>
    <w:rsid w:val="00D4477A"/>
    <w:rsid w:val="00D44AE2"/>
    <w:rsid w:val="00D72934"/>
    <w:rsid w:val="00D862A4"/>
    <w:rsid w:val="00DA4341"/>
    <w:rsid w:val="00DA715A"/>
    <w:rsid w:val="00DB0292"/>
    <w:rsid w:val="00DB41F5"/>
    <w:rsid w:val="00DB4CAD"/>
    <w:rsid w:val="00DB7FCC"/>
    <w:rsid w:val="00DF349C"/>
    <w:rsid w:val="00E4169C"/>
    <w:rsid w:val="00E70CFA"/>
    <w:rsid w:val="00E81C90"/>
    <w:rsid w:val="00EE17E2"/>
    <w:rsid w:val="00EE62A6"/>
    <w:rsid w:val="00F03333"/>
    <w:rsid w:val="00F220F7"/>
    <w:rsid w:val="00F34A1A"/>
    <w:rsid w:val="00F37B5E"/>
    <w:rsid w:val="00F42459"/>
    <w:rsid w:val="00F64CEC"/>
    <w:rsid w:val="00F671B1"/>
    <w:rsid w:val="00F845EC"/>
    <w:rsid w:val="00FB5A6E"/>
    <w:rsid w:val="00FC3F0C"/>
    <w:rsid w:val="00FC435B"/>
    <w:rsid w:val="00FC5DA1"/>
    <w:rsid w:val="00FE3782"/>
    <w:rsid w:val="00FF35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E0753EB"/>
  <w15:chartTrackingRefBased/>
  <w15:docId w15:val="{EE27B8B2-A19E-432A-91E5-CAC6FB89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FA0"/>
    <w:rPr>
      <w:rFonts w:ascii="Times New Roman" w:eastAsia="Times New Roman" w:hAnsi="Times New Roman"/>
      <w:sz w:val="24"/>
      <w:szCs w:val="24"/>
    </w:rPr>
  </w:style>
  <w:style w:type="paragraph" w:styleId="Ttulo1">
    <w:name w:val="heading 1"/>
    <w:basedOn w:val="Normal"/>
    <w:next w:val="Normal"/>
    <w:link w:val="Ttulo1Char"/>
    <w:uiPriority w:val="9"/>
    <w:qFormat/>
    <w:rsid w:val="002441C6"/>
    <w:pPr>
      <w:keepNext/>
      <w:keepLines/>
      <w:spacing w:after="120"/>
      <w:jc w:val="center"/>
      <w:outlineLvl w:val="0"/>
    </w:pPr>
    <w:rPr>
      <w:rFonts w:ascii="Arial" w:hAnsi="Arial"/>
      <w:b/>
      <w:bCs/>
      <w:sz w:val="28"/>
      <w:szCs w:val="28"/>
    </w:rPr>
  </w:style>
  <w:style w:type="paragraph" w:styleId="Ttulo2">
    <w:name w:val="heading 2"/>
    <w:basedOn w:val="Normal"/>
    <w:next w:val="Normal"/>
    <w:link w:val="Ttulo2Char"/>
    <w:uiPriority w:val="9"/>
    <w:unhideWhenUsed/>
    <w:qFormat/>
    <w:rsid w:val="00401B93"/>
    <w:pPr>
      <w:keepNext/>
      <w:keepLines/>
      <w:spacing w:after="240"/>
      <w:jc w:val="center"/>
      <w:outlineLvl w:val="1"/>
    </w:pPr>
    <w:rPr>
      <w:rFonts w:ascii="Arial" w:hAnsi="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basedOn w:val="Normal"/>
    <w:rsid w:val="000F5FA0"/>
    <w:pPr>
      <w:tabs>
        <w:tab w:val="left" w:pos="2268"/>
      </w:tabs>
      <w:spacing w:before="284"/>
      <w:ind w:firstLine="1418"/>
      <w:jc w:val="both"/>
    </w:pPr>
    <w:rPr>
      <w:szCs w:val="20"/>
    </w:rPr>
  </w:style>
  <w:style w:type="table" w:styleId="Tabelacomgrade">
    <w:name w:val="Table Grid"/>
    <w:basedOn w:val="Tabelanormal"/>
    <w:uiPriority w:val="59"/>
    <w:rsid w:val="000F5F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99"/>
    <w:qFormat/>
    <w:rsid w:val="000F5FA0"/>
    <w:pPr>
      <w:keepNext/>
      <w:spacing w:before="240" w:after="240" w:line="360" w:lineRule="auto"/>
      <w:jc w:val="center"/>
      <w:outlineLvl w:val="0"/>
    </w:pPr>
    <w:rPr>
      <w:rFonts w:ascii="Verdana" w:hAnsi="Verdana"/>
      <w:b/>
      <w:smallCaps/>
      <w:sz w:val="28"/>
      <w:szCs w:val="20"/>
    </w:rPr>
  </w:style>
  <w:style w:type="character" w:customStyle="1" w:styleId="TtuloChar">
    <w:name w:val="Título Char"/>
    <w:link w:val="Ttulo"/>
    <w:uiPriority w:val="99"/>
    <w:rsid w:val="000F5FA0"/>
    <w:rPr>
      <w:rFonts w:ascii="Verdana" w:eastAsia="Times New Roman" w:hAnsi="Verdana" w:cs="Times New Roman"/>
      <w:b/>
      <w:smallCaps/>
      <w:sz w:val="28"/>
      <w:szCs w:val="20"/>
      <w:lang w:eastAsia="pt-BR"/>
    </w:rPr>
  </w:style>
  <w:style w:type="paragraph" w:styleId="Cabealho">
    <w:name w:val="header"/>
    <w:basedOn w:val="Normal"/>
    <w:link w:val="CabealhoChar"/>
    <w:rsid w:val="000F5FA0"/>
    <w:pPr>
      <w:tabs>
        <w:tab w:val="center" w:pos="4419"/>
        <w:tab w:val="right" w:pos="8838"/>
      </w:tabs>
    </w:pPr>
  </w:style>
  <w:style w:type="character" w:customStyle="1" w:styleId="CabealhoChar">
    <w:name w:val="Cabeçalho Char"/>
    <w:link w:val="Cabealho"/>
    <w:rsid w:val="000F5FA0"/>
    <w:rPr>
      <w:rFonts w:ascii="Times New Roman" w:eastAsia="Times New Roman" w:hAnsi="Times New Roman" w:cs="Times New Roman"/>
      <w:sz w:val="24"/>
      <w:szCs w:val="24"/>
      <w:lang w:eastAsia="pt-BR"/>
    </w:rPr>
  </w:style>
  <w:style w:type="paragraph" w:customStyle="1" w:styleId="Ementa">
    <w:name w:val="Ementa"/>
    <w:basedOn w:val="Normal"/>
    <w:rsid w:val="000F5FA0"/>
    <w:pPr>
      <w:spacing w:before="240" w:after="240"/>
      <w:ind w:left="4253"/>
      <w:jc w:val="both"/>
    </w:pPr>
    <w:rPr>
      <w:rFonts w:ascii="Arial" w:hAnsi="Arial"/>
      <w:bCs/>
      <w:sz w:val="22"/>
    </w:rPr>
  </w:style>
  <w:style w:type="paragraph" w:styleId="Recuodecorpodetexto3">
    <w:name w:val="Body Text Indent 3"/>
    <w:basedOn w:val="Normal"/>
    <w:link w:val="Recuodecorpodetexto3Char"/>
    <w:rsid w:val="000F5FA0"/>
    <w:pPr>
      <w:ind w:firstLine="720"/>
      <w:jc w:val="both"/>
    </w:pPr>
    <w:rPr>
      <w:color w:val="FF0000"/>
    </w:rPr>
  </w:style>
  <w:style w:type="character" w:customStyle="1" w:styleId="Recuodecorpodetexto3Char">
    <w:name w:val="Recuo de corpo de texto 3 Char"/>
    <w:link w:val="Recuodecorpodetexto3"/>
    <w:rsid w:val="000F5FA0"/>
    <w:rPr>
      <w:rFonts w:ascii="Times New Roman" w:eastAsia="Times New Roman" w:hAnsi="Times New Roman" w:cs="Times New Roman"/>
      <w:color w:val="FF0000"/>
      <w:sz w:val="24"/>
      <w:szCs w:val="24"/>
      <w:lang w:eastAsia="pt-BR"/>
    </w:rPr>
  </w:style>
  <w:style w:type="paragraph" w:styleId="Rodap">
    <w:name w:val="footer"/>
    <w:basedOn w:val="Normal"/>
    <w:link w:val="RodapChar"/>
    <w:rsid w:val="000F5FA0"/>
    <w:pPr>
      <w:tabs>
        <w:tab w:val="center" w:pos="4252"/>
        <w:tab w:val="right" w:pos="8504"/>
      </w:tabs>
    </w:pPr>
  </w:style>
  <w:style w:type="character" w:customStyle="1" w:styleId="RodapChar">
    <w:name w:val="Rodapé Char"/>
    <w:link w:val="Rodap"/>
    <w:rsid w:val="000F5FA0"/>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rsid w:val="000F5FA0"/>
    <w:rPr>
      <w:rFonts w:ascii="Tahoma" w:hAnsi="Tahoma" w:cs="Tahoma"/>
      <w:sz w:val="16"/>
      <w:szCs w:val="16"/>
    </w:rPr>
  </w:style>
  <w:style w:type="character" w:customStyle="1" w:styleId="TextodebaloChar">
    <w:name w:val="Texto de balão Char"/>
    <w:link w:val="Textodebalo"/>
    <w:semiHidden/>
    <w:rsid w:val="000F5FA0"/>
    <w:rPr>
      <w:rFonts w:ascii="Tahoma" w:eastAsia="Times New Roman" w:hAnsi="Tahoma" w:cs="Tahoma"/>
      <w:sz w:val="16"/>
      <w:szCs w:val="16"/>
      <w:lang w:eastAsia="pt-BR"/>
    </w:rPr>
  </w:style>
  <w:style w:type="paragraph" w:customStyle="1" w:styleId="Default">
    <w:name w:val="Default"/>
    <w:rsid w:val="000F5FA0"/>
    <w:pPr>
      <w:autoSpaceDE w:val="0"/>
      <w:autoSpaceDN w:val="0"/>
      <w:adjustRightInd w:val="0"/>
    </w:pPr>
    <w:rPr>
      <w:rFonts w:ascii="Tahoma" w:hAnsi="Tahoma" w:cs="Tahoma"/>
      <w:color w:val="000000"/>
      <w:sz w:val="24"/>
      <w:szCs w:val="24"/>
      <w:lang w:eastAsia="en-US"/>
    </w:rPr>
  </w:style>
  <w:style w:type="character" w:styleId="TtulodoLivro">
    <w:name w:val="Book Title"/>
    <w:uiPriority w:val="33"/>
    <w:qFormat/>
    <w:rsid w:val="000F5FA0"/>
    <w:rPr>
      <w:rFonts w:ascii="Cambria" w:eastAsia="Times New Roman" w:hAnsi="Cambria" w:cs="Times New Roman" w:hint="default"/>
      <w:b/>
      <w:bCs/>
      <w:smallCaps/>
      <w:color w:val="17365D"/>
      <w:spacing w:val="10"/>
      <w:u w:val="single"/>
    </w:rPr>
  </w:style>
  <w:style w:type="paragraph" w:styleId="NormalWeb">
    <w:name w:val="Normal (Web)"/>
    <w:basedOn w:val="Normal"/>
    <w:uiPriority w:val="99"/>
    <w:unhideWhenUsed/>
    <w:rsid w:val="000F5FA0"/>
    <w:pPr>
      <w:spacing w:before="100" w:beforeAutospacing="1" w:after="100" w:afterAutospacing="1"/>
    </w:pPr>
  </w:style>
  <w:style w:type="character" w:styleId="Hyperlink">
    <w:name w:val="Hyperlink"/>
    <w:rsid w:val="000F5FA0"/>
    <w:rPr>
      <w:rFonts w:ascii="Arial" w:hAnsi="Arial"/>
      <w:color w:val="0000FF"/>
      <w:sz w:val="16"/>
      <w:u w:val="single"/>
    </w:rPr>
  </w:style>
  <w:style w:type="paragraph" w:customStyle="1" w:styleId="ArtigosOrdinais">
    <w:name w:val="ArtigosOrdinais"/>
    <w:basedOn w:val="Normal"/>
    <w:rsid w:val="000F5FA0"/>
    <w:p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rsid w:val="000F5FA0"/>
    <w:pPr>
      <w:numPr>
        <w:numId w:val="3"/>
      </w:numPr>
      <w:spacing w:before="120"/>
      <w:jc w:val="both"/>
    </w:pPr>
    <w:rPr>
      <w:rFonts w:ascii="Arial" w:hAnsi="Arial"/>
      <w:sz w:val="22"/>
    </w:rPr>
  </w:style>
  <w:style w:type="character" w:customStyle="1" w:styleId="apple-converted-space">
    <w:name w:val="apple-converted-space"/>
    <w:rsid w:val="000F5FA0"/>
  </w:style>
  <w:style w:type="paragraph" w:styleId="Corpodetexto">
    <w:name w:val="Body Text"/>
    <w:basedOn w:val="Normal"/>
    <w:link w:val="CorpodetextoChar"/>
    <w:uiPriority w:val="99"/>
    <w:semiHidden/>
    <w:unhideWhenUsed/>
    <w:rsid w:val="002441C6"/>
    <w:pPr>
      <w:spacing w:after="120"/>
    </w:pPr>
  </w:style>
  <w:style w:type="character" w:customStyle="1" w:styleId="CorpodetextoChar">
    <w:name w:val="Corpo de texto Char"/>
    <w:link w:val="Corpodetexto"/>
    <w:uiPriority w:val="99"/>
    <w:semiHidden/>
    <w:rsid w:val="002441C6"/>
    <w:rPr>
      <w:rFonts w:ascii="Times New Roman" w:eastAsia="Times New Roman" w:hAnsi="Times New Roman" w:cs="Times New Roman"/>
      <w:sz w:val="24"/>
      <w:szCs w:val="24"/>
      <w:lang w:eastAsia="pt-BR"/>
    </w:rPr>
  </w:style>
  <w:style w:type="paragraph" w:styleId="Sumrio1">
    <w:name w:val="toc 1"/>
    <w:basedOn w:val="Normal"/>
    <w:next w:val="Normal"/>
    <w:uiPriority w:val="39"/>
    <w:qFormat/>
    <w:rsid w:val="002441C6"/>
    <w:pPr>
      <w:spacing w:before="120" w:after="120"/>
    </w:pPr>
    <w:rPr>
      <w:rFonts w:ascii="Arial" w:hAnsi="Arial"/>
      <w:b/>
      <w:bCs/>
      <w:caps/>
      <w:sz w:val="20"/>
    </w:rPr>
  </w:style>
  <w:style w:type="paragraph" w:customStyle="1" w:styleId="Texto">
    <w:name w:val="Texto"/>
    <w:basedOn w:val="Normal"/>
    <w:rsid w:val="002441C6"/>
    <w:pPr>
      <w:tabs>
        <w:tab w:val="left" w:pos="1260"/>
        <w:tab w:val="left" w:pos="1440"/>
        <w:tab w:val="left" w:pos="1620"/>
        <w:tab w:val="left" w:pos="1800"/>
        <w:tab w:val="left" w:pos="1980"/>
      </w:tabs>
      <w:spacing w:before="120"/>
      <w:ind w:firstLine="680"/>
      <w:jc w:val="both"/>
    </w:pPr>
    <w:rPr>
      <w:rFonts w:ascii="Arial" w:hAnsi="Arial"/>
      <w:sz w:val="22"/>
    </w:rPr>
  </w:style>
  <w:style w:type="character" w:customStyle="1" w:styleId="Ttulo1Char">
    <w:name w:val="Título 1 Char"/>
    <w:link w:val="Ttulo1"/>
    <w:uiPriority w:val="9"/>
    <w:rsid w:val="002441C6"/>
    <w:rPr>
      <w:rFonts w:ascii="Arial" w:eastAsia="Times New Roman" w:hAnsi="Arial" w:cs="Times New Roman"/>
      <w:b/>
      <w:bCs/>
      <w:sz w:val="28"/>
      <w:szCs w:val="28"/>
      <w:lang w:eastAsia="pt-BR"/>
    </w:rPr>
  </w:style>
  <w:style w:type="paragraph" w:styleId="CabealhodoSumrio">
    <w:name w:val="TOC Heading"/>
    <w:basedOn w:val="Ttulo1"/>
    <w:next w:val="Normal"/>
    <w:uiPriority w:val="39"/>
    <w:semiHidden/>
    <w:unhideWhenUsed/>
    <w:qFormat/>
    <w:rsid w:val="00401B93"/>
    <w:pPr>
      <w:spacing w:before="480" w:after="0" w:line="276" w:lineRule="auto"/>
      <w:jc w:val="left"/>
      <w:outlineLvl w:val="9"/>
    </w:pPr>
    <w:rPr>
      <w:rFonts w:ascii="Cambria" w:hAnsi="Cambria"/>
      <w:color w:val="365F91"/>
    </w:rPr>
  </w:style>
  <w:style w:type="paragraph" w:styleId="Subttulo">
    <w:name w:val="Subtitle"/>
    <w:basedOn w:val="Normal"/>
    <w:next w:val="Normal"/>
    <w:link w:val="SubttuloChar"/>
    <w:uiPriority w:val="11"/>
    <w:qFormat/>
    <w:rsid w:val="00401B93"/>
    <w:pPr>
      <w:numPr>
        <w:ilvl w:val="1"/>
      </w:numPr>
      <w:jc w:val="center"/>
    </w:pPr>
    <w:rPr>
      <w:rFonts w:ascii="Arial" w:hAnsi="Arial"/>
      <w:b/>
      <w:iCs/>
      <w:spacing w:val="15"/>
      <w:sz w:val="26"/>
    </w:rPr>
  </w:style>
  <w:style w:type="character" w:customStyle="1" w:styleId="SubttuloChar">
    <w:name w:val="Subtítulo Char"/>
    <w:link w:val="Subttulo"/>
    <w:uiPriority w:val="11"/>
    <w:rsid w:val="00401B93"/>
    <w:rPr>
      <w:rFonts w:ascii="Arial" w:eastAsia="Times New Roman" w:hAnsi="Arial" w:cs="Times New Roman"/>
      <w:b/>
      <w:iCs/>
      <w:spacing w:val="15"/>
      <w:sz w:val="26"/>
      <w:szCs w:val="24"/>
      <w:lang w:eastAsia="pt-BR"/>
    </w:rPr>
  </w:style>
  <w:style w:type="paragraph" w:styleId="Sumrio2">
    <w:name w:val="toc 2"/>
    <w:basedOn w:val="Normal"/>
    <w:next w:val="Normal"/>
    <w:autoRedefine/>
    <w:uiPriority w:val="39"/>
    <w:unhideWhenUsed/>
    <w:qFormat/>
    <w:rsid w:val="00401B93"/>
    <w:pPr>
      <w:spacing w:after="100" w:line="276" w:lineRule="auto"/>
      <w:ind w:left="220"/>
    </w:pPr>
    <w:rPr>
      <w:rFonts w:ascii="Calibri" w:hAnsi="Calibri"/>
      <w:sz w:val="22"/>
      <w:szCs w:val="22"/>
    </w:rPr>
  </w:style>
  <w:style w:type="paragraph" w:styleId="Sumrio3">
    <w:name w:val="toc 3"/>
    <w:basedOn w:val="Normal"/>
    <w:next w:val="Normal"/>
    <w:autoRedefine/>
    <w:uiPriority w:val="39"/>
    <w:semiHidden/>
    <w:unhideWhenUsed/>
    <w:qFormat/>
    <w:rsid w:val="00401B93"/>
    <w:pPr>
      <w:spacing w:after="100" w:line="276" w:lineRule="auto"/>
      <w:ind w:left="440"/>
    </w:pPr>
    <w:rPr>
      <w:rFonts w:ascii="Calibri" w:hAnsi="Calibri"/>
      <w:sz w:val="22"/>
      <w:szCs w:val="22"/>
    </w:rPr>
  </w:style>
  <w:style w:type="character" w:customStyle="1" w:styleId="Ttulo2Char">
    <w:name w:val="Título 2 Char"/>
    <w:link w:val="Ttulo2"/>
    <w:uiPriority w:val="9"/>
    <w:rsid w:val="00401B93"/>
    <w:rPr>
      <w:rFonts w:ascii="Arial" w:eastAsia="Times New Roman" w:hAnsi="Arial" w:cs="Times New Roman"/>
      <w:b/>
      <w:bCs/>
      <w:sz w:val="26"/>
      <w:szCs w:val="26"/>
      <w:lang w:eastAsia="pt-BR"/>
    </w:rPr>
  </w:style>
  <w:style w:type="paragraph" w:styleId="Textodenotaderodap">
    <w:name w:val="footnote text"/>
    <w:basedOn w:val="Normal"/>
    <w:link w:val="TextodenotaderodapChar"/>
    <w:unhideWhenUsed/>
    <w:rsid w:val="00123AAE"/>
    <w:rPr>
      <w:sz w:val="20"/>
      <w:szCs w:val="20"/>
    </w:rPr>
  </w:style>
  <w:style w:type="character" w:customStyle="1" w:styleId="TextodenotaderodapChar">
    <w:name w:val="Texto de nota de rodapé Char"/>
    <w:link w:val="Textodenotaderodap"/>
    <w:rsid w:val="00123AAE"/>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rsid w:val="00123AAE"/>
    <w:rPr>
      <w:vertAlign w:val="superscript"/>
    </w:rPr>
  </w:style>
  <w:style w:type="character" w:styleId="Nmerodepgina">
    <w:name w:val="page number"/>
    <w:uiPriority w:val="99"/>
    <w:semiHidden/>
    <w:unhideWhenUsed/>
    <w:rsid w:val="0066431F"/>
  </w:style>
  <w:style w:type="character" w:styleId="MenoPendente">
    <w:name w:val="Unresolved Mention"/>
    <w:uiPriority w:val="99"/>
    <w:semiHidden/>
    <w:unhideWhenUsed/>
    <w:rsid w:val="00437BAB"/>
    <w:rPr>
      <w:color w:val="605E5C"/>
      <w:shd w:val="clear" w:color="auto" w:fill="E1DFDD"/>
    </w:rPr>
  </w:style>
  <w:style w:type="paragraph" w:styleId="Corpodetexto2">
    <w:name w:val="Body Text 2"/>
    <w:basedOn w:val="Normal"/>
    <w:link w:val="Corpodetexto2Char"/>
    <w:rsid w:val="006C1AFA"/>
    <w:pPr>
      <w:spacing w:after="120" w:line="480" w:lineRule="auto"/>
    </w:pPr>
  </w:style>
  <w:style w:type="character" w:customStyle="1" w:styleId="Corpodetexto2Char">
    <w:name w:val="Corpo de texto 2 Char"/>
    <w:link w:val="Corpodetexto2"/>
    <w:rsid w:val="006C1AF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19-de-5-de-novembro-de-2009/1385/area/10" TargetMode="External"/><Relationship Id="rId13" Type="http://schemas.openxmlformats.org/officeDocument/2006/relationships/hyperlink" Target="http://www.tce.pr.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ce.pr.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e.pr.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1.tce.pr.gov.br/conteudo/instrucao-de-servico-n&#186;-272011/1294/area/10" TargetMode="External"/><Relationship Id="rId4" Type="http://schemas.openxmlformats.org/officeDocument/2006/relationships/settings" Target="settings.xml"/><Relationship Id="rId9" Type="http://schemas.openxmlformats.org/officeDocument/2006/relationships/hyperlink" Target="http://www1.tce.pr.gov.br/conteudo/instrucao-normativa-n&#186;-622011/237411/area/10" TargetMode="External"/><Relationship Id="rId14" Type="http://schemas.openxmlformats.org/officeDocument/2006/relationships/hyperlink" Target="http://www1.tce.pr.gov.br/conteudo/instrucao-normativa-n-69-de-24-de-maio-de-2012/237404/area/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69-de-24-de-maio-de-2012/237404/area/10" TargetMode="External"/><Relationship Id="rId2" Type="http://schemas.openxmlformats.org/officeDocument/2006/relationships/hyperlink" Target="https://www1.tce.pr.gov.br/multimidia/2014/3/pdf/00259600.pdf" TargetMode="External"/><Relationship Id="rId1" Type="http://schemas.openxmlformats.org/officeDocument/2006/relationships/hyperlink" Target="http://www1.tce.pr.gov.br/multimidia/2014/4/pdf/00258590.pdf" TargetMode="External"/><Relationship Id="rId5" Type="http://schemas.openxmlformats.org/officeDocument/2006/relationships/hyperlink" Target="http://www1.tce.pr.gov.br/conteudo/instrucao-de-servico-n&#186;-272011/1294/area/10" TargetMode="External"/><Relationship Id="rId4" Type="http://schemas.openxmlformats.org/officeDocument/2006/relationships/hyperlink" Target="http://www1.tce.pr.gov.br/conteudo/instrucao-normativa-n&#186;-622011/237411/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64597-2839-439E-9980-B45B5EE4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6379</Words>
  <Characters>34452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TCE-PR</Company>
  <LinksUpToDate>false</LinksUpToDate>
  <CharactersWithSpaces>40750</CharactersWithSpaces>
  <SharedDoc>false</SharedDoc>
  <HLinks>
    <vt:vector size="84" baseType="variant">
      <vt:variant>
        <vt:i4>5701660</vt:i4>
      </vt:variant>
      <vt:variant>
        <vt:i4>75</vt:i4>
      </vt:variant>
      <vt:variant>
        <vt:i4>0</vt:i4>
      </vt:variant>
      <vt:variant>
        <vt:i4>5</vt:i4>
      </vt:variant>
      <vt:variant>
        <vt:lpwstr>http://www.tce.pr.gov.br/</vt:lpwstr>
      </vt:variant>
      <vt:variant>
        <vt:lpwstr/>
      </vt:variant>
      <vt:variant>
        <vt:i4>5701660</vt:i4>
      </vt:variant>
      <vt:variant>
        <vt:i4>72</vt:i4>
      </vt:variant>
      <vt:variant>
        <vt:i4>0</vt:i4>
      </vt:variant>
      <vt:variant>
        <vt:i4>5</vt:i4>
      </vt:variant>
      <vt:variant>
        <vt:lpwstr>http://www.tce.pr.gov.br/</vt:lpwstr>
      </vt:variant>
      <vt:variant>
        <vt:lpwstr/>
      </vt:variant>
      <vt:variant>
        <vt:i4>5701660</vt:i4>
      </vt:variant>
      <vt:variant>
        <vt:i4>69</vt:i4>
      </vt:variant>
      <vt:variant>
        <vt:i4>0</vt:i4>
      </vt:variant>
      <vt:variant>
        <vt:i4>5</vt:i4>
      </vt:variant>
      <vt:variant>
        <vt:lpwstr>http://www.tce.pr.gov.br/</vt:lpwstr>
      </vt:variant>
      <vt:variant>
        <vt:lpwstr/>
      </vt:variant>
      <vt:variant>
        <vt:i4>1507390</vt:i4>
      </vt:variant>
      <vt:variant>
        <vt:i4>62</vt:i4>
      </vt:variant>
      <vt:variant>
        <vt:i4>0</vt:i4>
      </vt:variant>
      <vt:variant>
        <vt:i4>5</vt:i4>
      </vt:variant>
      <vt:variant>
        <vt:lpwstr/>
      </vt:variant>
      <vt:variant>
        <vt:lpwstr>_Toc386031895</vt:lpwstr>
      </vt:variant>
      <vt:variant>
        <vt:i4>1507390</vt:i4>
      </vt:variant>
      <vt:variant>
        <vt:i4>56</vt:i4>
      </vt:variant>
      <vt:variant>
        <vt:i4>0</vt:i4>
      </vt:variant>
      <vt:variant>
        <vt:i4>5</vt:i4>
      </vt:variant>
      <vt:variant>
        <vt:lpwstr/>
      </vt:variant>
      <vt:variant>
        <vt:lpwstr>_Toc386031894</vt:lpwstr>
      </vt:variant>
      <vt:variant>
        <vt:i4>1507390</vt:i4>
      </vt:variant>
      <vt:variant>
        <vt:i4>50</vt:i4>
      </vt:variant>
      <vt:variant>
        <vt:i4>0</vt:i4>
      </vt:variant>
      <vt:variant>
        <vt:i4>5</vt:i4>
      </vt:variant>
      <vt:variant>
        <vt:lpwstr/>
      </vt:variant>
      <vt:variant>
        <vt:lpwstr>_Toc386031893</vt:lpwstr>
      </vt:variant>
      <vt:variant>
        <vt:i4>1507390</vt:i4>
      </vt:variant>
      <vt:variant>
        <vt:i4>44</vt:i4>
      </vt:variant>
      <vt:variant>
        <vt:i4>0</vt:i4>
      </vt:variant>
      <vt:variant>
        <vt:i4>5</vt:i4>
      </vt:variant>
      <vt:variant>
        <vt:lpwstr/>
      </vt:variant>
      <vt:variant>
        <vt:lpwstr>_Toc386031892</vt:lpwstr>
      </vt:variant>
      <vt:variant>
        <vt:i4>1507390</vt:i4>
      </vt:variant>
      <vt:variant>
        <vt:i4>38</vt:i4>
      </vt:variant>
      <vt:variant>
        <vt:i4>0</vt:i4>
      </vt:variant>
      <vt:variant>
        <vt:i4>5</vt:i4>
      </vt:variant>
      <vt:variant>
        <vt:lpwstr/>
      </vt:variant>
      <vt:variant>
        <vt:lpwstr>_Toc386031891</vt:lpwstr>
      </vt:variant>
      <vt:variant>
        <vt:i4>1507390</vt:i4>
      </vt:variant>
      <vt:variant>
        <vt:i4>32</vt:i4>
      </vt:variant>
      <vt:variant>
        <vt:i4>0</vt:i4>
      </vt:variant>
      <vt:variant>
        <vt:i4>5</vt:i4>
      </vt:variant>
      <vt:variant>
        <vt:lpwstr/>
      </vt:variant>
      <vt:variant>
        <vt:lpwstr>_Toc386031890</vt:lpwstr>
      </vt:variant>
      <vt:variant>
        <vt:i4>1441854</vt:i4>
      </vt:variant>
      <vt:variant>
        <vt:i4>26</vt:i4>
      </vt:variant>
      <vt:variant>
        <vt:i4>0</vt:i4>
      </vt:variant>
      <vt:variant>
        <vt:i4>5</vt:i4>
      </vt:variant>
      <vt:variant>
        <vt:lpwstr/>
      </vt:variant>
      <vt:variant>
        <vt:lpwstr>_Toc386031889</vt:lpwstr>
      </vt:variant>
      <vt:variant>
        <vt:i4>1441854</vt:i4>
      </vt:variant>
      <vt:variant>
        <vt:i4>20</vt:i4>
      </vt:variant>
      <vt:variant>
        <vt:i4>0</vt:i4>
      </vt:variant>
      <vt:variant>
        <vt:i4>5</vt:i4>
      </vt:variant>
      <vt:variant>
        <vt:lpwstr/>
      </vt:variant>
      <vt:variant>
        <vt:lpwstr>_Toc386031888</vt:lpwstr>
      </vt:variant>
      <vt:variant>
        <vt:i4>1441854</vt:i4>
      </vt:variant>
      <vt:variant>
        <vt:i4>14</vt:i4>
      </vt:variant>
      <vt:variant>
        <vt:i4>0</vt:i4>
      </vt:variant>
      <vt:variant>
        <vt:i4>5</vt:i4>
      </vt:variant>
      <vt:variant>
        <vt:lpwstr/>
      </vt:variant>
      <vt:variant>
        <vt:lpwstr>_Toc386031887</vt:lpwstr>
      </vt:variant>
      <vt:variant>
        <vt:i4>1441854</vt:i4>
      </vt:variant>
      <vt:variant>
        <vt:i4>8</vt:i4>
      </vt:variant>
      <vt:variant>
        <vt:i4>0</vt:i4>
      </vt:variant>
      <vt:variant>
        <vt:i4>5</vt:i4>
      </vt:variant>
      <vt:variant>
        <vt:lpwstr/>
      </vt:variant>
      <vt:variant>
        <vt:lpwstr>_Toc386031886</vt:lpwstr>
      </vt:variant>
      <vt:variant>
        <vt:i4>1441854</vt:i4>
      </vt:variant>
      <vt:variant>
        <vt:i4>2</vt:i4>
      </vt:variant>
      <vt:variant>
        <vt:i4>0</vt:i4>
      </vt:variant>
      <vt:variant>
        <vt:i4>5</vt:i4>
      </vt:variant>
      <vt:variant>
        <vt:lpwstr/>
      </vt:variant>
      <vt:variant>
        <vt:lpwstr>_Toc386031885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Vivianeli Araujo Prestes</dc:creator>
  <cp:keywords/>
  <cp:lastModifiedBy>Yarusya Fonseca</cp:lastModifiedBy>
  <cp:revision>21</cp:revision>
  <cp:lastPrinted>2014-04-23T19:04:00Z</cp:lastPrinted>
  <dcterms:created xsi:type="dcterms:W3CDTF">2022-06-22T21:45:00Z</dcterms:created>
  <dcterms:modified xsi:type="dcterms:W3CDTF">2022-07-13T00:26:00Z</dcterms:modified>
</cp:coreProperties>
</file>