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123E62" w14:textId="77777777" w:rsidR="007C18E7" w:rsidRPr="008B2ADB" w:rsidRDefault="007C18E7" w:rsidP="00130EC7">
      <w:pPr>
        <w:pStyle w:val="Cabealho"/>
        <w:spacing w:line="276" w:lineRule="auto"/>
        <w:jc w:val="center"/>
        <w:rPr>
          <w:rFonts w:ascii="Arial" w:hAnsi="Arial" w:cs="Arial"/>
          <w:sz w:val="20"/>
          <w:szCs w:val="20"/>
        </w:rPr>
      </w:pPr>
      <w:r w:rsidRPr="008B2ADB">
        <w:rPr>
          <w:rFonts w:ascii="Arial" w:hAnsi="Arial" w:cs="Arial"/>
          <w:b/>
          <w:sz w:val="20"/>
          <w:szCs w:val="20"/>
        </w:rPr>
        <w:t>Boletim de Jurisprudência TCE/PR</w:t>
      </w:r>
      <w:r w:rsidRPr="008B2ADB">
        <w:rPr>
          <w:rFonts w:ascii="Arial" w:hAnsi="Arial" w:cs="Arial"/>
          <w:sz w:val="20"/>
          <w:szCs w:val="20"/>
        </w:rPr>
        <w:t xml:space="preserve"> </w:t>
      </w:r>
    </w:p>
    <w:p w14:paraId="4EF0156F" w14:textId="77777777" w:rsidR="007C18E7" w:rsidRPr="008B2ADB" w:rsidRDefault="007C18E7" w:rsidP="00130EC7">
      <w:pPr>
        <w:spacing w:after="0"/>
        <w:jc w:val="center"/>
        <w:rPr>
          <w:rFonts w:ascii="Arial" w:hAnsi="Arial" w:cs="Arial"/>
          <w:b/>
          <w:sz w:val="20"/>
          <w:szCs w:val="20"/>
        </w:rPr>
      </w:pPr>
    </w:p>
    <w:p w14:paraId="6B732960" w14:textId="79F9E378" w:rsidR="007C18E7" w:rsidRPr="008B2ADB" w:rsidRDefault="007C18E7" w:rsidP="00130EC7">
      <w:pPr>
        <w:spacing w:after="0"/>
        <w:jc w:val="center"/>
        <w:rPr>
          <w:rFonts w:ascii="Arial" w:hAnsi="Arial" w:cs="Arial"/>
          <w:b/>
          <w:sz w:val="20"/>
          <w:szCs w:val="20"/>
        </w:rPr>
      </w:pPr>
      <w:r w:rsidRPr="008B2ADB">
        <w:rPr>
          <w:rFonts w:ascii="Arial" w:hAnsi="Arial" w:cs="Arial"/>
          <w:b/>
          <w:sz w:val="20"/>
          <w:szCs w:val="20"/>
        </w:rPr>
        <w:t xml:space="preserve">Número </w:t>
      </w:r>
      <w:r w:rsidR="00121994">
        <w:rPr>
          <w:rFonts w:ascii="Arial" w:hAnsi="Arial" w:cs="Arial"/>
          <w:b/>
          <w:sz w:val="20"/>
          <w:szCs w:val="20"/>
        </w:rPr>
        <w:t>70</w:t>
      </w:r>
    </w:p>
    <w:p w14:paraId="3C0730DA" w14:textId="77777777" w:rsidR="007C18E7" w:rsidRPr="008B2ADB" w:rsidRDefault="007C18E7" w:rsidP="00130EC7">
      <w:pPr>
        <w:spacing w:after="0"/>
        <w:jc w:val="center"/>
        <w:rPr>
          <w:rFonts w:ascii="Arial" w:hAnsi="Arial" w:cs="Arial"/>
          <w:b/>
          <w:sz w:val="20"/>
          <w:szCs w:val="20"/>
          <w:highlight w:val="yellow"/>
        </w:rPr>
      </w:pPr>
    </w:p>
    <w:p w14:paraId="7AE9E11A" w14:textId="1A4EDAF0" w:rsidR="007C18E7" w:rsidRPr="008B2ADB" w:rsidRDefault="007C18E7" w:rsidP="00130EC7">
      <w:pPr>
        <w:spacing w:after="0"/>
        <w:jc w:val="center"/>
        <w:rPr>
          <w:rFonts w:ascii="Arial" w:hAnsi="Arial" w:cs="Arial"/>
          <w:b/>
          <w:strike/>
          <w:sz w:val="20"/>
          <w:szCs w:val="20"/>
        </w:rPr>
      </w:pPr>
      <w:r w:rsidRPr="008B2ADB">
        <w:rPr>
          <w:rFonts w:ascii="Arial" w:hAnsi="Arial" w:cs="Arial"/>
          <w:b/>
          <w:sz w:val="20"/>
          <w:szCs w:val="20"/>
        </w:rPr>
        <w:t xml:space="preserve">Sessões: </w:t>
      </w:r>
      <w:r w:rsidR="00121994">
        <w:rPr>
          <w:rFonts w:ascii="Arial" w:hAnsi="Arial" w:cs="Arial"/>
          <w:b/>
          <w:sz w:val="20"/>
          <w:szCs w:val="20"/>
        </w:rPr>
        <w:t>28</w:t>
      </w:r>
      <w:r w:rsidRPr="008B2ADB">
        <w:rPr>
          <w:rFonts w:ascii="Arial" w:hAnsi="Arial" w:cs="Arial"/>
          <w:b/>
          <w:sz w:val="20"/>
          <w:szCs w:val="20"/>
        </w:rPr>
        <w:t>.</w:t>
      </w:r>
      <w:r w:rsidR="006E76F6">
        <w:rPr>
          <w:rFonts w:ascii="Arial" w:hAnsi="Arial" w:cs="Arial"/>
          <w:b/>
          <w:sz w:val="20"/>
          <w:szCs w:val="20"/>
        </w:rPr>
        <w:t>10</w:t>
      </w:r>
      <w:r w:rsidRPr="008B2ADB">
        <w:rPr>
          <w:rFonts w:ascii="Arial" w:hAnsi="Arial" w:cs="Arial"/>
          <w:b/>
          <w:sz w:val="20"/>
          <w:szCs w:val="20"/>
        </w:rPr>
        <w:t xml:space="preserve"> a </w:t>
      </w:r>
      <w:r w:rsidR="00121994">
        <w:rPr>
          <w:rFonts w:ascii="Arial" w:hAnsi="Arial" w:cs="Arial"/>
          <w:b/>
          <w:sz w:val="20"/>
          <w:szCs w:val="20"/>
        </w:rPr>
        <w:t>06</w:t>
      </w:r>
      <w:r w:rsidRPr="008B2ADB">
        <w:rPr>
          <w:rFonts w:ascii="Arial" w:hAnsi="Arial" w:cs="Arial"/>
          <w:b/>
          <w:sz w:val="20"/>
          <w:szCs w:val="20"/>
        </w:rPr>
        <w:t>.</w:t>
      </w:r>
      <w:r w:rsidR="006336AD" w:rsidRPr="008B2ADB">
        <w:rPr>
          <w:rFonts w:ascii="Arial" w:hAnsi="Arial" w:cs="Arial"/>
          <w:b/>
          <w:sz w:val="20"/>
          <w:szCs w:val="20"/>
        </w:rPr>
        <w:t>1</w:t>
      </w:r>
      <w:r w:rsidR="00121994">
        <w:rPr>
          <w:rFonts w:ascii="Arial" w:hAnsi="Arial" w:cs="Arial"/>
          <w:b/>
          <w:sz w:val="20"/>
          <w:szCs w:val="20"/>
        </w:rPr>
        <w:t>1</w:t>
      </w:r>
      <w:r w:rsidRPr="008B2ADB">
        <w:rPr>
          <w:rFonts w:ascii="Arial" w:hAnsi="Arial" w:cs="Arial"/>
          <w:b/>
          <w:sz w:val="20"/>
          <w:szCs w:val="20"/>
        </w:rPr>
        <w:t xml:space="preserve"> de 201</w:t>
      </w:r>
      <w:r w:rsidR="00731AB4" w:rsidRPr="008B2ADB">
        <w:rPr>
          <w:rFonts w:ascii="Arial" w:hAnsi="Arial" w:cs="Arial"/>
          <w:b/>
          <w:sz w:val="20"/>
          <w:szCs w:val="20"/>
        </w:rPr>
        <w:t>9</w:t>
      </w:r>
    </w:p>
    <w:p w14:paraId="796D8E57" w14:textId="77777777" w:rsidR="007C18E7" w:rsidRPr="008B2ADB" w:rsidRDefault="007C18E7" w:rsidP="00130EC7">
      <w:pPr>
        <w:spacing w:after="0"/>
        <w:jc w:val="both"/>
        <w:rPr>
          <w:rFonts w:ascii="Arial" w:hAnsi="Arial" w:cs="Arial"/>
          <w:sz w:val="20"/>
          <w:szCs w:val="20"/>
        </w:rPr>
      </w:pPr>
    </w:p>
    <w:p w14:paraId="7AFA8F05" w14:textId="77777777" w:rsidR="007C18E7" w:rsidRPr="008B2ADB" w:rsidRDefault="007C18E7" w:rsidP="00130EC7">
      <w:pPr>
        <w:spacing w:after="0"/>
        <w:jc w:val="both"/>
        <w:rPr>
          <w:rFonts w:ascii="Arial" w:hAnsi="Arial" w:cs="Arial"/>
          <w:sz w:val="20"/>
          <w:szCs w:val="20"/>
        </w:rPr>
      </w:pPr>
      <w:r w:rsidRPr="008B2ADB">
        <w:rPr>
          <w:rFonts w:ascii="Arial" w:hAnsi="Arial" w:cs="Arial"/>
          <w:sz w:val="20"/>
          <w:szCs w:val="20"/>
        </w:rPr>
        <w:t xml:space="preserve">Este Boletim contém informações sintéticas de decisões proferidas pelos Colegiados do TCE/PR que receberam indicação de relevância sob o prisma jurisprudencial no período acima indicado. </w:t>
      </w:r>
      <w:r w:rsidRPr="008B2ADB">
        <w:rPr>
          <w:rFonts w:ascii="Arial" w:hAnsi="Arial" w:cs="Arial"/>
          <w:color w:val="212121"/>
          <w:sz w:val="20"/>
          <w:szCs w:val="20"/>
        </w:rPr>
        <w:t>A seleção das decisões leva em consideração ao menos um dos seguintes fatores: ineditismo da deliberação, discussão no colegiado ou reiteração de entendimento importante.</w:t>
      </w:r>
      <w:r w:rsidRPr="008B2ADB">
        <w:rPr>
          <w:rFonts w:ascii="Arial" w:hAnsi="Arial" w:cs="Arial"/>
          <w:sz w:val="20"/>
          <w:szCs w:val="20"/>
        </w:rPr>
        <w:t xml:space="preserve"> O objetivo é facilitar ao interessado o acompanhamento dos acórdãos mais importantes do Tribunal. Para aprofundamento, o leitor pode acessar o inteiro teor das deliberações por meio dos links disponíveis.</w:t>
      </w:r>
      <w:r w:rsidRPr="008B2ADB">
        <w:rPr>
          <w:rFonts w:ascii="Arial" w:hAnsi="Arial" w:cs="Arial"/>
          <w:color w:val="212121"/>
          <w:sz w:val="20"/>
          <w:szCs w:val="20"/>
        </w:rPr>
        <w:t xml:space="preserve"> </w:t>
      </w:r>
      <w:r w:rsidRPr="008B2ADB">
        <w:rPr>
          <w:rFonts w:ascii="Arial" w:hAnsi="Arial" w:cs="Arial"/>
          <w:sz w:val="20"/>
          <w:szCs w:val="20"/>
        </w:rPr>
        <w:t>As informações aqui apresentadas não são repositórios oficiais de jurisprudência.</w:t>
      </w:r>
    </w:p>
    <w:p w14:paraId="794DB6E9" w14:textId="77777777" w:rsidR="007C18E7" w:rsidRPr="008B2ADB" w:rsidRDefault="007C18E7" w:rsidP="00130EC7">
      <w:pPr>
        <w:spacing w:after="0"/>
        <w:jc w:val="both"/>
        <w:rPr>
          <w:rFonts w:ascii="Arial" w:hAnsi="Arial" w:cs="Arial"/>
          <w:sz w:val="20"/>
          <w:szCs w:val="20"/>
        </w:rPr>
      </w:pPr>
    </w:p>
    <w:p w14:paraId="356F11D7" w14:textId="77777777" w:rsidR="007C18E7" w:rsidRPr="008B2ADB" w:rsidRDefault="007C18E7" w:rsidP="00130EC7">
      <w:pPr>
        <w:spacing w:after="0"/>
        <w:jc w:val="both"/>
        <w:rPr>
          <w:rFonts w:ascii="Arial" w:hAnsi="Arial" w:cs="Arial"/>
          <w:sz w:val="20"/>
          <w:szCs w:val="20"/>
        </w:rPr>
      </w:pPr>
      <w:r w:rsidRPr="008B2ADB">
        <w:rPr>
          <w:rFonts w:ascii="Arial" w:hAnsi="Arial" w:cs="Arial"/>
          <w:noProof/>
          <w:sz w:val="20"/>
          <w:szCs w:val="20"/>
          <w:lang w:eastAsia="pt-BR"/>
        </w:rPr>
        <mc:AlternateContent>
          <mc:Choice Requires="wps">
            <w:drawing>
              <wp:anchor distT="0" distB="0" distL="114300" distR="114300" simplePos="0" relativeHeight="251659264" behindDoc="0" locked="0" layoutInCell="1" allowOverlap="1" wp14:anchorId="53ADEF6D" wp14:editId="52C6FCE4">
                <wp:simplePos x="0" y="0"/>
                <wp:positionH relativeFrom="margin">
                  <wp:posOffset>-635</wp:posOffset>
                </wp:positionH>
                <wp:positionV relativeFrom="paragraph">
                  <wp:posOffset>29845</wp:posOffset>
                </wp:positionV>
                <wp:extent cx="5397500" cy="0"/>
                <wp:effectExtent l="0" t="0" r="12700" b="5715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BC15954"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2.35pt" to="424.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" strokecolor="black [3200]" strokeweight="2pt">
                <v:shadow on="t" color="black" opacity="24903f" origin=",.5" offset="0,.55556mm"/>
                <w10:wrap anchorx="margin"/>
              </v:line>
            </w:pict>
          </mc:Fallback>
        </mc:AlternateContent>
      </w:r>
    </w:p>
    <w:p w14:paraId="010C2F10" w14:textId="77777777" w:rsidR="007C18E7" w:rsidRPr="008B2ADB" w:rsidRDefault="007C18E7" w:rsidP="00130EC7">
      <w:pPr>
        <w:shd w:val="pct10" w:color="auto" w:fill="auto"/>
        <w:spacing w:after="0"/>
        <w:jc w:val="center"/>
        <w:rPr>
          <w:rFonts w:ascii="Arial" w:hAnsi="Arial" w:cs="Arial"/>
          <w:b/>
          <w:sz w:val="20"/>
          <w:szCs w:val="20"/>
        </w:rPr>
      </w:pPr>
      <w:r w:rsidRPr="008B2ADB">
        <w:rPr>
          <w:rFonts w:ascii="Arial" w:hAnsi="Arial" w:cs="Arial"/>
          <w:b/>
          <w:sz w:val="20"/>
          <w:szCs w:val="20"/>
        </w:rPr>
        <w:t>SUMÁRIO</w:t>
      </w:r>
    </w:p>
    <w:p w14:paraId="17F5F6F6" w14:textId="4AE8C59C" w:rsidR="00F61E94" w:rsidRDefault="00F61E94" w:rsidP="00130EC7">
      <w:pPr>
        <w:autoSpaceDE w:val="0"/>
        <w:autoSpaceDN w:val="0"/>
        <w:adjustRightInd w:val="0"/>
        <w:spacing w:after="0"/>
        <w:jc w:val="both"/>
        <w:rPr>
          <w:rFonts w:ascii="Arial" w:hAnsi="Arial" w:cs="Arial"/>
          <w:sz w:val="20"/>
          <w:szCs w:val="20"/>
        </w:rPr>
      </w:pPr>
    </w:p>
    <w:p w14:paraId="611410A9" w14:textId="77777777" w:rsidR="00130EC7" w:rsidRPr="00130EC7" w:rsidRDefault="00130EC7" w:rsidP="00130EC7">
      <w:pPr>
        <w:autoSpaceDE w:val="0"/>
        <w:autoSpaceDN w:val="0"/>
        <w:adjustRightInd w:val="0"/>
        <w:spacing w:after="0"/>
        <w:jc w:val="both"/>
        <w:rPr>
          <w:rFonts w:ascii="Arial" w:hAnsi="Arial" w:cs="Arial"/>
          <w:sz w:val="20"/>
          <w:szCs w:val="20"/>
        </w:rPr>
      </w:pPr>
      <w:r w:rsidRPr="00130EC7">
        <w:rPr>
          <w:rFonts w:ascii="Arial" w:hAnsi="Arial" w:cs="Arial"/>
          <w:sz w:val="20"/>
          <w:szCs w:val="20"/>
        </w:rPr>
        <w:t>1. Prestação de Contas Anual. Exercício de 2018. Incremento do passivo a descoberto. Existência de créditos a receber vencidos no ativo circulante. Situações que isoladamente não são suficientes para o julgamento pela irregularidade das contas. Regularidade com ressalvas.</w:t>
      </w:r>
    </w:p>
    <w:p w14:paraId="3FBC152A" w14:textId="77777777" w:rsidR="00130EC7" w:rsidRDefault="00130EC7" w:rsidP="00130EC7">
      <w:pPr>
        <w:spacing w:after="0"/>
        <w:jc w:val="both"/>
        <w:rPr>
          <w:rFonts w:ascii="Arial" w:hAnsi="Arial" w:cs="Arial"/>
          <w:color w:val="212121"/>
          <w:sz w:val="20"/>
          <w:szCs w:val="20"/>
        </w:rPr>
      </w:pPr>
    </w:p>
    <w:p w14:paraId="59D01A9B" w14:textId="20217CC3" w:rsidR="00130EC7" w:rsidRPr="00130EC7" w:rsidRDefault="00130EC7" w:rsidP="00130EC7">
      <w:pPr>
        <w:spacing w:after="0"/>
        <w:jc w:val="both"/>
        <w:rPr>
          <w:rFonts w:ascii="Arial" w:hAnsi="Arial" w:cs="Arial"/>
          <w:color w:val="212121"/>
          <w:sz w:val="20"/>
          <w:szCs w:val="20"/>
        </w:rPr>
      </w:pPr>
      <w:r w:rsidRPr="00130EC7">
        <w:rPr>
          <w:rFonts w:ascii="Arial" w:hAnsi="Arial" w:cs="Arial"/>
          <w:color w:val="212121"/>
          <w:sz w:val="20"/>
          <w:szCs w:val="20"/>
        </w:rPr>
        <w:t>2. Tomada de Contas Especial instaurada pelo Município de Pinhais em razão da ausência parcial de comprovação da devolução de saldo e falta de aplicação financeira dos recursos repassados, enquanto não utilizados. Inscrição de débito em dívida ativa do Município. Termo de parcelamento inadimplido. Execução fiscal. Pela irregularidade das contas especialmente tomadas, com aplicação de sanção e determinação de devolução parcial dos recursos.</w:t>
      </w:r>
    </w:p>
    <w:p w14:paraId="58129160" w14:textId="77777777" w:rsidR="00130EC7" w:rsidRDefault="00130EC7" w:rsidP="00130EC7">
      <w:pPr>
        <w:autoSpaceDE w:val="0"/>
        <w:autoSpaceDN w:val="0"/>
        <w:adjustRightInd w:val="0"/>
        <w:spacing w:after="0"/>
        <w:jc w:val="both"/>
        <w:rPr>
          <w:rFonts w:ascii="Arial" w:hAnsi="Arial" w:cs="Arial"/>
          <w:sz w:val="20"/>
          <w:szCs w:val="20"/>
        </w:rPr>
      </w:pPr>
    </w:p>
    <w:p w14:paraId="1F9985C6" w14:textId="2D84BB4F" w:rsidR="00130EC7" w:rsidRPr="00130EC7" w:rsidRDefault="00130EC7" w:rsidP="00130EC7">
      <w:pPr>
        <w:autoSpaceDE w:val="0"/>
        <w:autoSpaceDN w:val="0"/>
        <w:adjustRightInd w:val="0"/>
        <w:spacing w:after="0"/>
        <w:jc w:val="both"/>
        <w:rPr>
          <w:rFonts w:ascii="Arial" w:hAnsi="Arial" w:cs="Arial"/>
          <w:sz w:val="20"/>
          <w:szCs w:val="20"/>
        </w:rPr>
      </w:pPr>
      <w:r w:rsidRPr="00130EC7">
        <w:rPr>
          <w:rFonts w:ascii="Arial" w:hAnsi="Arial" w:cs="Arial"/>
          <w:sz w:val="20"/>
          <w:szCs w:val="20"/>
        </w:rPr>
        <w:t>3. Consulta. Pagamento de diárias. Magistrado inativo. Deslocamento para o desempenho de atividades como colaborador. Possibilidade.</w:t>
      </w:r>
    </w:p>
    <w:p w14:paraId="0C3684E5" w14:textId="77777777" w:rsidR="00130EC7" w:rsidRDefault="00130EC7" w:rsidP="00130EC7">
      <w:pPr>
        <w:autoSpaceDE w:val="0"/>
        <w:autoSpaceDN w:val="0"/>
        <w:adjustRightInd w:val="0"/>
        <w:spacing w:after="0"/>
        <w:jc w:val="both"/>
        <w:rPr>
          <w:rFonts w:ascii="Arial" w:hAnsi="Arial" w:cs="Arial"/>
          <w:sz w:val="20"/>
          <w:szCs w:val="20"/>
        </w:rPr>
      </w:pPr>
    </w:p>
    <w:p w14:paraId="5FADD21F" w14:textId="5B5FFB3F" w:rsidR="00130EC7" w:rsidRPr="00130EC7" w:rsidRDefault="00130EC7" w:rsidP="00130EC7">
      <w:pPr>
        <w:autoSpaceDE w:val="0"/>
        <w:autoSpaceDN w:val="0"/>
        <w:adjustRightInd w:val="0"/>
        <w:spacing w:after="0"/>
        <w:jc w:val="both"/>
        <w:rPr>
          <w:rFonts w:ascii="Arial" w:hAnsi="Arial" w:cs="Arial"/>
          <w:sz w:val="20"/>
          <w:szCs w:val="20"/>
        </w:rPr>
      </w:pPr>
      <w:r w:rsidRPr="00130EC7">
        <w:rPr>
          <w:rFonts w:ascii="Arial" w:hAnsi="Arial" w:cs="Arial"/>
          <w:sz w:val="20"/>
          <w:szCs w:val="20"/>
        </w:rPr>
        <w:t>4. Consulta. Conhecimento. Terceirização das atividades de operador de máquinas leves e pesadas, motorista e coveiro. Possibilidade. Chamamento de motorista para a área de educação para substituição de um servidor exonerado, com o índice de gasto com pessoal ultrapassado. Impossibilidade. Resposta nos termos do parecer técnico e ministerial.</w:t>
      </w:r>
    </w:p>
    <w:p w14:paraId="473A139F" w14:textId="77777777" w:rsidR="00130EC7" w:rsidRDefault="00130EC7" w:rsidP="00130EC7">
      <w:pPr>
        <w:autoSpaceDE w:val="0"/>
        <w:autoSpaceDN w:val="0"/>
        <w:adjustRightInd w:val="0"/>
        <w:spacing w:after="0"/>
        <w:jc w:val="both"/>
        <w:rPr>
          <w:rFonts w:ascii="Arial" w:hAnsi="Arial" w:cs="Arial"/>
          <w:sz w:val="20"/>
          <w:szCs w:val="20"/>
        </w:rPr>
      </w:pPr>
    </w:p>
    <w:p w14:paraId="2A62DD42" w14:textId="2294F2FA" w:rsidR="00130EC7" w:rsidRPr="00130EC7" w:rsidRDefault="00130EC7" w:rsidP="00130EC7">
      <w:pPr>
        <w:autoSpaceDE w:val="0"/>
        <w:autoSpaceDN w:val="0"/>
        <w:adjustRightInd w:val="0"/>
        <w:spacing w:after="0"/>
        <w:jc w:val="both"/>
        <w:rPr>
          <w:rFonts w:ascii="Arial" w:hAnsi="Arial" w:cs="Arial"/>
          <w:sz w:val="20"/>
          <w:szCs w:val="20"/>
        </w:rPr>
      </w:pPr>
      <w:r w:rsidRPr="00130EC7">
        <w:rPr>
          <w:rFonts w:ascii="Arial" w:hAnsi="Arial" w:cs="Arial"/>
          <w:sz w:val="20"/>
          <w:szCs w:val="20"/>
        </w:rPr>
        <w:t>5. Denúncia. Utilização do site Diário Municipal para publicação de atos oficiais. Não obrigatoriedade de procedimento licitatório. Necessidade de publicação em mídia impressa não comprovada. Pareceres uniformes. Pela improcedência.</w:t>
      </w:r>
    </w:p>
    <w:p w14:paraId="63A4DF87" w14:textId="77777777" w:rsidR="00130EC7" w:rsidRDefault="00130EC7" w:rsidP="00130EC7">
      <w:pPr>
        <w:autoSpaceDE w:val="0"/>
        <w:autoSpaceDN w:val="0"/>
        <w:adjustRightInd w:val="0"/>
        <w:spacing w:after="0"/>
        <w:jc w:val="both"/>
        <w:rPr>
          <w:rFonts w:ascii="Arial" w:hAnsi="Arial" w:cs="Arial"/>
          <w:sz w:val="20"/>
          <w:szCs w:val="20"/>
        </w:rPr>
      </w:pPr>
    </w:p>
    <w:p w14:paraId="2DCEF954" w14:textId="1A0F9A73" w:rsidR="00130EC7" w:rsidRPr="00130EC7" w:rsidRDefault="00130EC7" w:rsidP="00130EC7">
      <w:pPr>
        <w:autoSpaceDE w:val="0"/>
        <w:autoSpaceDN w:val="0"/>
        <w:adjustRightInd w:val="0"/>
        <w:spacing w:after="0"/>
        <w:jc w:val="both"/>
        <w:rPr>
          <w:rFonts w:ascii="Arial" w:hAnsi="Arial" w:cs="Arial"/>
          <w:sz w:val="20"/>
          <w:szCs w:val="20"/>
        </w:rPr>
      </w:pPr>
      <w:r w:rsidRPr="00130EC7">
        <w:rPr>
          <w:rFonts w:ascii="Arial" w:hAnsi="Arial" w:cs="Arial"/>
          <w:sz w:val="20"/>
          <w:szCs w:val="20"/>
        </w:rPr>
        <w:t xml:space="preserve">6. Denúncia. Município de Fazenda Rio Grande. Projeto de Lei Complementar nº 018/2018. Criação de cargos públicos em período de extrapolação de gastos com pessoal. Projeto vetado após liminar deferida por esta Corte de Contas. Pela procedência, com aplicação de multa. </w:t>
      </w:r>
      <w:r w:rsidRPr="00130EC7">
        <w:rPr>
          <w:rFonts w:ascii="Arial" w:hAnsi="Arial" w:cs="Arial"/>
          <w:sz w:val="20"/>
          <w:szCs w:val="20"/>
        </w:rPr>
        <w:lastRenderedPageBreak/>
        <w:t>Expedição de cópia da decisão para avaliação do descumprimento do art. 23 da LRF nos processos de prestação de contas municipais.</w:t>
      </w:r>
    </w:p>
    <w:p w14:paraId="38C1E26D" w14:textId="77777777" w:rsidR="00130EC7" w:rsidRDefault="00130EC7" w:rsidP="00130EC7">
      <w:pPr>
        <w:autoSpaceDE w:val="0"/>
        <w:autoSpaceDN w:val="0"/>
        <w:adjustRightInd w:val="0"/>
        <w:spacing w:after="0"/>
        <w:jc w:val="both"/>
        <w:rPr>
          <w:rFonts w:ascii="Arial" w:hAnsi="Arial" w:cs="Arial"/>
          <w:sz w:val="20"/>
          <w:szCs w:val="20"/>
        </w:rPr>
      </w:pPr>
    </w:p>
    <w:p w14:paraId="783FE8E0" w14:textId="47202F42" w:rsidR="00130EC7" w:rsidRPr="00130EC7" w:rsidRDefault="00130EC7" w:rsidP="00130EC7">
      <w:pPr>
        <w:autoSpaceDE w:val="0"/>
        <w:autoSpaceDN w:val="0"/>
        <w:adjustRightInd w:val="0"/>
        <w:spacing w:after="0"/>
        <w:jc w:val="both"/>
        <w:rPr>
          <w:rFonts w:ascii="Arial" w:hAnsi="Arial" w:cs="Arial"/>
          <w:sz w:val="20"/>
          <w:szCs w:val="20"/>
        </w:rPr>
      </w:pPr>
      <w:r w:rsidRPr="00130EC7">
        <w:rPr>
          <w:rFonts w:ascii="Arial" w:hAnsi="Arial" w:cs="Arial"/>
          <w:sz w:val="20"/>
          <w:szCs w:val="20"/>
        </w:rPr>
        <w:t>7. Recurso de Agravo. Pregão Presencial. Alvará de funcionamento exclusivamente para</w:t>
      </w:r>
    </w:p>
    <w:p w14:paraId="46D5BFA7" w14:textId="77777777" w:rsidR="00130EC7" w:rsidRPr="00130EC7" w:rsidRDefault="00130EC7" w:rsidP="00130EC7">
      <w:pPr>
        <w:autoSpaceDE w:val="0"/>
        <w:autoSpaceDN w:val="0"/>
        <w:adjustRightInd w:val="0"/>
        <w:spacing w:after="0"/>
        <w:jc w:val="both"/>
        <w:rPr>
          <w:rFonts w:ascii="Arial" w:hAnsi="Arial" w:cs="Arial"/>
          <w:sz w:val="20"/>
          <w:szCs w:val="20"/>
        </w:rPr>
      </w:pPr>
      <w:r w:rsidRPr="00130EC7">
        <w:rPr>
          <w:rFonts w:ascii="Arial" w:hAnsi="Arial" w:cs="Arial"/>
          <w:sz w:val="20"/>
          <w:szCs w:val="20"/>
        </w:rPr>
        <w:t>correspondência. Empresa não promoveu a indicação das instalações adequadas e disponíveis (local) para a comprovação da capacidade técnica. Ausência de evidenciação de interesse público relevante. Inovação de tese em sede recursal. Não provimento.</w:t>
      </w:r>
    </w:p>
    <w:p w14:paraId="18BE0248" w14:textId="77777777" w:rsidR="00130EC7" w:rsidRDefault="00130EC7" w:rsidP="00130EC7">
      <w:pPr>
        <w:autoSpaceDE w:val="0"/>
        <w:autoSpaceDN w:val="0"/>
        <w:adjustRightInd w:val="0"/>
        <w:spacing w:after="0"/>
        <w:jc w:val="both"/>
        <w:rPr>
          <w:rFonts w:ascii="Arial" w:hAnsi="Arial" w:cs="Arial"/>
          <w:sz w:val="20"/>
          <w:szCs w:val="20"/>
        </w:rPr>
      </w:pPr>
    </w:p>
    <w:p w14:paraId="11264143" w14:textId="53E9D251" w:rsidR="00130EC7" w:rsidRPr="00130EC7" w:rsidRDefault="00130EC7" w:rsidP="00130EC7">
      <w:pPr>
        <w:autoSpaceDE w:val="0"/>
        <w:autoSpaceDN w:val="0"/>
        <w:adjustRightInd w:val="0"/>
        <w:spacing w:after="0"/>
        <w:jc w:val="both"/>
        <w:rPr>
          <w:rFonts w:ascii="Arial" w:hAnsi="Arial" w:cs="Arial"/>
          <w:sz w:val="20"/>
          <w:szCs w:val="20"/>
        </w:rPr>
      </w:pPr>
      <w:r w:rsidRPr="00130EC7">
        <w:rPr>
          <w:rFonts w:ascii="Arial" w:hAnsi="Arial" w:cs="Arial"/>
          <w:sz w:val="20"/>
          <w:szCs w:val="20"/>
        </w:rPr>
        <w:t xml:space="preserve">8. Recurso de Revisão em Pedido de Rescisão. Existência de ação civil pública que trata do mesmo assunto. Independência de instâncias. Inexistência de violação a dispositivo legal. Transferência voluntária. Aquisição de imóvel com recursos de convênio, sem atenção ao objeto do convênio e sem qualquer procedimento de licitação ou desapropriação. Indícios de </w:t>
      </w:r>
      <w:proofErr w:type="spellStart"/>
      <w:r w:rsidRPr="00130EC7">
        <w:rPr>
          <w:rFonts w:ascii="Arial" w:hAnsi="Arial" w:cs="Arial"/>
          <w:sz w:val="20"/>
          <w:szCs w:val="20"/>
        </w:rPr>
        <w:t>sobrepreço</w:t>
      </w:r>
      <w:proofErr w:type="spellEnd"/>
      <w:r w:rsidRPr="00130EC7">
        <w:rPr>
          <w:rFonts w:ascii="Arial" w:hAnsi="Arial" w:cs="Arial"/>
          <w:sz w:val="20"/>
          <w:szCs w:val="20"/>
        </w:rPr>
        <w:t xml:space="preserve"> do valor do imóvel. Infração à norma legal ou regulamentar, prejuízo ao erário e desvio de finalidade. Conhecimento e não provimento.</w:t>
      </w:r>
    </w:p>
    <w:p w14:paraId="21D99F8B" w14:textId="77777777" w:rsidR="00130EC7" w:rsidRDefault="00130EC7" w:rsidP="00130EC7">
      <w:pPr>
        <w:autoSpaceDE w:val="0"/>
        <w:autoSpaceDN w:val="0"/>
        <w:adjustRightInd w:val="0"/>
        <w:spacing w:after="0"/>
        <w:jc w:val="both"/>
        <w:rPr>
          <w:rFonts w:ascii="Arial" w:hAnsi="Arial" w:cs="Arial"/>
          <w:sz w:val="20"/>
          <w:szCs w:val="20"/>
        </w:rPr>
      </w:pPr>
    </w:p>
    <w:p w14:paraId="03A267C8" w14:textId="4C6A3755" w:rsidR="00130EC7" w:rsidRPr="00130EC7" w:rsidRDefault="00130EC7" w:rsidP="00130EC7">
      <w:pPr>
        <w:autoSpaceDE w:val="0"/>
        <w:autoSpaceDN w:val="0"/>
        <w:adjustRightInd w:val="0"/>
        <w:spacing w:after="0"/>
        <w:jc w:val="both"/>
        <w:rPr>
          <w:rFonts w:ascii="Arial" w:hAnsi="Arial" w:cs="Arial"/>
          <w:sz w:val="20"/>
          <w:szCs w:val="20"/>
        </w:rPr>
      </w:pPr>
      <w:r w:rsidRPr="00130EC7">
        <w:rPr>
          <w:rFonts w:ascii="Arial" w:hAnsi="Arial" w:cs="Arial"/>
          <w:sz w:val="20"/>
          <w:szCs w:val="20"/>
        </w:rPr>
        <w:t>9. Representação da Lei n.º 8.666/93. Pregão. Aquisição de medicamentos. Utilização indevida da tabela ABCFARMA e ausência de inserção do Código BR. Procedência parcial e determinações.</w:t>
      </w:r>
    </w:p>
    <w:p w14:paraId="5442AF3C" w14:textId="77777777" w:rsidR="00130EC7" w:rsidRDefault="00130EC7" w:rsidP="00130EC7">
      <w:pPr>
        <w:autoSpaceDE w:val="0"/>
        <w:autoSpaceDN w:val="0"/>
        <w:adjustRightInd w:val="0"/>
        <w:spacing w:after="0"/>
        <w:jc w:val="both"/>
        <w:rPr>
          <w:rFonts w:ascii="Arial" w:hAnsi="Arial" w:cs="Arial"/>
          <w:sz w:val="20"/>
          <w:szCs w:val="20"/>
        </w:rPr>
      </w:pPr>
    </w:p>
    <w:p w14:paraId="08741F3A" w14:textId="34CA699E" w:rsidR="00130EC7" w:rsidRPr="00130EC7" w:rsidRDefault="00130EC7" w:rsidP="00130EC7">
      <w:pPr>
        <w:autoSpaceDE w:val="0"/>
        <w:autoSpaceDN w:val="0"/>
        <w:adjustRightInd w:val="0"/>
        <w:spacing w:after="0"/>
        <w:jc w:val="both"/>
        <w:rPr>
          <w:rFonts w:ascii="Arial" w:hAnsi="Arial" w:cs="Arial"/>
          <w:sz w:val="20"/>
          <w:szCs w:val="20"/>
        </w:rPr>
      </w:pPr>
      <w:r w:rsidRPr="00130EC7">
        <w:rPr>
          <w:rFonts w:ascii="Arial" w:hAnsi="Arial" w:cs="Arial"/>
          <w:sz w:val="20"/>
          <w:szCs w:val="20"/>
        </w:rPr>
        <w:t xml:space="preserve">10. Representação da Lei n.º 8.666/1993. Registro de preços destinado a futuras e eventuais aquisições de gêneros alimentícios. Empresa impedida de participar da licitação em virtude da aplicação da sanção do artigo 7° da Lei </w:t>
      </w:r>
      <w:proofErr w:type="spellStart"/>
      <w:r w:rsidRPr="00130EC7">
        <w:rPr>
          <w:rFonts w:ascii="Arial" w:hAnsi="Arial" w:cs="Arial"/>
          <w:sz w:val="20"/>
          <w:szCs w:val="20"/>
        </w:rPr>
        <w:t>n.°</w:t>
      </w:r>
      <w:proofErr w:type="spellEnd"/>
      <w:r w:rsidRPr="00130EC7">
        <w:rPr>
          <w:rFonts w:ascii="Arial" w:hAnsi="Arial" w:cs="Arial"/>
          <w:sz w:val="20"/>
          <w:szCs w:val="20"/>
        </w:rPr>
        <w:t xml:space="preserve"> 10.520/02 por outro ente federativo. Previsão excessiva. Entendimento desta Corte de que o impedimento </w:t>
      </w:r>
      <w:proofErr w:type="gramStart"/>
      <w:r w:rsidRPr="00130EC7">
        <w:rPr>
          <w:rFonts w:ascii="Arial" w:hAnsi="Arial" w:cs="Arial"/>
          <w:sz w:val="20"/>
          <w:szCs w:val="20"/>
        </w:rPr>
        <w:t>restringe-se</w:t>
      </w:r>
      <w:proofErr w:type="gramEnd"/>
      <w:r w:rsidRPr="00130EC7">
        <w:rPr>
          <w:rFonts w:ascii="Arial" w:hAnsi="Arial" w:cs="Arial"/>
          <w:sz w:val="20"/>
          <w:szCs w:val="20"/>
        </w:rPr>
        <w:t xml:space="preserve"> ao ente que a aplicou. Procedência. Recomendação.</w:t>
      </w:r>
    </w:p>
    <w:p w14:paraId="24DA5D66" w14:textId="77777777" w:rsidR="00130EC7" w:rsidRDefault="00130EC7" w:rsidP="00130EC7">
      <w:pPr>
        <w:autoSpaceDE w:val="0"/>
        <w:autoSpaceDN w:val="0"/>
        <w:adjustRightInd w:val="0"/>
        <w:spacing w:after="0"/>
        <w:jc w:val="both"/>
        <w:rPr>
          <w:rFonts w:ascii="Arial" w:hAnsi="Arial" w:cs="Arial"/>
          <w:sz w:val="20"/>
          <w:szCs w:val="20"/>
        </w:rPr>
      </w:pPr>
    </w:p>
    <w:p w14:paraId="69DEB70E" w14:textId="1D496CA9" w:rsidR="00130EC7" w:rsidRPr="00130EC7" w:rsidRDefault="00130EC7" w:rsidP="00130EC7">
      <w:pPr>
        <w:autoSpaceDE w:val="0"/>
        <w:autoSpaceDN w:val="0"/>
        <w:adjustRightInd w:val="0"/>
        <w:spacing w:after="0"/>
        <w:jc w:val="both"/>
        <w:rPr>
          <w:rFonts w:ascii="Arial" w:hAnsi="Arial" w:cs="Arial"/>
          <w:sz w:val="20"/>
          <w:szCs w:val="20"/>
        </w:rPr>
      </w:pPr>
      <w:r w:rsidRPr="00130EC7">
        <w:rPr>
          <w:rFonts w:ascii="Arial" w:hAnsi="Arial" w:cs="Arial"/>
          <w:sz w:val="20"/>
          <w:szCs w:val="20"/>
        </w:rPr>
        <w:t>11. Representação da Lei n.º 8.666/1993. Serviços de limpeza pública. Ausência de orçamento detalhado em planilhas que expressem a composição de todos os custos unitários do serviço. Procedência. Aplicação da multa do artigo 87, III, “d”, da Lei Complementar Estadual n° 113/2005.</w:t>
      </w:r>
    </w:p>
    <w:p w14:paraId="78C9BC2C" w14:textId="77777777" w:rsidR="0050422A" w:rsidRPr="008B2ADB" w:rsidRDefault="0050422A" w:rsidP="00130EC7">
      <w:pPr>
        <w:autoSpaceDE w:val="0"/>
        <w:autoSpaceDN w:val="0"/>
        <w:adjustRightInd w:val="0"/>
        <w:spacing w:after="0"/>
        <w:jc w:val="both"/>
        <w:rPr>
          <w:rFonts w:ascii="Arial" w:hAnsi="Arial" w:cs="Arial"/>
          <w:sz w:val="20"/>
          <w:szCs w:val="20"/>
        </w:rPr>
      </w:pPr>
    </w:p>
    <w:p w14:paraId="6E44D0DA" w14:textId="6247C2DC" w:rsidR="0050422A" w:rsidRPr="008B2ADB" w:rsidRDefault="0050422A" w:rsidP="00130EC7">
      <w:pPr>
        <w:shd w:val="pct10" w:color="auto" w:fill="auto"/>
        <w:spacing w:after="0"/>
        <w:jc w:val="center"/>
        <w:rPr>
          <w:rFonts w:ascii="Arial" w:hAnsi="Arial" w:cs="Arial"/>
          <w:b/>
          <w:sz w:val="20"/>
          <w:szCs w:val="20"/>
        </w:rPr>
      </w:pPr>
      <w:r w:rsidRPr="008B2ADB">
        <w:rPr>
          <w:rFonts w:ascii="Arial" w:hAnsi="Arial" w:cs="Arial"/>
          <w:b/>
          <w:sz w:val="20"/>
          <w:szCs w:val="20"/>
        </w:rPr>
        <w:t xml:space="preserve">PRIMEIRA CÂMARA </w:t>
      </w:r>
    </w:p>
    <w:p w14:paraId="72763EEB" w14:textId="77777777" w:rsidR="008B2ADB" w:rsidRDefault="008B2ADB" w:rsidP="00130EC7">
      <w:pPr>
        <w:autoSpaceDE w:val="0"/>
        <w:autoSpaceDN w:val="0"/>
        <w:adjustRightInd w:val="0"/>
        <w:spacing w:after="0"/>
        <w:jc w:val="both"/>
        <w:rPr>
          <w:rFonts w:ascii="Arial" w:hAnsi="Arial" w:cs="Arial"/>
          <w:b/>
          <w:sz w:val="20"/>
          <w:szCs w:val="20"/>
        </w:rPr>
      </w:pPr>
    </w:p>
    <w:p w14:paraId="5C701135" w14:textId="77777777" w:rsidR="0023557F" w:rsidRPr="002239FB" w:rsidRDefault="0023557F" w:rsidP="00130EC7">
      <w:pPr>
        <w:autoSpaceDE w:val="0"/>
        <w:autoSpaceDN w:val="0"/>
        <w:adjustRightInd w:val="0"/>
        <w:spacing w:after="0"/>
        <w:jc w:val="both"/>
        <w:rPr>
          <w:rFonts w:ascii="Arial" w:hAnsi="Arial" w:cs="Arial"/>
          <w:sz w:val="20"/>
          <w:szCs w:val="20"/>
        </w:rPr>
      </w:pPr>
      <w:r w:rsidRPr="00230603">
        <w:rPr>
          <w:rFonts w:ascii="Arial" w:hAnsi="Arial" w:cs="Arial"/>
          <w:b/>
          <w:sz w:val="20"/>
          <w:szCs w:val="20"/>
        </w:rPr>
        <w:t xml:space="preserve">1. </w:t>
      </w:r>
      <w:r>
        <w:rPr>
          <w:rFonts w:ascii="Arial" w:hAnsi="Arial" w:cs="Arial"/>
          <w:b/>
          <w:sz w:val="20"/>
          <w:szCs w:val="20"/>
        </w:rPr>
        <w:t xml:space="preserve">Prestação de Contas Anual. </w:t>
      </w:r>
      <w:r w:rsidRPr="002239FB">
        <w:rPr>
          <w:rFonts w:ascii="Arial" w:hAnsi="Arial" w:cs="Arial"/>
          <w:b/>
          <w:sz w:val="20"/>
          <w:szCs w:val="20"/>
        </w:rPr>
        <w:t>Exercício de 2018. Incremento do passivo a descoberto. Existência de créditos a receber vencidos no ativo circulante. Situações que isoladamente não são suficientes para o julgamento pela irregularidade das contas.</w:t>
      </w:r>
      <w:r>
        <w:rPr>
          <w:rFonts w:ascii="Arial" w:hAnsi="Arial" w:cs="Arial"/>
          <w:b/>
          <w:sz w:val="20"/>
          <w:szCs w:val="20"/>
        </w:rPr>
        <w:t xml:space="preserve"> </w:t>
      </w:r>
      <w:r w:rsidRPr="002239FB">
        <w:rPr>
          <w:rFonts w:ascii="Arial" w:hAnsi="Arial" w:cs="Arial"/>
          <w:b/>
          <w:sz w:val="20"/>
          <w:szCs w:val="20"/>
        </w:rPr>
        <w:t>Regularidade</w:t>
      </w:r>
      <w:r>
        <w:rPr>
          <w:rFonts w:ascii="Arial" w:hAnsi="Arial" w:cs="Arial"/>
          <w:b/>
          <w:sz w:val="20"/>
          <w:szCs w:val="20"/>
        </w:rPr>
        <w:t xml:space="preserve"> </w:t>
      </w:r>
      <w:r w:rsidRPr="002239FB">
        <w:rPr>
          <w:rFonts w:ascii="Arial" w:hAnsi="Arial" w:cs="Arial"/>
          <w:b/>
          <w:sz w:val="20"/>
          <w:szCs w:val="20"/>
        </w:rPr>
        <w:t>com ressalvas.</w:t>
      </w:r>
    </w:p>
    <w:p w14:paraId="52510DD2" w14:textId="77777777" w:rsidR="0023557F" w:rsidRDefault="0023557F" w:rsidP="00130EC7">
      <w:pPr>
        <w:autoSpaceDE w:val="0"/>
        <w:autoSpaceDN w:val="0"/>
        <w:adjustRightInd w:val="0"/>
        <w:spacing w:after="0"/>
        <w:jc w:val="both"/>
        <w:rPr>
          <w:rFonts w:ascii="Arial" w:hAnsi="Arial" w:cs="Arial"/>
        </w:rPr>
      </w:pPr>
    </w:p>
    <w:p w14:paraId="0A8C1CE4" w14:textId="77777777" w:rsidR="0023557F" w:rsidRPr="00FB0575" w:rsidRDefault="0023557F" w:rsidP="00130EC7">
      <w:pPr>
        <w:autoSpaceDE w:val="0"/>
        <w:autoSpaceDN w:val="0"/>
        <w:adjustRightInd w:val="0"/>
        <w:spacing w:after="0"/>
        <w:jc w:val="both"/>
        <w:rPr>
          <w:rFonts w:ascii="Arial" w:hAnsi="Arial" w:cs="Arial"/>
          <w:sz w:val="20"/>
          <w:szCs w:val="20"/>
        </w:rPr>
      </w:pPr>
      <w:r w:rsidRPr="00FB0575">
        <w:rPr>
          <w:rFonts w:ascii="Arial" w:hAnsi="Arial" w:cs="Arial"/>
          <w:sz w:val="20"/>
          <w:szCs w:val="20"/>
        </w:rPr>
        <w:t>Especificamente quanto ao incremento do passivo a descoberto, as</w:t>
      </w:r>
      <w:r>
        <w:rPr>
          <w:rFonts w:ascii="Arial" w:hAnsi="Arial" w:cs="Arial"/>
          <w:sz w:val="20"/>
          <w:szCs w:val="20"/>
        </w:rPr>
        <w:t xml:space="preserve"> </w:t>
      </w:r>
      <w:r w:rsidRPr="00FB0575">
        <w:rPr>
          <w:rFonts w:ascii="Arial" w:hAnsi="Arial" w:cs="Arial"/>
          <w:sz w:val="20"/>
          <w:szCs w:val="20"/>
        </w:rPr>
        <w:t>justificativas apresentadas pelo responsável são razoáveis. Ocorreu no exercício uma</w:t>
      </w:r>
      <w:r>
        <w:rPr>
          <w:rFonts w:ascii="Arial" w:hAnsi="Arial" w:cs="Arial"/>
          <w:sz w:val="20"/>
          <w:szCs w:val="20"/>
        </w:rPr>
        <w:t xml:space="preserve"> </w:t>
      </w:r>
      <w:r w:rsidRPr="00FB0575">
        <w:rPr>
          <w:rFonts w:ascii="Arial" w:hAnsi="Arial" w:cs="Arial"/>
          <w:sz w:val="20"/>
          <w:szCs w:val="20"/>
        </w:rPr>
        <w:t>expressiva redução das receitas com o estacionamento regulamentado</w:t>
      </w:r>
      <w:r>
        <w:rPr>
          <w:rFonts w:ascii="Arial" w:hAnsi="Arial" w:cs="Arial"/>
          <w:sz w:val="20"/>
          <w:szCs w:val="20"/>
        </w:rPr>
        <w:t xml:space="preserve">, a qual </w:t>
      </w:r>
      <w:r w:rsidRPr="00FB0575">
        <w:rPr>
          <w:rFonts w:ascii="Arial" w:hAnsi="Arial" w:cs="Arial"/>
          <w:sz w:val="20"/>
          <w:szCs w:val="20"/>
        </w:rPr>
        <w:t>foi muito superior ao incremento do passivo a descoberto</w:t>
      </w:r>
      <w:r>
        <w:rPr>
          <w:rFonts w:ascii="Arial" w:hAnsi="Arial" w:cs="Arial"/>
          <w:sz w:val="20"/>
          <w:szCs w:val="20"/>
        </w:rPr>
        <w:t xml:space="preserve">, </w:t>
      </w:r>
      <w:r w:rsidRPr="00FB0575">
        <w:rPr>
          <w:rFonts w:ascii="Arial" w:hAnsi="Arial" w:cs="Arial"/>
          <w:sz w:val="20"/>
          <w:szCs w:val="20"/>
        </w:rPr>
        <w:t>no exercício.</w:t>
      </w:r>
      <w:r>
        <w:rPr>
          <w:rFonts w:ascii="Arial" w:hAnsi="Arial" w:cs="Arial"/>
          <w:sz w:val="20"/>
          <w:szCs w:val="20"/>
        </w:rPr>
        <w:t xml:space="preserve"> </w:t>
      </w:r>
      <w:r w:rsidRPr="00FB0575">
        <w:rPr>
          <w:rFonts w:ascii="Arial" w:hAnsi="Arial" w:cs="Arial"/>
          <w:sz w:val="20"/>
          <w:szCs w:val="20"/>
        </w:rPr>
        <w:t>Tal redução foi explicada pela troca da empresa prestadora do serviço</w:t>
      </w:r>
      <w:r>
        <w:rPr>
          <w:rFonts w:ascii="Arial" w:hAnsi="Arial" w:cs="Arial"/>
          <w:sz w:val="20"/>
          <w:szCs w:val="20"/>
        </w:rPr>
        <w:t xml:space="preserve"> </w:t>
      </w:r>
      <w:r w:rsidRPr="00FB0575">
        <w:rPr>
          <w:rFonts w:ascii="Arial" w:hAnsi="Arial" w:cs="Arial"/>
          <w:sz w:val="20"/>
          <w:szCs w:val="20"/>
        </w:rPr>
        <w:t>de estacionamento regulamentado.</w:t>
      </w:r>
      <w:r>
        <w:rPr>
          <w:rFonts w:ascii="Arial" w:hAnsi="Arial" w:cs="Arial"/>
          <w:sz w:val="20"/>
          <w:szCs w:val="20"/>
        </w:rPr>
        <w:t xml:space="preserve"> </w:t>
      </w:r>
      <w:r w:rsidRPr="00FB0575">
        <w:rPr>
          <w:rFonts w:ascii="Arial" w:hAnsi="Arial" w:cs="Arial"/>
          <w:sz w:val="20"/>
          <w:szCs w:val="20"/>
        </w:rPr>
        <w:t xml:space="preserve">A esse respeito, é importante destacar que as empresas </w:t>
      </w:r>
      <w:r w:rsidRPr="00FB0575">
        <w:rPr>
          <w:rFonts w:ascii="Arial" w:hAnsi="Arial" w:cs="Arial"/>
          <w:sz w:val="20"/>
          <w:szCs w:val="20"/>
        </w:rPr>
        <w:lastRenderedPageBreak/>
        <w:t>públicas, em</w:t>
      </w:r>
      <w:r>
        <w:rPr>
          <w:rFonts w:ascii="Arial" w:hAnsi="Arial" w:cs="Arial"/>
          <w:sz w:val="20"/>
          <w:szCs w:val="20"/>
        </w:rPr>
        <w:t xml:space="preserve"> </w:t>
      </w:r>
      <w:r w:rsidRPr="00FB0575">
        <w:rPr>
          <w:rFonts w:ascii="Arial" w:hAnsi="Arial" w:cs="Arial"/>
          <w:sz w:val="20"/>
          <w:szCs w:val="20"/>
        </w:rPr>
        <w:t>especial as prestadoras de serviços públicos, tem uma</w:t>
      </w:r>
      <w:r>
        <w:rPr>
          <w:rFonts w:ascii="Arial" w:hAnsi="Arial" w:cs="Arial"/>
          <w:sz w:val="20"/>
          <w:szCs w:val="20"/>
        </w:rPr>
        <w:t xml:space="preserve"> </w:t>
      </w:r>
      <w:r w:rsidRPr="00FB0575">
        <w:rPr>
          <w:rFonts w:ascii="Arial" w:hAnsi="Arial" w:cs="Arial"/>
          <w:sz w:val="20"/>
          <w:szCs w:val="20"/>
        </w:rPr>
        <w:t>maior dificuldade de cortar despesas para adequar-se a uma eventual diminuição de</w:t>
      </w:r>
      <w:r>
        <w:rPr>
          <w:rFonts w:ascii="Arial" w:hAnsi="Arial" w:cs="Arial"/>
          <w:sz w:val="20"/>
          <w:szCs w:val="20"/>
        </w:rPr>
        <w:t xml:space="preserve"> </w:t>
      </w:r>
      <w:r w:rsidRPr="00FB0575">
        <w:rPr>
          <w:rFonts w:ascii="Arial" w:hAnsi="Arial" w:cs="Arial"/>
          <w:sz w:val="20"/>
          <w:szCs w:val="20"/>
        </w:rPr>
        <w:t>receitas durante o exercício do que o Poder Executivo Municipal, por exemplo.</w:t>
      </w:r>
      <w:r>
        <w:rPr>
          <w:rFonts w:ascii="Arial" w:hAnsi="Arial" w:cs="Arial"/>
          <w:sz w:val="20"/>
          <w:szCs w:val="20"/>
        </w:rPr>
        <w:t xml:space="preserve"> </w:t>
      </w:r>
      <w:r w:rsidRPr="00FB0575">
        <w:rPr>
          <w:rFonts w:ascii="Arial" w:hAnsi="Arial" w:cs="Arial"/>
          <w:sz w:val="20"/>
          <w:szCs w:val="20"/>
        </w:rPr>
        <w:t>Empresas públicas tem muito menos despesas discricionárias, que</w:t>
      </w:r>
      <w:r>
        <w:rPr>
          <w:rFonts w:ascii="Arial" w:hAnsi="Arial" w:cs="Arial"/>
          <w:sz w:val="20"/>
          <w:szCs w:val="20"/>
        </w:rPr>
        <w:t xml:space="preserve"> </w:t>
      </w:r>
      <w:r w:rsidRPr="00FB0575">
        <w:rPr>
          <w:rFonts w:ascii="Arial" w:hAnsi="Arial" w:cs="Arial"/>
          <w:sz w:val="20"/>
          <w:szCs w:val="20"/>
        </w:rPr>
        <w:t>podem ser simplesmente evitadas quando as receitas são frustradas. Além disso, não</w:t>
      </w:r>
      <w:r>
        <w:rPr>
          <w:rFonts w:ascii="Arial" w:hAnsi="Arial" w:cs="Arial"/>
          <w:sz w:val="20"/>
          <w:szCs w:val="20"/>
        </w:rPr>
        <w:t xml:space="preserve"> </w:t>
      </w:r>
      <w:r w:rsidRPr="00FB0575">
        <w:rPr>
          <w:rFonts w:ascii="Arial" w:hAnsi="Arial" w:cs="Arial"/>
          <w:sz w:val="20"/>
          <w:szCs w:val="20"/>
        </w:rPr>
        <w:t>podem paralisar a prestação de serviços, o que violaria o interesse público.</w:t>
      </w:r>
    </w:p>
    <w:p w14:paraId="3C3D0403" w14:textId="77777777" w:rsidR="0023557F" w:rsidRDefault="0023557F" w:rsidP="00130EC7">
      <w:pPr>
        <w:autoSpaceDE w:val="0"/>
        <w:autoSpaceDN w:val="0"/>
        <w:adjustRightInd w:val="0"/>
        <w:spacing w:after="0"/>
        <w:jc w:val="both"/>
        <w:rPr>
          <w:rFonts w:ascii="Arial" w:hAnsi="Arial" w:cs="Arial"/>
          <w:sz w:val="20"/>
          <w:szCs w:val="20"/>
        </w:rPr>
      </w:pPr>
    </w:p>
    <w:p w14:paraId="0BCFAEE0" w14:textId="77777777" w:rsidR="0023557F" w:rsidRDefault="0023557F" w:rsidP="00130EC7">
      <w:pPr>
        <w:autoSpaceDE w:val="0"/>
        <w:autoSpaceDN w:val="0"/>
        <w:adjustRightInd w:val="0"/>
        <w:spacing w:after="0"/>
        <w:jc w:val="both"/>
        <w:rPr>
          <w:rFonts w:ascii="Arial" w:hAnsi="Arial" w:cs="Arial"/>
          <w:sz w:val="20"/>
          <w:szCs w:val="20"/>
        </w:rPr>
      </w:pPr>
      <w:r w:rsidRPr="00FB0575">
        <w:rPr>
          <w:rFonts w:ascii="Arial" w:hAnsi="Arial" w:cs="Arial"/>
          <w:sz w:val="20"/>
          <w:szCs w:val="20"/>
        </w:rPr>
        <w:t>Quanto à existência de créditos vencidos, é verdade que não foram</w:t>
      </w:r>
      <w:r>
        <w:rPr>
          <w:rFonts w:ascii="Arial" w:hAnsi="Arial" w:cs="Arial"/>
          <w:sz w:val="20"/>
          <w:szCs w:val="20"/>
        </w:rPr>
        <w:t xml:space="preserve"> </w:t>
      </w:r>
      <w:r w:rsidRPr="00FB0575">
        <w:rPr>
          <w:rFonts w:ascii="Arial" w:hAnsi="Arial" w:cs="Arial"/>
          <w:sz w:val="20"/>
          <w:szCs w:val="20"/>
        </w:rPr>
        <w:t>apresentadas informações e justificativas para cada um dos créditos inadimplidos,</w:t>
      </w:r>
      <w:r>
        <w:rPr>
          <w:rFonts w:ascii="Arial" w:hAnsi="Arial" w:cs="Arial"/>
          <w:sz w:val="20"/>
          <w:szCs w:val="20"/>
        </w:rPr>
        <w:t xml:space="preserve"> </w:t>
      </w:r>
      <w:r w:rsidRPr="00FB0575">
        <w:rPr>
          <w:rFonts w:ascii="Arial" w:hAnsi="Arial" w:cs="Arial"/>
          <w:sz w:val="20"/>
          <w:szCs w:val="20"/>
        </w:rPr>
        <w:t>como apontou a unidade técnica.</w:t>
      </w:r>
      <w:r>
        <w:rPr>
          <w:rFonts w:ascii="Arial" w:hAnsi="Arial" w:cs="Arial"/>
          <w:sz w:val="20"/>
          <w:szCs w:val="20"/>
        </w:rPr>
        <w:t xml:space="preserve"> </w:t>
      </w:r>
      <w:r w:rsidRPr="00FB0575">
        <w:rPr>
          <w:rFonts w:ascii="Arial" w:hAnsi="Arial" w:cs="Arial"/>
          <w:sz w:val="20"/>
          <w:szCs w:val="20"/>
        </w:rPr>
        <w:t>No entanto, isso parece ter ocorrido por um equívoco do responsável,</w:t>
      </w:r>
      <w:r>
        <w:rPr>
          <w:rFonts w:ascii="Arial" w:hAnsi="Arial" w:cs="Arial"/>
          <w:sz w:val="20"/>
          <w:szCs w:val="20"/>
        </w:rPr>
        <w:t xml:space="preserve"> </w:t>
      </w:r>
      <w:r w:rsidRPr="00FB0575">
        <w:rPr>
          <w:rFonts w:ascii="Arial" w:hAnsi="Arial" w:cs="Arial"/>
          <w:sz w:val="20"/>
          <w:szCs w:val="20"/>
        </w:rPr>
        <w:t>que apresentou informações a respeito apenas da maior das obrigações, a única que havia sido mencionada, de forma exemplificativa, na</w:t>
      </w:r>
      <w:r>
        <w:rPr>
          <w:rFonts w:ascii="Arial" w:hAnsi="Arial" w:cs="Arial"/>
          <w:sz w:val="20"/>
          <w:szCs w:val="20"/>
        </w:rPr>
        <w:t xml:space="preserve"> </w:t>
      </w:r>
      <w:r w:rsidRPr="00FB0575">
        <w:rPr>
          <w:rFonts w:ascii="Arial" w:hAnsi="Arial" w:cs="Arial"/>
          <w:sz w:val="20"/>
          <w:szCs w:val="20"/>
        </w:rPr>
        <w:t>Instrução 803/19-CGM.</w:t>
      </w:r>
    </w:p>
    <w:p w14:paraId="39747B4D" w14:textId="77777777" w:rsidR="0023557F" w:rsidRPr="00FB0575" w:rsidRDefault="0023557F" w:rsidP="00130EC7">
      <w:pPr>
        <w:autoSpaceDE w:val="0"/>
        <w:autoSpaceDN w:val="0"/>
        <w:adjustRightInd w:val="0"/>
        <w:spacing w:after="0"/>
        <w:jc w:val="both"/>
        <w:rPr>
          <w:rFonts w:ascii="Arial" w:hAnsi="Arial" w:cs="Arial"/>
          <w:sz w:val="20"/>
          <w:szCs w:val="20"/>
        </w:rPr>
      </w:pPr>
    </w:p>
    <w:p w14:paraId="44AB0E17" w14:textId="77777777" w:rsidR="0023557F" w:rsidRPr="00FB0575" w:rsidRDefault="0023557F" w:rsidP="00130EC7">
      <w:pPr>
        <w:autoSpaceDE w:val="0"/>
        <w:autoSpaceDN w:val="0"/>
        <w:adjustRightInd w:val="0"/>
        <w:spacing w:after="0"/>
        <w:jc w:val="both"/>
        <w:rPr>
          <w:rFonts w:ascii="Arial" w:hAnsi="Arial" w:cs="Arial"/>
          <w:sz w:val="20"/>
          <w:szCs w:val="20"/>
        </w:rPr>
      </w:pPr>
      <w:r w:rsidRPr="00FB0575">
        <w:rPr>
          <w:rFonts w:ascii="Arial" w:hAnsi="Arial" w:cs="Arial"/>
          <w:sz w:val="20"/>
          <w:szCs w:val="20"/>
        </w:rPr>
        <w:t>Não obstante, analisando-se a relação de créditos do ativo circulante, é possível concluir que a gestão da entidade não tem sido desidiosa na</w:t>
      </w:r>
      <w:r>
        <w:rPr>
          <w:rFonts w:ascii="Arial" w:hAnsi="Arial" w:cs="Arial"/>
          <w:sz w:val="20"/>
          <w:szCs w:val="20"/>
        </w:rPr>
        <w:t xml:space="preserve"> </w:t>
      </w:r>
      <w:r w:rsidRPr="00FB0575">
        <w:rPr>
          <w:rFonts w:ascii="Arial" w:hAnsi="Arial" w:cs="Arial"/>
          <w:sz w:val="20"/>
          <w:szCs w:val="20"/>
        </w:rPr>
        <w:t>cobrança dos créditos da companhia.</w:t>
      </w:r>
      <w:r>
        <w:rPr>
          <w:rFonts w:ascii="Arial" w:hAnsi="Arial" w:cs="Arial"/>
          <w:sz w:val="20"/>
          <w:szCs w:val="20"/>
        </w:rPr>
        <w:t xml:space="preserve"> </w:t>
      </w:r>
      <w:r w:rsidRPr="00FB0575">
        <w:rPr>
          <w:rFonts w:ascii="Arial" w:hAnsi="Arial" w:cs="Arial"/>
          <w:sz w:val="20"/>
          <w:szCs w:val="20"/>
        </w:rPr>
        <w:t>O valor total de créditos vencidos é equivalente a 4,7% do total do ativo circulante. Tal valor é quase irrelevante diante do</w:t>
      </w:r>
      <w:r>
        <w:rPr>
          <w:rFonts w:ascii="Arial" w:hAnsi="Arial" w:cs="Arial"/>
          <w:sz w:val="20"/>
          <w:szCs w:val="20"/>
        </w:rPr>
        <w:t xml:space="preserve"> </w:t>
      </w:r>
      <w:r w:rsidRPr="00FB0575">
        <w:rPr>
          <w:rFonts w:ascii="Arial" w:hAnsi="Arial" w:cs="Arial"/>
          <w:sz w:val="20"/>
          <w:szCs w:val="20"/>
        </w:rPr>
        <w:t>faturamento obtido no exercício pela companhia.</w:t>
      </w:r>
      <w:r>
        <w:rPr>
          <w:rFonts w:ascii="Arial" w:hAnsi="Arial" w:cs="Arial"/>
          <w:sz w:val="20"/>
          <w:szCs w:val="20"/>
        </w:rPr>
        <w:t xml:space="preserve"> </w:t>
      </w:r>
      <w:r w:rsidRPr="00FB0575">
        <w:rPr>
          <w:rFonts w:ascii="Arial" w:hAnsi="Arial" w:cs="Arial"/>
          <w:sz w:val="20"/>
          <w:szCs w:val="20"/>
        </w:rPr>
        <w:t>Além disso, são diversos devedores, e a maioria dos créditos inadimplidos são de</w:t>
      </w:r>
      <w:r>
        <w:rPr>
          <w:rFonts w:ascii="Arial" w:hAnsi="Arial" w:cs="Arial"/>
          <w:sz w:val="20"/>
          <w:szCs w:val="20"/>
        </w:rPr>
        <w:t xml:space="preserve"> </w:t>
      </w:r>
      <w:r w:rsidRPr="00FB0575">
        <w:rPr>
          <w:rFonts w:ascii="Arial" w:hAnsi="Arial" w:cs="Arial"/>
          <w:sz w:val="20"/>
          <w:szCs w:val="20"/>
        </w:rPr>
        <w:t>pequeno valor.</w:t>
      </w:r>
      <w:r>
        <w:rPr>
          <w:rFonts w:ascii="Arial" w:hAnsi="Arial" w:cs="Arial"/>
          <w:sz w:val="20"/>
          <w:szCs w:val="20"/>
        </w:rPr>
        <w:t xml:space="preserve"> </w:t>
      </w:r>
      <w:r w:rsidRPr="00FB0575">
        <w:rPr>
          <w:rFonts w:ascii="Arial" w:hAnsi="Arial" w:cs="Arial"/>
          <w:sz w:val="20"/>
          <w:szCs w:val="20"/>
        </w:rPr>
        <w:t>Por essas razões, as irregularidades apontadas pela unidade técnica</w:t>
      </w:r>
      <w:r>
        <w:rPr>
          <w:rFonts w:ascii="Arial" w:hAnsi="Arial" w:cs="Arial"/>
          <w:sz w:val="20"/>
          <w:szCs w:val="20"/>
        </w:rPr>
        <w:t xml:space="preserve"> </w:t>
      </w:r>
      <w:r w:rsidRPr="00FB0575">
        <w:rPr>
          <w:rFonts w:ascii="Arial" w:hAnsi="Arial" w:cs="Arial"/>
          <w:sz w:val="20"/>
          <w:szCs w:val="20"/>
        </w:rPr>
        <w:t>devem ser afastadas, sendo motivo tão somente de ressalva nas contas.</w:t>
      </w:r>
    </w:p>
    <w:p w14:paraId="71486F61" w14:textId="77777777" w:rsidR="0023557F" w:rsidRDefault="0023557F" w:rsidP="00130EC7">
      <w:pPr>
        <w:autoSpaceDE w:val="0"/>
        <w:autoSpaceDN w:val="0"/>
        <w:adjustRightInd w:val="0"/>
        <w:spacing w:after="0"/>
        <w:jc w:val="both"/>
        <w:rPr>
          <w:rFonts w:ascii="Arial" w:hAnsi="Arial" w:cs="Arial"/>
          <w:sz w:val="20"/>
          <w:szCs w:val="20"/>
        </w:rPr>
      </w:pPr>
    </w:p>
    <w:p w14:paraId="02E5D314" w14:textId="77777777" w:rsidR="0023557F" w:rsidRPr="00230603" w:rsidRDefault="0023557F" w:rsidP="00130EC7">
      <w:pPr>
        <w:autoSpaceDE w:val="0"/>
        <w:autoSpaceDN w:val="0"/>
        <w:adjustRightInd w:val="0"/>
        <w:spacing w:after="0"/>
        <w:jc w:val="both"/>
        <w:rPr>
          <w:rFonts w:ascii="Arial" w:hAnsi="Arial" w:cs="Arial"/>
          <w:sz w:val="20"/>
          <w:szCs w:val="20"/>
        </w:rPr>
      </w:pPr>
      <w:r w:rsidRPr="00230603">
        <w:rPr>
          <w:rFonts w:ascii="Arial" w:hAnsi="Arial" w:cs="Arial"/>
          <w:sz w:val="20"/>
          <w:szCs w:val="20"/>
        </w:rPr>
        <w:t xml:space="preserve">Processo nº </w:t>
      </w:r>
      <w:r>
        <w:rPr>
          <w:rFonts w:ascii="Arial" w:hAnsi="Arial" w:cs="Arial"/>
          <w:sz w:val="20"/>
          <w:szCs w:val="20"/>
        </w:rPr>
        <w:t>183453/19</w:t>
      </w:r>
      <w:r w:rsidRPr="00230603">
        <w:rPr>
          <w:rFonts w:ascii="Arial" w:hAnsi="Arial" w:cs="Arial"/>
          <w:sz w:val="20"/>
          <w:szCs w:val="20"/>
        </w:rPr>
        <w:t xml:space="preserve"> –</w:t>
      </w:r>
      <w:hyperlink r:id="rId8" w:history="1">
        <w:r w:rsidRPr="004231C4">
          <w:rPr>
            <w:rStyle w:val="Hyperlink"/>
            <w:rFonts w:ascii="Arial" w:hAnsi="Arial" w:cs="Arial"/>
            <w:sz w:val="20"/>
            <w:szCs w:val="20"/>
          </w:rPr>
          <w:t xml:space="preserve"> Acórdão nº 3</w:t>
        </w:r>
        <w:r>
          <w:rPr>
            <w:rStyle w:val="Hyperlink"/>
            <w:rFonts w:ascii="Arial" w:hAnsi="Arial" w:cs="Arial"/>
            <w:sz w:val="20"/>
            <w:szCs w:val="20"/>
          </w:rPr>
          <w:t>479</w:t>
        </w:r>
        <w:r w:rsidRPr="004231C4">
          <w:rPr>
            <w:rStyle w:val="Hyperlink"/>
            <w:rFonts w:ascii="Arial" w:hAnsi="Arial" w:cs="Arial"/>
            <w:sz w:val="20"/>
            <w:szCs w:val="20"/>
          </w:rPr>
          <w:t xml:space="preserve">/19 – </w:t>
        </w:r>
        <w:r>
          <w:rPr>
            <w:rStyle w:val="Hyperlink"/>
            <w:rFonts w:ascii="Arial" w:hAnsi="Arial" w:cs="Arial"/>
            <w:sz w:val="20"/>
            <w:szCs w:val="20"/>
          </w:rPr>
          <w:t>Primeira Câmara</w:t>
        </w:r>
      </w:hyperlink>
      <w:r>
        <w:rPr>
          <w:rStyle w:val="Hyperlink"/>
          <w:rFonts w:ascii="Arial" w:hAnsi="Arial" w:cs="Arial"/>
          <w:sz w:val="20"/>
          <w:szCs w:val="20"/>
        </w:rPr>
        <w:t xml:space="preserve"> </w:t>
      </w:r>
      <w:r w:rsidRPr="00230603">
        <w:rPr>
          <w:rFonts w:ascii="Arial" w:hAnsi="Arial" w:cs="Arial"/>
          <w:sz w:val="20"/>
          <w:szCs w:val="20"/>
        </w:rPr>
        <w:t xml:space="preserve">- Relator </w:t>
      </w:r>
      <w:r>
        <w:rPr>
          <w:rFonts w:ascii="Arial" w:hAnsi="Arial" w:cs="Arial"/>
          <w:sz w:val="20"/>
          <w:szCs w:val="20"/>
        </w:rPr>
        <w:t>Auditor Tiago Alvarez Pedroso.</w:t>
      </w:r>
    </w:p>
    <w:p w14:paraId="21476C5C" w14:textId="77777777" w:rsidR="00CD6292" w:rsidRPr="008B2ADB" w:rsidRDefault="00CD6292" w:rsidP="00130EC7">
      <w:pPr>
        <w:autoSpaceDE w:val="0"/>
        <w:autoSpaceDN w:val="0"/>
        <w:adjustRightInd w:val="0"/>
        <w:spacing w:after="0"/>
        <w:jc w:val="both"/>
        <w:rPr>
          <w:rFonts w:ascii="Arial" w:hAnsi="Arial" w:cs="Arial"/>
          <w:sz w:val="20"/>
          <w:szCs w:val="20"/>
        </w:rPr>
      </w:pPr>
    </w:p>
    <w:p w14:paraId="03A66386" w14:textId="4FC68283" w:rsidR="00583C6A" w:rsidRPr="008B2ADB" w:rsidRDefault="00583C6A" w:rsidP="00130EC7">
      <w:pPr>
        <w:shd w:val="pct10" w:color="auto" w:fill="auto"/>
        <w:spacing w:after="0"/>
        <w:jc w:val="center"/>
        <w:rPr>
          <w:rFonts w:ascii="Arial" w:hAnsi="Arial" w:cs="Arial"/>
          <w:b/>
          <w:sz w:val="20"/>
          <w:szCs w:val="20"/>
        </w:rPr>
      </w:pPr>
      <w:r w:rsidRPr="008B2ADB">
        <w:rPr>
          <w:rFonts w:ascii="Arial" w:hAnsi="Arial" w:cs="Arial"/>
          <w:b/>
          <w:sz w:val="20"/>
          <w:szCs w:val="20"/>
        </w:rPr>
        <w:t xml:space="preserve">SEGUNDA CÂMARA </w:t>
      </w:r>
    </w:p>
    <w:p w14:paraId="2C18D313" w14:textId="1B613E63" w:rsidR="00583C6A" w:rsidRDefault="00583C6A" w:rsidP="00130EC7">
      <w:pPr>
        <w:autoSpaceDE w:val="0"/>
        <w:autoSpaceDN w:val="0"/>
        <w:adjustRightInd w:val="0"/>
        <w:spacing w:after="0"/>
        <w:jc w:val="both"/>
        <w:rPr>
          <w:rFonts w:ascii="Arial" w:hAnsi="Arial" w:cs="Arial"/>
          <w:sz w:val="20"/>
          <w:szCs w:val="20"/>
        </w:rPr>
      </w:pPr>
    </w:p>
    <w:p w14:paraId="7CA32FA8" w14:textId="118B71B1" w:rsidR="00CD6292" w:rsidRPr="000A6610" w:rsidRDefault="00130EC7" w:rsidP="00130EC7">
      <w:pPr>
        <w:spacing w:after="0"/>
        <w:jc w:val="both"/>
        <w:rPr>
          <w:rFonts w:ascii="Arial" w:hAnsi="Arial" w:cs="Arial"/>
          <w:b/>
          <w:color w:val="212121"/>
          <w:sz w:val="20"/>
          <w:szCs w:val="20"/>
        </w:rPr>
      </w:pPr>
      <w:r>
        <w:rPr>
          <w:rFonts w:ascii="Arial" w:hAnsi="Arial" w:cs="Arial"/>
          <w:b/>
          <w:color w:val="212121"/>
          <w:sz w:val="20"/>
          <w:szCs w:val="20"/>
        </w:rPr>
        <w:t xml:space="preserve">2. </w:t>
      </w:r>
      <w:r w:rsidR="000A6610" w:rsidRPr="000A6610">
        <w:rPr>
          <w:rFonts w:ascii="Arial" w:hAnsi="Arial" w:cs="Arial"/>
          <w:b/>
          <w:color w:val="212121"/>
          <w:sz w:val="20"/>
          <w:szCs w:val="20"/>
        </w:rPr>
        <w:t>Tomada de Contas Especial instaurada pelo Município de Pinhais em razão da ausência parcial de comprovação da devolução de saldo e falta de aplicação financeira dos recursos repassados, enquanto não utilizados. Inscrição de débito em dívida ativa do Município. Termo de parcelamento inadimplido. Execução fiscal. Pela irregularidade das contas especialmente tomadas, com aplicação de sanção e determinação de devolução parcial dos recursos.</w:t>
      </w:r>
    </w:p>
    <w:p w14:paraId="28D72BA7" w14:textId="77777777" w:rsidR="000A6610" w:rsidRDefault="000A6610" w:rsidP="00130EC7">
      <w:pPr>
        <w:spacing w:after="0"/>
        <w:jc w:val="both"/>
        <w:rPr>
          <w:rFonts w:ascii="Arial" w:hAnsi="Arial" w:cs="Arial"/>
          <w:color w:val="212121"/>
          <w:sz w:val="20"/>
          <w:szCs w:val="20"/>
        </w:rPr>
      </w:pPr>
    </w:p>
    <w:p w14:paraId="67C137ED" w14:textId="392E4362" w:rsidR="00DE4540" w:rsidRDefault="00DE4540" w:rsidP="00130EC7">
      <w:pPr>
        <w:spacing w:after="0"/>
        <w:jc w:val="both"/>
        <w:rPr>
          <w:rFonts w:ascii="Arial" w:hAnsi="Arial" w:cs="Arial"/>
          <w:color w:val="212121"/>
          <w:sz w:val="20"/>
          <w:szCs w:val="20"/>
        </w:rPr>
      </w:pPr>
      <w:r w:rsidRPr="000A6610">
        <w:rPr>
          <w:rFonts w:ascii="Arial" w:hAnsi="Arial" w:cs="Arial"/>
          <w:color w:val="212121"/>
          <w:sz w:val="20"/>
          <w:szCs w:val="20"/>
        </w:rPr>
        <w:t>Este processo de tomada de contas especial autuada junto a esta Corte de Contas por município paranaense, com a finalidade de apurar possíveis irregularidades cometidas por uma associação beneficente execução de Termo de Convênio, referente aos exercícios financeiros de 2009 e 2010, no valor total de R$ 82.200,00 (oitenta e dois mil e duzentos reais).</w:t>
      </w:r>
    </w:p>
    <w:p w14:paraId="3EDBCBD6" w14:textId="77777777" w:rsidR="000A6610" w:rsidRPr="000A6610" w:rsidRDefault="000A6610" w:rsidP="00130EC7">
      <w:pPr>
        <w:spacing w:after="0"/>
        <w:jc w:val="both"/>
        <w:rPr>
          <w:rFonts w:ascii="Arial" w:hAnsi="Arial" w:cs="Arial"/>
          <w:color w:val="212121"/>
          <w:sz w:val="20"/>
          <w:szCs w:val="20"/>
        </w:rPr>
      </w:pPr>
    </w:p>
    <w:p w14:paraId="4B1122B4" w14:textId="7681AC70" w:rsidR="00124CD0" w:rsidRPr="000A6610" w:rsidRDefault="00124CD0" w:rsidP="00130EC7">
      <w:pPr>
        <w:spacing w:after="0"/>
        <w:jc w:val="both"/>
        <w:rPr>
          <w:rFonts w:ascii="Arial" w:hAnsi="Arial" w:cs="Arial"/>
          <w:color w:val="212121"/>
          <w:sz w:val="20"/>
          <w:szCs w:val="20"/>
        </w:rPr>
      </w:pPr>
      <w:r w:rsidRPr="000A6610">
        <w:rPr>
          <w:rFonts w:ascii="Arial" w:hAnsi="Arial" w:cs="Arial"/>
          <w:color w:val="212121"/>
          <w:sz w:val="20"/>
          <w:szCs w:val="20"/>
        </w:rPr>
        <w:t xml:space="preserve">O Ministério Público de Contas, corroborou a proposta de julgamento pela procedência da Tomada de Contas Especial, com a devolução parcial dos recursos repassados no convênio e aplicação de multa, em razão da existência de montantes decorrentes de reconhecimento e parcelamento firmado pela </w:t>
      </w:r>
      <w:r w:rsidR="00DE4540" w:rsidRPr="000A6610">
        <w:rPr>
          <w:rFonts w:ascii="Arial" w:hAnsi="Arial" w:cs="Arial"/>
          <w:color w:val="212121"/>
          <w:sz w:val="20"/>
          <w:szCs w:val="20"/>
        </w:rPr>
        <w:t>a</w:t>
      </w:r>
      <w:r w:rsidRPr="000A6610">
        <w:rPr>
          <w:rFonts w:ascii="Arial" w:hAnsi="Arial" w:cs="Arial"/>
          <w:color w:val="212121"/>
          <w:sz w:val="20"/>
          <w:szCs w:val="20"/>
        </w:rPr>
        <w:t xml:space="preserve">ssociação </w:t>
      </w:r>
      <w:r w:rsidR="00DE4540" w:rsidRPr="000A6610">
        <w:rPr>
          <w:rFonts w:ascii="Arial" w:hAnsi="Arial" w:cs="Arial"/>
          <w:color w:val="212121"/>
          <w:sz w:val="20"/>
          <w:szCs w:val="20"/>
        </w:rPr>
        <w:t>b</w:t>
      </w:r>
      <w:r w:rsidRPr="000A6610">
        <w:rPr>
          <w:rFonts w:ascii="Arial" w:hAnsi="Arial" w:cs="Arial"/>
          <w:color w:val="212121"/>
          <w:sz w:val="20"/>
          <w:szCs w:val="20"/>
        </w:rPr>
        <w:t>eneficente e submetidos ao executivo fiscal sem qualquer indicativo, até o momento, de que os mesmos tenham sido devidamente quitados.</w:t>
      </w:r>
    </w:p>
    <w:p w14:paraId="38D672AA" w14:textId="77777777" w:rsidR="000A6610" w:rsidRDefault="000A6610" w:rsidP="00130EC7">
      <w:pPr>
        <w:spacing w:after="0"/>
        <w:jc w:val="both"/>
        <w:rPr>
          <w:rFonts w:ascii="Arial" w:hAnsi="Arial" w:cs="Arial"/>
          <w:color w:val="212121"/>
          <w:sz w:val="20"/>
          <w:szCs w:val="20"/>
        </w:rPr>
      </w:pPr>
    </w:p>
    <w:p w14:paraId="10161367" w14:textId="1127A44A" w:rsidR="006572FA" w:rsidRPr="000A6610" w:rsidRDefault="005E47DE" w:rsidP="00130EC7">
      <w:pPr>
        <w:spacing w:after="0"/>
        <w:jc w:val="both"/>
        <w:rPr>
          <w:rFonts w:ascii="Arial" w:hAnsi="Arial" w:cs="Arial"/>
          <w:color w:val="212121"/>
          <w:sz w:val="20"/>
          <w:szCs w:val="20"/>
        </w:rPr>
      </w:pPr>
      <w:r w:rsidRPr="000A6610">
        <w:rPr>
          <w:rFonts w:ascii="Arial" w:hAnsi="Arial" w:cs="Arial"/>
          <w:color w:val="212121"/>
          <w:sz w:val="20"/>
          <w:szCs w:val="20"/>
        </w:rPr>
        <w:t>Dos documentos colacionados aos autos, é possível constatar que o Município, na qualidade de órgão repassador, ao evidenciar as irregularidades acima mencionadas, adotou as medidas para identificação dos responsáveis e ressarcimento do dano ao erário, com a expedição de notificação da Tomadora, expedição de certidão de dívida ativa e execução judicial do débito.</w:t>
      </w:r>
    </w:p>
    <w:p w14:paraId="28FCA77B" w14:textId="77777777" w:rsidR="000A6610" w:rsidRDefault="000A6610" w:rsidP="00130EC7">
      <w:pPr>
        <w:spacing w:after="0"/>
        <w:jc w:val="both"/>
        <w:rPr>
          <w:rFonts w:ascii="Arial" w:hAnsi="Arial" w:cs="Arial"/>
          <w:color w:val="212121"/>
          <w:sz w:val="20"/>
          <w:szCs w:val="20"/>
        </w:rPr>
      </w:pPr>
    </w:p>
    <w:p w14:paraId="3D593625" w14:textId="15F9BE0D" w:rsidR="006572FA" w:rsidRPr="000A6610" w:rsidRDefault="00DE4540" w:rsidP="00130EC7">
      <w:pPr>
        <w:spacing w:after="0"/>
        <w:jc w:val="both"/>
        <w:rPr>
          <w:rFonts w:ascii="Arial" w:hAnsi="Arial" w:cs="Arial"/>
          <w:color w:val="212121"/>
          <w:sz w:val="20"/>
          <w:szCs w:val="20"/>
        </w:rPr>
      </w:pPr>
      <w:r w:rsidRPr="000A6610">
        <w:rPr>
          <w:rFonts w:ascii="Arial" w:hAnsi="Arial" w:cs="Arial"/>
          <w:color w:val="212121"/>
          <w:sz w:val="20"/>
          <w:szCs w:val="20"/>
        </w:rPr>
        <w:t xml:space="preserve">Em relação à devolução parcial dos recursos repassados, no valor de R$ 25.195,70 (vinte e cinco mil, cento e noventa e cinco reais e setenta centavos), devidamente corrigidos, de forma solidária, pela associação e Presidente da Entidade no período de 01/03/2009 a 01/03/2013,  nos termos do art. 16, § 1º, da Lei Complementar Estadual n° 113/2005 e da Uniformização de Jurisprudência nº 03 (Acórdão nº 1421/06, processo n° 457700/06) a regra geral para as Entidades Privadas é a responsabilidade institucional, devendo haver comprovação do desvio de recursos em proveito de particulares, de modo a embasar a desconsideração da pessoa jurídica e a responsabilização solidária do gestor ou dirigente, o que não se vislumbra no caso em análise. Diante disso, a responsabilidade pela devolução dos recursos deve ser proposta apenas em relação à </w:t>
      </w:r>
      <w:r w:rsidR="000A6610" w:rsidRPr="000A6610">
        <w:rPr>
          <w:rFonts w:ascii="Arial" w:hAnsi="Arial" w:cs="Arial"/>
          <w:color w:val="212121"/>
          <w:sz w:val="20"/>
          <w:szCs w:val="20"/>
        </w:rPr>
        <w:t>associação</w:t>
      </w:r>
      <w:r w:rsidRPr="000A6610">
        <w:rPr>
          <w:rFonts w:ascii="Arial" w:hAnsi="Arial" w:cs="Arial"/>
          <w:color w:val="212121"/>
          <w:sz w:val="20"/>
          <w:szCs w:val="20"/>
        </w:rPr>
        <w:t>.</w:t>
      </w:r>
    </w:p>
    <w:p w14:paraId="7DFDA7B9" w14:textId="77777777" w:rsidR="000A6610" w:rsidRDefault="000A6610" w:rsidP="00130EC7">
      <w:pPr>
        <w:autoSpaceDE w:val="0"/>
        <w:autoSpaceDN w:val="0"/>
        <w:adjustRightInd w:val="0"/>
        <w:spacing w:after="0"/>
        <w:jc w:val="both"/>
        <w:rPr>
          <w:rFonts w:ascii="Arial" w:hAnsi="Arial" w:cs="Arial"/>
          <w:sz w:val="20"/>
          <w:szCs w:val="20"/>
        </w:rPr>
      </w:pPr>
    </w:p>
    <w:p w14:paraId="08D6F696" w14:textId="4E943541" w:rsidR="00CD6292" w:rsidRPr="000A6610" w:rsidRDefault="000A6610" w:rsidP="00130EC7">
      <w:pPr>
        <w:spacing w:after="0"/>
        <w:jc w:val="both"/>
        <w:rPr>
          <w:rFonts w:ascii="Arial" w:hAnsi="Arial" w:cs="Arial"/>
          <w:color w:val="212121"/>
          <w:sz w:val="20"/>
          <w:szCs w:val="20"/>
        </w:rPr>
      </w:pPr>
      <w:r w:rsidRPr="000A6610">
        <w:rPr>
          <w:rFonts w:ascii="Arial" w:hAnsi="Arial" w:cs="Arial"/>
          <w:color w:val="212121"/>
          <w:sz w:val="20"/>
          <w:szCs w:val="20"/>
        </w:rPr>
        <w:t xml:space="preserve">Processo nº 209515/13. </w:t>
      </w:r>
      <w:hyperlink r:id="rId9" w:history="1">
        <w:r w:rsidRPr="000A6610">
          <w:rPr>
            <w:rStyle w:val="Hyperlink"/>
            <w:rFonts w:ascii="Arial" w:hAnsi="Arial" w:cs="Arial"/>
            <w:sz w:val="20"/>
            <w:szCs w:val="20"/>
          </w:rPr>
          <w:t>Acórdão 3494/19 – Tribunal Pleno</w:t>
        </w:r>
      </w:hyperlink>
      <w:r w:rsidRPr="000A6610">
        <w:rPr>
          <w:rFonts w:ascii="Arial" w:hAnsi="Arial" w:cs="Arial"/>
          <w:color w:val="212121"/>
          <w:sz w:val="20"/>
          <w:szCs w:val="20"/>
        </w:rPr>
        <w:t xml:space="preserve">. Relator Conselheiro Ivens </w:t>
      </w:r>
      <w:proofErr w:type="spellStart"/>
      <w:r w:rsidRPr="000A6610">
        <w:rPr>
          <w:rFonts w:ascii="Arial" w:hAnsi="Arial" w:cs="Arial"/>
          <w:color w:val="212121"/>
          <w:sz w:val="20"/>
          <w:szCs w:val="20"/>
        </w:rPr>
        <w:t>Zschoerper</w:t>
      </w:r>
      <w:proofErr w:type="spellEnd"/>
      <w:r w:rsidRPr="000A6610">
        <w:rPr>
          <w:rFonts w:ascii="Arial" w:hAnsi="Arial" w:cs="Arial"/>
          <w:color w:val="212121"/>
          <w:sz w:val="20"/>
          <w:szCs w:val="20"/>
        </w:rPr>
        <w:t xml:space="preserve"> Linhares.</w:t>
      </w:r>
    </w:p>
    <w:p w14:paraId="2C0A3702" w14:textId="77777777" w:rsidR="00F6729F" w:rsidRPr="008B2ADB" w:rsidRDefault="00F6729F" w:rsidP="00130EC7">
      <w:pPr>
        <w:autoSpaceDE w:val="0"/>
        <w:autoSpaceDN w:val="0"/>
        <w:adjustRightInd w:val="0"/>
        <w:spacing w:after="0"/>
        <w:jc w:val="both"/>
        <w:rPr>
          <w:rFonts w:ascii="Arial" w:hAnsi="Arial" w:cs="Arial"/>
          <w:b/>
          <w:sz w:val="20"/>
          <w:szCs w:val="20"/>
        </w:rPr>
      </w:pPr>
    </w:p>
    <w:p w14:paraId="544ABA9D" w14:textId="77777777" w:rsidR="007C18E7" w:rsidRPr="008B2ADB" w:rsidRDefault="007C18E7" w:rsidP="00130EC7">
      <w:pPr>
        <w:shd w:val="pct10" w:color="auto" w:fill="auto"/>
        <w:spacing w:after="0"/>
        <w:jc w:val="center"/>
        <w:rPr>
          <w:rFonts w:ascii="Arial" w:hAnsi="Arial" w:cs="Arial"/>
          <w:b/>
          <w:sz w:val="20"/>
          <w:szCs w:val="20"/>
        </w:rPr>
      </w:pPr>
      <w:r w:rsidRPr="008B2ADB">
        <w:rPr>
          <w:rFonts w:ascii="Arial" w:hAnsi="Arial" w:cs="Arial"/>
          <w:b/>
          <w:sz w:val="20"/>
          <w:szCs w:val="20"/>
        </w:rPr>
        <w:t>TRIBUNAL PLENO</w:t>
      </w:r>
    </w:p>
    <w:p w14:paraId="3FAE9937" w14:textId="7DB46B46" w:rsidR="00903037" w:rsidRDefault="00903037" w:rsidP="00130EC7">
      <w:pPr>
        <w:autoSpaceDE w:val="0"/>
        <w:autoSpaceDN w:val="0"/>
        <w:adjustRightInd w:val="0"/>
        <w:spacing w:after="0"/>
        <w:jc w:val="both"/>
        <w:rPr>
          <w:rFonts w:ascii="Arial" w:hAnsi="Arial" w:cs="Arial"/>
          <w:b/>
          <w:sz w:val="20"/>
          <w:szCs w:val="20"/>
        </w:rPr>
      </w:pPr>
    </w:p>
    <w:p w14:paraId="5DCD4E8D" w14:textId="517E80D6" w:rsidR="00BD14CF" w:rsidRDefault="00130EC7" w:rsidP="00130EC7">
      <w:pPr>
        <w:autoSpaceDE w:val="0"/>
        <w:autoSpaceDN w:val="0"/>
        <w:adjustRightInd w:val="0"/>
        <w:spacing w:after="0"/>
        <w:jc w:val="both"/>
        <w:rPr>
          <w:rFonts w:ascii="Arial" w:hAnsi="Arial" w:cs="Arial"/>
          <w:b/>
          <w:sz w:val="20"/>
          <w:szCs w:val="20"/>
        </w:rPr>
      </w:pPr>
      <w:r>
        <w:rPr>
          <w:rFonts w:ascii="Arial" w:hAnsi="Arial" w:cs="Arial"/>
          <w:b/>
          <w:sz w:val="20"/>
          <w:szCs w:val="20"/>
        </w:rPr>
        <w:t>3</w:t>
      </w:r>
      <w:r w:rsidR="00BD14CF" w:rsidRPr="00FD6ED8">
        <w:rPr>
          <w:rFonts w:ascii="Arial" w:hAnsi="Arial" w:cs="Arial"/>
          <w:b/>
          <w:sz w:val="20"/>
          <w:szCs w:val="20"/>
        </w:rPr>
        <w:t>. Consulta. Pagamento de diárias. Magistrado inativo. Deslocamento para o desempenho de atividades como colaborador. Possibilidade.</w:t>
      </w:r>
    </w:p>
    <w:p w14:paraId="284B564F" w14:textId="77777777" w:rsidR="00BD14CF" w:rsidRDefault="00BD14CF" w:rsidP="00130EC7">
      <w:pPr>
        <w:autoSpaceDE w:val="0"/>
        <w:autoSpaceDN w:val="0"/>
        <w:adjustRightInd w:val="0"/>
        <w:spacing w:after="0"/>
        <w:jc w:val="both"/>
        <w:rPr>
          <w:rFonts w:ascii="Arial" w:hAnsi="Arial" w:cs="Arial"/>
          <w:b/>
          <w:sz w:val="20"/>
          <w:szCs w:val="20"/>
        </w:rPr>
      </w:pPr>
    </w:p>
    <w:p w14:paraId="6D3ADB6E" w14:textId="77777777" w:rsidR="00BD14CF" w:rsidRPr="001E4EE6" w:rsidRDefault="00BD14CF" w:rsidP="00130EC7">
      <w:pPr>
        <w:autoSpaceDE w:val="0"/>
        <w:autoSpaceDN w:val="0"/>
        <w:adjustRightInd w:val="0"/>
        <w:spacing w:after="0"/>
        <w:jc w:val="both"/>
        <w:rPr>
          <w:rFonts w:ascii="Arial" w:hAnsi="Arial" w:cs="Arial"/>
          <w:b/>
          <w:sz w:val="20"/>
          <w:szCs w:val="20"/>
        </w:rPr>
      </w:pPr>
      <w:r w:rsidRPr="001E4EE6">
        <w:rPr>
          <w:rFonts w:ascii="Arial" w:hAnsi="Arial" w:cs="Arial"/>
          <w:sz w:val="20"/>
          <w:szCs w:val="20"/>
        </w:rPr>
        <w:t>Conhecer a Consulta, uma vez presentes os pressupostos de admissibilidade, e, no mérito, responder nos seguintes termos: no sentido de que é possível a indenização pelo deslocamento realizado por magistrado inativo, nos desempenhos de suas atividades como colaborador da Escola de Servidores da Justiça Estadual – ESEJE, apenas em função destas atividades, bem como em atenção aos interesses desta Escola, podendo ser aplicado neste caso a mesma norma imposta aos magistrados ativos, observando-se os princípios da eficiência, moralidade, impessoalidade, publicidade e legalidade.</w:t>
      </w:r>
    </w:p>
    <w:p w14:paraId="0600F6C9" w14:textId="77777777" w:rsidR="00BD14CF" w:rsidRPr="00906FE7" w:rsidRDefault="00BD14CF" w:rsidP="00130EC7">
      <w:pPr>
        <w:autoSpaceDE w:val="0"/>
        <w:autoSpaceDN w:val="0"/>
        <w:adjustRightInd w:val="0"/>
        <w:spacing w:after="0"/>
        <w:jc w:val="both"/>
        <w:rPr>
          <w:rFonts w:ascii="Arial" w:hAnsi="Arial" w:cs="Arial"/>
          <w:b/>
          <w:sz w:val="20"/>
          <w:szCs w:val="20"/>
        </w:rPr>
      </w:pPr>
    </w:p>
    <w:p w14:paraId="6E083F2E" w14:textId="77777777" w:rsidR="00BD14CF" w:rsidRPr="000F06FA" w:rsidRDefault="00BD14CF" w:rsidP="00130EC7">
      <w:pPr>
        <w:autoSpaceDE w:val="0"/>
        <w:autoSpaceDN w:val="0"/>
        <w:adjustRightInd w:val="0"/>
        <w:spacing w:after="0"/>
        <w:rPr>
          <w:rFonts w:ascii="Arial" w:hAnsi="Arial" w:cs="Arial"/>
          <w:sz w:val="20"/>
          <w:szCs w:val="20"/>
        </w:rPr>
      </w:pPr>
      <w:r w:rsidRPr="001E4EE6">
        <w:rPr>
          <w:rFonts w:ascii="Arial" w:hAnsi="Arial" w:cs="Arial"/>
          <w:sz w:val="20"/>
          <w:szCs w:val="20"/>
        </w:rPr>
        <w:t>Processo nº 143338/19 –</w:t>
      </w:r>
      <w:r w:rsidRPr="000F06FA">
        <w:rPr>
          <w:rFonts w:ascii="Arial" w:hAnsi="Arial" w:cs="Arial"/>
          <w:sz w:val="20"/>
          <w:szCs w:val="20"/>
        </w:rPr>
        <w:t xml:space="preserve"> </w:t>
      </w:r>
      <w:hyperlink r:id="rId10" w:history="1">
        <w:r w:rsidRPr="00770D5A">
          <w:rPr>
            <w:rStyle w:val="Hyperlink"/>
            <w:rFonts w:ascii="Arial" w:hAnsi="Arial" w:cs="Arial"/>
            <w:sz w:val="20"/>
            <w:szCs w:val="20"/>
          </w:rPr>
          <w:t>Acórdão nº 3</w:t>
        </w:r>
        <w:r>
          <w:rPr>
            <w:rStyle w:val="Hyperlink"/>
            <w:rFonts w:ascii="Arial" w:hAnsi="Arial" w:cs="Arial"/>
            <w:sz w:val="20"/>
            <w:szCs w:val="20"/>
          </w:rPr>
          <w:t>349</w:t>
        </w:r>
        <w:r w:rsidRPr="00770D5A">
          <w:rPr>
            <w:rStyle w:val="Hyperlink"/>
            <w:rFonts w:ascii="Arial" w:hAnsi="Arial" w:cs="Arial"/>
            <w:sz w:val="20"/>
            <w:szCs w:val="20"/>
          </w:rPr>
          <w:t>/19 – Tribunal Pleno</w:t>
        </w:r>
      </w:hyperlink>
      <w:r w:rsidRPr="000F06FA">
        <w:rPr>
          <w:rFonts w:ascii="Arial" w:hAnsi="Arial" w:cs="Arial"/>
          <w:sz w:val="20"/>
          <w:szCs w:val="20"/>
        </w:rPr>
        <w:t xml:space="preserve"> - Relator </w:t>
      </w:r>
      <w:r>
        <w:rPr>
          <w:rFonts w:ascii="Arial" w:hAnsi="Arial" w:cs="Arial"/>
          <w:sz w:val="20"/>
          <w:szCs w:val="20"/>
        </w:rPr>
        <w:t>C</w:t>
      </w:r>
      <w:r w:rsidRPr="000F06FA">
        <w:rPr>
          <w:rFonts w:ascii="Arial" w:hAnsi="Arial" w:cs="Arial"/>
          <w:sz w:val="20"/>
          <w:szCs w:val="20"/>
        </w:rPr>
        <w:t>onselheiro</w:t>
      </w:r>
      <w:r>
        <w:rPr>
          <w:rFonts w:ascii="Arial" w:hAnsi="Arial" w:cs="Arial"/>
          <w:sz w:val="20"/>
          <w:szCs w:val="20"/>
        </w:rPr>
        <w:t xml:space="preserve"> </w:t>
      </w:r>
      <w:proofErr w:type="spellStart"/>
      <w:r>
        <w:t>Artagão</w:t>
      </w:r>
      <w:proofErr w:type="spellEnd"/>
      <w:r>
        <w:t xml:space="preserve"> de Mattos Leão. </w:t>
      </w:r>
    </w:p>
    <w:p w14:paraId="4D6CB076" w14:textId="77777777" w:rsidR="00BD14CF" w:rsidRDefault="00BD14CF" w:rsidP="00130EC7">
      <w:pPr>
        <w:autoSpaceDE w:val="0"/>
        <w:autoSpaceDN w:val="0"/>
        <w:adjustRightInd w:val="0"/>
        <w:spacing w:after="0"/>
        <w:jc w:val="both"/>
        <w:rPr>
          <w:rFonts w:ascii="Arial" w:hAnsi="Arial" w:cs="Arial"/>
          <w:b/>
          <w:sz w:val="20"/>
          <w:szCs w:val="20"/>
        </w:rPr>
      </w:pPr>
    </w:p>
    <w:p w14:paraId="5DBA764F" w14:textId="08200E2C" w:rsidR="00BD14CF" w:rsidRDefault="00130EC7" w:rsidP="00130EC7">
      <w:pPr>
        <w:autoSpaceDE w:val="0"/>
        <w:autoSpaceDN w:val="0"/>
        <w:adjustRightInd w:val="0"/>
        <w:spacing w:after="0"/>
        <w:jc w:val="both"/>
        <w:rPr>
          <w:rFonts w:ascii="Arial" w:hAnsi="Arial" w:cs="Arial"/>
          <w:b/>
          <w:sz w:val="20"/>
          <w:szCs w:val="20"/>
        </w:rPr>
      </w:pPr>
      <w:r>
        <w:rPr>
          <w:rFonts w:ascii="Arial" w:hAnsi="Arial" w:cs="Arial"/>
          <w:b/>
          <w:sz w:val="20"/>
          <w:szCs w:val="20"/>
        </w:rPr>
        <w:t>4</w:t>
      </w:r>
      <w:r w:rsidR="00BD14CF" w:rsidRPr="009F02B6">
        <w:rPr>
          <w:rFonts w:ascii="Arial" w:hAnsi="Arial" w:cs="Arial"/>
          <w:b/>
          <w:sz w:val="20"/>
          <w:szCs w:val="20"/>
        </w:rPr>
        <w:t>. C</w:t>
      </w:r>
      <w:r w:rsidR="00BD14CF">
        <w:rPr>
          <w:rFonts w:ascii="Arial" w:hAnsi="Arial" w:cs="Arial"/>
          <w:b/>
          <w:sz w:val="20"/>
          <w:szCs w:val="20"/>
        </w:rPr>
        <w:t>onsulta</w:t>
      </w:r>
      <w:r w:rsidR="00BD14CF" w:rsidRPr="009F02B6">
        <w:rPr>
          <w:rFonts w:ascii="Arial" w:hAnsi="Arial" w:cs="Arial"/>
          <w:b/>
          <w:sz w:val="20"/>
          <w:szCs w:val="20"/>
        </w:rPr>
        <w:t>. Conhecimento. Terceirização das atividades de operador de máquinas leves e pesadas, motorista e coveiro. Possibilidade. Chamamento de motorista para a área de educação para substituição de um servidor exonerado, com o índice de gasto com pessoal ultrapassado. Impossibilidade. Resposta nos termos do parecer técnico e ministerial.</w:t>
      </w:r>
    </w:p>
    <w:p w14:paraId="55598D90" w14:textId="77777777" w:rsidR="00BD14CF" w:rsidRDefault="00BD14CF" w:rsidP="00130EC7">
      <w:pPr>
        <w:autoSpaceDE w:val="0"/>
        <w:autoSpaceDN w:val="0"/>
        <w:adjustRightInd w:val="0"/>
        <w:spacing w:after="0"/>
        <w:jc w:val="both"/>
        <w:rPr>
          <w:rFonts w:ascii="Arial" w:hAnsi="Arial" w:cs="Arial"/>
          <w:b/>
          <w:sz w:val="20"/>
          <w:szCs w:val="20"/>
        </w:rPr>
      </w:pPr>
    </w:p>
    <w:p w14:paraId="6798B77C" w14:textId="77777777" w:rsidR="00BD14CF" w:rsidRPr="00FA78A0" w:rsidRDefault="00BD14CF" w:rsidP="00130EC7">
      <w:pPr>
        <w:autoSpaceDE w:val="0"/>
        <w:autoSpaceDN w:val="0"/>
        <w:adjustRightInd w:val="0"/>
        <w:spacing w:after="0"/>
        <w:jc w:val="both"/>
        <w:rPr>
          <w:rFonts w:ascii="Arial" w:hAnsi="Arial" w:cs="Arial"/>
          <w:b/>
          <w:sz w:val="20"/>
          <w:szCs w:val="20"/>
        </w:rPr>
      </w:pPr>
      <w:r w:rsidRPr="00FA78A0">
        <w:rPr>
          <w:rFonts w:ascii="Arial" w:hAnsi="Arial" w:cs="Arial"/>
          <w:sz w:val="20"/>
          <w:szCs w:val="20"/>
        </w:rPr>
        <w:lastRenderedPageBreak/>
        <w:t>É possível a terceirização das atividades de operador de máquinas leves e pesadas, motorista e coveiro, uma vez que não constituem estas atividades o núcleo fundamental de atuação da Administração Pública Municipal, por serem serviços auxiliares, instrumentais ou acessórios às atividades finalísticas da Administração, podendo ser executadas de forma indireta. Entretanto, para que tais atividades sejam cumpridas por terceiros, é essencial a verificação da correspondência ou não com o plano de cargos e salários do órgão ou entidade, de modo que não se contrate mais terceirizados do que servidores, cujo ingresso se deu pela via do concurso público, e que, não sejam inerentes às categorias funcionais abrangidas pelo plano de cargos do órgão ou da entidade, exceto se houver disposição legal em contrário ou quando se tratar de cargo extinto, total ou parcialmente, no âmbito do quadro geral de pessoal.</w:t>
      </w:r>
    </w:p>
    <w:p w14:paraId="68C3F8A5" w14:textId="77777777" w:rsidR="00BD14CF" w:rsidRDefault="00BD14CF" w:rsidP="00130EC7">
      <w:pPr>
        <w:autoSpaceDE w:val="0"/>
        <w:autoSpaceDN w:val="0"/>
        <w:adjustRightInd w:val="0"/>
        <w:spacing w:after="0"/>
        <w:jc w:val="both"/>
        <w:rPr>
          <w:rFonts w:ascii="Arial" w:hAnsi="Arial" w:cs="Arial"/>
          <w:b/>
          <w:sz w:val="20"/>
          <w:szCs w:val="20"/>
        </w:rPr>
      </w:pPr>
    </w:p>
    <w:p w14:paraId="4126C1A9" w14:textId="77777777" w:rsidR="00BD14CF" w:rsidRPr="00DB020D" w:rsidRDefault="00BD14CF" w:rsidP="00130EC7">
      <w:pPr>
        <w:autoSpaceDE w:val="0"/>
        <w:autoSpaceDN w:val="0"/>
        <w:adjustRightInd w:val="0"/>
        <w:spacing w:after="0"/>
        <w:jc w:val="both"/>
        <w:rPr>
          <w:rFonts w:ascii="Arial" w:hAnsi="Arial" w:cs="Arial"/>
          <w:sz w:val="20"/>
          <w:szCs w:val="20"/>
        </w:rPr>
      </w:pPr>
      <w:r w:rsidRPr="00DB020D">
        <w:rPr>
          <w:rFonts w:ascii="Arial" w:hAnsi="Arial" w:cs="Arial"/>
          <w:sz w:val="20"/>
          <w:szCs w:val="20"/>
        </w:rPr>
        <w:t xml:space="preserve">Relativo à possibilidade de um Município realizar o chamamento de motorista para a área de educação, em substituição a um servidor exonerado, mesmo com o índice de gasto com o pessoal estando extrapolado, sob a justificativa que se está realizando uma reposição de servidor na área da educação (art. 22, inciso IV da LRF), </w:t>
      </w:r>
      <w:r>
        <w:rPr>
          <w:rFonts w:ascii="Arial" w:hAnsi="Arial" w:cs="Arial"/>
          <w:sz w:val="20"/>
          <w:szCs w:val="20"/>
        </w:rPr>
        <w:t>entende-se</w:t>
      </w:r>
      <w:r w:rsidRPr="00DB020D">
        <w:rPr>
          <w:rFonts w:ascii="Arial" w:hAnsi="Arial" w:cs="Arial"/>
          <w:sz w:val="20"/>
          <w:szCs w:val="20"/>
        </w:rPr>
        <w:t xml:space="preserve"> que o caso não se enquadra na exceção prevista no referido dispositivo legal, uma vez que o motorista a ser deslocado para a área de educação não passará a desempenhar atividades educacionais.</w:t>
      </w:r>
    </w:p>
    <w:p w14:paraId="06E04392" w14:textId="77777777" w:rsidR="00BD14CF" w:rsidRPr="00DB020D" w:rsidRDefault="00BD14CF" w:rsidP="00130EC7">
      <w:pPr>
        <w:autoSpaceDE w:val="0"/>
        <w:autoSpaceDN w:val="0"/>
        <w:adjustRightInd w:val="0"/>
        <w:spacing w:after="0"/>
        <w:jc w:val="both"/>
        <w:rPr>
          <w:rFonts w:ascii="Arial" w:hAnsi="Arial" w:cs="Arial"/>
          <w:sz w:val="20"/>
          <w:szCs w:val="20"/>
        </w:rPr>
      </w:pPr>
    </w:p>
    <w:p w14:paraId="648CDCFA" w14:textId="77777777" w:rsidR="00BD14CF" w:rsidRPr="00BE1504" w:rsidRDefault="00BD14CF" w:rsidP="00130EC7">
      <w:pPr>
        <w:autoSpaceDE w:val="0"/>
        <w:autoSpaceDN w:val="0"/>
        <w:adjustRightInd w:val="0"/>
        <w:spacing w:after="0"/>
        <w:jc w:val="both"/>
        <w:rPr>
          <w:rFonts w:ascii="Arial" w:hAnsi="Arial" w:cs="Arial"/>
          <w:sz w:val="20"/>
          <w:szCs w:val="20"/>
        </w:rPr>
      </w:pPr>
      <w:r w:rsidRPr="00BE1504">
        <w:rPr>
          <w:rFonts w:ascii="Arial" w:hAnsi="Arial" w:cs="Arial"/>
          <w:sz w:val="20"/>
          <w:szCs w:val="20"/>
        </w:rPr>
        <w:t xml:space="preserve">Processo nº 535330/18 – </w:t>
      </w:r>
      <w:hyperlink r:id="rId11" w:history="1">
        <w:r w:rsidRPr="00BE1504">
          <w:rPr>
            <w:rStyle w:val="Hyperlink"/>
            <w:rFonts w:ascii="Arial" w:hAnsi="Arial" w:cs="Arial"/>
            <w:sz w:val="20"/>
            <w:szCs w:val="20"/>
          </w:rPr>
          <w:t>Acórdão nº 3367/19 – Tribunal Pleno</w:t>
        </w:r>
      </w:hyperlink>
      <w:r w:rsidRPr="00BE1504">
        <w:rPr>
          <w:rFonts w:ascii="Arial" w:hAnsi="Arial" w:cs="Arial"/>
          <w:sz w:val="20"/>
          <w:szCs w:val="20"/>
        </w:rPr>
        <w:t xml:space="preserve"> - Relator Conselheiro Jose Durval Mattos do Amaral.</w:t>
      </w:r>
    </w:p>
    <w:p w14:paraId="0C79ACBB" w14:textId="77777777" w:rsidR="00BD14CF" w:rsidRDefault="00BD14CF" w:rsidP="00130EC7">
      <w:pPr>
        <w:autoSpaceDE w:val="0"/>
        <w:autoSpaceDN w:val="0"/>
        <w:adjustRightInd w:val="0"/>
        <w:spacing w:after="0"/>
        <w:jc w:val="both"/>
        <w:rPr>
          <w:rFonts w:ascii="Arial" w:hAnsi="Arial" w:cs="Arial"/>
          <w:sz w:val="20"/>
          <w:szCs w:val="20"/>
        </w:rPr>
      </w:pPr>
    </w:p>
    <w:p w14:paraId="32E42DD8" w14:textId="4CDD70DD" w:rsidR="00BD14CF" w:rsidRDefault="00130EC7" w:rsidP="00130EC7">
      <w:pPr>
        <w:autoSpaceDE w:val="0"/>
        <w:autoSpaceDN w:val="0"/>
        <w:adjustRightInd w:val="0"/>
        <w:spacing w:after="0"/>
        <w:jc w:val="both"/>
        <w:rPr>
          <w:rFonts w:ascii="Arial" w:hAnsi="Arial" w:cs="Arial"/>
          <w:b/>
          <w:sz w:val="20"/>
          <w:szCs w:val="20"/>
        </w:rPr>
      </w:pPr>
      <w:r>
        <w:rPr>
          <w:rFonts w:ascii="Arial" w:hAnsi="Arial" w:cs="Arial"/>
          <w:b/>
          <w:sz w:val="20"/>
          <w:szCs w:val="20"/>
        </w:rPr>
        <w:t>5</w:t>
      </w:r>
      <w:r w:rsidR="00BD14CF" w:rsidRPr="00265EC2">
        <w:rPr>
          <w:rFonts w:ascii="Arial" w:hAnsi="Arial" w:cs="Arial"/>
          <w:b/>
          <w:sz w:val="20"/>
          <w:szCs w:val="20"/>
        </w:rPr>
        <w:t>. Denúncia. Utilização do site Diário Municipal para publicação de atos oficiais. Não obrigatoriedade de procedimento licitatório. Necessidade de publicação em mídia impressa não comprovada. Pareceres uniformes. Pela improcedência.</w:t>
      </w:r>
    </w:p>
    <w:p w14:paraId="76BF7BE0" w14:textId="77777777" w:rsidR="00BD14CF" w:rsidRDefault="00BD14CF" w:rsidP="00130EC7">
      <w:pPr>
        <w:autoSpaceDE w:val="0"/>
        <w:autoSpaceDN w:val="0"/>
        <w:adjustRightInd w:val="0"/>
        <w:spacing w:after="0"/>
        <w:jc w:val="both"/>
        <w:rPr>
          <w:rFonts w:ascii="Arial" w:hAnsi="Arial" w:cs="Arial"/>
          <w:b/>
          <w:sz w:val="20"/>
          <w:szCs w:val="20"/>
        </w:rPr>
      </w:pPr>
    </w:p>
    <w:p w14:paraId="2B003A5C" w14:textId="77777777" w:rsidR="00BD14CF" w:rsidRDefault="00BD14CF" w:rsidP="00130EC7">
      <w:pPr>
        <w:autoSpaceDE w:val="0"/>
        <w:autoSpaceDN w:val="0"/>
        <w:adjustRightInd w:val="0"/>
        <w:spacing w:after="0"/>
        <w:jc w:val="both"/>
        <w:rPr>
          <w:rFonts w:ascii="Arial" w:hAnsi="Arial" w:cs="Arial"/>
          <w:sz w:val="20"/>
          <w:szCs w:val="20"/>
        </w:rPr>
      </w:pPr>
      <w:r w:rsidRPr="00265EC2">
        <w:rPr>
          <w:rFonts w:ascii="Arial" w:hAnsi="Arial" w:cs="Arial"/>
          <w:sz w:val="20"/>
          <w:szCs w:val="20"/>
        </w:rPr>
        <w:t>Trata-se de Denúncia que apontou as seguintes inconsistências na Administração Municipal: (a) publicação dos atos em site pertencente à iniciativa privada; (b) ausência de processo licitatório na terceirização dos serviços de gestão do diário oficial para pessoa jurídica de direito privado; e (c) ausência de publicação por outros meios quando há previsão legal específica (ex.: publicações exigidas na Lei de Licitações).</w:t>
      </w:r>
    </w:p>
    <w:p w14:paraId="42CBAA2C" w14:textId="77777777" w:rsidR="00BD14CF" w:rsidRDefault="00BD14CF" w:rsidP="00130EC7">
      <w:pPr>
        <w:autoSpaceDE w:val="0"/>
        <w:autoSpaceDN w:val="0"/>
        <w:adjustRightInd w:val="0"/>
        <w:spacing w:after="0"/>
        <w:jc w:val="both"/>
        <w:rPr>
          <w:rFonts w:ascii="Arial" w:hAnsi="Arial" w:cs="Arial"/>
          <w:sz w:val="20"/>
          <w:szCs w:val="20"/>
        </w:rPr>
      </w:pPr>
    </w:p>
    <w:p w14:paraId="1A4C3028" w14:textId="77777777" w:rsidR="00BD14CF" w:rsidRDefault="00BD14CF" w:rsidP="00130EC7">
      <w:pPr>
        <w:autoSpaceDE w:val="0"/>
        <w:autoSpaceDN w:val="0"/>
        <w:adjustRightInd w:val="0"/>
        <w:spacing w:after="0"/>
        <w:jc w:val="both"/>
        <w:rPr>
          <w:rFonts w:ascii="Arial" w:hAnsi="Arial" w:cs="Arial"/>
          <w:sz w:val="20"/>
          <w:szCs w:val="20"/>
        </w:rPr>
      </w:pPr>
      <w:r w:rsidRPr="008855AB">
        <w:rPr>
          <w:rFonts w:ascii="Arial" w:hAnsi="Arial" w:cs="Arial"/>
          <w:sz w:val="20"/>
          <w:szCs w:val="20"/>
        </w:rPr>
        <w:t>Quanto à publicação de atos em site pertencente à iniciativa privada, verifica-se que a Denúncia é improcedente. Consoante informado pelo próprio denunciante na peça exordial, o site em que são realizadas as publicações é uma iniciativa da Confederação Nacional dos Municípios (CNM) que conta com apoio de diversas Associações de Municípios de unidades da federação, incluindo a Associação dos Municípios do Paraná.</w:t>
      </w:r>
    </w:p>
    <w:p w14:paraId="77E01DA8" w14:textId="77777777" w:rsidR="00BD14CF" w:rsidRDefault="00BD14CF" w:rsidP="00130EC7">
      <w:pPr>
        <w:autoSpaceDE w:val="0"/>
        <w:autoSpaceDN w:val="0"/>
        <w:adjustRightInd w:val="0"/>
        <w:spacing w:after="0"/>
        <w:jc w:val="both"/>
        <w:rPr>
          <w:rFonts w:ascii="Arial" w:hAnsi="Arial" w:cs="Arial"/>
          <w:sz w:val="20"/>
          <w:szCs w:val="20"/>
        </w:rPr>
      </w:pPr>
    </w:p>
    <w:p w14:paraId="6BDEBFE6" w14:textId="77777777" w:rsidR="00BD14CF" w:rsidRDefault="00BD14CF" w:rsidP="00130EC7">
      <w:pPr>
        <w:autoSpaceDE w:val="0"/>
        <w:autoSpaceDN w:val="0"/>
        <w:adjustRightInd w:val="0"/>
        <w:spacing w:after="0"/>
        <w:jc w:val="both"/>
        <w:rPr>
          <w:rFonts w:ascii="Arial" w:hAnsi="Arial" w:cs="Arial"/>
          <w:sz w:val="20"/>
          <w:szCs w:val="20"/>
        </w:rPr>
      </w:pPr>
      <w:r w:rsidRPr="008855AB">
        <w:rPr>
          <w:rFonts w:ascii="Arial" w:hAnsi="Arial" w:cs="Arial"/>
          <w:sz w:val="20"/>
          <w:szCs w:val="20"/>
        </w:rPr>
        <w:t>Embora a Associação dos Municípios do Paraná tenha personalidade jurídica de direito privado, sua finalidade é notadamente pública, cabendo-lhe não apenas representar os interesses dos municípios, mas, também, ajuda-los em setores falhos, suprindo carências comuns, como é o caso da veiculação de atos oficiais.</w:t>
      </w:r>
    </w:p>
    <w:p w14:paraId="5B74BCC9" w14:textId="77777777" w:rsidR="00BD14CF" w:rsidRDefault="00BD14CF" w:rsidP="00130EC7">
      <w:pPr>
        <w:autoSpaceDE w:val="0"/>
        <w:autoSpaceDN w:val="0"/>
        <w:adjustRightInd w:val="0"/>
        <w:spacing w:after="0"/>
        <w:jc w:val="both"/>
        <w:rPr>
          <w:rFonts w:ascii="Arial" w:hAnsi="Arial" w:cs="Arial"/>
          <w:sz w:val="20"/>
          <w:szCs w:val="20"/>
        </w:rPr>
      </w:pPr>
    </w:p>
    <w:p w14:paraId="287B49F5" w14:textId="77777777" w:rsidR="00BD14CF" w:rsidRDefault="00BD14CF" w:rsidP="00130EC7">
      <w:pPr>
        <w:autoSpaceDE w:val="0"/>
        <w:autoSpaceDN w:val="0"/>
        <w:adjustRightInd w:val="0"/>
        <w:spacing w:after="0"/>
        <w:jc w:val="both"/>
        <w:rPr>
          <w:rFonts w:ascii="Arial" w:hAnsi="Arial" w:cs="Arial"/>
          <w:sz w:val="20"/>
          <w:szCs w:val="20"/>
        </w:rPr>
      </w:pPr>
      <w:r w:rsidRPr="00C04F44">
        <w:rPr>
          <w:rFonts w:ascii="Arial" w:hAnsi="Arial" w:cs="Arial"/>
          <w:sz w:val="20"/>
          <w:szCs w:val="20"/>
        </w:rPr>
        <w:lastRenderedPageBreak/>
        <w:t>O referido valor mensal de R$ 510,00 para ser filiado da Associação equivale ao montante anual de R$ 6.120,00, o que afasta, pelo baixo valor, a exigência de licitação. Assim, reputa-se improcedente a demanda quanto a à ausência de processo licitatório na terceirização dos serviços</w:t>
      </w:r>
      <w:r>
        <w:rPr>
          <w:rFonts w:ascii="Arial" w:hAnsi="Arial" w:cs="Arial"/>
          <w:sz w:val="20"/>
          <w:szCs w:val="20"/>
        </w:rPr>
        <w:t>.</w:t>
      </w:r>
    </w:p>
    <w:p w14:paraId="1CD0F4CD" w14:textId="77777777" w:rsidR="00BD14CF" w:rsidRDefault="00BD14CF" w:rsidP="00130EC7">
      <w:pPr>
        <w:autoSpaceDE w:val="0"/>
        <w:autoSpaceDN w:val="0"/>
        <w:adjustRightInd w:val="0"/>
        <w:spacing w:after="0"/>
        <w:jc w:val="both"/>
        <w:rPr>
          <w:rFonts w:ascii="Arial" w:hAnsi="Arial" w:cs="Arial"/>
          <w:sz w:val="20"/>
          <w:szCs w:val="20"/>
        </w:rPr>
      </w:pPr>
    </w:p>
    <w:p w14:paraId="174C2A2D" w14:textId="77777777" w:rsidR="00BD14CF" w:rsidRDefault="00BD14CF" w:rsidP="00130EC7">
      <w:pPr>
        <w:autoSpaceDE w:val="0"/>
        <w:autoSpaceDN w:val="0"/>
        <w:adjustRightInd w:val="0"/>
        <w:spacing w:after="0"/>
        <w:jc w:val="both"/>
        <w:rPr>
          <w:rFonts w:ascii="Arial" w:hAnsi="Arial" w:cs="Arial"/>
          <w:b/>
          <w:sz w:val="20"/>
          <w:szCs w:val="20"/>
        </w:rPr>
      </w:pPr>
      <w:r w:rsidRPr="00C04F44">
        <w:rPr>
          <w:rFonts w:ascii="Arial" w:hAnsi="Arial" w:cs="Arial"/>
          <w:sz w:val="20"/>
          <w:szCs w:val="20"/>
        </w:rPr>
        <w:t>Por fim, no que diz respeito à ausência de publicação de atos de processos licitatórios por outros meios de veiculação, improcedente a Denúncia, pois a municipalidade possui em seu sítio virtual um Portal da Transparência ativo, no qual se verificou que são divulgadas, na íntegra, as peças essenciais dos processos licitatórios, atendendo satisfatoriamente ao princípio da publicidade.</w:t>
      </w:r>
    </w:p>
    <w:p w14:paraId="5FFAC1AF" w14:textId="77777777" w:rsidR="00BD14CF" w:rsidRDefault="00BD14CF" w:rsidP="00130EC7">
      <w:pPr>
        <w:autoSpaceDE w:val="0"/>
        <w:autoSpaceDN w:val="0"/>
        <w:adjustRightInd w:val="0"/>
        <w:spacing w:after="0"/>
        <w:jc w:val="both"/>
        <w:rPr>
          <w:rFonts w:ascii="Arial" w:hAnsi="Arial" w:cs="Arial"/>
          <w:sz w:val="20"/>
          <w:szCs w:val="20"/>
        </w:rPr>
      </w:pPr>
    </w:p>
    <w:p w14:paraId="31E53F66" w14:textId="77777777" w:rsidR="00BD14CF" w:rsidRDefault="00BD14CF" w:rsidP="00130EC7">
      <w:pPr>
        <w:autoSpaceDE w:val="0"/>
        <w:autoSpaceDN w:val="0"/>
        <w:adjustRightInd w:val="0"/>
        <w:spacing w:after="0"/>
        <w:jc w:val="both"/>
      </w:pPr>
      <w:r w:rsidRPr="00770D5A">
        <w:rPr>
          <w:rFonts w:ascii="Arial" w:hAnsi="Arial" w:cs="Arial"/>
          <w:sz w:val="20"/>
          <w:szCs w:val="20"/>
        </w:rPr>
        <w:t xml:space="preserve">Processo nº </w:t>
      </w:r>
      <w:r>
        <w:t>65633/18</w:t>
      </w:r>
      <w:r w:rsidRPr="000F06FA">
        <w:rPr>
          <w:sz w:val="20"/>
          <w:szCs w:val="20"/>
        </w:rPr>
        <w:t xml:space="preserve"> </w:t>
      </w:r>
      <w:hyperlink r:id="rId12" w:history="1">
        <w:r w:rsidRPr="00FA1952">
          <w:rPr>
            <w:rStyle w:val="Hyperlink"/>
            <w:rFonts w:ascii="Arial" w:hAnsi="Arial" w:cs="Arial"/>
            <w:sz w:val="20"/>
            <w:szCs w:val="20"/>
          </w:rPr>
          <w:t>– Acórdão nº 3</w:t>
        </w:r>
        <w:r>
          <w:rPr>
            <w:rStyle w:val="Hyperlink"/>
            <w:rFonts w:ascii="Arial" w:hAnsi="Arial" w:cs="Arial"/>
            <w:sz w:val="20"/>
            <w:szCs w:val="20"/>
          </w:rPr>
          <w:t>357</w:t>
        </w:r>
        <w:r w:rsidRPr="00FA1952">
          <w:rPr>
            <w:rStyle w:val="Hyperlink"/>
            <w:rFonts w:ascii="Arial" w:hAnsi="Arial" w:cs="Arial"/>
            <w:sz w:val="20"/>
            <w:szCs w:val="20"/>
          </w:rPr>
          <w:t>/19 – Tribunal Pleno</w:t>
        </w:r>
      </w:hyperlink>
      <w:r w:rsidRPr="000F06FA">
        <w:rPr>
          <w:rFonts w:ascii="Arial" w:hAnsi="Arial" w:cs="Arial"/>
          <w:sz w:val="20"/>
          <w:szCs w:val="20"/>
        </w:rPr>
        <w:t xml:space="preserve"> </w:t>
      </w:r>
      <w:r>
        <w:rPr>
          <w:rFonts w:ascii="Arial" w:hAnsi="Arial" w:cs="Arial"/>
          <w:sz w:val="20"/>
          <w:szCs w:val="20"/>
        </w:rPr>
        <w:t>–</w:t>
      </w:r>
      <w:r w:rsidRPr="000F06FA">
        <w:rPr>
          <w:rFonts w:ascii="Arial" w:hAnsi="Arial" w:cs="Arial"/>
          <w:sz w:val="20"/>
          <w:szCs w:val="20"/>
        </w:rPr>
        <w:t xml:space="preserve"> Relator</w:t>
      </w:r>
      <w:r>
        <w:rPr>
          <w:rFonts w:ascii="Arial" w:hAnsi="Arial" w:cs="Arial"/>
          <w:sz w:val="20"/>
          <w:szCs w:val="20"/>
        </w:rPr>
        <w:t xml:space="preserve"> C</w:t>
      </w:r>
      <w:r w:rsidRPr="000F06FA">
        <w:rPr>
          <w:rFonts w:ascii="Arial" w:hAnsi="Arial" w:cs="Arial"/>
          <w:sz w:val="20"/>
          <w:szCs w:val="20"/>
        </w:rPr>
        <w:t xml:space="preserve">onselheiro </w:t>
      </w:r>
      <w:r>
        <w:rPr>
          <w:rFonts w:ascii="Arial" w:hAnsi="Arial" w:cs="Arial"/>
          <w:sz w:val="20"/>
          <w:szCs w:val="20"/>
        </w:rPr>
        <w:t>I</w:t>
      </w:r>
      <w:r w:rsidRPr="00130EC7">
        <w:rPr>
          <w:rFonts w:ascii="Arial" w:hAnsi="Arial" w:cs="Arial"/>
          <w:sz w:val="20"/>
          <w:szCs w:val="20"/>
        </w:rPr>
        <w:t xml:space="preserve">van </w:t>
      </w:r>
      <w:proofErr w:type="spellStart"/>
      <w:r w:rsidRPr="00130EC7">
        <w:rPr>
          <w:rFonts w:ascii="Arial" w:hAnsi="Arial" w:cs="Arial"/>
          <w:sz w:val="20"/>
          <w:szCs w:val="20"/>
        </w:rPr>
        <w:t>Lelis</w:t>
      </w:r>
      <w:proofErr w:type="spellEnd"/>
      <w:r w:rsidRPr="00130EC7">
        <w:rPr>
          <w:rFonts w:ascii="Arial" w:hAnsi="Arial" w:cs="Arial"/>
          <w:sz w:val="20"/>
          <w:szCs w:val="20"/>
        </w:rPr>
        <w:t xml:space="preserve"> Bonilha.</w:t>
      </w:r>
    </w:p>
    <w:p w14:paraId="42BE0A51" w14:textId="77777777" w:rsidR="00BD14CF" w:rsidRDefault="00BD14CF" w:rsidP="00130EC7">
      <w:pPr>
        <w:autoSpaceDE w:val="0"/>
        <w:autoSpaceDN w:val="0"/>
        <w:adjustRightInd w:val="0"/>
        <w:spacing w:after="0"/>
        <w:jc w:val="both"/>
      </w:pPr>
    </w:p>
    <w:p w14:paraId="0F9E8C3C" w14:textId="35C806C7" w:rsidR="00BD14CF" w:rsidRDefault="00130EC7" w:rsidP="00130EC7">
      <w:pPr>
        <w:autoSpaceDE w:val="0"/>
        <w:autoSpaceDN w:val="0"/>
        <w:adjustRightInd w:val="0"/>
        <w:spacing w:after="0"/>
        <w:jc w:val="both"/>
        <w:rPr>
          <w:rFonts w:ascii="Arial" w:hAnsi="Arial" w:cs="Arial"/>
          <w:b/>
          <w:sz w:val="20"/>
          <w:szCs w:val="20"/>
        </w:rPr>
      </w:pPr>
      <w:r>
        <w:rPr>
          <w:rFonts w:ascii="Arial" w:hAnsi="Arial" w:cs="Arial"/>
          <w:b/>
          <w:sz w:val="20"/>
          <w:szCs w:val="20"/>
        </w:rPr>
        <w:t>6</w:t>
      </w:r>
      <w:r w:rsidR="00BD14CF" w:rsidRPr="0042175F">
        <w:rPr>
          <w:rFonts w:ascii="Arial" w:hAnsi="Arial" w:cs="Arial"/>
          <w:b/>
          <w:sz w:val="20"/>
          <w:szCs w:val="20"/>
        </w:rPr>
        <w:t>. Denúncia. Município de Fazenda Rio Grande. Projeto de Lei Complementar nº 018/2018. Criação de cargos públicos em período de extrapolação de gastos com pessoal. Projeto vetado após liminar deferida por esta Corte de Contas. Pela procedência, com aplicação de multa. Expedição de cópia da decisão para avaliação do descumprimento do art. 23 da LRF nos processos de prestação de contas municipais.</w:t>
      </w:r>
    </w:p>
    <w:p w14:paraId="5076A639" w14:textId="77777777" w:rsidR="00BD14CF" w:rsidRDefault="00BD14CF" w:rsidP="00130EC7">
      <w:pPr>
        <w:autoSpaceDE w:val="0"/>
        <w:autoSpaceDN w:val="0"/>
        <w:adjustRightInd w:val="0"/>
        <w:spacing w:after="0"/>
        <w:jc w:val="both"/>
        <w:rPr>
          <w:rFonts w:ascii="Arial" w:hAnsi="Arial" w:cs="Arial"/>
          <w:b/>
          <w:sz w:val="20"/>
          <w:szCs w:val="20"/>
        </w:rPr>
      </w:pPr>
    </w:p>
    <w:p w14:paraId="72D3BD09" w14:textId="77777777" w:rsidR="00BD14CF" w:rsidRDefault="00BD14CF" w:rsidP="00130EC7">
      <w:pPr>
        <w:autoSpaceDE w:val="0"/>
        <w:autoSpaceDN w:val="0"/>
        <w:adjustRightInd w:val="0"/>
        <w:spacing w:after="0"/>
        <w:jc w:val="both"/>
        <w:rPr>
          <w:rFonts w:ascii="Arial" w:hAnsi="Arial" w:cs="Arial"/>
          <w:sz w:val="20"/>
          <w:szCs w:val="20"/>
        </w:rPr>
      </w:pPr>
      <w:r w:rsidRPr="00FB5B7C">
        <w:rPr>
          <w:rFonts w:ascii="Arial" w:hAnsi="Arial" w:cs="Arial"/>
          <w:sz w:val="20"/>
          <w:szCs w:val="20"/>
        </w:rPr>
        <w:t>Neste contexto de reiterada extrapolação das despesas com pessoal, a apresentação de Projeto de Lei Complementar nº 18/2018 pelo Prefeito à Câmara Municipal para criar 52 cargos em comissão, com impacto orçamentário anual superior a R$ 2,8 milhões, configura ato ilegal e ilegítimo de gestão, o qual somente foi obstaculizado em razão da medida cautelar expedida no presente processo.</w:t>
      </w:r>
    </w:p>
    <w:p w14:paraId="4007E46D" w14:textId="77777777" w:rsidR="00BD14CF" w:rsidRDefault="00BD14CF" w:rsidP="00130EC7">
      <w:pPr>
        <w:autoSpaceDE w:val="0"/>
        <w:autoSpaceDN w:val="0"/>
        <w:adjustRightInd w:val="0"/>
        <w:spacing w:after="0"/>
        <w:jc w:val="both"/>
      </w:pPr>
    </w:p>
    <w:p w14:paraId="09D301A4" w14:textId="77777777" w:rsidR="00BD14CF" w:rsidRDefault="00BD14CF" w:rsidP="00130EC7">
      <w:pPr>
        <w:autoSpaceDE w:val="0"/>
        <w:autoSpaceDN w:val="0"/>
        <w:adjustRightInd w:val="0"/>
        <w:spacing w:after="0"/>
        <w:jc w:val="both"/>
        <w:rPr>
          <w:rFonts w:ascii="Arial" w:hAnsi="Arial" w:cs="Arial"/>
          <w:sz w:val="20"/>
          <w:szCs w:val="20"/>
        </w:rPr>
      </w:pPr>
      <w:r w:rsidRPr="00FB5B7C">
        <w:rPr>
          <w:rFonts w:ascii="Arial" w:hAnsi="Arial" w:cs="Arial"/>
          <w:sz w:val="20"/>
          <w:szCs w:val="20"/>
        </w:rPr>
        <w:t>Julgue pela procedência da presente Denúncia, nos termos da fundamentação supracitada, aplicando-se uma multa do art. 87, IV, “g”, da LC nº 113/2005 ao prefeito municipal, pelo envio de projeto de lei contendo a criação de 52 cargos em comissão em violação ao art. 22, parágrafo único, II, da Lei de Responsabilidade Fiscal (LRF).</w:t>
      </w:r>
    </w:p>
    <w:p w14:paraId="7EF2B476" w14:textId="77777777" w:rsidR="00BD14CF" w:rsidRDefault="00BD14CF" w:rsidP="00130EC7">
      <w:pPr>
        <w:autoSpaceDE w:val="0"/>
        <w:autoSpaceDN w:val="0"/>
        <w:adjustRightInd w:val="0"/>
        <w:spacing w:after="0"/>
        <w:jc w:val="both"/>
        <w:rPr>
          <w:rFonts w:ascii="Arial" w:hAnsi="Arial" w:cs="Arial"/>
          <w:sz w:val="20"/>
          <w:szCs w:val="20"/>
        </w:rPr>
      </w:pPr>
    </w:p>
    <w:p w14:paraId="40020270" w14:textId="77777777" w:rsidR="00BD14CF" w:rsidRDefault="00BD14CF" w:rsidP="00130EC7">
      <w:pPr>
        <w:autoSpaceDE w:val="0"/>
        <w:autoSpaceDN w:val="0"/>
        <w:adjustRightInd w:val="0"/>
        <w:spacing w:after="0"/>
        <w:jc w:val="both"/>
      </w:pPr>
      <w:r w:rsidRPr="00FB5B7C">
        <w:rPr>
          <w:rFonts w:ascii="Arial" w:hAnsi="Arial" w:cs="Arial"/>
          <w:sz w:val="20"/>
          <w:szCs w:val="20"/>
        </w:rPr>
        <w:t xml:space="preserve">Processo nº 469140/18 </w:t>
      </w:r>
      <w:hyperlink r:id="rId13" w:history="1">
        <w:r w:rsidRPr="00FB5B7C">
          <w:rPr>
            <w:rStyle w:val="Hyperlink"/>
            <w:rFonts w:ascii="Arial" w:hAnsi="Arial" w:cs="Arial"/>
            <w:sz w:val="20"/>
            <w:szCs w:val="20"/>
          </w:rPr>
          <w:t>– Acórdão nº 3377/19 – Tribunal Pleno</w:t>
        </w:r>
      </w:hyperlink>
      <w:r w:rsidRPr="00FB5B7C">
        <w:rPr>
          <w:rFonts w:ascii="Arial" w:hAnsi="Arial" w:cs="Arial"/>
          <w:sz w:val="20"/>
          <w:szCs w:val="20"/>
        </w:rPr>
        <w:t xml:space="preserve"> – Relator Conselheiro Ivens </w:t>
      </w:r>
      <w:proofErr w:type="spellStart"/>
      <w:r w:rsidRPr="00FB5B7C">
        <w:rPr>
          <w:rFonts w:ascii="Arial" w:hAnsi="Arial" w:cs="Arial"/>
          <w:sz w:val="20"/>
          <w:szCs w:val="20"/>
        </w:rPr>
        <w:t>Zschoerper</w:t>
      </w:r>
      <w:proofErr w:type="spellEnd"/>
      <w:r w:rsidRPr="00FB5B7C">
        <w:rPr>
          <w:rFonts w:ascii="Arial" w:hAnsi="Arial" w:cs="Arial"/>
          <w:sz w:val="20"/>
          <w:szCs w:val="20"/>
        </w:rPr>
        <w:t xml:space="preserve"> Linhares</w:t>
      </w:r>
      <w:r>
        <w:t>.</w:t>
      </w:r>
    </w:p>
    <w:p w14:paraId="333A4747" w14:textId="77777777" w:rsidR="00BD14CF" w:rsidRDefault="00BD14CF" w:rsidP="00130EC7">
      <w:pPr>
        <w:autoSpaceDE w:val="0"/>
        <w:autoSpaceDN w:val="0"/>
        <w:adjustRightInd w:val="0"/>
        <w:spacing w:after="0"/>
        <w:jc w:val="both"/>
        <w:rPr>
          <w:rFonts w:ascii="Arial" w:hAnsi="Arial" w:cs="Arial"/>
          <w:b/>
          <w:sz w:val="20"/>
          <w:szCs w:val="20"/>
        </w:rPr>
      </w:pPr>
    </w:p>
    <w:p w14:paraId="104BAA01" w14:textId="5A1964B5" w:rsidR="007C3ECB" w:rsidRDefault="00130EC7" w:rsidP="00130EC7">
      <w:pPr>
        <w:autoSpaceDE w:val="0"/>
        <w:autoSpaceDN w:val="0"/>
        <w:adjustRightInd w:val="0"/>
        <w:spacing w:after="0"/>
        <w:jc w:val="both"/>
        <w:rPr>
          <w:rFonts w:ascii="Arial" w:hAnsi="Arial" w:cs="Arial"/>
          <w:b/>
          <w:sz w:val="20"/>
          <w:szCs w:val="20"/>
        </w:rPr>
      </w:pPr>
      <w:r>
        <w:rPr>
          <w:rFonts w:ascii="Arial" w:hAnsi="Arial" w:cs="Arial"/>
          <w:b/>
          <w:sz w:val="20"/>
          <w:szCs w:val="20"/>
        </w:rPr>
        <w:t>7</w:t>
      </w:r>
      <w:r w:rsidR="007C3ECB" w:rsidRPr="00230603">
        <w:rPr>
          <w:rFonts w:ascii="Arial" w:hAnsi="Arial" w:cs="Arial"/>
          <w:b/>
          <w:sz w:val="20"/>
          <w:szCs w:val="20"/>
        </w:rPr>
        <w:t>.</w:t>
      </w:r>
      <w:r w:rsidR="007C3ECB" w:rsidRPr="0086345A">
        <w:rPr>
          <w:rFonts w:ascii="Arial" w:hAnsi="Arial" w:cs="Arial"/>
          <w:sz w:val="20"/>
          <w:szCs w:val="20"/>
        </w:rPr>
        <w:t xml:space="preserve"> </w:t>
      </w:r>
      <w:r w:rsidR="007C3ECB" w:rsidRPr="00944E8C">
        <w:rPr>
          <w:rFonts w:ascii="Arial" w:hAnsi="Arial" w:cs="Arial"/>
          <w:b/>
          <w:sz w:val="20"/>
          <w:szCs w:val="20"/>
        </w:rPr>
        <w:t>Recurso de Agravo. Pregão Presencial</w:t>
      </w:r>
      <w:r w:rsidR="007C3ECB">
        <w:rPr>
          <w:rFonts w:ascii="Arial" w:hAnsi="Arial" w:cs="Arial"/>
          <w:b/>
          <w:sz w:val="20"/>
          <w:szCs w:val="20"/>
        </w:rPr>
        <w:t xml:space="preserve">. </w:t>
      </w:r>
      <w:r w:rsidR="007C3ECB" w:rsidRPr="00944E8C">
        <w:rPr>
          <w:rFonts w:ascii="Arial" w:hAnsi="Arial" w:cs="Arial"/>
          <w:b/>
          <w:sz w:val="20"/>
          <w:szCs w:val="20"/>
        </w:rPr>
        <w:t>Alvará de</w:t>
      </w:r>
      <w:r w:rsidR="007C3ECB">
        <w:rPr>
          <w:rFonts w:ascii="Arial" w:hAnsi="Arial" w:cs="Arial"/>
          <w:b/>
          <w:sz w:val="20"/>
          <w:szCs w:val="20"/>
        </w:rPr>
        <w:t xml:space="preserve"> </w:t>
      </w:r>
      <w:r w:rsidR="007C3ECB" w:rsidRPr="00944E8C">
        <w:rPr>
          <w:rFonts w:ascii="Arial" w:hAnsi="Arial" w:cs="Arial"/>
          <w:b/>
          <w:sz w:val="20"/>
          <w:szCs w:val="20"/>
        </w:rPr>
        <w:t>funcionamento exclusivamente para</w:t>
      </w:r>
      <w:r w:rsidR="009C0C12">
        <w:rPr>
          <w:rFonts w:ascii="Arial" w:hAnsi="Arial" w:cs="Arial"/>
          <w:b/>
          <w:sz w:val="20"/>
          <w:szCs w:val="20"/>
        </w:rPr>
        <w:t xml:space="preserve"> </w:t>
      </w:r>
      <w:r w:rsidR="007C3ECB" w:rsidRPr="00944E8C">
        <w:rPr>
          <w:rFonts w:ascii="Arial" w:hAnsi="Arial" w:cs="Arial"/>
          <w:b/>
          <w:sz w:val="20"/>
          <w:szCs w:val="20"/>
        </w:rPr>
        <w:t>correspondência. Empresa não promoveu a</w:t>
      </w:r>
      <w:r w:rsidR="007C3ECB">
        <w:rPr>
          <w:rFonts w:ascii="Arial" w:hAnsi="Arial" w:cs="Arial"/>
          <w:b/>
          <w:sz w:val="20"/>
          <w:szCs w:val="20"/>
        </w:rPr>
        <w:t xml:space="preserve"> </w:t>
      </w:r>
      <w:r w:rsidR="007C3ECB" w:rsidRPr="00944E8C">
        <w:rPr>
          <w:rFonts w:ascii="Arial" w:hAnsi="Arial" w:cs="Arial"/>
          <w:b/>
          <w:sz w:val="20"/>
          <w:szCs w:val="20"/>
        </w:rPr>
        <w:t>indicação das instalações adequadas e</w:t>
      </w:r>
      <w:r w:rsidR="007C3ECB">
        <w:rPr>
          <w:rFonts w:ascii="Arial" w:hAnsi="Arial" w:cs="Arial"/>
          <w:b/>
          <w:sz w:val="20"/>
          <w:szCs w:val="20"/>
        </w:rPr>
        <w:t xml:space="preserve"> </w:t>
      </w:r>
      <w:r w:rsidR="007C3ECB" w:rsidRPr="00944E8C">
        <w:rPr>
          <w:rFonts w:ascii="Arial" w:hAnsi="Arial" w:cs="Arial"/>
          <w:b/>
          <w:sz w:val="20"/>
          <w:szCs w:val="20"/>
        </w:rPr>
        <w:t>disponíveis (local) para a comprovação da</w:t>
      </w:r>
      <w:r w:rsidR="007C3ECB">
        <w:rPr>
          <w:rFonts w:ascii="Arial" w:hAnsi="Arial" w:cs="Arial"/>
          <w:b/>
          <w:sz w:val="20"/>
          <w:szCs w:val="20"/>
        </w:rPr>
        <w:t xml:space="preserve"> </w:t>
      </w:r>
      <w:r w:rsidR="007C3ECB" w:rsidRPr="00944E8C">
        <w:rPr>
          <w:rFonts w:ascii="Arial" w:hAnsi="Arial" w:cs="Arial"/>
          <w:b/>
          <w:sz w:val="20"/>
          <w:szCs w:val="20"/>
        </w:rPr>
        <w:t>capacidade técnica. Ausência de evidenciação de</w:t>
      </w:r>
      <w:r w:rsidR="007C3ECB">
        <w:rPr>
          <w:rFonts w:ascii="Arial" w:hAnsi="Arial" w:cs="Arial"/>
          <w:b/>
          <w:sz w:val="20"/>
          <w:szCs w:val="20"/>
        </w:rPr>
        <w:t xml:space="preserve"> </w:t>
      </w:r>
      <w:r w:rsidR="007C3ECB" w:rsidRPr="00944E8C">
        <w:rPr>
          <w:rFonts w:ascii="Arial" w:hAnsi="Arial" w:cs="Arial"/>
          <w:b/>
          <w:sz w:val="20"/>
          <w:szCs w:val="20"/>
        </w:rPr>
        <w:t>interesse público relevante. Inovação de tese em</w:t>
      </w:r>
      <w:r w:rsidR="007C3ECB">
        <w:rPr>
          <w:rFonts w:ascii="Arial" w:hAnsi="Arial" w:cs="Arial"/>
          <w:b/>
          <w:sz w:val="20"/>
          <w:szCs w:val="20"/>
        </w:rPr>
        <w:t xml:space="preserve"> </w:t>
      </w:r>
      <w:r w:rsidR="007C3ECB" w:rsidRPr="00944E8C">
        <w:rPr>
          <w:rFonts w:ascii="Arial" w:hAnsi="Arial" w:cs="Arial"/>
          <w:b/>
          <w:sz w:val="20"/>
          <w:szCs w:val="20"/>
        </w:rPr>
        <w:t xml:space="preserve">sede recursal. </w:t>
      </w:r>
      <w:r w:rsidR="007C3ECB">
        <w:rPr>
          <w:rFonts w:ascii="Arial" w:hAnsi="Arial" w:cs="Arial"/>
          <w:b/>
          <w:sz w:val="20"/>
          <w:szCs w:val="20"/>
        </w:rPr>
        <w:t>N</w:t>
      </w:r>
      <w:r w:rsidR="007C3ECB" w:rsidRPr="00944E8C">
        <w:rPr>
          <w:rFonts w:ascii="Arial" w:hAnsi="Arial" w:cs="Arial"/>
          <w:b/>
          <w:sz w:val="20"/>
          <w:szCs w:val="20"/>
        </w:rPr>
        <w:t>ão provimento</w:t>
      </w:r>
      <w:r w:rsidR="007C3ECB">
        <w:rPr>
          <w:rFonts w:ascii="Arial" w:hAnsi="Arial" w:cs="Arial"/>
          <w:sz w:val="20"/>
          <w:szCs w:val="20"/>
        </w:rPr>
        <w:t>.</w:t>
      </w:r>
    </w:p>
    <w:p w14:paraId="41C59685" w14:textId="77777777" w:rsidR="007C3ECB" w:rsidRDefault="007C3ECB" w:rsidP="00130EC7">
      <w:pPr>
        <w:autoSpaceDE w:val="0"/>
        <w:autoSpaceDN w:val="0"/>
        <w:adjustRightInd w:val="0"/>
        <w:spacing w:after="0"/>
        <w:jc w:val="both"/>
        <w:rPr>
          <w:rFonts w:ascii="Arial" w:hAnsi="Arial" w:cs="Arial"/>
          <w:sz w:val="20"/>
          <w:szCs w:val="20"/>
        </w:rPr>
      </w:pPr>
    </w:p>
    <w:p w14:paraId="542C41F5" w14:textId="77777777" w:rsidR="007C3ECB" w:rsidRPr="00944E8C" w:rsidRDefault="007C3ECB" w:rsidP="00130EC7">
      <w:pPr>
        <w:autoSpaceDE w:val="0"/>
        <w:autoSpaceDN w:val="0"/>
        <w:adjustRightInd w:val="0"/>
        <w:spacing w:after="0"/>
        <w:jc w:val="both"/>
        <w:rPr>
          <w:rFonts w:ascii="Arial" w:hAnsi="Arial" w:cs="Arial"/>
          <w:sz w:val="20"/>
          <w:szCs w:val="20"/>
        </w:rPr>
      </w:pPr>
      <w:r>
        <w:rPr>
          <w:rFonts w:ascii="Arial" w:hAnsi="Arial" w:cs="Arial"/>
          <w:sz w:val="20"/>
          <w:szCs w:val="20"/>
        </w:rPr>
        <w:t>A</w:t>
      </w:r>
      <w:r w:rsidRPr="00944E8C">
        <w:rPr>
          <w:rFonts w:ascii="Arial" w:hAnsi="Arial" w:cs="Arial"/>
          <w:sz w:val="20"/>
          <w:szCs w:val="20"/>
        </w:rPr>
        <w:t>ssim como afirmado na decisão recorrida, a apresentação</w:t>
      </w:r>
      <w:r>
        <w:rPr>
          <w:rFonts w:ascii="Arial" w:hAnsi="Arial" w:cs="Arial"/>
          <w:sz w:val="20"/>
          <w:szCs w:val="20"/>
        </w:rPr>
        <w:t xml:space="preserve"> </w:t>
      </w:r>
      <w:r w:rsidRPr="00944E8C">
        <w:rPr>
          <w:rFonts w:ascii="Arial" w:hAnsi="Arial" w:cs="Arial"/>
          <w:sz w:val="20"/>
          <w:szCs w:val="20"/>
        </w:rPr>
        <w:t>de alvará de funcionamento exclusivo “como endereço de correspondência” não</w:t>
      </w:r>
      <w:r>
        <w:rPr>
          <w:rFonts w:ascii="Arial" w:hAnsi="Arial" w:cs="Arial"/>
          <w:sz w:val="20"/>
          <w:szCs w:val="20"/>
        </w:rPr>
        <w:t xml:space="preserve"> </w:t>
      </w:r>
      <w:r w:rsidRPr="00944E8C">
        <w:rPr>
          <w:rFonts w:ascii="Arial" w:hAnsi="Arial" w:cs="Arial"/>
          <w:sz w:val="20"/>
          <w:szCs w:val="20"/>
        </w:rPr>
        <w:t>configura atestado idôneo à comprovação da capacidade técnica da empresa para a</w:t>
      </w:r>
      <w:r>
        <w:rPr>
          <w:rFonts w:ascii="Arial" w:hAnsi="Arial" w:cs="Arial"/>
          <w:sz w:val="20"/>
          <w:szCs w:val="20"/>
        </w:rPr>
        <w:t xml:space="preserve"> </w:t>
      </w:r>
      <w:r w:rsidRPr="00944E8C">
        <w:rPr>
          <w:rFonts w:ascii="Arial" w:hAnsi="Arial" w:cs="Arial"/>
          <w:sz w:val="20"/>
          <w:szCs w:val="20"/>
        </w:rPr>
        <w:t>execução dos serviços técnicos em questão.</w:t>
      </w:r>
      <w:r>
        <w:rPr>
          <w:rFonts w:ascii="Arial" w:hAnsi="Arial" w:cs="Arial"/>
          <w:sz w:val="20"/>
          <w:szCs w:val="20"/>
        </w:rPr>
        <w:t xml:space="preserve"> </w:t>
      </w:r>
      <w:r w:rsidRPr="00944E8C">
        <w:rPr>
          <w:rFonts w:ascii="Arial" w:hAnsi="Arial" w:cs="Arial"/>
          <w:sz w:val="20"/>
          <w:szCs w:val="20"/>
        </w:rPr>
        <w:lastRenderedPageBreak/>
        <w:t>Consequentemente, não se verifica qualquer ilegalidade na decisão</w:t>
      </w:r>
      <w:r>
        <w:rPr>
          <w:rFonts w:ascii="Arial" w:hAnsi="Arial" w:cs="Arial"/>
          <w:sz w:val="20"/>
          <w:szCs w:val="20"/>
        </w:rPr>
        <w:t xml:space="preserve"> </w:t>
      </w:r>
      <w:r w:rsidRPr="00944E8C">
        <w:rPr>
          <w:rFonts w:ascii="Arial" w:hAnsi="Arial" w:cs="Arial"/>
          <w:sz w:val="20"/>
          <w:szCs w:val="20"/>
        </w:rPr>
        <w:t>de inabilitação da empresa agravante, haja vista que não promoveu a adequada</w:t>
      </w:r>
      <w:r>
        <w:rPr>
          <w:rFonts w:ascii="Arial" w:hAnsi="Arial" w:cs="Arial"/>
          <w:sz w:val="20"/>
          <w:szCs w:val="20"/>
        </w:rPr>
        <w:t xml:space="preserve"> </w:t>
      </w:r>
      <w:r w:rsidRPr="00944E8C">
        <w:rPr>
          <w:rFonts w:ascii="Arial" w:hAnsi="Arial" w:cs="Arial"/>
          <w:sz w:val="20"/>
          <w:szCs w:val="20"/>
        </w:rPr>
        <w:t>indicação das instalações e do local adequado e disponível para a realização do</w:t>
      </w:r>
      <w:r>
        <w:rPr>
          <w:rFonts w:ascii="Arial" w:hAnsi="Arial" w:cs="Arial"/>
          <w:sz w:val="20"/>
          <w:szCs w:val="20"/>
        </w:rPr>
        <w:t xml:space="preserve"> </w:t>
      </w:r>
      <w:r w:rsidRPr="00944E8C">
        <w:rPr>
          <w:rFonts w:ascii="Arial" w:hAnsi="Arial" w:cs="Arial"/>
          <w:sz w:val="20"/>
          <w:szCs w:val="20"/>
        </w:rPr>
        <w:t>objeto da licitação.</w:t>
      </w:r>
      <w:r>
        <w:rPr>
          <w:rFonts w:ascii="Arial" w:hAnsi="Arial" w:cs="Arial"/>
          <w:sz w:val="20"/>
          <w:szCs w:val="20"/>
        </w:rPr>
        <w:t xml:space="preserve"> </w:t>
      </w:r>
      <w:r w:rsidRPr="00944E8C">
        <w:rPr>
          <w:rFonts w:ascii="Arial" w:hAnsi="Arial" w:cs="Arial"/>
          <w:sz w:val="20"/>
          <w:szCs w:val="20"/>
        </w:rPr>
        <w:t>Improcedente, portanto, a irresignação recursal.</w:t>
      </w:r>
    </w:p>
    <w:p w14:paraId="40EB4572" w14:textId="77777777" w:rsidR="007C3ECB" w:rsidRDefault="007C3ECB" w:rsidP="00130EC7">
      <w:pPr>
        <w:autoSpaceDE w:val="0"/>
        <w:autoSpaceDN w:val="0"/>
        <w:adjustRightInd w:val="0"/>
        <w:spacing w:after="0"/>
        <w:jc w:val="both"/>
        <w:rPr>
          <w:rFonts w:ascii="Arial" w:hAnsi="Arial" w:cs="Arial"/>
          <w:sz w:val="20"/>
          <w:szCs w:val="20"/>
        </w:rPr>
      </w:pPr>
    </w:p>
    <w:p w14:paraId="1CD40068" w14:textId="52227370" w:rsidR="007C3ECB" w:rsidRPr="00944E8C" w:rsidRDefault="007C3ECB" w:rsidP="00130EC7">
      <w:pPr>
        <w:autoSpaceDE w:val="0"/>
        <w:autoSpaceDN w:val="0"/>
        <w:adjustRightInd w:val="0"/>
        <w:spacing w:after="0"/>
        <w:jc w:val="both"/>
        <w:rPr>
          <w:rFonts w:ascii="Arial" w:hAnsi="Arial" w:cs="Arial"/>
          <w:sz w:val="20"/>
          <w:szCs w:val="20"/>
        </w:rPr>
      </w:pPr>
      <w:r w:rsidRPr="00944E8C">
        <w:rPr>
          <w:rFonts w:ascii="Arial" w:hAnsi="Arial" w:cs="Arial"/>
          <w:sz w:val="20"/>
          <w:szCs w:val="20"/>
        </w:rPr>
        <w:t>Em segundo lugar, verifica-se que a agravante trouxe uma nova</w:t>
      </w:r>
      <w:r>
        <w:rPr>
          <w:rFonts w:ascii="Arial" w:hAnsi="Arial" w:cs="Arial"/>
          <w:sz w:val="20"/>
          <w:szCs w:val="20"/>
        </w:rPr>
        <w:t xml:space="preserve"> </w:t>
      </w:r>
      <w:r w:rsidRPr="00944E8C">
        <w:rPr>
          <w:rFonts w:ascii="Arial" w:hAnsi="Arial" w:cs="Arial"/>
          <w:sz w:val="20"/>
          <w:szCs w:val="20"/>
        </w:rPr>
        <w:t>impugnação no presente recurso, relativo à suposta falta de transparência na</w:t>
      </w:r>
      <w:r>
        <w:rPr>
          <w:rFonts w:ascii="Arial" w:hAnsi="Arial" w:cs="Arial"/>
          <w:sz w:val="20"/>
          <w:szCs w:val="20"/>
        </w:rPr>
        <w:t xml:space="preserve"> </w:t>
      </w:r>
      <w:r w:rsidRPr="00944E8C">
        <w:rPr>
          <w:rFonts w:ascii="Arial" w:hAnsi="Arial" w:cs="Arial"/>
          <w:sz w:val="20"/>
          <w:szCs w:val="20"/>
        </w:rPr>
        <w:t>comunicação da decisão que julgou o certame frustrado, uma vez que “</w:t>
      </w:r>
      <w:r w:rsidRPr="00944E8C">
        <w:rPr>
          <w:rFonts w:ascii="Arial" w:hAnsi="Arial" w:cs="Arial"/>
          <w:i/>
          <w:iCs/>
          <w:sz w:val="20"/>
          <w:szCs w:val="20"/>
        </w:rPr>
        <w:t>não existe</w:t>
      </w:r>
      <w:r>
        <w:rPr>
          <w:rFonts w:ascii="Arial" w:hAnsi="Arial" w:cs="Arial"/>
          <w:i/>
          <w:iCs/>
          <w:sz w:val="20"/>
          <w:szCs w:val="20"/>
        </w:rPr>
        <w:t xml:space="preserve"> </w:t>
      </w:r>
      <w:r w:rsidRPr="00944E8C">
        <w:rPr>
          <w:rFonts w:ascii="Arial" w:hAnsi="Arial" w:cs="Arial"/>
          <w:i/>
          <w:iCs/>
          <w:sz w:val="20"/>
          <w:szCs w:val="20"/>
        </w:rPr>
        <w:t>comprovação alguma por parte da Agravada sobre como foi realizada a</w:t>
      </w:r>
      <w:r>
        <w:rPr>
          <w:rFonts w:ascii="Arial" w:hAnsi="Arial" w:cs="Arial"/>
          <w:i/>
          <w:iCs/>
          <w:sz w:val="20"/>
          <w:szCs w:val="20"/>
        </w:rPr>
        <w:t xml:space="preserve"> </w:t>
      </w:r>
      <w:r w:rsidRPr="00944E8C">
        <w:rPr>
          <w:rFonts w:ascii="Arial" w:hAnsi="Arial" w:cs="Arial"/>
          <w:i/>
          <w:iCs/>
          <w:sz w:val="20"/>
          <w:szCs w:val="20"/>
        </w:rPr>
        <w:t>comunicação do ato de continuidade do certame não apenas ao Agravante, mas</w:t>
      </w:r>
      <w:r>
        <w:rPr>
          <w:rFonts w:ascii="Arial" w:hAnsi="Arial" w:cs="Arial"/>
          <w:i/>
          <w:iCs/>
          <w:sz w:val="20"/>
          <w:szCs w:val="20"/>
        </w:rPr>
        <w:t xml:space="preserve"> </w:t>
      </w:r>
      <w:r w:rsidRPr="00944E8C">
        <w:rPr>
          <w:rFonts w:ascii="Arial" w:hAnsi="Arial" w:cs="Arial"/>
          <w:i/>
          <w:iCs/>
          <w:sz w:val="20"/>
          <w:szCs w:val="20"/>
        </w:rPr>
        <w:t>também aos demais licitantes</w:t>
      </w:r>
      <w:r w:rsidRPr="00944E8C">
        <w:rPr>
          <w:rFonts w:ascii="Arial" w:hAnsi="Arial" w:cs="Arial"/>
          <w:sz w:val="20"/>
          <w:szCs w:val="20"/>
        </w:rPr>
        <w:t>”</w:t>
      </w:r>
      <w:r w:rsidR="0023557F">
        <w:rPr>
          <w:rFonts w:ascii="Arial" w:hAnsi="Arial" w:cs="Arial"/>
          <w:sz w:val="20"/>
          <w:szCs w:val="20"/>
        </w:rPr>
        <w:t>.</w:t>
      </w:r>
    </w:p>
    <w:p w14:paraId="0C204F08" w14:textId="77777777" w:rsidR="007C3ECB" w:rsidRDefault="007C3ECB" w:rsidP="00130EC7">
      <w:pPr>
        <w:autoSpaceDE w:val="0"/>
        <w:autoSpaceDN w:val="0"/>
        <w:adjustRightInd w:val="0"/>
        <w:spacing w:after="0"/>
        <w:jc w:val="both"/>
        <w:rPr>
          <w:rFonts w:ascii="Arial" w:hAnsi="Arial" w:cs="Arial"/>
          <w:sz w:val="20"/>
          <w:szCs w:val="20"/>
        </w:rPr>
      </w:pPr>
    </w:p>
    <w:p w14:paraId="4E8490B1" w14:textId="77777777" w:rsidR="007C3ECB" w:rsidRPr="00944E8C" w:rsidRDefault="007C3ECB" w:rsidP="00130EC7">
      <w:pPr>
        <w:autoSpaceDE w:val="0"/>
        <w:autoSpaceDN w:val="0"/>
        <w:adjustRightInd w:val="0"/>
        <w:spacing w:after="0"/>
        <w:jc w:val="both"/>
        <w:rPr>
          <w:rFonts w:ascii="Arial" w:hAnsi="Arial" w:cs="Arial"/>
          <w:sz w:val="20"/>
          <w:szCs w:val="20"/>
        </w:rPr>
      </w:pPr>
      <w:r w:rsidRPr="00944E8C">
        <w:rPr>
          <w:rFonts w:ascii="Arial" w:hAnsi="Arial" w:cs="Arial"/>
          <w:sz w:val="20"/>
          <w:szCs w:val="20"/>
        </w:rPr>
        <w:t>O argumento, contudo, não pode ser conhecido, haja vista que não</w:t>
      </w:r>
      <w:r>
        <w:rPr>
          <w:rFonts w:ascii="Arial" w:hAnsi="Arial" w:cs="Arial"/>
          <w:sz w:val="20"/>
          <w:szCs w:val="20"/>
        </w:rPr>
        <w:t xml:space="preserve"> </w:t>
      </w:r>
      <w:r w:rsidRPr="00944E8C">
        <w:rPr>
          <w:rFonts w:ascii="Arial" w:hAnsi="Arial" w:cs="Arial"/>
          <w:sz w:val="20"/>
          <w:szCs w:val="20"/>
        </w:rPr>
        <w:t>foi conhecido e discutido na decisão originária, configurando inovação de tese em</w:t>
      </w:r>
      <w:r>
        <w:rPr>
          <w:rFonts w:ascii="Arial" w:hAnsi="Arial" w:cs="Arial"/>
          <w:sz w:val="20"/>
          <w:szCs w:val="20"/>
        </w:rPr>
        <w:t xml:space="preserve"> </w:t>
      </w:r>
      <w:r w:rsidRPr="00944E8C">
        <w:rPr>
          <w:rFonts w:ascii="Arial" w:hAnsi="Arial" w:cs="Arial"/>
          <w:sz w:val="20"/>
          <w:szCs w:val="20"/>
        </w:rPr>
        <w:t>sede de recurso.</w:t>
      </w:r>
      <w:r>
        <w:rPr>
          <w:rFonts w:ascii="Arial" w:hAnsi="Arial" w:cs="Arial"/>
          <w:sz w:val="20"/>
          <w:szCs w:val="20"/>
        </w:rPr>
        <w:t xml:space="preserve"> </w:t>
      </w:r>
      <w:r w:rsidRPr="00944E8C">
        <w:rPr>
          <w:rFonts w:ascii="Arial" w:hAnsi="Arial" w:cs="Arial"/>
          <w:sz w:val="20"/>
          <w:szCs w:val="20"/>
        </w:rPr>
        <w:t>Em suma, não tendo a agravante logrado evidenciar o necessário</w:t>
      </w:r>
      <w:r>
        <w:rPr>
          <w:rFonts w:ascii="Arial" w:hAnsi="Arial" w:cs="Arial"/>
          <w:sz w:val="20"/>
          <w:szCs w:val="20"/>
        </w:rPr>
        <w:t xml:space="preserve"> </w:t>
      </w:r>
      <w:r w:rsidRPr="00944E8C">
        <w:rPr>
          <w:rFonts w:ascii="Arial" w:hAnsi="Arial" w:cs="Arial"/>
          <w:sz w:val="20"/>
          <w:szCs w:val="20"/>
        </w:rPr>
        <w:t>interesse público relevante nos termos do art. 276, §§ 3º e 5º, do Regimento Interno deste Tribunal, mantem-se a decisão recorrida que deixou de receber a</w:t>
      </w:r>
      <w:r>
        <w:rPr>
          <w:rFonts w:ascii="Arial" w:hAnsi="Arial" w:cs="Arial"/>
          <w:sz w:val="20"/>
          <w:szCs w:val="20"/>
        </w:rPr>
        <w:t xml:space="preserve"> </w:t>
      </w:r>
      <w:r w:rsidRPr="00944E8C">
        <w:rPr>
          <w:rFonts w:ascii="Arial" w:hAnsi="Arial" w:cs="Arial"/>
          <w:sz w:val="20"/>
          <w:szCs w:val="20"/>
        </w:rPr>
        <w:t xml:space="preserve">Representação da Lei nº </w:t>
      </w:r>
      <w:proofErr w:type="gramStart"/>
      <w:r w:rsidRPr="00944E8C">
        <w:rPr>
          <w:rFonts w:ascii="Arial" w:hAnsi="Arial" w:cs="Arial"/>
          <w:sz w:val="20"/>
          <w:szCs w:val="20"/>
        </w:rPr>
        <w:t>8.666/93 apresentada</w:t>
      </w:r>
      <w:proofErr w:type="gramEnd"/>
      <w:r w:rsidRPr="00944E8C">
        <w:rPr>
          <w:rFonts w:ascii="Arial" w:hAnsi="Arial" w:cs="Arial"/>
          <w:sz w:val="20"/>
          <w:szCs w:val="20"/>
        </w:rPr>
        <w:t>.</w:t>
      </w:r>
    </w:p>
    <w:p w14:paraId="4EAFA546" w14:textId="77777777" w:rsidR="007C3ECB" w:rsidRDefault="007C3ECB" w:rsidP="00130EC7">
      <w:pPr>
        <w:autoSpaceDE w:val="0"/>
        <w:autoSpaceDN w:val="0"/>
        <w:adjustRightInd w:val="0"/>
        <w:spacing w:after="0"/>
        <w:jc w:val="both"/>
        <w:rPr>
          <w:rFonts w:ascii="Arial" w:hAnsi="Arial" w:cs="Arial"/>
          <w:sz w:val="24"/>
          <w:szCs w:val="24"/>
        </w:rPr>
      </w:pPr>
    </w:p>
    <w:p w14:paraId="43645981" w14:textId="77777777" w:rsidR="007C3ECB" w:rsidRDefault="007C3ECB" w:rsidP="00130EC7">
      <w:pPr>
        <w:autoSpaceDE w:val="0"/>
        <w:autoSpaceDN w:val="0"/>
        <w:adjustRightInd w:val="0"/>
        <w:spacing w:after="0"/>
        <w:jc w:val="both"/>
        <w:rPr>
          <w:rFonts w:ascii="Arial" w:hAnsi="Arial" w:cs="Arial"/>
          <w:sz w:val="20"/>
          <w:szCs w:val="20"/>
        </w:rPr>
      </w:pPr>
      <w:r w:rsidRPr="00230603">
        <w:rPr>
          <w:rFonts w:ascii="Arial" w:hAnsi="Arial" w:cs="Arial"/>
          <w:sz w:val="20"/>
          <w:szCs w:val="20"/>
        </w:rPr>
        <w:t xml:space="preserve">Processo nº </w:t>
      </w:r>
      <w:r>
        <w:rPr>
          <w:rFonts w:ascii="Arial" w:hAnsi="Arial" w:cs="Arial"/>
          <w:sz w:val="20"/>
          <w:szCs w:val="20"/>
        </w:rPr>
        <w:t>631154/19</w:t>
      </w:r>
      <w:r w:rsidRPr="00230603">
        <w:rPr>
          <w:rFonts w:ascii="Arial" w:hAnsi="Arial" w:cs="Arial"/>
          <w:sz w:val="20"/>
          <w:szCs w:val="20"/>
        </w:rPr>
        <w:t xml:space="preserve"> –</w:t>
      </w:r>
      <w:hyperlink r:id="rId14" w:history="1">
        <w:r w:rsidRPr="00851767">
          <w:rPr>
            <w:rStyle w:val="Hyperlink"/>
            <w:rFonts w:ascii="Arial" w:hAnsi="Arial" w:cs="Arial"/>
            <w:sz w:val="20"/>
            <w:szCs w:val="20"/>
          </w:rPr>
          <w:t xml:space="preserve"> Acórdão nº 3</w:t>
        </w:r>
        <w:r>
          <w:rPr>
            <w:rStyle w:val="Hyperlink"/>
            <w:rFonts w:ascii="Arial" w:hAnsi="Arial" w:cs="Arial"/>
            <w:sz w:val="20"/>
            <w:szCs w:val="20"/>
          </w:rPr>
          <w:t>458</w:t>
        </w:r>
        <w:r w:rsidRPr="00851767">
          <w:rPr>
            <w:rStyle w:val="Hyperlink"/>
            <w:rFonts w:ascii="Arial" w:hAnsi="Arial" w:cs="Arial"/>
            <w:sz w:val="20"/>
            <w:szCs w:val="20"/>
          </w:rPr>
          <w:t xml:space="preserve">/19 – </w:t>
        </w:r>
        <w:r>
          <w:rPr>
            <w:rStyle w:val="Hyperlink"/>
            <w:rFonts w:ascii="Arial" w:hAnsi="Arial" w:cs="Arial"/>
            <w:sz w:val="20"/>
            <w:szCs w:val="20"/>
          </w:rPr>
          <w:t>Tribunal Pleno</w:t>
        </w:r>
        <w:r w:rsidRPr="00851767">
          <w:rPr>
            <w:rStyle w:val="Hyperlink"/>
            <w:rFonts w:ascii="Arial" w:hAnsi="Arial" w:cs="Arial"/>
            <w:sz w:val="20"/>
            <w:szCs w:val="20"/>
          </w:rPr>
          <w:t xml:space="preserve"> -</w:t>
        </w:r>
      </w:hyperlink>
      <w:r w:rsidRPr="00230603">
        <w:rPr>
          <w:rFonts w:ascii="Arial" w:hAnsi="Arial" w:cs="Arial"/>
          <w:sz w:val="20"/>
          <w:szCs w:val="20"/>
        </w:rPr>
        <w:t xml:space="preserve"> Relator </w:t>
      </w:r>
      <w:r>
        <w:rPr>
          <w:rFonts w:ascii="Arial" w:hAnsi="Arial" w:cs="Arial"/>
          <w:sz w:val="20"/>
          <w:szCs w:val="20"/>
        </w:rPr>
        <w:t xml:space="preserve">Conselheiro Ivens </w:t>
      </w:r>
      <w:proofErr w:type="spellStart"/>
      <w:r>
        <w:rPr>
          <w:rFonts w:ascii="Arial" w:hAnsi="Arial" w:cs="Arial"/>
          <w:sz w:val="20"/>
          <w:szCs w:val="20"/>
        </w:rPr>
        <w:t>Zschoerper</w:t>
      </w:r>
      <w:proofErr w:type="spellEnd"/>
      <w:r>
        <w:rPr>
          <w:rFonts w:ascii="Arial" w:hAnsi="Arial" w:cs="Arial"/>
          <w:sz w:val="20"/>
          <w:szCs w:val="20"/>
        </w:rPr>
        <w:t xml:space="preserve"> Linhares.</w:t>
      </w:r>
    </w:p>
    <w:p w14:paraId="20AA5EE8" w14:textId="77777777" w:rsidR="007C3ECB" w:rsidRDefault="007C3ECB" w:rsidP="00130EC7">
      <w:pPr>
        <w:autoSpaceDE w:val="0"/>
        <w:autoSpaceDN w:val="0"/>
        <w:adjustRightInd w:val="0"/>
        <w:spacing w:after="0"/>
        <w:jc w:val="both"/>
        <w:rPr>
          <w:rFonts w:ascii="Arial" w:hAnsi="Arial" w:cs="Arial"/>
          <w:sz w:val="20"/>
          <w:szCs w:val="20"/>
        </w:rPr>
      </w:pPr>
    </w:p>
    <w:p w14:paraId="43079BA9" w14:textId="7D57C9AD" w:rsidR="007C3ECB" w:rsidRPr="000D05BE" w:rsidRDefault="00130EC7" w:rsidP="00130EC7">
      <w:pPr>
        <w:autoSpaceDE w:val="0"/>
        <w:autoSpaceDN w:val="0"/>
        <w:adjustRightInd w:val="0"/>
        <w:spacing w:after="0"/>
        <w:jc w:val="both"/>
        <w:rPr>
          <w:rFonts w:ascii="Arial" w:hAnsi="Arial" w:cs="Arial"/>
          <w:b/>
          <w:sz w:val="20"/>
          <w:szCs w:val="20"/>
        </w:rPr>
      </w:pPr>
      <w:r>
        <w:rPr>
          <w:rFonts w:ascii="Arial" w:hAnsi="Arial" w:cs="Arial"/>
          <w:b/>
          <w:sz w:val="20"/>
          <w:szCs w:val="20"/>
        </w:rPr>
        <w:t>8</w:t>
      </w:r>
      <w:r w:rsidR="007C3ECB" w:rsidRPr="00230603">
        <w:rPr>
          <w:rFonts w:ascii="Arial" w:hAnsi="Arial" w:cs="Arial"/>
          <w:b/>
          <w:sz w:val="20"/>
          <w:szCs w:val="20"/>
        </w:rPr>
        <w:t>.</w:t>
      </w:r>
      <w:r w:rsidR="007C3ECB" w:rsidRPr="0086345A">
        <w:rPr>
          <w:rFonts w:ascii="Arial" w:hAnsi="Arial" w:cs="Arial"/>
          <w:sz w:val="20"/>
          <w:szCs w:val="20"/>
        </w:rPr>
        <w:t xml:space="preserve"> </w:t>
      </w:r>
      <w:r w:rsidR="007C3ECB" w:rsidRPr="000D05BE">
        <w:rPr>
          <w:rFonts w:ascii="Arial" w:hAnsi="Arial" w:cs="Arial"/>
          <w:b/>
          <w:sz w:val="20"/>
          <w:szCs w:val="20"/>
        </w:rPr>
        <w:t xml:space="preserve">Recurso de Revisão em Pedido de Rescisão. </w:t>
      </w:r>
      <w:r w:rsidR="007C3ECB">
        <w:rPr>
          <w:rFonts w:ascii="Arial" w:hAnsi="Arial" w:cs="Arial"/>
          <w:b/>
          <w:sz w:val="20"/>
          <w:szCs w:val="20"/>
        </w:rPr>
        <w:t xml:space="preserve">Existência de ação civil </w:t>
      </w:r>
      <w:r>
        <w:rPr>
          <w:rFonts w:ascii="Arial" w:hAnsi="Arial" w:cs="Arial"/>
          <w:b/>
          <w:sz w:val="20"/>
          <w:szCs w:val="20"/>
        </w:rPr>
        <w:t>pública</w:t>
      </w:r>
      <w:r w:rsidR="007C3ECB">
        <w:rPr>
          <w:rFonts w:ascii="Arial" w:hAnsi="Arial" w:cs="Arial"/>
          <w:b/>
          <w:sz w:val="20"/>
          <w:szCs w:val="20"/>
        </w:rPr>
        <w:t xml:space="preserve"> que trata do mesmo assunto. </w:t>
      </w:r>
      <w:r w:rsidR="007C3ECB" w:rsidRPr="000D05BE">
        <w:rPr>
          <w:rFonts w:ascii="Arial" w:hAnsi="Arial" w:cs="Arial"/>
          <w:b/>
          <w:sz w:val="20"/>
          <w:szCs w:val="20"/>
        </w:rPr>
        <w:t>Independência de instâncias. Inexistência de</w:t>
      </w:r>
      <w:r w:rsidR="007C3ECB">
        <w:rPr>
          <w:rFonts w:ascii="Arial" w:hAnsi="Arial" w:cs="Arial"/>
          <w:b/>
          <w:sz w:val="20"/>
          <w:szCs w:val="20"/>
        </w:rPr>
        <w:t xml:space="preserve"> </w:t>
      </w:r>
      <w:r w:rsidR="007C3ECB" w:rsidRPr="000D05BE">
        <w:rPr>
          <w:rFonts w:ascii="Arial" w:hAnsi="Arial" w:cs="Arial"/>
          <w:b/>
          <w:sz w:val="20"/>
          <w:szCs w:val="20"/>
        </w:rPr>
        <w:t>violação a dispositivo legal. Transferência voluntária.</w:t>
      </w:r>
      <w:r w:rsidR="007C3ECB">
        <w:rPr>
          <w:rFonts w:ascii="Arial" w:hAnsi="Arial" w:cs="Arial"/>
          <w:b/>
          <w:sz w:val="20"/>
          <w:szCs w:val="20"/>
        </w:rPr>
        <w:t xml:space="preserve"> </w:t>
      </w:r>
      <w:r w:rsidR="007C3ECB" w:rsidRPr="000D05BE">
        <w:rPr>
          <w:rFonts w:ascii="Arial" w:hAnsi="Arial" w:cs="Arial"/>
          <w:b/>
          <w:sz w:val="20"/>
          <w:szCs w:val="20"/>
        </w:rPr>
        <w:t>Aquisição de imóvel com recursos de convênio, sem</w:t>
      </w:r>
      <w:r w:rsidR="007C3ECB">
        <w:rPr>
          <w:rFonts w:ascii="Arial" w:hAnsi="Arial" w:cs="Arial"/>
          <w:b/>
          <w:sz w:val="20"/>
          <w:szCs w:val="20"/>
        </w:rPr>
        <w:t xml:space="preserve"> </w:t>
      </w:r>
      <w:r w:rsidR="007C3ECB" w:rsidRPr="000D05BE">
        <w:rPr>
          <w:rFonts w:ascii="Arial" w:hAnsi="Arial" w:cs="Arial"/>
          <w:b/>
          <w:sz w:val="20"/>
          <w:szCs w:val="20"/>
        </w:rPr>
        <w:t>atenção ao objeto do convênio e sem qualquer</w:t>
      </w:r>
      <w:r w:rsidR="007C3ECB">
        <w:rPr>
          <w:rFonts w:ascii="Arial" w:hAnsi="Arial" w:cs="Arial"/>
          <w:b/>
          <w:sz w:val="20"/>
          <w:szCs w:val="20"/>
        </w:rPr>
        <w:t xml:space="preserve"> </w:t>
      </w:r>
      <w:r w:rsidR="007C3ECB" w:rsidRPr="000D05BE">
        <w:rPr>
          <w:rFonts w:ascii="Arial" w:hAnsi="Arial" w:cs="Arial"/>
          <w:b/>
          <w:sz w:val="20"/>
          <w:szCs w:val="20"/>
        </w:rPr>
        <w:t>procedimento de licitação ou desapropriação. Indícios</w:t>
      </w:r>
      <w:r w:rsidR="007C3ECB">
        <w:rPr>
          <w:rFonts w:ascii="Arial" w:hAnsi="Arial" w:cs="Arial"/>
          <w:b/>
          <w:sz w:val="20"/>
          <w:szCs w:val="20"/>
        </w:rPr>
        <w:t xml:space="preserve"> </w:t>
      </w:r>
      <w:r w:rsidR="007C3ECB" w:rsidRPr="000D05BE">
        <w:rPr>
          <w:rFonts w:ascii="Arial" w:hAnsi="Arial" w:cs="Arial"/>
          <w:b/>
          <w:sz w:val="20"/>
          <w:szCs w:val="20"/>
        </w:rPr>
        <w:t xml:space="preserve">de </w:t>
      </w:r>
      <w:proofErr w:type="spellStart"/>
      <w:r w:rsidRPr="000D05BE">
        <w:rPr>
          <w:rFonts w:ascii="Arial" w:hAnsi="Arial" w:cs="Arial"/>
          <w:b/>
          <w:sz w:val="20"/>
          <w:szCs w:val="20"/>
        </w:rPr>
        <w:t>sobrepreço</w:t>
      </w:r>
      <w:proofErr w:type="spellEnd"/>
      <w:r w:rsidR="007C3ECB" w:rsidRPr="000D05BE">
        <w:rPr>
          <w:rFonts w:ascii="Arial" w:hAnsi="Arial" w:cs="Arial"/>
          <w:b/>
          <w:sz w:val="20"/>
          <w:szCs w:val="20"/>
        </w:rPr>
        <w:t xml:space="preserve"> do valor do imóvel. Infração à norma</w:t>
      </w:r>
      <w:r w:rsidR="007C3ECB">
        <w:rPr>
          <w:rFonts w:ascii="Arial" w:hAnsi="Arial" w:cs="Arial"/>
          <w:b/>
          <w:sz w:val="20"/>
          <w:szCs w:val="20"/>
        </w:rPr>
        <w:t xml:space="preserve"> </w:t>
      </w:r>
      <w:r w:rsidR="007C3ECB" w:rsidRPr="000D05BE">
        <w:rPr>
          <w:rFonts w:ascii="Arial" w:hAnsi="Arial" w:cs="Arial"/>
          <w:b/>
          <w:sz w:val="20"/>
          <w:szCs w:val="20"/>
        </w:rPr>
        <w:t>legal ou regulamentar, prejuízo ao erário e desvio de</w:t>
      </w:r>
      <w:r w:rsidR="007C3ECB">
        <w:rPr>
          <w:rFonts w:ascii="Arial" w:hAnsi="Arial" w:cs="Arial"/>
          <w:b/>
          <w:sz w:val="20"/>
          <w:szCs w:val="20"/>
        </w:rPr>
        <w:t xml:space="preserve"> </w:t>
      </w:r>
      <w:r w:rsidR="007C3ECB" w:rsidRPr="000D05BE">
        <w:rPr>
          <w:rFonts w:ascii="Arial" w:hAnsi="Arial" w:cs="Arial"/>
          <w:b/>
          <w:sz w:val="20"/>
          <w:szCs w:val="20"/>
        </w:rPr>
        <w:t xml:space="preserve">finalidade. </w:t>
      </w:r>
      <w:r w:rsidR="007C3ECB">
        <w:rPr>
          <w:rFonts w:ascii="Arial" w:hAnsi="Arial" w:cs="Arial"/>
          <w:b/>
          <w:sz w:val="20"/>
          <w:szCs w:val="20"/>
        </w:rPr>
        <w:t>Co</w:t>
      </w:r>
      <w:r w:rsidR="007C3ECB" w:rsidRPr="000D05BE">
        <w:rPr>
          <w:rFonts w:ascii="Arial" w:hAnsi="Arial" w:cs="Arial"/>
          <w:b/>
          <w:sz w:val="20"/>
          <w:szCs w:val="20"/>
        </w:rPr>
        <w:t>nhecimento e não provimento.</w:t>
      </w:r>
    </w:p>
    <w:p w14:paraId="15EB70C6" w14:textId="77777777" w:rsidR="007C3ECB" w:rsidRDefault="007C3ECB" w:rsidP="00130EC7">
      <w:pPr>
        <w:autoSpaceDE w:val="0"/>
        <w:autoSpaceDN w:val="0"/>
        <w:adjustRightInd w:val="0"/>
        <w:spacing w:after="0"/>
        <w:rPr>
          <w:rFonts w:ascii="Arial" w:hAnsi="Arial" w:cs="Arial"/>
          <w:sz w:val="24"/>
          <w:szCs w:val="24"/>
        </w:rPr>
      </w:pPr>
    </w:p>
    <w:p w14:paraId="04520F42" w14:textId="77777777" w:rsidR="007C3ECB" w:rsidRDefault="007C3ECB" w:rsidP="00130EC7">
      <w:pPr>
        <w:autoSpaceDE w:val="0"/>
        <w:autoSpaceDN w:val="0"/>
        <w:adjustRightInd w:val="0"/>
        <w:spacing w:after="0"/>
        <w:jc w:val="both"/>
        <w:rPr>
          <w:rFonts w:ascii="Arial" w:hAnsi="Arial" w:cs="Arial"/>
          <w:sz w:val="20"/>
          <w:szCs w:val="20"/>
        </w:rPr>
      </w:pPr>
      <w:r>
        <w:rPr>
          <w:rFonts w:ascii="Arial" w:hAnsi="Arial" w:cs="Arial"/>
          <w:sz w:val="20"/>
          <w:szCs w:val="20"/>
        </w:rPr>
        <w:t>R</w:t>
      </w:r>
      <w:r w:rsidRPr="000D05BE">
        <w:rPr>
          <w:rFonts w:ascii="Arial" w:hAnsi="Arial" w:cs="Arial"/>
          <w:sz w:val="20"/>
          <w:szCs w:val="20"/>
        </w:rPr>
        <w:t>estou demonstrado, (i) o Termo de Convênio não foi cumprido uma vez que a propriedade adquirida não é adequada para</w:t>
      </w:r>
      <w:r>
        <w:rPr>
          <w:rFonts w:ascii="Arial" w:hAnsi="Arial" w:cs="Arial"/>
          <w:sz w:val="20"/>
          <w:szCs w:val="20"/>
        </w:rPr>
        <w:t xml:space="preserve"> </w:t>
      </w:r>
      <w:r w:rsidRPr="000D05BE">
        <w:rPr>
          <w:rFonts w:ascii="Arial" w:hAnsi="Arial" w:cs="Arial"/>
          <w:sz w:val="20"/>
          <w:szCs w:val="20"/>
        </w:rPr>
        <w:t>os fins propostos pelo convênio, o qual previa a aquisição de imóvel de 220 m² de</w:t>
      </w:r>
      <w:r>
        <w:rPr>
          <w:rFonts w:ascii="Arial" w:hAnsi="Arial" w:cs="Arial"/>
          <w:sz w:val="20"/>
          <w:szCs w:val="20"/>
        </w:rPr>
        <w:t xml:space="preserve"> </w:t>
      </w:r>
      <w:r w:rsidRPr="000D05BE">
        <w:rPr>
          <w:rFonts w:ascii="Arial" w:hAnsi="Arial" w:cs="Arial"/>
          <w:sz w:val="20"/>
          <w:szCs w:val="20"/>
        </w:rPr>
        <w:t>área construída, sendo que o imóvel comprado possui apenas 61,92 m²; (</w:t>
      </w:r>
      <w:proofErr w:type="spellStart"/>
      <w:r w:rsidRPr="000D05BE">
        <w:rPr>
          <w:rFonts w:ascii="Arial" w:hAnsi="Arial" w:cs="Arial"/>
          <w:sz w:val="20"/>
          <w:szCs w:val="20"/>
        </w:rPr>
        <w:t>ii</w:t>
      </w:r>
      <w:proofErr w:type="spellEnd"/>
      <w:r w:rsidRPr="000D05BE">
        <w:rPr>
          <w:rFonts w:ascii="Arial" w:hAnsi="Arial" w:cs="Arial"/>
          <w:sz w:val="20"/>
          <w:szCs w:val="20"/>
        </w:rPr>
        <w:t>) o imóvel</w:t>
      </w:r>
      <w:r>
        <w:rPr>
          <w:rFonts w:ascii="Arial" w:hAnsi="Arial" w:cs="Arial"/>
          <w:sz w:val="20"/>
          <w:szCs w:val="20"/>
        </w:rPr>
        <w:t xml:space="preserve"> </w:t>
      </w:r>
      <w:r w:rsidRPr="000D05BE">
        <w:rPr>
          <w:rFonts w:ascii="Arial" w:hAnsi="Arial" w:cs="Arial"/>
          <w:sz w:val="20"/>
          <w:szCs w:val="20"/>
        </w:rPr>
        <w:t>foi adquirido em valor acima do preço de mercado; e (</w:t>
      </w:r>
      <w:proofErr w:type="spellStart"/>
      <w:r w:rsidRPr="000D05BE">
        <w:rPr>
          <w:rFonts w:ascii="Arial" w:hAnsi="Arial" w:cs="Arial"/>
          <w:sz w:val="20"/>
          <w:szCs w:val="20"/>
        </w:rPr>
        <w:t>iii</w:t>
      </w:r>
      <w:proofErr w:type="spellEnd"/>
      <w:r w:rsidRPr="000D05BE">
        <w:rPr>
          <w:rFonts w:ascii="Arial" w:hAnsi="Arial" w:cs="Arial"/>
          <w:sz w:val="20"/>
          <w:szCs w:val="20"/>
        </w:rPr>
        <w:t>) inexistiu qualquer processo</w:t>
      </w:r>
      <w:r>
        <w:rPr>
          <w:rFonts w:ascii="Arial" w:hAnsi="Arial" w:cs="Arial"/>
          <w:sz w:val="20"/>
          <w:szCs w:val="20"/>
        </w:rPr>
        <w:t xml:space="preserve"> </w:t>
      </w:r>
      <w:r w:rsidRPr="000D05BE">
        <w:rPr>
          <w:rFonts w:ascii="Arial" w:hAnsi="Arial" w:cs="Arial"/>
          <w:sz w:val="20"/>
          <w:szCs w:val="20"/>
        </w:rPr>
        <w:t>licitatório ou procedimento prévio de dispensa de licitação, realizado com a finalidade</w:t>
      </w:r>
      <w:r>
        <w:rPr>
          <w:rFonts w:ascii="Arial" w:hAnsi="Arial" w:cs="Arial"/>
          <w:sz w:val="20"/>
          <w:szCs w:val="20"/>
        </w:rPr>
        <w:t xml:space="preserve"> </w:t>
      </w:r>
      <w:r w:rsidRPr="000D05BE">
        <w:rPr>
          <w:rFonts w:ascii="Arial" w:hAnsi="Arial" w:cs="Arial"/>
          <w:sz w:val="20"/>
          <w:szCs w:val="20"/>
        </w:rPr>
        <w:t>de comprar o imóvel em questão, garantindo a legalidade e a publicidade dos atos</w:t>
      </w:r>
      <w:r>
        <w:rPr>
          <w:rFonts w:ascii="Arial" w:hAnsi="Arial" w:cs="Arial"/>
          <w:sz w:val="20"/>
          <w:szCs w:val="20"/>
        </w:rPr>
        <w:t xml:space="preserve"> </w:t>
      </w:r>
      <w:r w:rsidRPr="000D05BE">
        <w:rPr>
          <w:rFonts w:ascii="Arial" w:hAnsi="Arial" w:cs="Arial"/>
          <w:sz w:val="20"/>
          <w:szCs w:val="20"/>
        </w:rPr>
        <w:t>de aquisição do bem, ou mesmo qualquer procedimento de desapropriação do</w:t>
      </w:r>
      <w:r>
        <w:rPr>
          <w:rFonts w:ascii="Arial" w:hAnsi="Arial" w:cs="Arial"/>
          <w:sz w:val="20"/>
          <w:szCs w:val="20"/>
        </w:rPr>
        <w:t xml:space="preserve"> </w:t>
      </w:r>
      <w:r w:rsidRPr="000D05BE">
        <w:rPr>
          <w:rFonts w:ascii="Arial" w:hAnsi="Arial" w:cs="Arial"/>
          <w:sz w:val="20"/>
          <w:szCs w:val="20"/>
        </w:rPr>
        <w:t>imóvel; (</w:t>
      </w:r>
      <w:proofErr w:type="spellStart"/>
      <w:r w:rsidRPr="000D05BE">
        <w:rPr>
          <w:rFonts w:ascii="Arial" w:hAnsi="Arial" w:cs="Arial"/>
          <w:sz w:val="20"/>
          <w:szCs w:val="20"/>
        </w:rPr>
        <w:t>iv</w:t>
      </w:r>
      <w:proofErr w:type="spellEnd"/>
      <w:r w:rsidRPr="000D05BE">
        <w:rPr>
          <w:rFonts w:ascii="Arial" w:hAnsi="Arial" w:cs="Arial"/>
          <w:sz w:val="20"/>
          <w:szCs w:val="20"/>
        </w:rPr>
        <w:t>) houve a necessidade de dispêndio de recursos públicos na tentativa de</w:t>
      </w:r>
      <w:r>
        <w:rPr>
          <w:rFonts w:ascii="Arial" w:hAnsi="Arial" w:cs="Arial"/>
          <w:sz w:val="20"/>
          <w:szCs w:val="20"/>
        </w:rPr>
        <w:t xml:space="preserve"> </w:t>
      </w:r>
      <w:r w:rsidRPr="000D05BE">
        <w:rPr>
          <w:rFonts w:ascii="Arial" w:hAnsi="Arial" w:cs="Arial"/>
          <w:sz w:val="20"/>
          <w:szCs w:val="20"/>
        </w:rPr>
        <w:t>se conferir alguma utilidade ao imóvel adquirido.</w:t>
      </w:r>
    </w:p>
    <w:p w14:paraId="5B201AB6" w14:textId="77777777" w:rsidR="007C3ECB" w:rsidRPr="000D05BE" w:rsidRDefault="007C3ECB" w:rsidP="00130EC7">
      <w:pPr>
        <w:autoSpaceDE w:val="0"/>
        <w:autoSpaceDN w:val="0"/>
        <w:adjustRightInd w:val="0"/>
        <w:spacing w:after="0"/>
        <w:jc w:val="both"/>
        <w:rPr>
          <w:rFonts w:ascii="Arial" w:hAnsi="Arial" w:cs="Arial"/>
          <w:sz w:val="20"/>
          <w:szCs w:val="20"/>
        </w:rPr>
      </w:pPr>
    </w:p>
    <w:p w14:paraId="79AD99BF" w14:textId="77777777" w:rsidR="007C3ECB" w:rsidRPr="000D05BE" w:rsidRDefault="007C3ECB" w:rsidP="00130EC7">
      <w:pPr>
        <w:autoSpaceDE w:val="0"/>
        <w:autoSpaceDN w:val="0"/>
        <w:adjustRightInd w:val="0"/>
        <w:spacing w:after="0"/>
        <w:jc w:val="both"/>
        <w:rPr>
          <w:rFonts w:ascii="Arial" w:hAnsi="Arial" w:cs="Arial"/>
          <w:sz w:val="20"/>
          <w:szCs w:val="20"/>
        </w:rPr>
      </w:pPr>
      <w:r w:rsidRPr="000D05BE">
        <w:rPr>
          <w:rFonts w:ascii="Arial" w:hAnsi="Arial" w:cs="Arial"/>
          <w:sz w:val="20"/>
          <w:szCs w:val="20"/>
        </w:rPr>
        <w:t>Dessa forma, resta inequívoca a irregularidade das contas em razão</w:t>
      </w:r>
      <w:r>
        <w:rPr>
          <w:rFonts w:ascii="Arial" w:hAnsi="Arial" w:cs="Arial"/>
          <w:sz w:val="20"/>
          <w:szCs w:val="20"/>
        </w:rPr>
        <w:t xml:space="preserve"> </w:t>
      </w:r>
      <w:r w:rsidRPr="000D05BE">
        <w:rPr>
          <w:rFonts w:ascii="Arial" w:hAnsi="Arial" w:cs="Arial"/>
          <w:sz w:val="20"/>
          <w:szCs w:val="20"/>
        </w:rPr>
        <w:t>de “</w:t>
      </w:r>
      <w:r w:rsidRPr="000D05BE">
        <w:rPr>
          <w:rFonts w:ascii="Arial" w:hAnsi="Arial" w:cs="Arial"/>
          <w:i/>
          <w:iCs/>
          <w:sz w:val="20"/>
          <w:szCs w:val="20"/>
        </w:rPr>
        <w:t>infração à norma legal ou regulamentar</w:t>
      </w:r>
      <w:r w:rsidRPr="000D05BE">
        <w:rPr>
          <w:rFonts w:ascii="Arial" w:hAnsi="Arial" w:cs="Arial"/>
          <w:sz w:val="20"/>
          <w:szCs w:val="20"/>
        </w:rPr>
        <w:t xml:space="preserve">”, </w:t>
      </w:r>
      <w:r w:rsidRPr="000D05BE">
        <w:rPr>
          <w:rFonts w:ascii="Arial" w:hAnsi="Arial" w:cs="Arial"/>
          <w:i/>
          <w:iCs/>
          <w:sz w:val="20"/>
          <w:szCs w:val="20"/>
        </w:rPr>
        <w:t xml:space="preserve">“desvio de finalidade” </w:t>
      </w:r>
      <w:r w:rsidRPr="000D05BE">
        <w:rPr>
          <w:rFonts w:ascii="Arial" w:hAnsi="Arial" w:cs="Arial"/>
          <w:sz w:val="20"/>
          <w:szCs w:val="20"/>
        </w:rPr>
        <w:t xml:space="preserve">e </w:t>
      </w:r>
      <w:r w:rsidRPr="000D05BE">
        <w:rPr>
          <w:rFonts w:ascii="Arial" w:hAnsi="Arial" w:cs="Arial"/>
          <w:i/>
          <w:iCs/>
          <w:sz w:val="20"/>
          <w:szCs w:val="20"/>
        </w:rPr>
        <w:t>“</w:t>
      </w:r>
      <w:proofErr w:type="spellStart"/>
      <w:r w:rsidRPr="000D05BE">
        <w:rPr>
          <w:rFonts w:ascii="Arial" w:hAnsi="Arial" w:cs="Arial"/>
          <w:i/>
          <w:iCs/>
          <w:sz w:val="20"/>
          <w:szCs w:val="20"/>
        </w:rPr>
        <w:t>dano</w:t>
      </w:r>
      <w:proofErr w:type="spellEnd"/>
      <w:r w:rsidRPr="000D05BE">
        <w:rPr>
          <w:rFonts w:ascii="Arial" w:hAnsi="Arial" w:cs="Arial"/>
          <w:i/>
          <w:iCs/>
          <w:sz w:val="20"/>
          <w:szCs w:val="20"/>
        </w:rPr>
        <w:t xml:space="preserve"> ao</w:t>
      </w:r>
      <w:r>
        <w:rPr>
          <w:rFonts w:ascii="Arial" w:hAnsi="Arial" w:cs="Arial"/>
          <w:i/>
          <w:iCs/>
          <w:sz w:val="20"/>
          <w:szCs w:val="20"/>
        </w:rPr>
        <w:t xml:space="preserve"> </w:t>
      </w:r>
      <w:r w:rsidRPr="000D05BE">
        <w:rPr>
          <w:rFonts w:ascii="Arial" w:hAnsi="Arial" w:cs="Arial"/>
          <w:i/>
          <w:iCs/>
          <w:sz w:val="20"/>
          <w:szCs w:val="20"/>
        </w:rPr>
        <w:t>erário”</w:t>
      </w:r>
      <w:r w:rsidRPr="000D05BE">
        <w:rPr>
          <w:rFonts w:ascii="Arial" w:hAnsi="Arial" w:cs="Arial"/>
          <w:sz w:val="20"/>
          <w:szCs w:val="20"/>
        </w:rPr>
        <w:t>, nos termos do art. 16, III, “b”, “e” e “f” da Lei Orgânica desta Corte de Contas.</w:t>
      </w:r>
      <w:r>
        <w:rPr>
          <w:rFonts w:ascii="Arial" w:hAnsi="Arial" w:cs="Arial"/>
          <w:sz w:val="20"/>
          <w:szCs w:val="20"/>
        </w:rPr>
        <w:t xml:space="preserve"> </w:t>
      </w:r>
      <w:r w:rsidRPr="000D05BE">
        <w:rPr>
          <w:rFonts w:ascii="Arial" w:hAnsi="Arial" w:cs="Arial"/>
          <w:sz w:val="20"/>
          <w:szCs w:val="20"/>
        </w:rPr>
        <w:t>Nesse sentido, a decisão recorrida (peça nº 40, fl. 04), assevera que</w:t>
      </w:r>
      <w:r>
        <w:rPr>
          <w:rFonts w:ascii="Arial" w:hAnsi="Arial" w:cs="Arial"/>
          <w:sz w:val="20"/>
          <w:szCs w:val="20"/>
        </w:rPr>
        <w:t xml:space="preserve"> </w:t>
      </w:r>
      <w:r w:rsidRPr="000D05BE">
        <w:rPr>
          <w:rFonts w:ascii="Arial" w:hAnsi="Arial" w:cs="Arial"/>
          <w:sz w:val="20"/>
          <w:szCs w:val="20"/>
        </w:rPr>
        <w:t>“</w:t>
      </w:r>
      <w:r w:rsidRPr="000D05BE">
        <w:rPr>
          <w:rFonts w:ascii="Arial" w:hAnsi="Arial" w:cs="Arial"/>
          <w:i/>
          <w:iCs/>
          <w:sz w:val="20"/>
          <w:szCs w:val="20"/>
        </w:rPr>
        <w:t xml:space="preserve">restou demonstrado que houve </w:t>
      </w:r>
      <w:proofErr w:type="spellStart"/>
      <w:r w:rsidRPr="000D05BE">
        <w:rPr>
          <w:rFonts w:ascii="Arial" w:hAnsi="Arial" w:cs="Arial"/>
          <w:i/>
          <w:iCs/>
          <w:sz w:val="20"/>
          <w:szCs w:val="20"/>
        </w:rPr>
        <w:t>dano</w:t>
      </w:r>
      <w:proofErr w:type="spellEnd"/>
      <w:r w:rsidRPr="000D05BE">
        <w:rPr>
          <w:rFonts w:ascii="Arial" w:hAnsi="Arial" w:cs="Arial"/>
          <w:i/>
          <w:iCs/>
          <w:sz w:val="20"/>
          <w:szCs w:val="20"/>
        </w:rPr>
        <w:t xml:space="preserve"> ao erário e desvio de finalidade, na medida em</w:t>
      </w:r>
      <w:r>
        <w:rPr>
          <w:rFonts w:ascii="Arial" w:hAnsi="Arial" w:cs="Arial"/>
          <w:i/>
          <w:iCs/>
          <w:sz w:val="20"/>
          <w:szCs w:val="20"/>
        </w:rPr>
        <w:t xml:space="preserve"> </w:t>
      </w:r>
      <w:r w:rsidRPr="000D05BE">
        <w:rPr>
          <w:rFonts w:ascii="Arial" w:hAnsi="Arial" w:cs="Arial"/>
          <w:i/>
          <w:iCs/>
          <w:sz w:val="20"/>
          <w:szCs w:val="20"/>
        </w:rPr>
        <w:t>que o gestor autorizou a aquisição de imóvel que não atendia os requisitos para a</w:t>
      </w:r>
      <w:r>
        <w:rPr>
          <w:rFonts w:ascii="Arial" w:hAnsi="Arial" w:cs="Arial"/>
          <w:i/>
          <w:iCs/>
          <w:sz w:val="20"/>
          <w:szCs w:val="20"/>
        </w:rPr>
        <w:t xml:space="preserve"> </w:t>
      </w:r>
      <w:r w:rsidRPr="000D05BE">
        <w:rPr>
          <w:rFonts w:ascii="Arial" w:hAnsi="Arial" w:cs="Arial"/>
          <w:i/>
          <w:iCs/>
          <w:sz w:val="20"/>
          <w:szCs w:val="20"/>
        </w:rPr>
        <w:t xml:space="preserve">consecução </w:t>
      </w:r>
      <w:r w:rsidRPr="000D05BE">
        <w:rPr>
          <w:rFonts w:ascii="Arial" w:hAnsi="Arial" w:cs="Arial"/>
          <w:i/>
          <w:iCs/>
          <w:sz w:val="20"/>
          <w:szCs w:val="20"/>
        </w:rPr>
        <w:lastRenderedPageBreak/>
        <w:t>do programa social a ser realizado, além de não observar as regras</w:t>
      </w:r>
      <w:r>
        <w:rPr>
          <w:rFonts w:ascii="Arial" w:hAnsi="Arial" w:cs="Arial"/>
          <w:i/>
          <w:iCs/>
          <w:sz w:val="20"/>
          <w:szCs w:val="20"/>
        </w:rPr>
        <w:t xml:space="preserve"> </w:t>
      </w:r>
      <w:r w:rsidRPr="000D05BE">
        <w:rPr>
          <w:rFonts w:ascii="Arial" w:hAnsi="Arial" w:cs="Arial"/>
          <w:i/>
          <w:iCs/>
          <w:sz w:val="20"/>
          <w:szCs w:val="20"/>
        </w:rPr>
        <w:t>atinentes aos processos licitatório e de desapropriação</w:t>
      </w:r>
      <w:r w:rsidRPr="000D05BE">
        <w:rPr>
          <w:rFonts w:ascii="Arial" w:hAnsi="Arial" w:cs="Arial"/>
          <w:sz w:val="20"/>
          <w:szCs w:val="20"/>
        </w:rPr>
        <w:t>”, motivo pelo qual o Acórdão</w:t>
      </w:r>
      <w:r>
        <w:rPr>
          <w:rFonts w:ascii="Arial" w:hAnsi="Arial" w:cs="Arial"/>
          <w:sz w:val="20"/>
          <w:szCs w:val="20"/>
        </w:rPr>
        <w:t xml:space="preserve"> </w:t>
      </w:r>
      <w:r w:rsidRPr="000D05BE">
        <w:rPr>
          <w:rFonts w:ascii="Arial" w:hAnsi="Arial" w:cs="Arial"/>
          <w:sz w:val="20"/>
          <w:szCs w:val="20"/>
        </w:rPr>
        <w:t>nº 1366/18 – STP (peça nº 40) não merece qualquer reparo.</w:t>
      </w:r>
    </w:p>
    <w:p w14:paraId="13F0283B" w14:textId="77777777" w:rsidR="007C3ECB" w:rsidRDefault="007C3ECB" w:rsidP="00130EC7">
      <w:pPr>
        <w:autoSpaceDE w:val="0"/>
        <w:autoSpaceDN w:val="0"/>
        <w:adjustRightInd w:val="0"/>
        <w:spacing w:after="0"/>
        <w:jc w:val="both"/>
        <w:rPr>
          <w:rFonts w:ascii="Arial" w:hAnsi="Arial" w:cs="Arial"/>
          <w:sz w:val="20"/>
          <w:szCs w:val="20"/>
        </w:rPr>
      </w:pPr>
    </w:p>
    <w:p w14:paraId="7F440C03" w14:textId="77777777" w:rsidR="007C3ECB" w:rsidRDefault="007C3ECB" w:rsidP="00130EC7">
      <w:pPr>
        <w:autoSpaceDE w:val="0"/>
        <w:autoSpaceDN w:val="0"/>
        <w:adjustRightInd w:val="0"/>
        <w:spacing w:after="0"/>
        <w:jc w:val="both"/>
        <w:rPr>
          <w:rFonts w:ascii="Arial" w:hAnsi="Arial" w:cs="Arial"/>
          <w:sz w:val="20"/>
          <w:szCs w:val="20"/>
        </w:rPr>
      </w:pPr>
      <w:r w:rsidRPr="00230603">
        <w:rPr>
          <w:rFonts w:ascii="Arial" w:hAnsi="Arial" w:cs="Arial"/>
          <w:sz w:val="20"/>
          <w:szCs w:val="20"/>
        </w:rPr>
        <w:t xml:space="preserve">Processo nº </w:t>
      </w:r>
      <w:r>
        <w:rPr>
          <w:rFonts w:ascii="Arial" w:hAnsi="Arial" w:cs="Arial"/>
          <w:sz w:val="20"/>
          <w:szCs w:val="20"/>
        </w:rPr>
        <w:t>426050/18</w:t>
      </w:r>
      <w:r w:rsidRPr="00230603">
        <w:rPr>
          <w:rFonts w:ascii="Arial" w:hAnsi="Arial" w:cs="Arial"/>
          <w:sz w:val="20"/>
          <w:szCs w:val="20"/>
        </w:rPr>
        <w:t xml:space="preserve"> –</w:t>
      </w:r>
      <w:hyperlink r:id="rId15" w:history="1">
        <w:r w:rsidRPr="00851767">
          <w:rPr>
            <w:rStyle w:val="Hyperlink"/>
            <w:rFonts w:ascii="Arial" w:hAnsi="Arial" w:cs="Arial"/>
            <w:sz w:val="20"/>
            <w:szCs w:val="20"/>
          </w:rPr>
          <w:t xml:space="preserve"> Acórdão nº 3</w:t>
        </w:r>
        <w:r>
          <w:rPr>
            <w:rStyle w:val="Hyperlink"/>
            <w:rFonts w:ascii="Arial" w:hAnsi="Arial" w:cs="Arial"/>
            <w:sz w:val="20"/>
            <w:szCs w:val="20"/>
          </w:rPr>
          <w:t>457</w:t>
        </w:r>
        <w:r w:rsidRPr="00851767">
          <w:rPr>
            <w:rStyle w:val="Hyperlink"/>
            <w:rFonts w:ascii="Arial" w:hAnsi="Arial" w:cs="Arial"/>
            <w:sz w:val="20"/>
            <w:szCs w:val="20"/>
          </w:rPr>
          <w:t xml:space="preserve">/19 – </w:t>
        </w:r>
        <w:r>
          <w:rPr>
            <w:rStyle w:val="Hyperlink"/>
            <w:rFonts w:ascii="Arial" w:hAnsi="Arial" w:cs="Arial"/>
            <w:sz w:val="20"/>
            <w:szCs w:val="20"/>
          </w:rPr>
          <w:t>Tribunal Pleno</w:t>
        </w:r>
        <w:r w:rsidRPr="00851767">
          <w:rPr>
            <w:rStyle w:val="Hyperlink"/>
            <w:rFonts w:ascii="Arial" w:hAnsi="Arial" w:cs="Arial"/>
            <w:sz w:val="20"/>
            <w:szCs w:val="20"/>
          </w:rPr>
          <w:t xml:space="preserve"> -</w:t>
        </w:r>
      </w:hyperlink>
      <w:r w:rsidRPr="00230603">
        <w:rPr>
          <w:rFonts w:ascii="Arial" w:hAnsi="Arial" w:cs="Arial"/>
          <w:sz w:val="20"/>
          <w:szCs w:val="20"/>
        </w:rPr>
        <w:t xml:space="preserve"> Relator </w:t>
      </w:r>
      <w:r>
        <w:rPr>
          <w:rFonts w:ascii="Arial" w:hAnsi="Arial" w:cs="Arial"/>
          <w:sz w:val="20"/>
          <w:szCs w:val="20"/>
        </w:rPr>
        <w:t xml:space="preserve">Conselheiro Ivens </w:t>
      </w:r>
      <w:proofErr w:type="spellStart"/>
      <w:r>
        <w:rPr>
          <w:rFonts w:ascii="Arial" w:hAnsi="Arial" w:cs="Arial"/>
          <w:sz w:val="20"/>
          <w:szCs w:val="20"/>
        </w:rPr>
        <w:t>Zschoerper</w:t>
      </w:r>
      <w:proofErr w:type="spellEnd"/>
      <w:r>
        <w:rPr>
          <w:rFonts w:ascii="Arial" w:hAnsi="Arial" w:cs="Arial"/>
          <w:sz w:val="20"/>
          <w:szCs w:val="20"/>
        </w:rPr>
        <w:t xml:space="preserve"> Linhares</w:t>
      </w:r>
    </w:p>
    <w:p w14:paraId="708DD236" w14:textId="77777777" w:rsidR="007C3ECB" w:rsidRDefault="007C3ECB" w:rsidP="00130EC7">
      <w:pPr>
        <w:autoSpaceDE w:val="0"/>
        <w:autoSpaceDN w:val="0"/>
        <w:adjustRightInd w:val="0"/>
        <w:spacing w:after="0"/>
        <w:jc w:val="both"/>
        <w:rPr>
          <w:rFonts w:ascii="Arial" w:hAnsi="Arial" w:cs="Arial"/>
          <w:sz w:val="20"/>
          <w:szCs w:val="20"/>
        </w:rPr>
      </w:pPr>
    </w:p>
    <w:p w14:paraId="0BC65D07" w14:textId="447E41E2" w:rsidR="007C3ECB" w:rsidRPr="00E05034" w:rsidRDefault="00130EC7" w:rsidP="00130EC7">
      <w:pPr>
        <w:autoSpaceDE w:val="0"/>
        <w:autoSpaceDN w:val="0"/>
        <w:adjustRightInd w:val="0"/>
        <w:spacing w:after="0"/>
        <w:jc w:val="both"/>
        <w:rPr>
          <w:rFonts w:ascii="Arial" w:hAnsi="Arial" w:cs="Arial"/>
          <w:b/>
          <w:sz w:val="20"/>
          <w:szCs w:val="20"/>
        </w:rPr>
      </w:pPr>
      <w:r>
        <w:rPr>
          <w:rFonts w:ascii="Arial" w:hAnsi="Arial" w:cs="Arial"/>
          <w:b/>
          <w:sz w:val="20"/>
          <w:szCs w:val="20"/>
        </w:rPr>
        <w:t>9</w:t>
      </w:r>
      <w:r w:rsidR="007C3ECB" w:rsidRPr="00230603">
        <w:rPr>
          <w:rFonts w:ascii="Arial" w:hAnsi="Arial" w:cs="Arial"/>
          <w:b/>
          <w:sz w:val="20"/>
          <w:szCs w:val="20"/>
        </w:rPr>
        <w:t>.</w:t>
      </w:r>
      <w:r w:rsidR="007C3ECB" w:rsidRPr="0086345A">
        <w:rPr>
          <w:rFonts w:ascii="Arial" w:hAnsi="Arial" w:cs="Arial"/>
          <w:sz w:val="20"/>
          <w:szCs w:val="20"/>
        </w:rPr>
        <w:t xml:space="preserve"> </w:t>
      </w:r>
      <w:r w:rsidR="007C3ECB" w:rsidRPr="00E05034">
        <w:rPr>
          <w:rFonts w:ascii="Arial" w:hAnsi="Arial" w:cs="Arial"/>
          <w:b/>
          <w:sz w:val="20"/>
          <w:szCs w:val="20"/>
        </w:rPr>
        <w:t>Representação da Lei n.º 8.666/93. Pregão. Aquisição de medicamentos. Utilização indevida</w:t>
      </w:r>
      <w:r w:rsidR="007C3ECB">
        <w:rPr>
          <w:rFonts w:ascii="Arial" w:hAnsi="Arial" w:cs="Arial"/>
          <w:b/>
          <w:sz w:val="20"/>
          <w:szCs w:val="20"/>
        </w:rPr>
        <w:t xml:space="preserve"> </w:t>
      </w:r>
      <w:r w:rsidR="007C3ECB" w:rsidRPr="00E05034">
        <w:rPr>
          <w:rFonts w:ascii="Arial" w:hAnsi="Arial" w:cs="Arial"/>
          <w:b/>
          <w:sz w:val="20"/>
          <w:szCs w:val="20"/>
        </w:rPr>
        <w:t>da tabela ABCFARMA e ausência de inserção do Código BR. Procedência parcial e determinações.</w:t>
      </w:r>
    </w:p>
    <w:p w14:paraId="53EB8F50" w14:textId="77777777" w:rsidR="007C3ECB" w:rsidRDefault="007C3ECB" w:rsidP="00130EC7">
      <w:pPr>
        <w:autoSpaceDE w:val="0"/>
        <w:autoSpaceDN w:val="0"/>
        <w:adjustRightInd w:val="0"/>
        <w:spacing w:after="0"/>
        <w:rPr>
          <w:rFonts w:ascii="Arial" w:hAnsi="Arial" w:cs="Arial"/>
          <w:sz w:val="24"/>
          <w:szCs w:val="24"/>
        </w:rPr>
      </w:pPr>
    </w:p>
    <w:p w14:paraId="0EE5CBA1" w14:textId="77777777" w:rsidR="007C3ECB" w:rsidRPr="00E05034" w:rsidRDefault="007C3ECB" w:rsidP="00130EC7">
      <w:pPr>
        <w:autoSpaceDE w:val="0"/>
        <w:autoSpaceDN w:val="0"/>
        <w:adjustRightInd w:val="0"/>
        <w:spacing w:after="0"/>
        <w:jc w:val="both"/>
        <w:rPr>
          <w:rFonts w:ascii="Arial" w:hAnsi="Arial" w:cs="Arial"/>
          <w:sz w:val="20"/>
          <w:szCs w:val="20"/>
        </w:rPr>
      </w:pPr>
      <w:r>
        <w:rPr>
          <w:rFonts w:ascii="Arial" w:hAnsi="Arial" w:cs="Arial"/>
          <w:sz w:val="20"/>
          <w:szCs w:val="20"/>
        </w:rPr>
        <w:t xml:space="preserve">É </w:t>
      </w:r>
      <w:r w:rsidRPr="00E05034">
        <w:rPr>
          <w:rFonts w:ascii="Arial" w:hAnsi="Arial" w:cs="Arial"/>
          <w:sz w:val="20"/>
          <w:szCs w:val="20"/>
        </w:rPr>
        <w:t>desnecessária uma prolongada motivação quanto à</w:t>
      </w:r>
      <w:r>
        <w:rPr>
          <w:rFonts w:ascii="Arial" w:hAnsi="Arial" w:cs="Arial"/>
          <w:sz w:val="20"/>
          <w:szCs w:val="20"/>
        </w:rPr>
        <w:t xml:space="preserve"> </w:t>
      </w:r>
      <w:r w:rsidRPr="00E05034">
        <w:rPr>
          <w:rFonts w:ascii="Arial" w:hAnsi="Arial" w:cs="Arial"/>
          <w:sz w:val="20"/>
          <w:szCs w:val="20"/>
        </w:rPr>
        <w:t>ausência de inserção do Código BR, eis que esta Corte, por meio de expediente de</w:t>
      </w:r>
      <w:r>
        <w:rPr>
          <w:rFonts w:ascii="Arial" w:hAnsi="Arial" w:cs="Arial"/>
          <w:sz w:val="20"/>
          <w:szCs w:val="20"/>
        </w:rPr>
        <w:t xml:space="preserve"> </w:t>
      </w:r>
      <w:r w:rsidRPr="00E05034">
        <w:rPr>
          <w:rFonts w:ascii="Arial" w:hAnsi="Arial" w:cs="Arial"/>
          <w:sz w:val="20"/>
          <w:szCs w:val="20"/>
        </w:rPr>
        <w:t>consulta (Acórdão n.º 1393/19-Pleno), já consolidou o seu entendimento quanto à</w:t>
      </w:r>
      <w:r>
        <w:rPr>
          <w:rFonts w:ascii="Arial" w:hAnsi="Arial" w:cs="Arial"/>
          <w:sz w:val="20"/>
          <w:szCs w:val="20"/>
        </w:rPr>
        <w:t xml:space="preserve"> </w:t>
      </w:r>
      <w:r w:rsidRPr="00E05034">
        <w:rPr>
          <w:rFonts w:ascii="Arial" w:hAnsi="Arial" w:cs="Arial"/>
          <w:sz w:val="20"/>
          <w:szCs w:val="20"/>
        </w:rPr>
        <w:t>necessidade de inserção do Código BR, de cujo bojo se colhe:</w:t>
      </w:r>
      <w:r>
        <w:rPr>
          <w:rFonts w:ascii="Arial" w:hAnsi="Arial" w:cs="Arial"/>
          <w:sz w:val="20"/>
          <w:szCs w:val="20"/>
        </w:rPr>
        <w:t xml:space="preserve"> </w:t>
      </w:r>
      <w:r w:rsidRPr="00E05034">
        <w:rPr>
          <w:rFonts w:ascii="Arial" w:hAnsi="Arial" w:cs="Arial"/>
          <w:sz w:val="20"/>
          <w:szCs w:val="20"/>
        </w:rPr>
        <w:t>“Além da obrigatória consulta ao Banco de Preços em</w:t>
      </w:r>
      <w:r>
        <w:rPr>
          <w:rFonts w:ascii="Arial" w:hAnsi="Arial" w:cs="Arial"/>
          <w:sz w:val="20"/>
          <w:szCs w:val="20"/>
        </w:rPr>
        <w:t xml:space="preserve"> </w:t>
      </w:r>
      <w:r w:rsidRPr="00E05034">
        <w:rPr>
          <w:rFonts w:ascii="Arial" w:hAnsi="Arial" w:cs="Arial"/>
          <w:sz w:val="20"/>
          <w:szCs w:val="20"/>
        </w:rPr>
        <w:t>Saúde - BPS e a adoção do Código BR como identificador dos</w:t>
      </w:r>
      <w:r>
        <w:rPr>
          <w:rFonts w:ascii="Arial" w:hAnsi="Arial" w:cs="Arial"/>
          <w:sz w:val="20"/>
          <w:szCs w:val="20"/>
        </w:rPr>
        <w:t xml:space="preserve"> </w:t>
      </w:r>
      <w:r w:rsidRPr="00E05034">
        <w:rPr>
          <w:rFonts w:ascii="Arial" w:hAnsi="Arial" w:cs="Arial"/>
          <w:sz w:val="20"/>
          <w:szCs w:val="20"/>
        </w:rPr>
        <w:t>medicamentos, devem ser consultadas outras fontes de pesquisa</w:t>
      </w:r>
      <w:r>
        <w:rPr>
          <w:rFonts w:ascii="Arial" w:hAnsi="Arial" w:cs="Arial"/>
          <w:sz w:val="20"/>
          <w:szCs w:val="20"/>
        </w:rPr>
        <w:t xml:space="preserve"> </w:t>
      </w:r>
      <w:r w:rsidRPr="00E05034">
        <w:rPr>
          <w:rFonts w:ascii="Arial" w:hAnsi="Arial" w:cs="Arial"/>
          <w:sz w:val="20"/>
          <w:szCs w:val="20"/>
        </w:rPr>
        <w:t>para formação do preço de referência, como o COMPRASNET</w:t>
      </w:r>
      <w:r>
        <w:rPr>
          <w:rFonts w:ascii="Arial" w:hAnsi="Arial" w:cs="Arial"/>
          <w:sz w:val="20"/>
          <w:szCs w:val="20"/>
        </w:rPr>
        <w:t xml:space="preserve"> </w:t>
      </w:r>
      <w:r w:rsidRPr="00E05034">
        <w:rPr>
          <w:rFonts w:ascii="Arial" w:hAnsi="Arial" w:cs="Arial"/>
          <w:sz w:val="20"/>
          <w:szCs w:val="20"/>
        </w:rPr>
        <w:t>(âmbito federal) e o COMPRASPARANA (âmbito estadual) e a</w:t>
      </w:r>
      <w:r>
        <w:rPr>
          <w:rFonts w:ascii="Arial" w:hAnsi="Arial" w:cs="Arial"/>
          <w:sz w:val="20"/>
          <w:szCs w:val="20"/>
        </w:rPr>
        <w:t xml:space="preserve"> </w:t>
      </w:r>
      <w:r w:rsidRPr="00E05034">
        <w:rPr>
          <w:rFonts w:ascii="Arial" w:hAnsi="Arial" w:cs="Arial"/>
          <w:sz w:val="20"/>
          <w:szCs w:val="20"/>
        </w:rPr>
        <w:t>cotação direta a fornecedores”.</w:t>
      </w:r>
    </w:p>
    <w:p w14:paraId="20C1919E" w14:textId="77777777" w:rsidR="007C3ECB" w:rsidRDefault="007C3ECB" w:rsidP="00130EC7">
      <w:pPr>
        <w:autoSpaceDE w:val="0"/>
        <w:autoSpaceDN w:val="0"/>
        <w:adjustRightInd w:val="0"/>
        <w:spacing w:after="0"/>
        <w:jc w:val="both"/>
        <w:rPr>
          <w:rFonts w:ascii="Arial" w:hAnsi="Arial" w:cs="Arial"/>
          <w:sz w:val="20"/>
          <w:szCs w:val="20"/>
        </w:rPr>
      </w:pPr>
    </w:p>
    <w:p w14:paraId="3CFC21BB" w14:textId="77777777" w:rsidR="007C3ECB" w:rsidRDefault="007C3ECB" w:rsidP="00130EC7">
      <w:pPr>
        <w:autoSpaceDE w:val="0"/>
        <w:autoSpaceDN w:val="0"/>
        <w:adjustRightInd w:val="0"/>
        <w:spacing w:after="0"/>
        <w:jc w:val="both"/>
        <w:rPr>
          <w:rFonts w:ascii="Arial" w:hAnsi="Arial" w:cs="Arial"/>
          <w:sz w:val="20"/>
          <w:szCs w:val="20"/>
        </w:rPr>
      </w:pPr>
      <w:r w:rsidRPr="00E05034">
        <w:rPr>
          <w:rFonts w:ascii="Arial" w:hAnsi="Arial" w:cs="Arial"/>
          <w:sz w:val="20"/>
          <w:szCs w:val="20"/>
        </w:rPr>
        <w:t>Destaque-se que a deliberação constante do Acórdão n. 1393/19-Pleno foi tomada por quórum qualificado (art. 115 da Lei Complementar Estadual n.</w:t>
      </w:r>
      <w:r>
        <w:rPr>
          <w:rFonts w:ascii="Arial" w:hAnsi="Arial" w:cs="Arial"/>
          <w:sz w:val="20"/>
          <w:szCs w:val="20"/>
        </w:rPr>
        <w:t xml:space="preserve"> </w:t>
      </w:r>
      <w:r w:rsidRPr="00E05034">
        <w:rPr>
          <w:rFonts w:ascii="Arial" w:hAnsi="Arial" w:cs="Arial"/>
          <w:sz w:val="20"/>
          <w:szCs w:val="20"/>
        </w:rPr>
        <w:t>113/05), o que, por força do art. 316 do Regimento Interno deste Tribunal, dota a</w:t>
      </w:r>
      <w:r>
        <w:rPr>
          <w:rFonts w:ascii="Arial" w:hAnsi="Arial" w:cs="Arial"/>
          <w:sz w:val="20"/>
          <w:szCs w:val="20"/>
        </w:rPr>
        <w:t xml:space="preserve"> </w:t>
      </w:r>
      <w:r w:rsidRPr="00E05034">
        <w:rPr>
          <w:rFonts w:ascii="Arial" w:hAnsi="Arial" w:cs="Arial"/>
          <w:sz w:val="20"/>
          <w:szCs w:val="20"/>
        </w:rPr>
        <w:t>resposta à referida consulta de força normativa, constituindo prejulgamento de tese e</w:t>
      </w:r>
      <w:r>
        <w:rPr>
          <w:rFonts w:ascii="Arial" w:hAnsi="Arial" w:cs="Arial"/>
          <w:sz w:val="20"/>
          <w:szCs w:val="20"/>
        </w:rPr>
        <w:t xml:space="preserve"> </w:t>
      </w:r>
      <w:r w:rsidRPr="00E05034">
        <w:rPr>
          <w:rFonts w:ascii="Arial" w:hAnsi="Arial" w:cs="Arial"/>
          <w:sz w:val="20"/>
          <w:szCs w:val="20"/>
        </w:rPr>
        <w:t>vinculando o exame de feitos sobre o mesmo tema, como é o caso dos autos. Daí a</w:t>
      </w:r>
      <w:r>
        <w:rPr>
          <w:rFonts w:ascii="Arial" w:hAnsi="Arial" w:cs="Arial"/>
          <w:sz w:val="20"/>
          <w:szCs w:val="20"/>
        </w:rPr>
        <w:t xml:space="preserve"> </w:t>
      </w:r>
      <w:r w:rsidRPr="00E05034">
        <w:rPr>
          <w:rFonts w:ascii="Arial" w:hAnsi="Arial" w:cs="Arial"/>
          <w:sz w:val="20"/>
          <w:szCs w:val="20"/>
        </w:rPr>
        <w:t>procedência nessa parte e a expedição de determinação.</w:t>
      </w:r>
    </w:p>
    <w:p w14:paraId="2FA6D9C7" w14:textId="77777777" w:rsidR="007C3ECB" w:rsidRDefault="007C3ECB" w:rsidP="00130EC7">
      <w:pPr>
        <w:autoSpaceDE w:val="0"/>
        <w:autoSpaceDN w:val="0"/>
        <w:adjustRightInd w:val="0"/>
        <w:spacing w:after="0"/>
        <w:jc w:val="both"/>
        <w:rPr>
          <w:rFonts w:ascii="Arial" w:hAnsi="Arial" w:cs="Arial"/>
          <w:sz w:val="20"/>
          <w:szCs w:val="20"/>
        </w:rPr>
      </w:pPr>
    </w:p>
    <w:p w14:paraId="2EFD6EC7" w14:textId="77777777" w:rsidR="007C3ECB" w:rsidRDefault="007C3ECB" w:rsidP="00130EC7">
      <w:pPr>
        <w:autoSpaceDE w:val="0"/>
        <w:autoSpaceDN w:val="0"/>
        <w:adjustRightInd w:val="0"/>
        <w:spacing w:after="0"/>
        <w:jc w:val="both"/>
        <w:rPr>
          <w:rFonts w:ascii="Arial" w:hAnsi="Arial" w:cs="Arial"/>
          <w:sz w:val="20"/>
          <w:szCs w:val="20"/>
        </w:rPr>
      </w:pPr>
      <w:r w:rsidRPr="00230603">
        <w:rPr>
          <w:rFonts w:ascii="Arial" w:hAnsi="Arial" w:cs="Arial"/>
          <w:sz w:val="20"/>
          <w:szCs w:val="20"/>
        </w:rPr>
        <w:t xml:space="preserve">Processo nº </w:t>
      </w:r>
      <w:r>
        <w:rPr>
          <w:rFonts w:ascii="Arial" w:hAnsi="Arial" w:cs="Arial"/>
          <w:sz w:val="20"/>
          <w:szCs w:val="20"/>
        </w:rPr>
        <w:t>545726/18</w:t>
      </w:r>
      <w:r w:rsidRPr="00230603">
        <w:rPr>
          <w:rFonts w:ascii="Arial" w:hAnsi="Arial" w:cs="Arial"/>
          <w:sz w:val="20"/>
          <w:szCs w:val="20"/>
        </w:rPr>
        <w:t xml:space="preserve"> –</w:t>
      </w:r>
      <w:hyperlink r:id="rId16" w:history="1">
        <w:r w:rsidRPr="00851767">
          <w:rPr>
            <w:rStyle w:val="Hyperlink"/>
            <w:rFonts w:ascii="Arial" w:hAnsi="Arial" w:cs="Arial"/>
            <w:sz w:val="20"/>
            <w:szCs w:val="20"/>
          </w:rPr>
          <w:t xml:space="preserve"> Acórdão nº 3</w:t>
        </w:r>
        <w:r>
          <w:rPr>
            <w:rStyle w:val="Hyperlink"/>
            <w:rFonts w:ascii="Arial" w:hAnsi="Arial" w:cs="Arial"/>
            <w:sz w:val="20"/>
            <w:szCs w:val="20"/>
          </w:rPr>
          <w:t>448</w:t>
        </w:r>
        <w:r w:rsidRPr="00851767">
          <w:rPr>
            <w:rStyle w:val="Hyperlink"/>
            <w:rFonts w:ascii="Arial" w:hAnsi="Arial" w:cs="Arial"/>
            <w:sz w:val="20"/>
            <w:szCs w:val="20"/>
          </w:rPr>
          <w:t xml:space="preserve">/19 – </w:t>
        </w:r>
        <w:r>
          <w:rPr>
            <w:rStyle w:val="Hyperlink"/>
            <w:rFonts w:ascii="Arial" w:hAnsi="Arial" w:cs="Arial"/>
            <w:sz w:val="20"/>
            <w:szCs w:val="20"/>
          </w:rPr>
          <w:t>Tribunal Pleno</w:t>
        </w:r>
        <w:r w:rsidRPr="00851767">
          <w:rPr>
            <w:rStyle w:val="Hyperlink"/>
            <w:rFonts w:ascii="Arial" w:hAnsi="Arial" w:cs="Arial"/>
            <w:sz w:val="20"/>
            <w:szCs w:val="20"/>
          </w:rPr>
          <w:t xml:space="preserve"> -</w:t>
        </w:r>
      </w:hyperlink>
      <w:r w:rsidRPr="00230603">
        <w:rPr>
          <w:rFonts w:ascii="Arial" w:hAnsi="Arial" w:cs="Arial"/>
          <w:sz w:val="20"/>
          <w:szCs w:val="20"/>
        </w:rPr>
        <w:t xml:space="preserve"> Relator </w:t>
      </w:r>
      <w:r>
        <w:rPr>
          <w:rFonts w:ascii="Arial" w:hAnsi="Arial" w:cs="Arial"/>
          <w:sz w:val="20"/>
          <w:szCs w:val="20"/>
        </w:rPr>
        <w:t>Conselheiro Jose Durval Mattos do Amaral</w:t>
      </w:r>
    </w:p>
    <w:p w14:paraId="4B8F86B5" w14:textId="77777777" w:rsidR="007C3ECB" w:rsidRDefault="007C3ECB" w:rsidP="00130EC7">
      <w:pPr>
        <w:autoSpaceDE w:val="0"/>
        <w:autoSpaceDN w:val="0"/>
        <w:adjustRightInd w:val="0"/>
        <w:spacing w:after="0"/>
        <w:jc w:val="both"/>
        <w:rPr>
          <w:rFonts w:ascii="Arial" w:hAnsi="Arial" w:cs="Arial"/>
          <w:sz w:val="20"/>
          <w:szCs w:val="20"/>
        </w:rPr>
      </w:pPr>
    </w:p>
    <w:p w14:paraId="5C2FB35B" w14:textId="0FABAD6A" w:rsidR="007C3ECB" w:rsidRPr="00634A8D" w:rsidRDefault="00130EC7" w:rsidP="00130EC7">
      <w:pPr>
        <w:autoSpaceDE w:val="0"/>
        <w:autoSpaceDN w:val="0"/>
        <w:adjustRightInd w:val="0"/>
        <w:spacing w:after="0"/>
        <w:jc w:val="both"/>
        <w:rPr>
          <w:rFonts w:ascii="Arial" w:hAnsi="Arial" w:cs="Arial"/>
          <w:b/>
          <w:sz w:val="20"/>
          <w:szCs w:val="20"/>
        </w:rPr>
      </w:pPr>
      <w:r>
        <w:rPr>
          <w:rFonts w:ascii="Arial" w:hAnsi="Arial" w:cs="Arial"/>
          <w:b/>
          <w:sz w:val="20"/>
          <w:szCs w:val="20"/>
        </w:rPr>
        <w:t>10</w:t>
      </w:r>
      <w:r w:rsidR="007C3ECB" w:rsidRPr="00230603">
        <w:rPr>
          <w:rFonts w:ascii="Arial" w:hAnsi="Arial" w:cs="Arial"/>
          <w:b/>
          <w:sz w:val="20"/>
          <w:szCs w:val="20"/>
        </w:rPr>
        <w:t>.</w:t>
      </w:r>
      <w:r w:rsidR="007C3ECB" w:rsidRPr="0086345A">
        <w:rPr>
          <w:rFonts w:ascii="Arial" w:hAnsi="Arial" w:cs="Arial"/>
          <w:sz w:val="20"/>
          <w:szCs w:val="20"/>
        </w:rPr>
        <w:t xml:space="preserve"> </w:t>
      </w:r>
      <w:r w:rsidR="007C3ECB" w:rsidRPr="00634A8D">
        <w:rPr>
          <w:rFonts w:ascii="Arial" w:hAnsi="Arial" w:cs="Arial"/>
          <w:b/>
          <w:sz w:val="20"/>
          <w:szCs w:val="20"/>
        </w:rPr>
        <w:t>Representação da Lei n.º 8.666/1993. Registro de</w:t>
      </w:r>
      <w:r w:rsidR="007C3ECB">
        <w:rPr>
          <w:rFonts w:ascii="Arial" w:hAnsi="Arial" w:cs="Arial"/>
          <w:b/>
          <w:sz w:val="20"/>
          <w:szCs w:val="20"/>
        </w:rPr>
        <w:t xml:space="preserve"> </w:t>
      </w:r>
      <w:r w:rsidR="007C3ECB" w:rsidRPr="00634A8D">
        <w:rPr>
          <w:rFonts w:ascii="Arial" w:hAnsi="Arial" w:cs="Arial"/>
          <w:b/>
          <w:sz w:val="20"/>
          <w:szCs w:val="20"/>
        </w:rPr>
        <w:t>preços destinado a futuras e eventuais aquisições</w:t>
      </w:r>
      <w:r w:rsidR="007C3ECB">
        <w:rPr>
          <w:rFonts w:ascii="Arial" w:hAnsi="Arial" w:cs="Arial"/>
          <w:b/>
          <w:sz w:val="20"/>
          <w:szCs w:val="20"/>
        </w:rPr>
        <w:t xml:space="preserve"> </w:t>
      </w:r>
      <w:r w:rsidR="007C3ECB" w:rsidRPr="00634A8D">
        <w:rPr>
          <w:rFonts w:ascii="Arial" w:hAnsi="Arial" w:cs="Arial"/>
          <w:b/>
          <w:sz w:val="20"/>
          <w:szCs w:val="20"/>
        </w:rPr>
        <w:t>de gêneros alimentícios. Empresa impedida de</w:t>
      </w:r>
      <w:r w:rsidR="007C3ECB">
        <w:rPr>
          <w:rFonts w:ascii="Arial" w:hAnsi="Arial" w:cs="Arial"/>
          <w:b/>
          <w:sz w:val="20"/>
          <w:szCs w:val="20"/>
        </w:rPr>
        <w:t xml:space="preserve"> </w:t>
      </w:r>
      <w:r w:rsidR="007C3ECB" w:rsidRPr="00634A8D">
        <w:rPr>
          <w:rFonts w:ascii="Arial" w:hAnsi="Arial" w:cs="Arial"/>
          <w:b/>
          <w:sz w:val="20"/>
          <w:szCs w:val="20"/>
        </w:rPr>
        <w:t>participar da licitação em virtude da aplicação da</w:t>
      </w:r>
      <w:r w:rsidR="007C3ECB">
        <w:rPr>
          <w:rFonts w:ascii="Arial" w:hAnsi="Arial" w:cs="Arial"/>
          <w:b/>
          <w:sz w:val="20"/>
          <w:szCs w:val="20"/>
        </w:rPr>
        <w:t xml:space="preserve"> </w:t>
      </w:r>
      <w:r w:rsidR="007C3ECB" w:rsidRPr="00634A8D">
        <w:rPr>
          <w:rFonts w:ascii="Arial" w:hAnsi="Arial" w:cs="Arial"/>
          <w:b/>
          <w:sz w:val="20"/>
          <w:szCs w:val="20"/>
        </w:rPr>
        <w:t xml:space="preserve">sanção do artigo 7° da Lei </w:t>
      </w:r>
      <w:proofErr w:type="spellStart"/>
      <w:r w:rsidR="007C3ECB" w:rsidRPr="00634A8D">
        <w:rPr>
          <w:rFonts w:ascii="Arial" w:hAnsi="Arial" w:cs="Arial"/>
          <w:b/>
          <w:sz w:val="20"/>
          <w:szCs w:val="20"/>
        </w:rPr>
        <w:t>n.°</w:t>
      </w:r>
      <w:proofErr w:type="spellEnd"/>
      <w:r w:rsidR="007C3ECB" w:rsidRPr="00634A8D">
        <w:rPr>
          <w:rFonts w:ascii="Arial" w:hAnsi="Arial" w:cs="Arial"/>
          <w:b/>
          <w:sz w:val="20"/>
          <w:szCs w:val="20"/>
        </w:rPr>
        <w:t xml:space="preserve"> 10.520/02 por outro</w:t>
      </w:r>
      <w:r w:rsidR="007C3ECB">
        <w:rPr>
          <w:rFonts w:ascii="Arial" w:hAnsi="Arial" w:cs="Arial"/>
          <w:b/>
          <w:sz w:val="20"/>
          <w:szCs w:val="20"/>
        </w:rPr>
        <w:t xml:space="preserve"> </w:t>
      </w:r>
      <w:r w:rsidR="007C3ECB" w:rsidRPr="00634A8D">
        <w:rPr>
          <w:rFonts w:ascii="Arial" w:hAnsi="Arial" w:cs="Arial"/>
          <w:b/>
          <w:sz w:val="20"/>
          <w:szCs w:val="20"/>
        </w:rPr>
        <w:t>ente federativo. Previsão excessiva. Entendimento</w:t>
      </w:r>
      <w:r w:rsidR="007C3ECB">
        <w:rPr>
          <w:rFonts w:ascii="Arial" w:hAnsi="Arial" w:cs="Arial"/>
          <w:b/>
          <w:sz w:val="20"/>
          <w:szCs w:val="20"/>
        </w:rPr>
        <w:t xml:space="preserve"> </w:t>
      </w:r>
      <w:r w:rsidR="007C3ECB" w:rsidRPr="00634A8D">
        <w:rPr>
          <w:rFonts w:ascii="Arial" w:hAnsi="Arial" w:cs="Arial"/>
          <w:b/>
          <w:sz w:val="20"/>
          <w:szCs w:val="20"/>
        </w:rPr>
        <w:t xml:space="preserve">desta Corte de que o impedimento </w:t>
      </w:r>
      <w:proofErr w:type="gramStart"/>
      <w:r w:rsidR="007C3ECB" w:rsidRPr="00634A8D">
        <w:rPr>
          <w:rFonts w:ascii="Arial" w:hAnsi="Arial" w:cs="Arial"/>
          <w:b/>
          <w:sz w:val="20"/>
          <w:szCs w:val="20"/>
        </w:rPr>
        <w:t>restringe-se</w:t>
      </w:r>
      <w:proofErr w:type="gramEnd"/>
      <w:r w:rsidR="007C3ECB" w:rsidRPr="00634A8D">
        <w:rPr>
          <w:rFonts w:ascii="Arial" w:hAnsi="Arial" w:cs="Arial"/>
          <w:b/>
          <w:sz w:val="20"/>
          <w:szCs w:val="20"/>
        </w:rPr>
        <w:t xml:space="preserve"> ao</w:t>
      </w:r>
      <w:r w:rsidR="007C3ECB">
        <w:rPr>
          <w:rFonts w:ascii="Arial" w:hAnsi="Arial" w:cs="Arial"/>
          <w:b/>
          <w:sz w:val="20"/>
          <w:szCs w:val="20"/>
        </w:rPr>
        <w:t xml:space="preserve"> </w:t>
      </w:r>
      <w:r w:rsidR="007C3ECB" w:rsidRPr="00634A8D">
        <w:rPr>
          <w:rFonts w:ascii="Arial" w:hAnsi="Arial" w:cs="Arial"/>
          <w:b/>
          <w:sz w:val="20"/>
          <w:szCs w:val="20"/>
        </w:rPr>
        <w:t xml:space="preserve">ente que a aplicou. Procedência. </w:t>
      </w:r>
      <w:r w:rsidR="007C3ECB">
        <w:rPr>
          <w:rFonts w:ascii="Arial" w:hAnsi="Arial" w:cs="Arial"/>
          <w:b/>
          <w:sz w:val="20"/>
          <w:szCs w:val="20"/>
        </w:rPr>
        <w:t>R</w:t>
      </w:r>
      <w:r w:rsidR="007C3ECB" w:rsidRPr="00634A8D">
        <w:rPr>
          <w:rFonts w:ascii="Arial" w:hAnsi="Arial" w:cs="Arial"/>
          <w:b/>
          <w:sz w:val="20"/>
          <w:szCs w:val="20"/>
        </w:rPr>
        <w:t>ecomendação.</w:t>
      </w:r>
    </w:p>
    <w:p w14:paraId="2D008F97" w14:textId="77777777" w:rsidR="007C3ECB" w:rsidRDefault="007C3ECB" w:rsidP="00130EC7">
      <w:pPr>
        <w:autoSpaceDE w:val="0"/>
        <w:autoSpaceDN w:val="0"/>
        <w:adjustRightInd w:val="0"/>
        <w:spacing w:after="0"/>
        <w:rPr>
          <w:rFonts w:ascii="Arial" w:hAnsi="Arial" w:cs="Arial"/>
          <w:sz w:val="24"/>
          <w:szCs w:val="24"/>
        </w:rPr>
      </w:pPr>
    </w:p>
    <w:p w14:paraId="09914C0E" w14:textId="77777777" w:rsidR="007C3ECB" w:rsidRPr="00D2176D" w:rsidRDefault="007C3ECB" w:rsidP="00130EC7">
      <w:pPr>
        <w:autoSpaceDE w:val="0"/>
        <w:autoSpaceDN w:val="0"/>
        <w:adjustRightInd w:val="0"/>
        <w:spacing w:after="0"/>
        <w:jc w:val="both"/>
        <w:rPr>
          <w:rFonts w:ascii="Arial" w:hAnsi="Arial" w:cs="Arial"/>
          <w:sz w:val="20"/>
          <w:szCs w:val="20"/>
        </w:rPr>
      </w:pPr>
      <w:r>
        <w:rPr>
          <w:rFonts w:ascii="Arial" w:hAnsi="Arial" w:cs="Arial"/>
          <w:sz w:val="20"/>
          <w:szCs w:val="20"/>
        </w:rPr>
        <w:t>P</w:t>
      </w:r>
      <w:r w:rsidRPr="00D2176D">
        <w:rPr>
          <w:rFonts w:ascii="Arial" w:hAnsi="Arial" w:cs="Arial"/>
          <w:sz w:val="20"/>
          <w:szCs w:val="20"/>
        </w:rPr>
        <w:t>ercebe-se que a previsão do edital foi excessiva e</w:t>
      </w:r>
      <w:r>
        <w:rPr>
          <w:rFonts w:ascii="Arial" w:hAnsi="Arial" w:cs="Arial"/>
          <w:sz w:val="20"/>
          <w:szCs w:val="20"/>
        </w:rPr>
        <w:t xml:space="preserve"> </w:t>
      </w:r>
      <w:r w:rsidRPr="00D2176D">
        <w:rPr>
          <w:rFonts w:ascii="Arial" w:hAnsi="Arial" w:cs="Arial"/>
          <w:sz w:val="20"/>
          <w:szCs w:val="20"/>
        </w:rPr>
        <w:t>impediu a participação de interessadas no certame, no caso, de empresa penalizada</w:t>
      </w:r>
      <w:r>
        <w:rPr>
          <w:rFonts w:ascii="Arial" w:hAnsi="Arial" w:cs="Arial"/>
          <w:sz w:val="20"/>
          <w:szCs w:val="20"/>
        </w:rPr>
        <w:t xml:space="preserve"> </w:t>
      </w:r>
      <w:r w:rsidRPr="00D2176D">
        <w:rPr>
          <w:rFonts w:ascii="Arial" w:hAnsi="Arial" w:cs="Arial"/>
          <w:sz w:val="20"/>
          <w:szCs w:val="20"/>
        </w:rPr>
        <w:t xml:space="preserve">por outro ente da federação com sanção que não se estenderia ao Município (artigo 7° da Lei </w:t>
      </w:r>
      <w:proofErr w:type="spellStart"/>
      <w:r w:rsidRPr="00D2176D">
        <w:rPr>
          <w:rFonts w:ascii="Arial" w:hAnsi="Arial" w:cs="Arial"/>
          <w:sz w:val="20"/>
          <w:szCs w:val="20"/>
        </w:rPr>
        <w:t>n.°</w:t>
      </w:r>
      <w:proofErr w:type="spellEnd"/>
      <w:r w:rsidRPr="00D2176D">
        <w:rPr>
          <w:rFonts w:ascii="Arial" w:hAnsi="Arial" w:cs="Arial"/>
          <w:sz w:val="20"/>
          <w:szCs w:val="20"/>
        </w:rPr>
        <w:t xml:space="preserve"> 10.520/02), de modo que julgo procedente a presente</w:t>
      </w:r>
      <w:r>
        <w:rPr>
          <w:rFonts w:ascii="Arial" w:hAnsi="Arial" w:cs="Arial"/>
          <w:sz w:val="20"/>
          <w:szCs w:val="20"/>
        </w:rPr>
        <w:t xml:space="preserve"> </w:t>
      </w:r>
      <w:r w:rsidRPr="00D2176D">
        <w:rPr>
          <w:rFonts w:ascii="Arial" w:hAnsi="Arial" w:cs="Arial"/>
          <w:sz w:val="20"/>
          <w:szCs w:val="20"/>
        </w:rPr>
        <w:t>Representação.</w:t>
      </w:r>
    </w:p>
    <w:p w14:paraId="261F7168" w14:textId="77777777" w:rsidR="007C3ECB" w:rsidRDefault="007C3ECB" w:rsidP="00130EC7">
      <w:pPr>
        <w:autoSpaceDE w:val="0"/>
        <w:autoSpaceDN w:val="0"/>
        <w:adjustRightInd w:val="0"/>
        <w:spacing w:after="0"/>
        <w:jc w:val="both"/>
        <w:rPr>
          <w:rFonts w:ascii="Arial" w:hAnsi="Arial" w:cs="Arial"/>
          <w:sz w:val="20"/>
          <w:szCs w:val="20"/>
        </w:rPr>
      </w:pPr>
    </w:p>
    <w:p w14:paraId="1F4E5EBA" w14:textId="77777777" w:rsidR="007C3ECB" w:rsidRPr="00D2176D" w:rsidRDefault="007C3ECB" w:rsidP="00130EC7">
      <w:pPr>
        <w:autoSpaceDE w:val="0"/>
        <w:autoSpaceDN w:val="0"/>
        <w:adjustRightInd w:val="0"/>
        <w:spacing w:after="0"/>
        <w:jc w:val="both"/>
        <w:rPr>
          <w:rFonts w:ascii="Arial" w:hAnsi="Arial" w:cs="Arial"/>
          <w:sz w:val="20"/>
          <w:szCs w:val="20"/>
        </w:rPr>
      </w:pPr>
      <w:r w:rsidRPr="00D2176D">
        <w:rPr>
          <w:rFonts w:ascii="Arial" w:hAnsi="Arial" w:cs="Arial"/>
          <w:sz w:val="20"/>
          <w:szCs w:val="20"/>
        </w:rPr>
        <w:t xml:space="preserve">Como bem destacou a </w:t>
      </w:r>
      <w:r>
        <w:rPr>
          <w:rFonts w:ascii="Arial" w:hAnsi="Arial" w:cs="Arial"/>
          <w:sz w:val="20"/>
          <w:szCs w:val="20"/>
        </w:rPr>
        <w:t>Unidade Técnica</w:t>
      </w:r>
      <w:r w:rsidRPr="00D2176D">
        <w:rPr>
          <w:rFonts w:ascii="Arial" w:hAnsi="Arial" w:cs="Arial"/>
          <w:sz w:val="20"/>
          <w:szCs w:val="20"/>
        </w:rPr>
        <w:t>, “de fato, o edital determina as regras</w:t>
      </w:r>
      <w:r>
        <w:rPr>
          <w:rFonts w:ascii="Arial" w:hAnsi="Arial" w:cs="Arial"/>
          <w:sz w:val="20"/>
          <w:szCs w:val="20"/>
        </w:rPr>
        <w:t xml:space="preserve"> </w:t>
      </w:r>
      <w:r w:rsidRPr="00D2176D">
        <w:rPr>
          <w:rFonts w:ascii="Arial" w:hAnsi="Arial" w:cs="Arial"/>
          <w:sz w:val="20"/>
          <w:szCs w:val="20"/>
        </w:rPr>
        <w:t>da licitação, mas ele deve estar adstrito à lei e não pode inserir nenhum tipo de</w:t>
      </w:r>
      <w:r>
        <w:rPr>
          <w:rFonts w:ascii="Arial" w:hAnsi="Arial" w:cs="Arial"/>
          <w:sz w:val="20"/>
          <w:szCs w:val="20"/>
        </w:rPr>
        <w:t xml:space="preserve"> </w:t>
      </w:r>
      <w:r w:rsidRPr="00D2176D">
        <w:rPr>
          <w:rFonts w:ascii="Arial" w:hAnsi="Arial" w:cs="Arial"/>
          <w:sz w:val="20"/>
          <w:szCs w:val="20"/>
        </w:rPr>
        <w:t xml:space="preserve">exigência além do que a lei </w:t>
      </w:r>
      <w:r w:rsidRPr="00D2176D">
        <w:rPr>
          <w:rFonts w:ascii="Arial" w:hAnsi="Arial" w:cs="Arial"/>
          <w:sz w:val="20"/>
          <w:szCs w:val="20"/>
        </w:rPr>
        <w:lastRenderedPageBreak/>
        <w:t>permite.” Deixo, contudo, de aplicar sanção aos responsáveis, porquanto</w:t>
      </w:r>
      <w:r>
        <w:rPr>
          <w:rFonts w:ascii="Arial" w:hAnsi="Arial" w:cs="Arial"/>
          <w:sz w:val="20"/>
          <w:szCs w:val="20"/>
        </w:rPr>
        <w:t xml:space="preserve"> </w:t>
      </w:r>
      <w:r w:rsidRPr="00D2176D">
        <w:rPr>
          <w:rFonts w:ascii="Arial" w:hAnsi="Arial" w:cs="Arial"/>
          <w:sz w:val="20"/>
          <w:szCs w:val="20"/>
        </w:rPr>
        <w:t xml:space="preserve">restou demonstrado que a Administração contratante </w:t>
      </w:r>
      <w:proofErr w:type="gramStart"/>
      <w:r w:rsidRPr="00D2176D">
        <w:rPr>
          <w:rFonts w:ascii="Arial" w:hAnsi="Arial" w:cs="Arial"/>
          <w:sz w:val="20"/>
          <w:szCs w:val="20"/>
        </w:rPr>
        <w:t>amparou-se</w:t>
      </w:r>
      <w:proofErr w:type="gramEnd"/>
      <w:r w:rsidRPr="00D2176D">
        <w:rPr>
          <w:rFonts w:ascii="Arial" w:hAnsi="Arial" w:cs="Arial"/>
          <w:sz w:val="20"/>
          <w:szCs w:val="20"/>
        </w:rPr>
        <w:t xml:space="preserve"> em entendimento</w:t>
      </w:r>
      <w:r>
        <w:rPr>
          <w:rFonts w:ascii="Arial" w:hAnsi="Arial" w:cs="Arial"/>
          <w:sz w:val="20"/>
          <w:szCs w:val="20"/>
        </w:rPr>
        <w:t xml:space="preserve"> </w:t>
      </w:r>
      <w:r w:rsidRPr="00D2176D">
        <w:rPr>
          <w:rFonts w:ascii="Arial" w:hAnsi="Arial" w:cs="Arial"/>
          <w:sz w:val="20"/>
          <w:szCs w:val="20"/>
        </w:rPr>
        <w:t>do STJ, que considera acertada a abrangência geral da sanção de impedimento</w:t>
      </w:r>
      <w:r>
        <w:rPr>
          <w:rFonts w:ascii="Arial" w:hAnsi="Arial" w:cs="Arial"/>
          <w:sz w:val="20"/>
          <w:szCs w:val="20"/>
        </w:rPr>
        <w:t xml:space="preserve"> </w:t>
      </w:r>
      <w:r w:rsidRPr="00D2176D">
        <w:rPr>
          <w:rFonts w:ascii="Arial" w:hAnsi="Arial" w:cs="Arial"/>
          <w:sz w:val="20"/>
          <w:szCs w:val="20"/>
        </w:rPr>
        <w:t>para licitar estabelecida no artigo 7º da Lei n.º 10.520/02.</w:t>
      </w:r>
    </w:p>
    <w:p w14:paraId="1C94C509" w14:textId="77777777" w:rsidR="007C3ECB" w:rsidRDefault="007C3ECB" w:rsidP="00130EC7">
      <w:pPr>
        <w:autoSpaceDE w:val="0"/>
        <w:autoSpaceDN w:val="0"/>
        <w:adjustRightInd w:val="0"/>
        <w:spacing w:after="0"/>
        <w:jc w:val="both"/>
        <w:rPr>
          <w:rFonts w:ascii="Arial" w:hAnsi="Arial" w:cs="Arial"/>
          <w:sz w:val="20"/>
          <w:szCs w:val="20"/>
        </w:rPr>
      </w:pPr>
    </w:p>
    <w:p w14:paraId="1257BE58" w14:textId="77777777" w:rsidR="007C3ECB" w:rsidRDefault="007C3ECB" w:rsidP="00130EC7">
      <w:pPr>
        <w:autoSpaceDE w:val="0"/>
        <w:autoSpaceDN w:val="0"/>
        <w:adjustRightInd w:val="0"/>
        <w:spacing w:after="0"/>
        <w:jc w:val="both"/>
        <w:rPr>
          <w:rFonts w:ascii="Arial" w:hAnsi="Arial" w:cs="Arial"/>
          <w:sz w:val="20"/>
          <w:szCs w:val="20"/>
        </w:rPr>
      </w:pPr>
      <w:r w:rsidRPr="00D2176D">
        <w:rPr>
          <w:rFonts w:ascii="Arial" w:hAnsi="Arial" w:cs="Arial"/>
          <w:sz w:val="20"/>
          <w:szCs w:val="20"/>
        </w:rPr>
        <w:t>Por outro lado, cabível a expedição de recomendação ao Município para que, em futuras licitações, não restrinja a participação de</w:t>
      </w:r>
      <w:r>
        <w:rPr>
          <w:rFonts w:ascii="Arial" w:hAnsi="Arial" w:cs="Arial"/>
          <w:sz w:val="20"/>
          <w:szCs w:val="20"/>
        </w:rPr>
        <w:t xml:space="preserve"> </w:t>
      </w:r>
      <w:r w:rsidRPr="00D2176D">
        <w:rPr>
          <w:rFonts w:ascii="Arial" w:hAnsi="Arial" w:cs="Arial"/>
          <w:sz w:val="20"/>
          <w:szCs w:val="20"/>
        </w:rPr>
        <w:t>interessados que constem no cadastro dos impedidos de licitar por outros entes</w:t>
      </w:r>
      <w:r>
        <w:rPr>
          <w:rFonts w:ascii="Arial" w:hAnsi="Arial" w:cs="Arial"/>
          <w:sz w:val="20"/>
          <w:szCs w:val="20"/>
        </w:rPr>
        <w:t xml:space="preserve"> </w:t>
      </w:r>
      <w:r w:rsidRPr="00D2176D">
        <w:rPr>
          <w:rFonts w:ascii="Arial" w:hAnsi="Arial" w:cs="Arial"/>
          <w:sz w:val="20"/>
          <w:szCs w:val="20"/>
        </w:rPr>
        <w:t>públicos, diante do entendimento deste Tribunal de que as sanções previstas no 7º</w:t>
      </w:r>
      <w:r>
        <w:rPr>
          <w:rFonts w:ascii="Arial" w:hAnsi="Arial" w:cs="Arial"/>
          <w:sz w:val="20"/>
          <w:szCs w:val="20"/>
        </w:rPr>
        <w:t xml:space="preserve"> </w:t>
      </w:r>
      <w:r w:rsidRPr="00D2176D">
        <w:rPr>
          <w:rFonts w:ascii="Arial" w:hAnsi="Arial" w:cs="Arial"/>
          <w:sz w:val="20"/>
          <w:szCs w:val="20"/>
        </w:rPr>
        <w:t>da Lei n.º 10.520/02 se restringem ao ente que as aplicou.</w:t>
      </w:r>
    </w:p>
    <w:p w14:paraId="4B2DE1CD" w14:textId="77777777" w:rsidR="007C3ECB" w:rsidRPr="00D2176D" w:rsidRDefault="007C3ECB" w:rsidP="00130EC7">
      <w:pPr>
        <w:autoSpaceDE w:val="0"/>
        <w:autoSpaceDN w:val="0"/>
        <w:adjustRightInd w:val="0"/>
        <w:spacing w:after="0"/>
        <w:jc w:val="both"/>
        <w:rPr>
          <w:rFonts w:ascii="Arial" w:hAnsi="Arial" w:cs="Arial"/>
          <w:sz w:val="20"/>
          <w:szCs w:val="20"/>
        </w:rPr>
      </w:pPr>
    </w:p>
    <w:p w14:paraId="3A3C5947" w14:textId="299DD3A8" w:rsidR="007C3ECB" w:rsidRPr="00D2176D" w:rsidRDefault="007C3ECB" w:rsidP="00130EC7">
      <w:pPr>
        <w:autoSpaceDE w:val="0"/>
        <w:autoSpaceDN w:val="0"/>
        <w:adjustRightInd w:val="0"/>
        <w:spacing w:after="0"/>
        <w:jc w:val="both"/>
        <w:rPr>
          <w:rFonts w:ascii="Arial" w:hAnsi="Arial" w:cs="Arial"/>
          <w:sz w:val="20"/>
          <w:szCs w:val="20"/>
        </w:rPr>
      </w:pPr>
      <w:r w:rsidRPr="00D2176D">
        <w:rPr>
          <w:rFonts w:ascii="Arial" w:hAnsi="Arial" w:cs="Arial"/>
          <w:sz w:val="20"/>
          <w:szCs w:val="20"/>
        </w:rPr>
        <w:t>Por fim, considero descabida a determinação para que a</w:t>
      </w:r>
      <w:r>
        <w:rPr>
          <w:rFonts w:ascii="Arial" w:hAnsi="Arial" w:cs="Arial"/>
          <w:sz w:val="20"/>
          <w:szCs w:val="20"/>
        </w:rPr>
        <w:t xml:space="preserve"> </w:t>
      </w:r>
      <w:r w:rsidRPr="00D2176D">
        <w:rPr>
          <w:rFonts w:ascii="Arial" w:hAnsi="Arial" w:cs="Arial"/>
          <w:sz w:val="20"/>
          <w:szCs w:val="20"/>
        </w:rPr>
        <w:t>municipalidade não celebre aditivos ao contrato decorrente do Pregão Presencial n°</w:t>
      </w:r>
      <w:r>
        <w:rPr>
          <w:rFonts w:ascii="Arial" w:hAnsi="Arial" w:cs="Arial"/>
          <w:sz w:val="20"/>
          <w:szCs w:val="20"/>
        </w:rPr>
        <w:t xml:space="preserve"> </w:t>
      </w:r>
      <w:r w:rsidRPr="00D2176D">
        <w:rPr>
          <w:rFonts w:ascii="Arial" w:hAnsi="Arial" w:cs="Arial"/>
          <w:sz w:val="20"/>
          <w:szCs w:val="20"/>
        </w:rPr>
        <w:t>006/2019, segundo sugerido pela unidade técnica e pelo órgão ministerial,</w:t>
      </w:r>
      <w:r>
        <w:rPr>
          <w:rFonts w:ascii="Arial" w:hAnsi="Arial" w:cs="Arial"/>
          <w:sz w:val="20"/>
          <w:szCs w:val="20"/>
        </w:rPr>
        <w:t xml:space="preserve"> </w:t>
      </w:r>
      <w:r w:rsidRPr="00D2176D">
        <w:rPr>
          <w:rFonts w:ascii="Arial" w:hAnsi="Arial" w:cs="Arial"/>
          <w:sz w:val="20"/>
          <w:szCs w:val="20"/>
        </w:rPr>
        <w:t>porquanto não há notícias de que o objeto não está sendo devidamente cumprido,</w:t>
      </w:r>
      <w:r>
        <w:rPr>
          <w:rFonts w:ascii="Arial" w:hAnsi="Arial" w:cs="Arial"/>
          <w:sz w:val="20"/>
          <w:szCs w:val="20"/>
        </w:rPr>
        <w:t xml:space="preserve"> </w:t>
      </w:r>
      <w:r w:rsidRPr="00D2176D">
        <w:rPr>
          <w:rFonts w:ascii="Arial" w:hAnsi="Arial" w:cs="Arial"/>
          <w:sz w:val="20"/>
          <w:szCs w:val="20"/>
        </w:rPr>
        <w:t>bem como não restou demonstrado que a contratação não fora vantajosa.</w:t>
      </w:r>
    </w:p>
    <w:p w14:paraId="3839D089" w14:textId="77777777" w:rsidR="007C3ECB" w:rsidRDefault="007C3ECB" w:rsidP="00130EC7">
      <w:pPr>
        <w:autoSpaceDE w:val="0"/>
        <w:autoSpaceDN w:val="0"/>
        <w:adjustRightInd w:val="0"/>
        <w:spacing w:after="0"/>
        <w:jc w:val="both"/>
        <w:rPr>
          <w:rFonts w:ascii="Arial" w:hAnsi="Arial" w:cs="Arial"/>
          <w:sz w:val="20"/>
          <w:szCs w:val="20"/>
        </w:rPr>
      </w:pPr>
    </w:p>
    <w:p w14:paraId="1D01E626" w14:textId="77777777" w:rsidR="007C3ECB" w:rsidRDefault="007C3ECB" w:rsidP="00130EC7">
      <w:pPr>
        <w:autoSpaceDE w:val="0"/>
        <w:autoSpaceDN w:val="0"/>
        <w:adjustRightInd w:val="0"/>
        <w:spacing w:after="0"/>
        <w:jc w:val="both"/>
        <w:rPr>
          <w:rFonts w:ascii="Arial" w:hAnsi="Arial" w:cs="Arial"/>
          <w:sz w:val="20"/>
          <w:szCs w:val="20"/>
        </w:rPr>
      </w:pPr>
      <w:r w:rsidRPr="00230603">
        <w:rPr>
          <w:rFonts w:ascii="Arial" w:hAnsi="Arial" w:cs="Arial"/>
          <w:sz w:val="20"/>
          <w:szCs w:val="20"/>
        </w:rPr>
        <w:t xml:space="preserve">Processo nº </w:t>
      </w:r>
      <w:r>
        <w:rPr>
          <w:rFonts w:ascii="Arial" w:hAnsi="Arial" w:cs="Arial"/>
          <w:sz w:val="20"/>
          <w:szCs w:val="20"/>
        </w:rPr>
        <w:t>100345/19</w:t>
      </w:r>
      <w:r w:rsidRPr="00230603">
        <w:rPr>
          <w:rFonts w:ascii="Arial" w:hAnsi="Arial" w:cs="Arial"/>
          <w:sz w:val="20"/>
          <w:szCs w:val="20"/>
        </w:rPr>
        <w:t xml:space="preserve"> –</w:t>
      </w:r>
      <w:hyperlink r:id="rId17" w:history="1">
        <w:r w:rsidRPr="00851767">
          <w:rPr>
            <w:rStyle w:val="Hyperlink"/>
            <w:rFonts w:ascii="Arial" w:hAnsi="Arial" w:cs="Arial"/>
            <w:sz w:val="20"/>
            <w:szCs w:val="20"/>
          </w:rPr>
          <w:t xml:space="preserve"> Acórdão nº 3</w:t>
        </w:r>
        <w:r>
          <w:rPr>
            <w:rStyle w:val="Hyperlink"/>
            <w:rFonts w:ascii="Arial" w:hAnsi="Arial" w:cs="Arial"/>
            <w:sz w:val="20"/>
            <w:szCs w:val="20"/>
          </w:rPr>
          <w:t>437</w:t>
        </w:r>
        <w:r w:rsidRPr="00851767">
          <w:rPr>
            <w:rStyle w:val="Hyperlink"/>
            <w:rFonts w:ascii="Arial" w:hAnsi="Arial" w:cs="Arial"/>
            <w:sz w:val="20"/>
            <w:szCs w:val="20"/>
          </w:rPr>
          <w:t xml:space="preserve">19 – </w:t>
        </w:r>
        <w:r>
          <w:rPr>
            <w:rStyle w:val="Hyperlink"/>
            <w:rFonts w:ascii="Arial" w:hAnsi="Arial" w:cs="Arial"/>
            <w:sz w:val="20"/>
            <w:szCs w:val="20"/>
          </w:rPr>
          <w:t>Tribunal Pleno</w:t>
        </w:r>
        <w:r w:rsidRPr="00851767">
          <w:rPr>
            <w:rStyle w:val="Hyperlink"/>
            <w:rFonts w:ascii="Arial" w:hAnsi="Arial" w:cs="Arial"/>
            <w:sz w:val="20"/>
            <w:szCs w:val="20"/>
          </w:rPr>
          <w:t xml:space="preserve"> -</w:t>
        </w:r>
      </w:hyperlink>
      <w:r w:rsidRPr="00230603">
        <w:rPr>
          <w:rFonts w:ascii="Arial" w:hAnsi="Arial" w:cs="Arial"/>
          <w:sz w:val="20"/>
          <w:szCs w:val="20"/>
        </w:rPr>
        <w:t xml:space="preserve"> Relator </w:t>
      </w:r>
      <w:r>
        <w:rPr>
          <w:rFonts w:ascii="Arial" w:hAnsi="Arial" w:cs="Arial"/>
          <w:sz w:val="20"/>
          <w:szCs w:val="20"/>
        </w:rPr>
        <w:t xml:space="preserve">Conselheiro Ivan </w:t>
      </w:r>
      <w:proofErr w:type="spellStart"/>
      <w:r>
        <w:rPr>
          <w:rFonts w:ascii="Arial" w:hAnsi="Arial" w:cs="Arial"/>
          <w:sz w:val="20"/>
          <w:szCs w:val="20"/>
        </w:rPr>
        <w:t>Lelis</w:t>
      </w:r>
      <w:proofErr w:type="spellEnd"/>
      <w:r>
        <w:rPr>
          <w:rFonts w:ascii="Arial" w:hAnsi="Arial" w:cs="Arial"/>
          <w:sz w:val="20"/>
          <w:szCs w:val="20"/>
        </w:rPr>
        <w:t xml:space="preserve"> Bonilha</w:t>
      </w:r>
    </w:p>
    <w:p w14:paraId="6CE6F321" w14:textId="77777777" w:rsidR="007C3ECB" w:rsidRDefault="007C3ECB" w:rsidP="00130EC7">
      <w:pPr>
        <w:autoSpaceDE w:val="0"/>
        <w:autoSpaceDN w:val="0"/>
        <w:adjustRightInd w:val="0"/>
        <w:spacing w:after="0"/>
        <w:jc w:val="both"/>
        <w:rPr>
          <w:rFonts w:ascii="Arial" w:hAnsi="Arial" w:cs="Arial"/>
          <w:sz w:val="20"/>
          <w:szCs w:val="20"/>
        </w:rPr>
      </w:pPr>
    </w:p>
    <w:p w14:paraId="730A2315" w14:textId="4C692B41" w:rsidR="007C3ECB" w:rsidRPr="00941A3E" w:rsidRDefault="00130EC7" w:rsidP="00130EC7">
      <w:pPr>
        <w:autoSpaceDE w:val="0"/>
        <w:autoSpaceDN w:val="0"/>
        <w:adjustRightInd w:val="0"/>
        <w:spacing w:after="0"/>
        <w:jc w:val="both"/>
        <w:rPr>
          <w:rFonts w:ascii="Arial" w:hAnsi="Arial" w:cs="Arial"/>
          <w:b/>
          <w:sz w:val="20"/>
          <w:szCs w:val="20"/>
        </w:rPr>
      </w:pPr>
      <w:r>
        <w:rPr>
          <w:rFonts w:ascii="Arial" w:hAnsi="Arial" w:cs="Arial"/>
          <w:b/>
          <w:sz w:val="20"/>
          <w:szCs w:val="20"/>
        </w:rPr>
        <w:t>11</w:t>
      </w:r>
      <w:r w:rsidR="007C3ECB" w:rsidRPr="00941A3E">
        <w:rPr>
          <w:rFonts w:ascii="Arial" w:hAnsi="Arial" w:cs="Arial"/>
          <w:b/>
          <w:sz w:val="20"/>
          <w:szCs w:val="20"/>
        </w:rPr>
        <w:t>. Representação da Lei n.º 8.666/1993. Serviços de limpeza pública. Ausência de orçamento detalhado em planilhas que expressem a composição de todos os custos unitários do serviço. Procedência. Aplicação da multa do artigo 87, III, “d”, da Lei Complementar Estadual n° 113/2005.</w:t>
      </w:r>
    </w:p>
    <w:p w14:paraId="66F0E49F" w14:textId="77777777" w:rsidR="007C3ECB" w:rsidRDefault="007C3ECB" w:rsidP="00130EC7">
      <w:pPr>
        <w:autoSpaceDE w:val="0"/>
        <w:autoSpaceDN w:val="0"/>
        <w:adjustRightInd w:val="0"/>
        <w:spacing w:after="0"/>
        <w:rPr>
          <w:rFonts w:ascii="Arial" w:hAnsi="Arial" w:cs="Arial"/>
          <w:sz w:val="24"/>
          <w:szCs w:val="24"/>
        </w:rPr>
      </w:pPr>
    </w:p>
    <w:p w14:paraId="427F9BAD" w14:textId="20A211F5" w:rsidR="007C3ECB" w:rsidRPr="000A02B3" w:rsidRDefault="007C3ECB" w:rsidP="00130EC7">
      <w:pPr>
        <w:autoSpaceDE w:val="0"/>
        <w:autoSpaceDN w:val="0"/>
        <w:adjustRightInd w:val="0"/>
        <w:spacing w:after="0"/>
        <w:jc w:val="both"/>
        <w:rPr>
          <w:rFonts w:ascii="Arial" w:hAnsi="Arial" w:cs="Arial"/>
          <w:sz w:val="20"/>
          <w:szCs w:val="20"/>
        </w:rPr>
      </w:pPr>
      <w:r>
        <w:rPr>
          <w:rFonts w:ascii="Arial" w:hAnsi="Arial" w:cs="Arial"/>
          <w:sz w:val="20"/>
          <w:szCs w:val="20"/>
        </w:rPr>
        <w:t>D</w:t>
      </w:r>
      <w:r w:rsidRPr="000A02B3">
        <w:rPr>
          <w:rFonts w:ascii="Arial" w:hAnsi="Arial" w:cs="Arial"/>
          <w:sz w:val="20"/>
          <w:szCs w:val="20"/>
        </w:rPr>
        <w:t>iante da ausência de orçamento detalhado em planilhas que</w:t>
      </w:r>
      <w:r>
        <w:rPr>
          <w:rFonts w:ascii="Arial" w:hAnsi="Arial" w:cs="Arial"/>
          <w:sz w:val="20"/>
          <w:szCs w:val="20"/>
        </w:rPr>
        <w:t xml:space="preserve"> </w:t>
      </w:r>
      <w:r w:rsidRPr="000A02B3">
        <w:rPr>
          <w:rFonts w:ascii="Arial" w:hAnsi="Arial" w:cs="Arial"/>
          <w:sz w:val="20"/>
          <w:szCs w:val="20"/>
        </w:rPr>
        <w:t>expressem a composição de todos os custos unitários do serviço objeto da</w:t>
      </w:r>
      <w:r>
        <w:rPr>
          <w:rFonts w:ascii="Arial" w:hAnsi="Arial" w:cs="Arial"/>
          <w:sz w:val="20"/>
          <w:szCs w:val="20"/>
        </w:rPr>
        <w:t xml:space="preserve"> </w:t>
      </w:r>
      <w:r w:rsidRPr="000A02B3">
        <w:rPr>
          <w:rFonts w:ascii="Arial" w:hAnsi="Arial" w:cs="Arial"/>
          <w:sz w:val="20"/>
          <w:szCs w:val="20"/>
        </w:rPr>
        <w:t>Concorrência Pública, em ofensa aos artigos 7°, §2°, inciso II, e 40, §2°,</w:t>
      </w:r>
      <w:r>
        <w:rPr>
          <w:rFonts w:ascii="Arial" w:hAnsi="Arial" w:cs="Arial"/>
          <w:sz w:val="20"/>
          <w:szCs w:val="20"/>
        </w:rPr>
        <w:t xml:space="preserve"> </w:t>
      </w:r>
      <w:r w:rsidRPr="000A02B3">
        <w:rPr>
          <w:rFonts w:ascii="Arial" w:hAnsi="Arial" w:cs="Arial"/>
          <w:sz w:val="20"/>
          <w:szCs w:val="20"/>
        </w:rPr>
        <w:t>inciso II, da Lei n° 8.666/93, bem como em prejuízo à elaboração das propostas</w:t>
      </w:r>
      <w:r>
        <w:rPr>
          <w:rFonts w:ascii="Arial" w:hAnsi="Arial" w:cs="Arial"/>
          <w:sz w:val="20"/>
          <w:szCs w:val="20"/>
        </w:rPr>
        <w:t xml:space="preserve"> </w:t>
      </w:r>
      <w:r w:rsidRPr="000A02B3">
        <w:rPr>
          <w:rFonts w:ascii="Arial" w:hAnsi="Arial" w:cs="Arial"/>
          <w:sz w:val="20"/>
          <w:szCs w:val="20"/>
        </w:rPr>
        <w:t>pelos licitantes, resta procedente a presente Representação.</w:t>
      </w:r>
    </w:p>
    <w:p w14:paraId="3484159D" w14:textId="77777777" w:rsidR="007C3ECB" w:rsidRDefault="007C3ECB" w:rsidP="00130EC7">
      <w:pPr>
        <w:autoSpaceDE w:val="0"/>
        <w:autoSpaceDN w:val="0"/>
        <w:adjustRightInd w:val="0"/>
        <w:spacing w:after="0"/>
        <w:jc w:val="both"/>
        <w:rPr>
          <w:rFonts w:ascii="Arial" w:hAnsi="Arial" w:cs="Arial"/>
          <w:sz w:val="20"/>
          <w:szCs w:val="20"/>
        </w:rPr>
      </w:pPr>
    </w:p>
    <w:p w14:paraId="4A3DF2BD" w14:textId="4B0BD974" w:rsidR="007C3ECB" w:rsidRPr="000A02B3" w:rsidRDefault="007C3ECB" w:rsidP="00130EC7">
      <w:pPr>
        <w:autoSpaceDE w:val="0"/>
        <w:autoSpaceDN w:val="0"/>
        <w:adjustRightInd w:val="0"/>
        <w:spacing w:after="0"/>
        <w:jc w:val="both"/>
        <w:rPr>
          <w:rFonts w:ascii="Arial" w:hAnsi="Arial" w:cs="Arial"/>
          <w:sz w:val="20"/>
          <w:szCs w:val="20"/>
        </w:rPr>
      </w:pPr>
      <w:r w:rsidRPr="000A02B3">
        <w:rPr>
          <w:rFonts w:ascii="Arial" w:hAnsi="Arial" w:cs="Arial"/>
          <w:sz w:val="20"/>
          <w:szCs w:val="20"/>
        </w:rPr>
        <w:t>Por conseguinte, cabível a aplicação da multa administrativa do</w:t>
      </w:r>
      <w:r>
        <w:rPr>
          <w:rFonts w:ascii="Arial" w:hAnsi="Arial" w:cs="Arial"/>
          <w:sz w:val="20"/>
          <w:szCs w:val="20"/>
        </w:rPr>
        <w:t xml:space="preserve"> </w:t>
      </w:r>
      <w:r w:rsidRPr="000A02B3">
        <w:rPr>
          <w:rFonts w:ascii="Arial" w:hAnsi="Arial" w:cs="Arial"/>
          <w:sz w:val="20"/>
          <w:szCs w:val="20"/>
        </w:rPr>
        <w:t>artigo 87, inciso III, alínea “d”3, da Lei Complementar Estadual n° 113/2005,</w:t>
      </w:r>
      <w:r>
        <w:rPr>
          <w:rFonts w:ascii="Arial" w:hAnsi="Arial" w:cs="Arial"/>
          <w:sz w:val="20"/>
          <w:szCs w:val="20"/>
        </w:rPr>
        <w:t xml:space="preserve"> </w:t>
      </w:r>
      <w:r w:rsidRPr="000A02B3">
        <w:rPr>
          <w:rFonts w:ascii="Arial" w:hAnsi="Arial" w:cs="Arial"/>
          <w:sz w:val="20"/>
          <w:szCs w:val="20"/>
        </w:rPr>
        <w:t>individualmente, ao gestor responsável pela homologação da licitação, e aos integrantes da Comissão Permanente de Licitação signatários do</w:t>
      </w:r>
      <w:r>
        <w:rPr>
          <w:rFonts w:ascii="Arial" w:hAnsi="Arial" w:cs="Arial"/>
          <w:sz w:val="20"/>
          <w:szCs w:val="20"/>
        </w:rPr>
        <w:t xml:space="preserve"> </w:t>
      </w:r>
      <w:r w:rsidRPr="000A02B3">
        <w:rPr>
          <w:rFonts w:ascii="Arial" w:hAnsi="Arial" w:cs="Arial"/>
          <w:sz w:val="20"/>
          <w:szCs w:val="20"/>
        </w:rPr>
        <w:t>edital.</w:t>
      </w:r>
    </w:p>
    <w:p w14:paraId="45961A2C" w14:textId="77777777" w:rsidR="007C3ECB" w:rsidRDefault="007C3ECB" w:rsidP="00130EC7">
      <w:pPr>
        <w:autoSpaceDE w:val="0"/>
        <w:autoSpaceDN w:val="0"/>
        <w:adjustRightInd w:val="0"/>
        <w:spacing w:after="0"/>
        <w:jc w:val="both"/>
        <w:rPr>
          <w:rFonts w:ascii="Arial" w:hAnsi="Arial" w:cs="Arial"/>
          <w:sz w:val="20"/>
          <w:szCs w:val="20"/>
        </w:rPr>
      </w:pPr>
    </w:p>
    <w:p w14:paraId="2A76D7D6" w14:textId="77777777" w:rsidR="007C3ECB" w:rsidRDefault="007C3ECB" w:rsidP="00130EC7">
      <w:pPr>
        <w:autoSpaceDE w:val="0"/>
        <w:autoSpaceDN w:val="0"/>
        <w:adjustRightInd w:val="0"/>
        <w:spacing w:after="0"/>
        <w:jc w:val="both"/>
        <w:rPr>
          <w:rFonts w:ascii="Arial" w:hAnsi="Arial" w:cs="Arial"/>
          <w:sz w:val="20"/>
          <w:szCs w:val="20"/>
        </w:rPr>
      </w:pPr>
      <w:r w:rsidRPr="00230603">
        <w:rPr>
          <w:rFonts w:ascii="Arial" w:hAnsi="Arial" w:cs="Arial"/>
          <w:sz w:val="20"/>
          <w:szCs w:val="20"/>
        </w:rPr>
        <w:t xml:space="preserve">Processo nº </w:t>
      </w:r>
      <w:r>
        <w:rPr>
          <w:rFonts w:ascii="Arial" w:hAnsi="Arial" w:cs="Arial"/>
          <w:sz w:val="20"/>
          <w:szCs w:val="20"/>
        </w:rPr>
        <w:t>650062/17</w:t>
      </w:r>
      <w:r w:rsidRPr="00230603">
        <w:rPr>
          <w:rFonts w:ascii="Arial" w:hAnsi="Arial" w:cs="Arial"/>
          <w:sz w:val="20"/>
          <w:szCs w:val="20"/>
        </w:rPr>
        <w:t xml:space="preserve"> –</w:t>
      </w:r>
      <w:hyperlink r:id="rId18" w:history="1">
        <w:r w:rsidRPr="00851767">
          <w:rPr>
            <w:rStyle w:val="Hyperlink"/>
            <w:rFonts w:ascii="Arial" w:hAnsi="Arial" w:cs="Arial"/>
            <w:sz w:val="20"/>
            <w:szCs w:val="20"/>
          </w:rPr>
          <w:t xml:space="preserve"> Acórdão nº 3</w:t>
        </w:r>
        <w:r>
          <w:rPr>
            <w:rStyle w:val="Hyperlink"/>
            <w:rFonts w:ascii="Arial" w:hAnsi="Arial" w:cs="Arial"/>
            <w:sz w:val="20"/>
            <w:szCs w:val="20"/>
          </w:rPr>
          <w:t>435</w:t>
        </w:r>
        <w:r w:rsidRPr="00851767">
          <w:rPr>
            <w:rStyle w:val="Hyperlink"/>
            <w:rFonts w:ascii="Arial" w:hAnsi="Arial" w:cs="Arial"/>
            <w:sz w:val="20"/>
            <w:szCs w:val="20"/>
          </w:rPr>
          <w:t xml:space="preserve">19 – </w:t>
        </w:r>
        <w:r>
          <w:rPr>
            <w:rStyle w:val="Hyperlink"/>
            <w:rFonts w:ascii="Arial" w:hAnsi="Arial" w:cs="Arial"/>
            <w:sz w:val="20"/>
            <w:szCs w:val="20"/>
          </w:rPr>
          <w:t>Tribunal Pleno</w:t>
        </w:r>
        <w:r w:rsidRPr="00851767">
          <w:rPr>
            <w:rStyle w:val="Hyperlink"/>
            <w:rFonts w:ascii="Arial" w:hAnsi="Arial" w:cs="Arial"/>
            <w:sz w:val="20"/>
            <w:szCs w:val="20"/>
          </w:rPr>
          <w:t xml:space="preserve"> -</w:t>
        </w:r>
      </w:hyperlink>
      <w:r w:rsidRPr="00230603">
        <w:rPr>
          <w:rFonts w:ascii="Arial" w:hAnsi="Arial" w:cs="Arial"/>
          <w:sz w:val="20"/>
          <w:szCs w:val="20"/>
        </w:rPr>
        <w:t xml:space="preserve"> Relator </w:t>
      </w:r>
      <w:r>
        <w:rPr>
          <w:rFonts w:ascii="Arial" w:hAnsi="Arial" w:cs="Arial"/>
          <w:sz w:val="20"/>
          <w:szCs w:val="20"/>
        </w:rPr>
        <w:t xml:space="preserve">Conselheiro Ivan </w:t>
      </w:r>
      <w:proofErr w:type="spellStart"/>
      <w:r>
        <w:rPr>
          <w:rFonts w:ascii="Arial" w:hAnsi="Arial" w:cs="Arial"/>
          <w:sz w:val="20"/>
          <w:szCs w:val="20"/>
        </w:rPr>
        <w:t>Lelis</w:t>
      </w:r>
      <w:proofErr w:type="spellEnd"/>
      <w:r>
        <w:rPr>
          <w:rFonts w:ascii="Arial" w:hAnsi="Arial" w:cs="Arial"/>
          <w:sz w:val="20"/>
          <w:szCs w:val="20"/>
        </w:rPr>
        <w:t xml:space="preserve"> Bonilha</w:t>
      </w:r>
    </w:p>
    <w:p w14:paraId="2776BCCF" w14:textId="77777777" w:rsidR="00CB2BAF" w:rsidRPr="008B2ADB" w:rsidRDefault="00CB2BAF" w:rsidP="00130EC7">
      <w:pPr>
        <w:autoSpaceDE w:val="0"/>
        <w:autoSpaceDN w:val="0"/>
        <w:adjustRightInd w:val="0"/>
        <w:spacing w:after="0"/>
        <w:jc w:val="both"/>
        <w:rPr>
          <w:rFonts w:ascii="Arial" w:hAnsi="Arial" w:cs="Arial"/>
          <w:b/>
          <w:sz w:val="20"/>
          <w:szCs w:val="20"/>
        </w:rPr>
      </w:pPr>
    </w:p>
    <w:p w14:paraId="4A70CAD0" w14:textId="362E850F" w:rsidR="007C18E7" w:rsidRPr="008B2ADB" w:rsidRDefault="007C18E7" w:rsidP="00130EC7">
      <w:pPr>
        <w:autoSpaceDE w:val="0"/>
        <w:autoSpaceDN w:val="0"/>
        <w:adjustRightInd w:val="0"/>
        <w:spacing w:after="0"/>
        <w:jc w:val="both"/>
        <w:rPr>
          <w:rFonts w:ascii="Arial" w:hAnsi="Arial" w:cs="Arial"/>
          <w:sz w:val="20"/>
          <w:szCs w:val="20"/>
        </w:rPr>
      </w:pPr>
      <w:r w:rsidRPr="008B2ADB">
        <w:rPr>
          <w:rFonts w:ascii="Arial" w:hAnsi="Arial" w:cs="Arial"/>
          <w:sz w:val="20"/>
          <w:szCs w:val="20"/>
        </w:rPr>
        <w:t xml:space="preserve">Observações: </w:t>
      </w:r>
    </w:p>
    <w:p w14:paraId="6421775C" w14:textId="77777777" w:rsidR="007C18E7" w:rsidRPr="008B2ADB" w:rsidRDefault="007C18E7" w:rsidP="00130EC7">
      <w:pPr>
        <w:spacing w:after="0"/>
        <w:rPr>
          <w:rFonts w:ascii="Arial" w:hAnsi="Arial" w:cs="Arial"/>
          <w:b/>
          <w:color w:val="000000"/>
          <w:sz w:val="20"/>
          <w:szCs w:val="20"/>
        </w:rPr>
      </w:pPr>
      <w:r w:rsidRPr="008B2ADB">
        <w:rPr>
          <w:rFonts w:ascii="Arial" w:hAnsi="Arial" w:cs="Arial"/>
          <w:noProof/>
          <w:sz w:val="20"/>
          <w:szCs w:val="20"/>
          <w:lang w:eastAsia="pt-BR"/>
        </w:rPr>
        <mc:AlternateContent>
          <mc:Choice Requires="wps">
            <w:drawing>
              <wp:anchor distT="0" distB="0" distL="114300" distR="114300" simplePos="0" relativeHeight="251660288" behindDoc="0" locked="0" layoutInCell="1" allowOverlap="1" wp14:anchorId="36E09DEE" wp14:editId="62178AE7">
                <wp:simplePos x="0" y="0"/>
                <wp:positionH relativeFrom="margin">
                  <wp:posOffset>-6985</wp:posOffset>
                </wp:positionH>
                <wp:positionV relativeFrom="paragraph">
                  <wp:posOffset>73660</wp:posOffset>
                </wp:positionV>
                <wp:extent cx="5499100" cy="0"/>
                <wp:effectExtent l="0" t="0" r="25400" b="57150"/>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251BCC3" id="Conector reto 2"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pt,5.8pt" to="432.4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" strokecolor="black [3200]" strokeweight="2pt">
                <v:shadow on="t" color="black" opacity="24903f" origin=",.5" offset="0,.55556mm"/>
                <w10:wrap anchorx="margin"/>
              </v:line>
            </w:pict>
          </mc:Fallback>
        </mc:AlternateContent>
      </w:r>
    </w:p>
    <w:p w14:paraId="72ECF08A" w14:textId="538E51B4" w:rsidR="007C18E7" w:rsidRPr="008B2ADB" w:rsidRDefault="007C18E7" w:rsidP="00130EC7">
      <w:pPr>
        <w:spacing w:after="0"/>
        <w:rPr>
          <w:rFonts w:ascii="Arial" w:hAnsi="Arial" w:cs="Arial"/>
          <w:color w:val="000000"/>
          <w:sz w:val="20"/>
          <w:szCs w:val="20"/>
        </w:rPr>
      </w:pPr>
      <w:r w:rsidRPr="008B2ADB">
        <w:rPr>
          <w:rFonts w:ascii="Arial" w:hAnsi="Arial" w:cs="Arial"/>
          <w:color w:val="000000"/>
          <w:sz w:val="20"/>
          <w:szCs w:val="20"/>
        </w:rPr>
        <w:t xml:space="preserve">Jurisprudência Selecionada: </w:t>
      </w:r>
    </w:p>
    <w:p w14:paraId="26970F41" w14:textId="77777777" w:rsidR="00960EF4" w:rsidRPr="00960EF4" w:rsidRDefault="00960EF4" w:rsidP="00130EC7">
      <w:pPr>
        <w:autoSpaceDE w:val="0"/>
        <w:autoSpaceDN w:val="0"/>
        <w:adjustRightInd w:val="0"/>
        <w:spacing w:after="0"/>
        <w:jc w:val="both"/>
        <w:rPr>
          <w:rFonts w:ascii="Arial" w:hAnsi="Arial" w:cs="Arial"/>
          <w:sz w:val="20"/>
          <w:szCs w:val="20"/>
        </w:rPr>
      </w:pPr>
    </w:p>
    <w:p w14:paraId="500BFA14" w14:textId="43B54B5B" w:rsidR="00960EF4" w:rsidRPr="005C0460" w:rsidRDefault="00830AA9" w:rsidP="00130EC7">
      <w:pPr>
        <w:autoSpaceDE w:val="0"/>
        <w:autoSpaceDN w:val="0"/>
        <w:adjustRightInd w:val="0"/>
        <w:spacing w:after="0"/>
        <w:jc w:val="both"/>
        <w:rPr>
          <w:rFonts w:ascii="Arial" w:hAnsi="Arial" w:cs="Arial"/>
          <w:b/>
          <w:sz w:val="20"/>
          <w:szCs w:val="20"/>
        </w:rPr>
      </w:pPr>
      <w:r w:rsidRPr="005C0460">
        <w:rPr>
          <w:rFonts w:ascii="Arial" w:hAnsi="Arial" w:cs="Arial"/>
          <w:b/>
          <w:sz w:val="20"/>
          <w:szCs w:val="20"/>
        </w:rPr>
        <w:t>Supremo Tribunal Federal</w:t>
      </w:r>
    </w:p>
    <w:p w14:paraId="45DC83A4" w14:textId="77777777" w:rsidR="005C0460" w:rsidRDefault="005C0460" w:rsidP="00130EC7">
      <w:pPr>
        <w:autoSpaceDE w:val="0"/>
        <w:autoSpaceDN w:val="0"/>
        <w:adjustRightInd w:val="0"/>
        <w:spacing w:after="0"/>
        <w:jc w:val="both"/>
        <w:rPr>
          <w:rFonts w:ascii="Arial" w:hAnsi="Arial" w:cs="Arial"/>
          <w:sz w:val="20"/>
          <w:szCs w:val="20"/>
        </w:rPr>
      </w:pPr>
    </w:p>
    <w:p w14:paraId="5485A382" w14:textId="34346A70" w:rsidR="00130EC7" w:rsidRDefault="00960EF4" w:rsidP="00130EC7">
      <w:pPr>
        <w:autoSpaceDE w:val="0"/>
        <w:autoSpaceDN w:val="0"/>
        <w:adjustRightInd w:val="0"/>
        <w:spacing w:after="0"/>
        <w:jc w:val="both"/>
        <w:rPr>
          <w:rFonts w:ascii="Arial" w:hAnsi="Arial" w:cs="Arial"/>
          <w:sz w:val="20"/>
          <w:szCs w:val="20"/>
        </w:rPr>
      </w:pPr>
      <w:r>
        <w:rPr>
          <w:rFonts w:ascii="Arial" w:hAnsi="Arial" w:cs="Arial"/>
          <w:sz w:val="20"/>
          <w:szCs w:val="20"/>
        </w:rPr>
        <w:lastRenderedPageBreak/>
        <w:t>Tese</w:t>
      </w:r>
      <w:r w:rsidR="003F1ACF">
        <w:rPr>
          <w:rFonts w:ascii="Arial" w:hAnsi="Arial" w:cs="Arial"/>
          <w:sz w:val="20"/>
          <w:szCs w:val="20"/>
        </w:rPr>
        <w:t>s</w:t>
      </w:r>
      <w:r w:rsidR="005C0460">
        <w:rPr>
          <w:rFonts w:ascii="Arial" w:hAnsi="Arial" w:cs="Arial"/>
          <w:sz w:val="20"/>
          <w:szCs w:val="20"/>
        </w:rPr>
        <w:t xml:space="preserve"> com Repercussão Geral</w:t>
      </w:r>
    </w:p>
    <w:p w14:paraId="034982A1" w14:textId="4A23CC84" w:rsidR="005C0460" w:rsidRDefault="00FE353C" w:rsidP="00130EC7">
      <w:pPr>
        <w:autoSpaceDE w:val="0"/>
        <w:autoSpaceDN w:val="0"/>
        <w:adjustRightInd w:val="0"/>
        <w:spacing w:after="0"/>
        <w:jc w:val="both"/>
        <w:rPr>
          <w:rFonts w:ascii="Arial" w:hAnsi="Arial" w:cs="Arial"/>
          <w:sz w:val="20"/>
          <w:szCs w:val="20"/>
        </w:rPr>
      </w:pPr>
      <w:r>
        <w:rPr>
          <w:rFonts w:ascii="Arial" w:hAnsi="Arial" w:cs="Arial"/>
          <w:sz w:val="20"/>
          <w:szCs w:val="20"/>
        </w:rPr>
        <w:t>Tema</w:t>
      </w:r>
      <w:r w:rsidR="005C0460">
        <w:rPr>
          <w:rFonts w:ascii="Arial" w:hAnsi="Arial" w:cs="Arial"/>
          <w:sz w:val="20"/>
          <w:szCs w:val="20"/>
        </w:rPr>
        <w:t xml:space="preserve"> 864</w:t>
      </w:r>
      <w:bookmarkStart w:id="0" w:name="_GoBack"/>
      <w:bookmarkEnd w:id="0"/>
    </w:p>
    <w:p w14:paraId="4795E777" w14:textId="23F8F25F" w:rsidR="00960EF4" w:rsidRDefault="00960EF4" w:rsidP="00130EC7">
      <w:pPr>
        <w:autoSpaceDE w:val="0"/>
        <w:autoSpaceDN w:val="0"/>
        <w:adjustRightInd w:val="0"/>
        <w:spacing w:after="0"/>
        <w:jc w:val="both"/>
        <w:rPr>
          <w:rFonts w:ascii="Arial" w:hAnsi="Arial" w:cs="Arial"/>
          <w:sz w:val="20"/>
          <w:szCs w:val="20"/>
        </w:rPr>
      </w:pPr>
      <w:r w:rsidRPr="00960EF4">
        <w:rPr>
          <w:rFonts w:ascii="Arial" w:hAnsi="Arial" w:cs="Arial"/>
          <w:sz w:val="20"/>
          <w:szCs w:val="20"/>
        </w:rPr>
        <w:t>A revisão geral anual da remuneração dos servidores públicos depende, cumulativamente, de dotação na Lei Orçamentária Anual e de previsão na Lei de Diretrizes Orçamentárias.</w:t>
      </w:r>
    </w:p>
    <w:p w14:paraId="3ECDDACB" w14:textId="37B30205" w:rsidR="00960EF4" w:rsidRDefault="00960EF4" w:rsidP="00130EC7">
      <w:pPr>
        <w:autoSpaceDE w:val="0"/>
        <w:autoSpaceDN w:val="0"/>
        <w:adjustRightInd w:val="0"/>
        <w:spacing w:after="0"/>
        <w:jc w:val="both"/>
        <w:rPr>
          <w:rFonts w:ascii="Arial" w:hAnsi="Arial" w:cs="Arial"/>
          <w:sz w:val="20"/>
          <w:szCs w:val="20"/>
        </w:rPr>
      </w:pPr>
    </w:p>
    <w:p w14:paraId="696152AE" w14:textId="03687EBF" w:rsidR="005C0460" w:rsidRPr="005C0460" w:rsidRDefault="005C0460" w:rsidP="00130EC7">
      <w:pPr>
        <w:autoSpaceDE w:val="0"/>
        <w:autoSpaceDN w:val="0"/>
        <w:adjustRightInd w:val="0"/>
        <w:spacing w:after="0"/>
        <w:jc w:val="both"/>
        <w:rPr>
          <w:rFonts w:ascii="Arial" w:hAnsi="Arial" w:cs="Arial"/>
          <w:b/>
          <w:sz w:val="20"/>
          <w:szCs w:val="20"/>
        </w:rPr>
      </w:pPr>
      <w:r w:rsidRPr="005C0460">
        <w:rPr>
          <w:rFonts w:ascii="Arial" w:hAnsi="Arial" w:cs="Arial"/>
          <w:b/>
          <w:sz w:val="20"/>
          <w:szCs w:val="20"/>
        </w:rPr>
        <w:t>Superior Tribunal de Justiça</w:t>
      </w:r>
    </w:p>
    <w:p w14:paraId="5AD312CB" w14:textId="6E84D26E" w:rsidR="005C0460" w:rsidRDefault="005C0460" w:rsidP="00130EC7">
      <w:pPr>
        <w:autoSpaceDE w:val="0"/>
        <w:autoSpaceDN w:val="0"/>
        <w:adjustRightInd w:val="0"/>
        <w:spacing w:after="0"/>
        <w:jc w:val="both"/>
        <w:rPr>
          <w:rFonts w:ascii="Arial" w:hAnsi="Arial" w:cs="Arial"/>
          <w:sz w:val="20"/>
          <w:szCs w:val="20"/>
        </w:rPr>
      </w:pPr>
    </w:p>
    <w:p w14:paraId="04298074" w14:textId="6B77A6CE" w:rsidR="005C0460" w:rsidRPr="005C0460" w:rsidRDefault="005C0460" w:rsidP="00130EC7">
      <w:pPr>
        <w:autoSpaceDE w:val="0"/>
        <w:autoSpaceDN w:val="0"/>
        <w:adjustRightInd w:val="0"/>
        <w:spacing w:after="0"/>
        <w:jc w:val="both"/>
        <w:rPr>
          <w:rFonts w:ascii="Arial" w:hAnsi="Arial" w:cs="Arial"/>
          <w:sz w:val="20"/>
          <w:szCs w:val="20"/>
        </w:rPr>
      </w:pPr>
      <w:r w:rsidRPr="005C0460">
        <w:rPr>
          <w:rFonts w:ascii="Arial" w:hAnsi="Arial" w:cs="Arial"/>
          <w:sz w:val="20"/>
          <w:szCs w:val="20"/>
        </w:rPr>
        <w:t>ADMINISTRATIVO. CIVIL. PROCESSUAL CIVIL. RECURSO ESPECIAL. ENUNCIADO ADMINISTRATIVO 3/STJ. INTERVENÇÃO DO ESTADO NA PROPRIEDADE.</w:t>
      </w:r>
      <w:r w:rsidR="00BD14CF">
        <w:rPr>
          <w:rFonts w:ascii="Arial" w:hAnsi="Arial" w:cs="Arial"/>
          <w:sz w:val="20"/>
          <w:szCs w:val="20"/>
        </w:rPr>
        <w:t xml:space="preserve"> </w:t>
      </w:r>
      <w:r w:rsidRPr="005C0460">
        <w:rPr>
          <w:rFonts w:ascii="Arial" w:hAnsi="Arial" w:cs="Arial"/>
          <w:sz w:val="20"/>
          <w:szCs w:val="20"/>
        </w:rPr>
        <w:t>DESAPROPRIAÇÃO INDIRETA. ESBULHO POSSESSÓRIO PRATICADO POR TERCEIROS. INVIABILIDADE DE IMPUTAÇÃO AO ESTADO. INEXISTÊNCIA DE INCORPORAÇÃO AO PATRIMÔNIO ESTADUAL.</w:t>
      </w:r>
    </w:p>
    <w:p w14:paraId="4731A474" w14:textId="77777777" w:rsidR="005C0460" w:rsidRPr="005C0460" w:rsidRDefault="005C0460" w:rsidP="00130EC7">
      <w:pPr>
        <w:autoSpaceDE w:val="0"/>
        <w:autoSpaceDN w:val="0"/>
        <w:adjustRightInd w:val="0"/>
        <w:spacing w:after="0"/>
        <w:jc w:val="both"/>
        <w:rPr>
          <w:rFonts w:ascii="Arial" w:hAnsi="Arial" w:cs="Arial"/>
          <w:sz w:val="20"/>
          <w:szCs w:val="20"/>
        </w:rPr>
      </w:pPr>
      <w:r w:rsidRPr="005C0460">
        <w:rPr>
          <w:rFonts w:ascii="Arial" w:hAnsi="Arial" w:cs="Arial"/>
          <w:sz w:val="20"/>
          <w:szCs w:val="20"/>
        </w:rPr>
        <w:t>1. Não se imputa ao Poder Público a responsabilidade integral por alegada desapropriação indireta quando, em gleba cuja ocupação por terceiros apresenta situação consolidada e irreversível, limita-se a realizar serviços públicos de infraestrutura, sem que tenha concorrido para o esbulho ocasionado exclusivamente por particulares.</w:t>
      </w:r>
    </w:p>
    <w:p w14:paraId="567EDD75" w14:textId="77777777" w:rsidR="005C0460" w:rsidRPr="005C0460" w:rsidRDefault="005C0460" w:rsidP="00130EC7">
      <w:pPr>
        <w:autoSpaceDE w:val="0"/>
        <w:autoSpaceDN w:val="0"/>
        <w:adjustRightInd w:val="0"/>
        <w:spacing w:after="0"/>
        <w:jc w:val="both"/>
        <w:rPr>
          <w:rFonts w:ascii="Arial" w:hAnsi="Arial" w:cs="Arial"/>
          <w:sz w:val="20"/>
          <w:szCs w:val="20"/>
        </w:rPr>
      </w:pPr>
      <w:r w:rsidRPr="005C0460">
        <w:rPr>
          <w:rFonts w:ascii="Arial" w:hAnsi="Arial" w:cs="Arial"/>
          <w:sz w:val="20"/>
          <w:szCs w:val="20"/>
        </w:rPr>
        <w:t>2. Assim, na medida em que o Poder Público não pratica o ato ilícito denominado "apossamento administrativo" nem, portanto, toma a propriedade do bem para si, não deve responder pela perda da propriedade em desfavor do particular, ainda que realize obras e serviços públicos essenciais para a comunidade instalada no local.</w:t>
      </w:r>
    </w:p>
    <w:p w14:paraId="5C02AE90" w14:textId="77777777" w:rsidR="005C0460" w:rsidRPr="005C0460" w:rsidRDefault="005C0460" w:rsidP="00130EC7">
      <w:pPr>
        <w:autoSpaceDE w:val="0"/>
        <w:autoSpaceDN w:val="0"/>
        <w:adjustRightInd w:val="0"/>
        <w:spacing w:after="0"/>
        <w:jc w:val="both"/>
        <w:rPr>
          <w:rFonts w:ascii="Arial" w:hAnsi="Arial" w:cs="Arial"/>
          <w:sz w:val="20"/>
          <w:szCs w:val="20"/>
        </w:rPr>
      </w:pPr>
      <w:r w:rsidRPr="005C0460">
        <w:rPr>
          <w:rFonts w:ascii="Arial" w:hAnsi="Arial" w:cs="Arial"/>
          <w:sz w:val="20"/>
          <w:szCs w:val="20"/>
        </w:rPr>
        <w:t>3. Recurso especial provido.</w:t>
      </w:r>
    </w:p>
    <w:p w14:paraId="7889BA3F" w14:textId="10ECEE90" w:rsidR="005C0460" w:rsidRPr="008B2ADB" w:rsidRDefault="005C0460" w:rsidP="00130EC7">
      <w:pPr>
        <w:autoSpaceDE w:val="0"/>
        <w:autoSpaceDN w:val="0"/>
        <w:adjustRightInd w:val="0"/>
        <w:spacing w:after="0"/>
        <w:jc w:val="both"/>
        <w:rPr>
          <w:rFonts w:ascii="Arial" w:hAnsi="Arial" w:cs="Arial"/>
          <w:sz w:val="20"/>
          <w:szCs w:val="20"/>
        </w:rPr>
      </w:pPr>
      <w:r w:rsidRPr="005C0460">
        <w:rPr>
          <w:rFonts w:ascii="Arial" w:hAnsi="Arial" w:cs="Arial"/>
          <w:sz w:val="20"/>
          <w:szCs w:val="20"/>
        </w:rPr>
        <w:t>(</w:t>
      </w:r>
      <w:proofErr w:type="spellStart"/>
      <w:r w:rsidRPr="005C0460">
        <w:rPr>
          <w:rFonts w:ascii="Arial" w:hAnsi="Arial" w:cs="Arial"/>
          <w:sz w:val="20"/>
          <w:szCs w:val="20"/>
        </w:rPr>
        <w:t>REsp</w:t>
      </w:r>
      <w:proofErr w:type="spellEnd"/>
      <w:r w:rsidRPr="005C0460">
        <w:rPr>
          <w:rFonts w:ascii="Arial" w:hAnsi="Arial" w:cs="Arial"/>
          <w:sz w:val="20"/>
          <w:szCs w:val="20"/>
        </w:rPr>
        <w:t xml:space="preserve"> 1770001/AM, Rel. Ministro MAURO CAMPBELL MARQUES, SEGUNDA TURMA, julgado em 05/11/2019, </w:t>
      </w:r>
      <w:proofErr w:type="spellStart"/>
      <w:r w:rsidRPr="005C0460">
        <w:rPr>
          <w:rFonts w:ascii="Arial" w:hAnsi="Arial" w:cs="Arial"/>
          <w:sz w:val="20"/>
          <w:szCs w:val="20"/>
        </w:rPr>
        <w:t>DJe</w:t>
      </w:r>
      <w:proofErr w:type="spellEnd"/>
      <w:r w:rsidRPr="005C0460">
        <w:rPr>
          <w:rFonts w:ascii="Arial" w:hAnsi="Arial" w:cs="Arial"/>
          <w:sz w:val="20"/>
          <w:szCs w:val="20"/>
        </w:rPr>
        <w:t xml:space="preserve"> 07/11/2019)</w:t>
      </w:r>
      <w:r w:rsidR="00F46BF9">
        <w:rPr>
          <w:rFonts w:ascii="Arial" w:hAnsi="Arial" w:cs="Arial"/>
          <w:sz w:val="20"/>
          <w:szCs w:val="20"/>
        </w:rPr>
        <w:t>.</w:t>
      </w:r>
    </w:p>
    <w:p w14:paraId="65A18B89" w14:textId="77777777" w:rsidR="00634FF9" w:rsidRPr="008B2ADB" w:rsidRDefault="00634FF9" w:rsidP="00130EC7">
      <w:pPr>
        <w:autoSpaceDE w:val="0"/>
        <w:autoSpaceDN w:val="0"/>
        <w:adjustRightInd w:val="0"/>
        <w:spacing w:after="0"/>
        <w:jc w:val="both"/>
        <w:rPr>
          <w:rFonts w:ascii="Arial" w:hAnsi="Arial" w:cs="Arial"/>
          <w:sz w:val="20"/>
          <w:szCs w:val="20"/>
        </w:rPr>
      </w:pPr>
    </w:p>
    <w:p w14:paraId="252D7D0D" w14:textId="77777777" w:rsidR="007C18E7" w:rsidRPr="008B2ADB" w:rsidRDefault="007C18E7" w:rsidP="00130EC7">
      <w:pPr>
        <w:pStyle w:val="Default"/>
        <w:spacing w:line="276" w:lineRule="auto"/>
        <w:jc w:val="both"/>
        <w:rPr>
          <w:b/>
          <w:sz w:val="20"/>
          <w:szCs w:val="20"/>
        </w:rPr>
      </w:pPr>
      <w:r w:rsidRPr="008B2ADB">
        <w:rPr>
          <w:b/>
          <w:sz w:val="20"/>
          <w:szCs w:val="20"/>
        </w:rPr>
        <w:t xml:space="preserve">Acesse também: </w:t>
      </w:r>
    </w:p>
    <w:p w14:paraId="5D2329DF" w14:textId="77777777" w:rsidR="007C18E7" w:rsidRPr="008B2ADB" w:rsidRDefault="00FE353C" w:rsidP="00130EC7">
      <w:pPr>
        <w:pStyle w:val="Default"/>
        <w:spacing w:line="276" w:lineRule="auto"/>
        <w:jc w:val="center"/>
        <w:rPr>
          <w:rStyle w:val="Hyperlink"/>
          <w:b/>
          <w:sz w:val="20"/>
          <w:szCs w:val="20"/>
        </w:rPr>
      </w:pPr>
      <w:hyperlink r:id="rId19" w:history="1">
        <w:r w:rsidR="007C18E7" w:rsidRPr="008B2ADB">
          <w:rPr>
            <w:rStyle w:val="Hyperlink"/>
            <w:b/>
            <w:sz w:val="20"/>
            <w:szCs w:val="20"/>
          </w:rPr>
          <w:t>Pesquisas Prontas</w:t>
        </w:r>
      </w:hyperlink>
    </w:p>
    <w:p w14:paraId="290A3B29" w14:textId="77777777" w:rsidR="007C18E7" w:rsidRPr="008B2ADB" w:rsidRDefault="007C18E7" w:rsidP="00130EC7">
      <w:pPr>
        <w:autoSpaceDE w:val="0"/>
        <w:autoSpaceDN w:val="0"/>
        <w:adjustRightInd w:val="0"/>
        <w:spacing w:after="0"/>
        <w:jc w:val="both"/>
        <w:rPr>
          <w:rFonts w:ascii="Arial" w:hAnsi="Arial" w:cs="Arial"/>
          <w:sz w:val="20"/>
          <w:szCs w:val="20"/>
        </w:rPr>
      </w:pPr>
    </w:p>
    <w:p w14:paraId="088C63FF" w14:textId="77777777" w:rsidR="007C18E7" w:rsidRPr="008B2ADB" w:rsidRDefault="00FE353C" w:rsidP="00130EC7">
      <w:pPr>
        <w:pStyle w:val="Default"/>
        <w:spacing w:line="276" w:lineRule="auto"/>
        <w:jc w:val="center"/>
        <w:rPr>
          <w:rStyle w:val="Hyperlink"/>
          <w:b/>
          <w:sz w:val="20"/>
          <w:szCs w:val="20"/>
        </w:rPr>
      </w:pPr>
      <w:hyperlink r:id="rId20" w:history="1">
        <w:r w:rsidR="007C18E7" w:rsidRPr="008B2ADB">
          <w:rPr>
            <w:rStyle w:val="Hyperlink"/>
            <w:b/>
            <w:sz w:val="20"/>
            <w:szCs w:val="20"/>
          </w:rPr>
          <w:t>Teses Ambientais</w:t>
        </w:r>
      </w:hyperlink>
      <w:r w:rsidR="007C18E7" w:rsidRPr="008B2ADB">
        <w:rPr>
          <w:rStyle w:val="Hyperlink"/>
          <w:b/>
          <w:sz w:val="20"/>
          <w:szCs w:val="20"/>
        </w:rPr>
        <w:t xml:space="preserve"> </w:t>
      </w:r>
    </w:p>
    <w:p w14:paraId="0CE4E7C9" w14:textId="77777777" w:rsidR="007C18E7" w:rsidRPr="008B2ADB" w:rsidRDefault="007C18E7" w:rsidP="00130EC7">
      <w:pPr>
        <w:pStyle w:val="Default"/>
        <w:spacing w:line="276" w:lineRule="auto"/>
        <w:jc w:val="center"/>
        <w:rPr>
          <w:rStyle w:val="Hyperlink"/>
          <w:b/>
          <w:sz w:val="20"/>
          <w:szCs w:val="20"/>
        </w:rPr>
      </w:pPr>
    </w:p>
    <w:p w14:paraId="449CBBB2" w14:textId="77777777" w:rsidR="007C18E7" w:rsidRPr="008B2ADB" w:rsidRDefault="00FE353C" w:rsidP="00130EC7">
      <w:pPr>
        <w:pStyle w:val="Default"/>
        <w:spacing w:line="276" w:lineRule="auto"/>
        <w:jc w:val="center"/>
        <w:rPr>
          <w:b/>
          <w:sz w:val="20"/>
          <w:szCs w:val="20"/>
        </w:rPr>
      </w:pPr>
      <w:hyperlink r:id="rId21" w:history="1">
        <w:proofErr w:type="spellStart"/>
        <w:r w:rsidR="007C18E7" w:rsidRPr="008B2ADB">
          <w:rPr>
            <w:rStyle w:val="Hyperlink"/>
            <w:b/>
            <w:sz w:val="20"/>
            <w:szCs w:val="20"/>
          </w:rPr>
          <w:t>Interjuris</w:t>
        </w:r>
        <w:proofErr w:type="spellEnd"/>
      </w:hyperlink>
    </w:p>
    <w:p w14:paraId="4BD985E9" w14:textId="77777777" w:rsidR="007C18E7" w:rsidRPr="008B2ADB" w:rsidRDefault="007C18E7" w:rsidP="00130EC7">
      <w:pPr>
        <w:pStyle w:val="Default"/>
        <w:spacing w:line="276" w:lineRule="auto"/>
        <w:jc w:val="center"/>
        <w:rPr>
          <w:sz w:val="20"/>
          <w:szCs w:val="20"/>
        </w:rPr>
      </w:pPr>
    </w:p>
    <w:p w14:paraId="72F32B36" w14:textId="77777777" w:rsidR="007C18E7" w:rsidRPr="008B2ADB" w:rsidRDefault="00FE353C" w:rsidP="00130EC7">
      <w:pPr>
        <w:pStyle w:val="Default"/>
        <w:spacing w:line="276" w:lineRule="auto"/>
        <w:jc w:val="center"/>
        <w:rPr>
          <w:rStyle w:val="Hyperlink"/>
          <w:b/>
          <w:sz w:val="20"/>
          <w:szCs w:val="20"/>
        </w:rPr>
      </w:pPr>
      <w:hyperlink r:id="rId22" w:history="1">
        <w:r w:rsidR="007C18E7" w:rsidRPr="008B2ADB">
          <w:rPr>
            <w:rStyle w:val="Hyperlink"/>
            <w:b/>
            <w:sz w:val="20"/>
            <w:szCs w:val="20"/>
          </w:rPr>
          <w:t>Repercussão Geral do Supremo Tribunal Federal - STF e os Tribunais de Contas</w:t>
        </w:r>
      </w:hyperlink>
    </w:p>
    <w:p w14:paraId="75CDA236" w14:textId="77777777" w:rsidR="007C18E7" w:rsidRPr="008B2ADB" w:rsidRDefault="007C18E7" w:rsidP="00130EC7">
      <w:pPr>
        <w:pStyle w:val="Default"/>
        <w:spacing w:line="276" w:lineRule="auto"/>
        <w:jc w:val="center"/>
        <w:rPr>
          <w:rStyle w:val="Hyperlink"/>
          <w:b/>
          <w:sz w:val="20"/>
          <w:szCs w:val="20"/>
        </w:rPr>
      </w:pPr>
    </w:p>
    <w:p w14:paraId="6CD4EB86" w14:textId="77777777" w:rsidR="007C18E7" w:rsidRPr="008B2ADB" w:rsidRDefault="00FE353C" w:rsidP="00130EC7">
      <w:pPr>
        <w:pStyle w:val="Default"/>
        <w:spacing w:line="276" w:lineRule="auto"/>
        <w:jc w:val="center"/>
        <w:rPr>
          <w:rStyle w:val="Hyperlink"/>
          <w:b/>
          <w:sz w:val="20"/>
          <w:szCs w:val="20"/>
        </w:rPr>
      </w:pPr>
      <w:hyperlink r:id="rId23" w:history="1">
        <w:r w:rsidR="007C18E7" w:rsidRPr="008B2ADB">
          <w:rPr>
            <w:rStyle w:val="Hyperlink"/>
            <w:b/>
            <w:sz w:val="20"/>
            <w:szCs w:val="20"/>
          </w:rPr>
          <w:t>Súmulas Selecionadas</w:t>
        </w:r>
      </w:hyperlink>
    </w:p>
    <w:p w14:paraId="3F5C61E6" w14:textId="77777777" w:rsidR="007C18E7" w:rsidRPr="008B2ADB" w:rsidRDefault="007C18E7" w:rsidP="00130EC7">
      <w:pPr>
        <w:pStyle w:val="TCU-Epgrafe"/>
        <w:spacing w:line="276" w:lineRule="auto"/>
        <w:ind w:left="0"/>
        <w:rPr>
          <w:rFonts w:ascii="Arial" w:hAnsi="Arial" w:cs="Arial"/>
          <w:sz w:val="20"/>
        </w:rPr>
      </w:pPr>
      <w:r w:rsidRPr="008B2ADB">
        <w:rPr>
          <w:rFonts w:ascii="Arial" w:hAnsi="Arial" w:cs="Arial"/>
          <w:noProof/>
          <w:sz w:val="20"/>
        </w:rPr>
        <mc:AlternateContent>
          <mc:Choice Requires="wps">
            <w:drawing>
              <wp:anchor distT="0" distB="0" distL="114300" distR="114300" simplePos="0" relativeHeight="251661312" behindDoc="0" locked="0" layoutInCell="1" allowOverlap="1" wp14:anchorId="3C3898C9" wp14:editId="624A1AD4">
                <wp:simplePos x="0" y="0"/>
                <wp:positionH relativeFrom="margin">
                  <wp:posOffset>-18205</wp:posOffset>
                </wp:positionH>
                <wp:positionV relativeFrom="paragraph">
                  <wp:posOffset>117229</wp:posOffset>
                </wp:positionV>
                <wp:extent cx="5518150" cy="0"/>
                <wp:effectExtent l="0" t="0" r="25400" b="57150"/>
                <wp:wrapNone/>
                <wp:docPr id="59" name="Conector reto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21BECA9" id="Conector reto 59"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5pt,9.25pt" to="433.0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" strokecolor="black [3200]" strokeweight="2pt">
                <v:shadow on="t" color="black" opacity="24903f" origin=",.5" offset="0,.55556mm"/>
                <w10:wrap anchorx="margin"/>
              </v:line>
            </w:pict>
          </mc:Fallback>
        </mc:AlternateContent>
      </w:r>
    </w:p>
    <w:p w14:paraId="562495E3" w14:textId="77777777" w:rsidR="007C18E7" w:rsidRPr="008B2ADB" w:rsidRDefault="007C18E7" w:rsidP="00130EC7">
      <w:pPr>
        <w:spacing w:after="0"/>
        <w:jc w:val="center"/>
        <w:rPr>
          <w:rStyle w:val="Hyperlink"/>
          <w:rFonts w:ascii="Arial" w:hAnsi="Arial" w:cs="Arial"/>
          <w:i/>
          <w:color w:val="000000" w:themeColor="text1"/>
          <w:sz w:val="20"/>
          <w:szCs w:val="20"/>
          <w:u w:val="none"/>
        </w:rPr>
      </w:pPr>
    </w:p>
    <w:p w14:paraId="5496FD6E" w14:textId="77777777" w:rsidR="007C18E7" w:rsidRPr="008B2ADB" w:rsidRDefault="007C18E7" w:rsidP="00130EC7">
      <w:pPr>
        <w:spacing w:after="0"/>
        <w:jc w:val="center"/>
        <w:rPr>
          <w:rStyle w:val="Hyperlink"/>
          <w:rFonts w:ascii="Arial" w:hAnsi="Arial" w:cs="Arial"/>
          <w:i/>
          <w:color w:val="auto"/>
          <w:sz w:val="20"/>
          <w:szCs w:val="20"/>
          <w:u w:val="none"/>
        </w:rPr>
      </w:pPr>
      <w:r w:rsidRPr="008B2ADB">
        <w:rPr>
          <w:rStyle w:val="Hyperlink"/>
          <w:rFonts w:ascii="Arial" w:hAnsi="Arial" w:cs="Arial"/>
          <w:i/>
          <w:color w:val="auto"/>
          <w:sz w:val="20"/>
          <w:szCs w:val="20"/>
          <w:u w:val="none"/>
        </w:rPr>
        <w:t>Elaboração: Escola de Gestão Pública - Jurisprudência</w:t>
      </w:r>
    </w:p>
    <w:p w14:paraId="376B530E" w14:textId="1223EDEF" w:rsidR="007C18E7" w:rsidRPr="008B2ADB" w:rsidRDefault="007C18E7" w:rsidP="00130EC7">
      <w:pPr>
        <w:spacing w:after="0"/>
        <w:jc w:val="center"/>
        <w:rPr>
          <w:rFonts w:ascii="Arial" w:hAnsi="Arial" w:cs="Arial"/>
          <w:color w:val="000000"/>
          <w:sz w:val="20"/>
          <w:szCs w:val="20"/>
        </w:rPr>
      </w:pPr>
      <w:r w:rsidRPr="008B2ADB">
        <w:rPr>
          <w:rStyle w:val="nfase"/>
          <w:rFonts w:ascii="Arial" w:hAnsi="Arial" w:cs="Arial"/>
          <w:sz w:val="20"/>
          <w:szCs w:val="20"/>
        </w:rPr>
        <w:t>E-mail: jurisprudencia@tce.pr.gov.br</w:t>
      </w:r>
    </w:p>
    <w:p w14:paraId="2B5E173B" w14:textId="77777777" w:rsidR="00E01524" w:rsidRPr="008B2ADB" w:rsidRDefault="00E01524" w:rsidP="00130EC7">
      <w:pPr>
        <w:spacing w:after="0"/>
        <w:rPr>
          <w:rFonts w:ascii="Arial" w:hAnsi="Arial" w:cs="Arial"/>
          <w:sz w:val="20"/>
          <w:szCs w:val="20"/>
        </w:rPr>
      </w:pPr>
    </w:p>
    <w:sectPr w:rsidR="00E01524" w:rsidRPr="008B2ADB">
      <w:headerReference w:type="default" r:id="rId24"/>
      <w:footerReference w:type="default" r:id="rId2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03EA2F" w14:textId="77777777" w:rsidR="009907A9" w:rsidRDefault="009907A9" w:rsidP="00350CC2">
      <w:pPr>
        <w:spacing w:after="0" w:line="240" w:lineRule="auto"/>
      </w:pPr>
      <w:r>
        <w:separator/>
      </w:r>
    </w:p>
  </w:endnote>
  <w:endnote w:type="continuationSeparator" w:id="0">
    <w:p w14:paraId="45197C0F" w14:textId="77777777" w:rsidR="009907A9" w:rsidRDefault="009907A9" w:rsidP="00350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AA781" w14:textId="77777777" w:rsidR="002245DE" w:rsidRDefault="002245DE" w:rsidP="002245DE">
    <w:pPr>
      <w:pStyle w:val="Rodap"/>
      <w:jc w:val="center"/>
      <w:rPr>
        <w:sz w:val="16"/>
        <w:szCs w:val="16"/>
      </w:rPr>
    </w:pPr>
    <w:r>
      <w:rPr>
        <w:noProof/>
        <w:lang w:eastAsia="pt-BR"/>
      </w:rPr>
      <w:drawing>
        <wp:inline distT="0" distB="0" distL="0" distR="0" wp14:anchorId="015F5A8D" wp14:editId="42218AE5">
          <wp:extent cx="463138" cy="231569"/>
          <wp:effectExtent l="0" t="0" r="0" b="0"/>
          <wp:docPr id="54" name="Imagem 54"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873" cy="233936"/>
                  </a:xfrm>
                  <a:prstGeom prst="rect">
                    <a:avLst/>
                  </a:prstGeom>
                  <a:noFill/>
                  <a:ln>
                    <a:noFill/>
                  </a:ln>
                </pic:spPr>
              </pic:pic>
            </a:graphicData>
          </a:graphic>
        </wp:inline>
      </w:drawing>
    </w:r>
  </w:p>
  <w:p w14:paraId="45B8E35E" w14:textId="77777777" w:rsidR="001B5F7A" w:rsidRPr="00722924" w:rsidRDefault="001B5F7A" w:rsidP="002245DE">
    <w:pPr>
      <w:pStyle w:val="Rodap"/>
      <w:jc w:val="center"/>
      <w:rPr>
        <w:sz w:val="16"/>
        <w:szCs w:val="16"/>
      </w:rPr>
    </w:pPr>
    <w:r w:rsidRPr="00722924">
      <w:rPr>
        <w:sz w:val="16"/>
        <w:szCs w:val="16"/>
      </w:rPr>
      <w:fldChar w:fldCharType="begin"/>
    </w:r>
    <w:r w:rsidRPr="00722924">
      <w:rPr>
        <w:sz w:val="16"/>
        <w:szCs w:val="16"/>
      </w:rPr>
      <w:instrText xml:space="preserve"> PAGE   \* MERGEFORMAT </w:instrText>
    </w:r>
    <w:r w:rsidRPr="00722924">
      <w:rPr>
        <w:sz w:val="16"/>
        <w:szCs w:val="16"/>
      </w:rPr>
      <w:fldChar w:fldCharType="separate"/>
    </w:r>
    <w:r w:rsidR="00B82B41">
      <w:rPr>
        <w:noProof/>
        <w:sz w:val="16"/>
        <w:szCs w:val="16"/>
      </w:rPr>
      <w:t>3</w:t>
    </w:r>
    <w:r w:rsidRPr="00722924">
      <w:rPr>
        <w:sz w:val="16"/>
        <w:szCs w:val="16"/>
      </w:rPr>
      <w:fldChar w:fldCharType="end"/>
    </w:r>
  </w:p>
  <w:p w14:paraId="60F76F61" w14:textId="77777777" w:rsidR="00375DB6" w:rsidRDefault="00375DB6"/>
  <w:p w14:paraId="0F78BB1A" w14:textId="77777777" w:rsidR="00375DB6" w:rsidRDefault="00375DB6"/>
  <w:p w14:paraId="25AE8646" w14:textId="77777777" w:rsidR="00375DB6" w:rsidRDefault="00375D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F41F9D" w14:textId="77777777" w:rsidR="009907A9" w:rsidRDefault="009907A9" w:rsidP="00350CC2">
      <w:pPr>
        <w:spacing w:after="0" w:line="240" w:lineRule="auto"/>
      </w:pPr>
      <w:r>
        <w:separator/>
      </w:r>
    </w:p>
  </w:footnote>
  <w:footnote w:type="continuationSeparator" w:id="0">
    <w:p w14:paraId="037BF44A" w14:textId="77777777" w:rsidR="009907A9" w:rsidRDefault="009907A9" w:rsidP="00350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1FC54" w14:textId="77777777" w:rsidR="006A5FD7" w:rsidRDefault="006A5FD7" w:rsidP="00F14CCC">
    <w:pPr>
      <w:pStyle w:val="Cabealho"/>
      <w:spacing w:after="100" w:afterAutospacing="1"/>
      <w:jc w:val="center"/>
      <w:rPr>
        <w:b/>
      </w:rPr>
    </w:pPr>
  </w:p>
  <w:p w14:paraId="5B19F144" w14:textId="77777777" w:rsidR="006A5FD7" w:rsidRDefault="006A5FD7" w:rsidP="00F14CCC">
    <w:pPr>
      <w:pStyle w:val="Cabealho"/>
      <w:spacing w:after="100" w:afterAutospacing="1"/>
      <w:jc w:val="center"/>
      <w:rPr>
        <w:b/>
      </w:rPr>
    </w:pPr>
    <w:r>
      <w:rPr>
        <w:noProof/>
        <w:lang w:eastAsia="pt-BR"/>
      </w:rPr>
      <w:drawing>
        <wp:inline distT="0" distB="0" distL="0" distR="0" wp14:anchorId="3BBB5EC0" wp14:editId="1E2EB841">
          <wp:extent cx="4073236" cy="872837"/>
          <wp:effectExtent l="0" t="0" r="3810" b="3810"/>
          <wp:docPr id="52" name="Imagem 52"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1668" cy="8725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2FBC"/>
    <w:multiLevelType w:val="hybridMultilevel"/>
    <w:tmpl w:val="6226A1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183EF0"/>
    <w:multiLevelType w:val="hybridMultilevel"/>
    <w:tmpl w:val="55A4E90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9619C6"/>
    <w:multiLevelType w:val="hybridMultilevel"/>
    <w:tmpl w:val="559A50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4907DD"/>
    <w:multiLevelType w:val="hybridMultilevel"/>
    <w:tmpl w:val="91B69C02"/>
    <w:lvl w:ilvl="0" w:tplc="0416000F">
      <w:start w:val="4"/>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575A7D"/>
    <w:multiLevelType w:val="hybridMultilevel"/>
    <w:tmpl w:val="CC14B61C"/>
    <w:lvl w:ilvl="0" w:tplc="D2DE444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3C6534A"/>
    <w:multiLevelType w:val="hybridMultilevel"/>
    <w:tmpl w:val="D0FE16CE"/>
    <w:lvl w:ilvl="0" w:tplc="A5067D7E">
      <w:start w:val="9"/>
      <w:numFmt w:val="bullet"/>
      <w:lvlText w:val=""/>
      <w:lvlJc w:val="left"/>
      <w:pPr>
        <w:ind w:left="720" w:hanging="360"/>
      </w:pPr>
      <w:rPr>
        <w:rFonts w:ascii="Wingdings" w:eastAsiaTheme="minorHAns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5AC7506"/>
    <w:multiLevelType w:val="hybridMultilevel"/>
    <w:tmpl w:val="B35679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8525CCB"/>
    <w:multiLevelType w:val="hybridMultilevel"/>
    <w:tmpl w:val="A93874EE"/>
    <w:lvl w:ilvl="0" w:tplc="1F00A050">
      <w:start w:val="9"/>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E0E5643"/>
    <w:multiLevelType w:val="hybridMultilevel"/>
    <w:tmpl w:val="D2D020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6AF598B"/>
    <w:multiLevelType w:val="hybridMultilevel"/>
    <w:tmpl w:val="A6DA7B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9F206C5"/>
    <w:multiLevelType w:val="hybridMultilevel"/>
    <w:tmpl w:val="0DA4B564"/>
    <w:lvl w:ilvl="0" w:tplc="A0426D6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069053B"/>
    <w:multiLevelType w:val="hybridMultilevel"/>
    <w:tmpl w:val="BBB6DE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29C6464"/>
    <w:multiLevelType w:val="hybridMultilevel"/>
    <w:tmpl w:val="2B38872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A4C4E55"/>
    <w:multiLevelType w:val="hybridMultilevel"/>
    <w:tmpl w:val="BC385FE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23E2E4F"/>
    <w:multiLevelType w:val="hybridMultilevel"/>
    <w:tmpl w:val="36D4EB5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62D852F5"/>
    <w:multiLevelType w:val="hybridMultilevel"/>
    <w:tmpl w:val="1E9809D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F805F1F"/>
    <w:multiLevelType w:val="hybridMultilevel"/>
    <w:tmpl w:val="C5AE435C"/>
    <w:lvl w:ilvl="0" w:tplc="E84E8CEC">
      <w:start w:val="2"/>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71063276"/>
    <w:multiLevelType w:val="hybridMultilevel"/>
    <w:tmpl w:val="94D078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72590739"/>
    <w:multiLevelType w:val="hybridMultilevel"/>
    <w:tmpl w:val="29FC2F4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9062798"/>
    <w:multiLevelType w:val="hybridMultilevel"/>
    <w:tmpl w:val="A26E095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CF92D40"/>
    <w:multiLevelType w:val="hybridMultilevel"/>
    <w:tmpl w:val="E6D03E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7"/>
  </w:num>
  <w:num w:numId="3">
    <w:abstractNumId w:val="16"/>
  </w:num>
  <w:num w:numId="4">
    <w:abstractNumId w:val="17"/>
  </w:num>
  <w:num w:numId="5">
    <w:abstractNumId w:val="20"/>
  </w:num>
  <w:num w:numId="6">
    <w:abstractNumId w:val="9"/>
  </w:num>
  <w:num w:numId="7">
    <w:abstractNumId w:val="0"/>
  </w:num>
  <w:num w:numId="8">
    <w:abstractNumId w:val="1"/>
  </w:num>
  <w:num w:numId="9">
    <w:abstractNumId w:val="6"/>
  </w:num>
  <w:num w:numId="10">
    <w:abstractNumId w:val="2"/>
  </w:num>
  <w:num w:numId="11">
    <w:abstractNumId w:val="3"/>
  </w:num>
  <w:num w:numId="12">
    <w:abstractNumId w:val="8"/>
  </w:num>
  <w:num w:numId="13">
    <w:abstractNumId w:val="18"/>
  </w:num>
  <w:num w:numId="14">
    <w:abstractNumId w:val="13"/>
  </w:num>
  <w:num w:numId="15">
    <w:abstractNumId w:val="19"/>
  </w:num>
  <w:num w:numId="16">
    <w:abstractNumId w:val="15"/>
  </w:num>
  <w:num w:numId="17">
    <w:abstractNumId w:val="4"/>
  </w:num>
  <w:num w:numId="18">
    <w:abstractNumId w:val="10"/>
  </w:num>
  <w:num w:numId="19">
    <w:abstractNumId w:val="11"/>
  </w:num>
  <w:num w:numId="20">
    <w:abstractNumId w:val="12"/>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407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191"/>
    <w:rsid w:val="00001F0E"/>
    <w:rsid w:val="00003C03"/>
    <w:rsid w:val="0000505F"/>
    <w:rsid w:val="000078B5"/>
    <w:rsid w:val="00007F7A"/>
    <w:rsid w:val="00007FD0"/>
    <w:rsid w:val="00010B69"/>
    <w:rsid w:val="00010F88"/>
    <w:rsid w:val="000112A3"/>
    <w:rsid w:val="0001200F"/>
    <w:rsid w:val="000126A0"/>
    <w:rsid w:val="00012CBB"/>
    <w:rsid w:val="00013691"/>
    <w:rsid w:val="00013840"/>
    <w:rsid w:val="00015FB0"/>
    <w:rsid w:val="0001675E"/>
    <w:rsid w:val="00017EBA"/>
    <w:rsid w:val="00021B0A"/>
    <w:rsid w:val="00025971"/>
    <w:rsid w:val="000262AD"/>
    <w:rsid w:val="00027A03"/>
    <w:rsid w:val="00027FAB"/>
    <w:rsid w:val="000300F4"/>
    <w:rsid w:val="00032A26"/>
    <w:rsid w:val="00033422"/>
    <w:rsid w:val="00033E69"/>
    <w:rsid w:val="0003502C"/>
    <w:rsid w:val="00040EBA"/>
    <w:rsid w:val="00042502"/>
    <w:rsid w:val="00042DF3"/>
    <w:rsid w:val="000433EC"/>
    <w:rsid w:val="000439FD"/>
    <w:rsid w:val="00045700"/>
    <w:rsid w:val="00046191"/>
    <w:rsid w:val="00046E21"/>
    <w:rsid w:val="00047EF1"/>
    <w:rsid w:val="00052862"/>
    <w:rsid w:val="00052DE8"/>
    <w:rsid w:val="00053B72"/>
    <w:rsid w:val="00056028"/>
    <w:rsid w:val="00056686"/>
    <w:rsid w:val="00056E6F"/>
    <w:rsid w:val="000572CE"/>
    <w:rsid w:val="000617CF"/>
    <w:rsid w:val="00062737"/>
    <w:rsid w:val="00067E01"/>
    <w:rsid w:val="00070009"/>
    <w:rsid w:val="0007004D"/>
    <w:rsid w:val="00070B14"/>
    <w:rsid w:val="000713DD"/>
    <w:rsid w:val="00071DE3"/>
    <w:rsid w:val="0007200C"/>
    <w:rsid w:val="00073F9F"/>
    <w:rsid w:val="00074287"/>
    <w:rsid w:val="000747BF"/>
    <w:rsid w:val="00074FAB"/>
    <w:rsid w:val="000753DC"/>
    <w:rsid w:val="000759E5"/>
    <w:rsid w:val="00076184"/>
    <w:rsid w:val="000800D1"/>
    <w:rsid w:val="00081051"/>
    <w:rsid w:val="00081B5D"/>
    <w:rsid w:val="00082716"/>
    <w:rsid w:val="0008272B"/>
    <w:rsid w:val="000919D8"/>
    <w:rsid w:val="0009260D"/>
    <w:rsid w:val="000926D4"/>
    <w:rsid w:val="0009287E"/>
    <w:rsid w:val="00092E5D"/>
    <w:rsid w:val="0009482D"/>
    <w:rsid w:val="0009711C"/>
    <w:rsid w:val="0009762F"/>
    <w:rsid w:val="00097B00"/>
    <w:rsid w:val="000A0748"/>
    <w:rsid w:val="000A0E48"/>
    <w:rsid w:val="000A29BE"/>
    <w:rsid w:val="000A3C2D"/>
    <w:rsid w:val="000A3E63"/>
    <w:rsid w:val="000A47FD"/>
    <w:rsid w:val="000A4EB6"/>
    <w:rsid w:val="000A5F01"/>
    <w:rsid w:val="000A6610"/>
    <w:rsid w:val="000A71D1"/>
    <w:rsid w:val="000B04A0"/>
    <w:rsid w:val="000B11D2"/>
    <w:rsid w:val="000B1E10"/>
    <w:rsid w:val="000B2FD9"/>
    <w:rsid w:val="000B311A"/>
    <w:rsid w:val="000B31B6"/>
    <w:rsid w:val="000B47C0"/>
    <w:rsid w:val="000B78DD"/>
    <w:rsid w:val="000C0C8E"/>
    <w:rsid w:val="000C2948"/>
    <w:rsid w:val="000C3582"/>
    <w:rsid w:val="000C4F73"/>
    <w:rsid w:val="000C5093"/>
    <w:rsid w:val="000C5460"/>
    <w:rsid w:val="000C5EB3"/>
    <w:rsid w:val="000C63BC"/>
    <w:rsid w:val="000C7A38"/>
    <w:rsid w:val="000C7D67"/>
    <w:rsid w:val="000D2D5B"/>
    <w:rsid w:val="000D357D"/>
    <w:rsid w:val="000D4DE6"/>
    <w:rsid w:val="000D6D01"/>
    <w:rsid w:val="000E300B"/>
    <w:rsid w:val="000E3ACE"/>
    <w:rsid w:val="000E3FC6"/>
    <w:rsid w:val="000E464B"/>
    <w:rsid w:val="000E52A3"/>
    <w:rsid w:val="000E5AC8"/>
    <w:rsid w:val="000F042A"/>
    <w:rsid w:val="000F04ED"/>
    <w:rsid w:val="000F18DA"/>
    <w:rsid w:val="000F1FFA"/>
    <w:rsid w:val="000F314C"/>
    <w:rsid w:val="000F5AE7"/>
    <w:rsid w:val="000F639D"/>
    <w:rsid w:val="000F7356"/>
    <w:rsid w:val="000F7C1B"/>
    <w:rsid w:val="00100B9C"/>
    <w:rsid w:val="00100DB1"/>
    <w:rsid w:val="00106AA9"/>
    <w:rsid w:val="00110517"/>
    <w:rsid w:val="00110BD6"/>
    <w:rsid w:val="001119DC"/>
    <w:rsid w:val="00111B86"/>
    <w:rsid w:val="00111C26"/>
    <w:rsid w:val="00112B60"/>
    <w:rsid w:val="00113BBC"/>
    <w:rsid w:val="00113EF1"/>
    <w:rsid w:val="00114B62"/>
    <w:rsid w:val="001159C9"/>
    <w:rsid w:val="00117CA9"/>
    <w:rsid w:val="00120862"/>
    <w:rsid w:val="00121994"/>
    <w:rsid w:val="0012211A"/>
    <w:rsid w:val="00122E13"/>
    <w:rsid w:val="00123D02"/>
    <w:rsid w:val="0012498C"/>
    <w:rsid w:val="00124A0F"/>
    <w:rsid w:val="00124CD0"/>
    <w:rsid w:val="00126447"/>
    <w:rsid w:val="00127DF2"/>
    <w:rsid w:val="00130717"/>
    <w:rsid w:val="00130EC7"/>
    <w:rsid w:val="0013298B"/>
    <w:rsid w:val="0013396B"/>
    <w:rsid w:val="001342E3"/>
    <w:rsid w:val="00134733"/>
    <w:rsid w:val="0013514C"/>
    <w:rsid w:val="0013583F"/>
    <w:rsid w:val="00135D5F"/>
    <w:rsid w:val="001411E6"/>
    <w:rsid w:val="001415BA"/>
    <w:rsid w:val="00142D10"/>
    <w:rsid w:val="001435E8"/>
    <w:rsid w:val="00144712"/>
    <w:rsid w:val="001472C1"/>
    <w:rsid w:val="00150844"/>
    <w:rsid w:val="00150ADC"/>
    <w:rsid w:val="00151AD7"/>
    <w:rsid w:val="001529D8"/>
    <w:rsid w:val="00154C6F"/>
    <w:rsid w:val="00156185"/>
    <w:rsid w:val="00156F74"/>
    <w:rsid w:val="00157806"/>
    <w:rsid w:val="00157D64"/>
    <w:rsid w:val="0016028F"/>
    <w:rsid w:val="00161AA2"/>
    <w:rsid w:val="00164520"/>
    <w:rsid w:val="0016670D"/>
    <w:rsid w:val="00166A96"/>
    <w:rsid w:val="00170F9D"/>
    <w:rsid w:val="00171401"/>
    <w:rsid w:val="001720EB"/>
    <w:rsid w:val="00172248"/>
    <w:rsid w:val="0017455D"/>
    <w:rsid w:val="001770AF"/>
    <w:rsid w:val="001800A9"/>
    <w:rsid w:val="001823E7"/>
    <w:rsid w:val="0018272D"/>
    <w:rsid w:val="001863AE"/>
    <w:rsid w:val="00187BD5"/>
    <w:rsid w:val="001901A8"/>
    <w:rsid w:val="00190B94"/>
    <w:rsid w:val="00192EE2"/>
    <w:rsid w:val="001930D1"/>
    <w:rsid w:val="001942C5"/>
    <w:rsid w:val="00196437"/>
    <w:rsid w:val="001975AB"/>
    <w:rsid w:val="001A0FCC"/>
    <w:rsid w:val="001A16DE"/>
    <w:rsid w:val="001A1A83"/>
    <w:rsid w:val="001A5D2D"/>
    <w:rsid w:val="001A7DB7"/>
    <w:rsid w:val="001B096B"/>
    <w:rsid w:val="001B0C72"/>
    <w:rsid w:val="001B5B65"/>
    <w:rsid w:val="001B5F7A"/>
    <w:rsid w:val="001B609A"/>
    <w:rsid w:val="001B6E08"/>
    <w:rsid w:val="001C0F23"/>
    <w:rsid w:val="001C1CCC"/>
    <w:rsid w:val="001C46A8"/>
    <w:rsid w:val="001D0693"/>
    <w:rsid w:val="001D0DD1"/>
    <w:rsid w:val="001D4D9A"/>
    <w:rsid w:val="001D51BD"/>
    <w:rsid w:val="001D6665"/>
    <w:rsid w:val="001D684B"/>
    <w:rsid w:val="001D6ADC"/>
    <w:rsid w:val="001D7E4B"/>
    <w:rsid w:val="001E1817"/>
    <w:rsid w:val="001E2E5A"/>
    <w:rsid w:val="001E5F2E"/>
    <w:rsid w:val="001E6CAA"/>
    <w:rsid w:val="001E73FF"/>
    <w:rsid w:val="001E75A7"/>
    <w:rsid w:val="001F3D9A"/>
    <w:rsid w:val="001F7A25"/>
    <w:rsid w:val="002013D1"/>
    <w:rsid w:val="0020195B"/>
    <w:rsid w:val="00202E6D"/>
    <w:rsid w:val="00202F4B"/>
    <w:rsid w:val="002036C8"/>
    <w:rsid w:val="0020476A"/>
    <w:rsid w:val="00204BFC"/>
    <w:rsid w:val="002100EE"/>
    <w:rsid w:val="00210B48"/>
    <w:rsid w:val="00211A49"/>
    <w:rsid w:val="00213BD0"/>
    <w:rsid w:val="002147AC"/>
    <w:rsid w:val="0021544D"/>
    <w:rsid w:val="00215BFE"/>
    <w:rsid w:val="00215EF3"/>
    <w:rsid w:val="0022060B"/>
    <w:rsid w:val="00220BB1"/>
    <w:rsid w:val="00221D15"/>
    <w:rsid w:val="00223A59"/>
    <w:rsid w:val="00223F1C"/>
    <w:rsid w:val="002245DE"/>
    <w:rsid w:val="00224904"/>
    <w:rsid w:val="00232878"/>
    <w:rsid w:val="0023318C"/>
    <w:rsid w:val="00234AE0"/>
    <w:rsid w:val="0023557F"/>
    <w:rsid w:val="00235F82"/>
    <w:rsid w:val="00237C21"/>
    <w:rsid w:val="0024200E"/>
    <w:rsid w:val="002426C3"/>
    <w:rsid w:val="002450AA"/>
    <w:rsid w:val="002456AD"/>
    <w:rsid w:val="00245F7B"/>
    <w:rsid w:val="002478B9"/>
    <w:rsid w:val="00251273"/>
    <w:rsid w:val="002514DC"/>
    <w:rsid w:val="00252A2A"/>
    <w:rsid w:val="00252AA5"/>
    <w:rsid w:val="0025355C"/>
    <w:rsid w:val="00253ADA"/>
    <w:rsid w:val="00255360"/>
    <w:rsid w:val="00256A12"/>
    <w:rsid w:val="00256CEA"/>
    <w:rsid w:val="002571B4"/>
    <w:rsid w:val="00260758"/>
    <w:rsid w:val="00260D58"/>
    <w:rsid w:val="0026477F"/>
    <w:rsid w:val="00264F10"/>
    <w:rsid w:val="0026510B"/>
    <w:rsid w:val="002659BA"/>
    <w:rsid w:val="00265A92"/>
    <w:rsid w:val="0026729F"/>
    <w:rsid w:val="00270E2F"/>
    <w:rsid w:val="00271154"/>
    <w:rsid w:val="00271655"/>
    <w:rsid w:val="00275451"/>
    <w:rsid w:val="002805F1"/>
    <w:rsid w:val="00282CC7"/>
    <w:rsid w:val="0028334C"/>
    <w:rsid w:val="002869C1"/>
    <w:rsid w:val="00286EB4"/>
    <w:rsid w:val="002874A2"/>
    <w:rsid w:val="002921E2"/>
    <w:rsid w:val="002944E5"/>
    <w:rsid w:val="00294B6C"/>
    <w:rsid w:val="0029566D"/>
    <w:rsid w:val="00295F4B"/>
    <w:rsid w:val="002A00AC"/>
    <w:rsid w:val="002A00E8"/>
    <w:rsid w:val="002A0792"/>
    <w:rsid w:val="002A1D5F"/>
    <w:rsid w:val="002A2E6C"/>
    <w:rsid w:val="002B070A"/>
    <w:rsid w:val="002B098E"/>
    <w:rsid w:val="002B0F20"/>
    <w:rsid w:val="002B14B7"/>
    <w:rsid w:val="002B297F"/>
    <w:rsid w:val="002B38A8"/>
    <w:rsid w:val="002B5E9F"/>
    <w:rsid w:val="002B6BA0"/>
    <w:rsid w:val="002B7769"/>
    <w:rsid w:val="002C05FF"/>
    <w:rsid w:val="002C19EA"/>
    <w:rsid w:val="002C3EA5"/>
    <w:rsid w:val="002C480F"/>
    <w:rsid w:val="002C56C9"/>
    <w:rsid w:val="002C7487"/>
    <w:rsid w:val="002D1923"/>
    <w:rsid w:val="002D3BD3"/>
    <w:rsid w:val="002D48D1"/>
    <w:rsid w:val="002D5B56"/>
    <w:rsid w:val="002D6612"/>
    <w:rsid w:val="002D7650"/>
    <w:rsid w:val="002E09B1"/>
    <w:rsid w:val="002E0A60"/>
    <w:rsid w:val="002E4277"/>
    <w:rsid w:val="002E5303"/>
    <w:rsid w:val="002E6626"/>
    <w:rsid w:val="002E72FA"/>
    <w:rsid w:val="002E7DFF"/>
    <w:rsid w:val="002F0BE9"/>
    <w:rsid w:val="002F0E59"/>
    <w:rsid w:val="002F13A0"/>
    <w:rsid w:val="002F1634"/>
    <w:rsid w:val="002F1848"/>
    <w:rsid w:val="002F1D70"/>
    <w:rsid w:val="002F22FA"/>
    <w:rsid w:val="002F4C2F"/>
    <w:rsid w:val="002F73BA"/>
    <w:rsid w:val="003005B3"/>
    <w:rsid w:val="0030165B"/>
    <w:rsid w:val="00302340"/>
    <w:rsid w:val="00303C9C"/>
    <w:rsid w:val="00305A67"/>
    <w:rsid w:val="00306B80"/>
    <w:rsid w:val="00307038"/>
    <w:rsid w:val="00310492"/>
    <w:rsid w:val="00313238"/>
    <w:rsid w:val="003132BE"/>
    <w:rsid w:val="00320502"/>
    <w:rsid w:val="00320577"/>
    <w:rsid w:val="0032266D"/>
    <w:rsid w:val="00325E2F"/>
    <w:rsid w:val="003265DB"/>
    <w:rsid w:val="003269A9"/>
    <w:rsid w:val="00327DF9"/>
    <w:rsid w:val="0033073E"/>
    <w:rsid w:val="00331533"/>
    <w:rsid w:val="003319D0"/>
    <w:rsid w:val="0033240F"/>
    <w:rsid w:val="00333875"/>
    <w:rsid w:val="0033604C"/>
    <w:rsid w:val="003407F0"/>
    <w:rsid w:val="00340EB2"/>
    <w:rsid w:val="00343C28"/>
    <w:rsid w:val="00344A3D"/>
    <w:rsid w:val="00344A41"/>
    <w:rsid w:val="0034575E"/>
    <w:rsid w:val="00345C65"/>
    <w:rsid w:val="00350CC2"/>
    <w:rsid w:val="00351206"/>
    <w:rsid w:val="0035203F"/>
    <w:rsid w:val="0035212E"/>
    <w:rsid w:val="003528A1"/>
    <w:rsid w:val="00352A72"/>
    <w:rsid w:val="0035371B"/>
    <w:rsid w:val="0035371E"/>
    <w:rsid w:val="00353FEB"/>
    <w:rsid w:val="00356987"/>
    <w:rsid w:val="00356FB0"/>
    <w:rsid w:val="00361DA5"/>
    <w:rsid w:val="00361F1D"/>
    <w:rsid w:val="00364392"/>
    <w:rsid w:val="003652D5"/>
    <w:rsid w:val="00365E61"/>
    <w:rsid w:val="00365EFF"/>
    <w:rsid w:val="00365F51"/>
    <w:rsid w:val="0036625D"/>
    <w:rsid w:val="00373E05"/>
    <w:rsid w:val="00375692"/>
    <w:rsid w:val="00375DB6"/>
    <w:rsid w:val="0038012F"/>
    <w:rsid w:val="00380BAB"/>
    <w:rsid w:val="00381A0E"/>
    <w:rsid w:val="00385D41"/>
    <w:rsid w:val="0038751C"/>
    <w:rsid w:val="0038778B"/>
    <w:rsid w:val="00394451"/>
    <w:rsid w:val="0039584A"/>
    <w:rsid w:val="00395F8B"/>
    <w:rsid w:val="0039625A"/>
    <w:rsid w:val="00396E93"/>
    <w:rsid w:val="003A4828"/>
    <w:rsid w:val="003A64CB"/>
    <w:rsid w:val="003A6622"/>
    <w:rsid w:val="003A673F"/>
    <w:rsid w:val="003B0980"/>
    <w:rsid w:val="003B145D"/>
    <w:rsid w:val="003B2612"/>
    <w:rsid w:val="003B4678"/>
    <w:rsid w:val="003B4F77"/>
    <w:rsid w:val="003B502C"/>
    <w:rsid w:val="003C218A"/>
    <w:rsid w:val="003C48DF"/>
    <w:rsid w:val="003C4D7D"/>
    <w:rsid w:val="003C6B35"/>
    <w:rsid w:val="003C7C21"/>
    <w:rsid w:val="003D0632"/>
    <w:rsid w:val="003D0E4F"/>
    <w:rsid w:val="003D650C"/>
    <w:rsid w:val="003D6713"/>
    <w:rsid w:val="003D6E90"/>
    <w:rsid w:val="003D7C37"/>
    <w:rsid w:val="003E110D"/>
    <w:rsid w:val="003E3529"/>
    <w:rsid w:val="003E3D02"/>
    <w:rsid w:val="003E3E6A"/>
    <w:rsid w:val="003E44CC"/>
    <w:rsid w:val="003E55BC"/>
    <w:rsid w:val="003E6EAF"/>
    <w:rsid w:val="003F0088"/>
    <w:rsid w:val="003F03C6"/>
    <w:rsid w:val="003F1ACF"/>
    <w:rsid w:val="003F2DDE"/>
    <w:rsid w:val="003F314F"/>
    <w:rsid w:val="003F4721"/>
    <w:rsid w:val="003F4BFB"/>
    <w:rsid w:val="003F5060"/>
    <w:rsid w:val="003F5829"/>
    <w:rsid w:val="003F5DEE"/>
    <w:rsid w:val="003F63DA"/>
    <w:rsid w:val="003F6598"/>
    <w:rsid w:val="003F677C"/>
    <w:rsid w:val="003F7090"/>
    <w:rsid w:val="00401EE0"/>
    <w:rsid w:val="004043AD"/>
    <w:rsid w:val="0040583E"/>
    <w:rsid w:val="00405A6A"/>
    <w:rsid w:val="00406D2C"/>
    <w:rsid w:val="00406D7E"/>
    <w:rsid w:val="0041120A"/>
    <w:rsid w:val="00411935"/>
    <w:rsid w:val="0041337A"/>
    <w:rsid w:val="00415D4A"/>
    <w:rsid w:val="004162F9"/>
    <w:rsid w:val="00416A72"/>
    <w:rsid w:val="00420AE1"/>
    <w:rsid w:val="00421BE3"/>
    <w:rsid w:val="0042361D"/>
    <w:rsid w:val="0042728A"/>
    <w:rsid w:val="004276DC"/>
    <w:rsid w:val="0042779B"/>
    <w:rsid w:val="004324A7"/>
    <w:rsid w:val="0043291F"/>
    <w:rsid w:val="00434347"/>
    <w:rsid w:val="004371F9"/>
    <w:rsid w:val="0043728E"/>
    <w:rsid w:val="00437541"/>
    <w:rsid w:val="00441D38"/>
    <w:rsid w:val="00441E59"/>
    <w:rsid w:val="004429A2"/>
    <w:rsid w:val="00442CB7"/>
    <w:rsid w:val="00443CA1"/>
    <w:rsid w:val="00444C25"/>
    <w:rsid w:val="0044532C"/>
    <w:rsid w:val="00447BB2"/>
    <w:rsid w:val="004527ED"/>
    <w:rsid w:val="00455387"/>
    <w:rsid w:val="00455AAB"/>
    <w:rsid w:val="00457317"/>
    <w:rsid w:val="004611E1"/>
    <w:rsid w:val="0046165B"/>
    <w:rsid w:val="00462460"/>
    <w:rsid w:val="004624E9"/>
    <w:rsid w:val="00462A13"/>
    <w:rsid w:val="00462BE4"/>
    <w:rsid w:val="00462F2A"/>
    <w:rsid w:val="00463986"/>
    <w:rsid w:val="00463AC5"/>
    <w:rsid w:val="00463BA8"/>
    <w:rsid w:val="004641AA"/>
    <w:rsid w:val="00464835"/>
    <w:rsid w:val="004654D3"/>
    <w:rsid w:val="00470218"/>
    <w:rsid w:val="00471B9D"/>
    <w:rsid w:val="0047206A"/>
    <w:rsid w:val="00474978"/>
    <w:rsid w:val="0047499A"/>
    <w:rsid w:val="00474C78"/>
    <w:rsid w:val="00475AAE"/>
    <w:rsid w:val="00480934"/>
    <w:rsid w:val="0048130C"/>
    <w:rsid w:val="00482FA5"/>
    <w:rsid w:val="00484E6E"/>
    <w:rsid w:val="00485819"/>
    <w:rsid w:val="00487D31"/>
    <w:rsid w:val="00490000"/>
    <w:rsid w:val="00491A7B"/>
    <w:rsid w:val="00491F60"/>
    <w:rsid w:val="00492026"/>
    <w:rsid w:val="004920C5"/>
    <w:rsid w:val="0049263C"/>
    <w:rsid w:val="004927D6"/>
    <w:rsid w:val="00492E16"/>
    <w:rsid w:val="004949D1"/>
    <w:rsid w:val="00494AE3"/>
    <w:rsid w:val="00494C04"/>
    <w:rsid w:val="0049557F"/>
    <w:rsid w:val="004965C3"/>
    <w:rsid w:val="00497639"/>
    <w:rsid w:val="004A0574"/>
    <w:rsid w:val="004A0A41"/>
    <w:rsid w:val="004A22CF"/>
    <w:rsid w:val="004A55FE"/>
    <w:rsid w:val="004A5804"/>
    <w:rsid w:val="004A794E"/>
    <w:rsid w:val="004B0DC1"/>
    <w:rsid w:val="004B142E"/>
    <w:rsid w:val="004B3D26"/>
    <w:rsid w:val="004B44C1"/>
    <w:rsid w:val="004B623F"/>
    <w:rsid w:val="004B6EA7"/>
    <w:rsid w:val="004C11DE"/>
    <w:rsid w:val="004C13DB"/>
    <w:rsid w:val="004C3F40"/>
    <w:rsid w:val="004C5B6F"/>
    <w:rsid w:val="004D00EF"/>
    <w:rsid w:val="004D10CC"/>
    <w:rsid w:val="004D14AD"/>
    <w:rsid w:val="004D2E74"/>
    <w:rsid w:val="004D376C"/>
    <w:rsid w:val="004D3864"/>
    <w:rsid w:val="004D58CD"/>
    <w:rsid w:val="004D5EEF"/>
    <w:rsid w:val="004D75B0"/>
    <w:rsid w:val="004D7DC5"/>
    <w:rsid w:val="004E0EC5"/>
    <w:rsid w:val="004E109A"/>
    <w:rsid w:val="004E3B94"/>
    <w:rsid w:val="004E6410"/>
    <w:rsid w:val="004E7C93"/>
    <w:rsid w:val="004F0D4D"/>
    <w:rsid w:val="004F3C8F"/>
    <w:rsid w:val="00500939"/>
    <w:rsid w:val="00501FC7"/>
    <w:rsid w:val="005025F4"/>
    <w:rsid w:val="00502AAF"/>
    <w:rsid w:val="0050422A"/>
    <w:rsid w:val="005067E0"/>
    <w:rsid w:val="00510B62"/>
    <w:rsid w:val="00511F85"/>
    <w:rsid w:val="00516673"/>
    <w:rsid w:val="00516CE6"/>
    <w:rsid w:val="00517B69"/>
    <w:rsid w:val="00520368"/>
    <w:rsid w:val="00523227"/>
    <w:rsid w:val="00523246"/>
    <w:rsid w:val="005237FD"/>
    <w:rsid w:val="005246B4"/>
    <w:rsid w:val="00525F8B"/>
    <w:rsid w:val="0052651B"/>
    <w:rsid w:val="00530F1E"/>
    <w:rsid w:val="00532F0D"/>
    <w:rsid w:val="00533C06"/>
    <w:rsid w:val="00533E30"/>
    <w:rsid w:val="0053401E"/>
    <w:rsid w:val="00535AAB"/>
    <w:rsid w:val="00540B8E"/>
    <w:rsid w:val="00542636"/>
    <w:rsid w:val="00543DF0"/>
    <w:rsid w:val="00544AB5"/>
    <w:rsid w:val="0054545F"/>
    <w:rsid w:val="00546D89"/>
    <w:rsid w:val="00547AFC"/>
    <w:rsid w:val="0055022A"/>
    <w:rsid w:val="005503E5"/>
    <w:rsid w:val="005513B0"/>
    <w:rsid w:val="00551B25"/>
    <w:rsid w:val="00553B5B"/>
    <w:rsid w:val="00556F73"/>
    <w:rsid w:val="005576B5"/>
    <w:rsid w:val="005576BE"/>
    <w:rsid w:val="00560217"/>
    <w:rsid w:val="005603B3"/>
    <w:rsid w:val="00561787"/>
    <w:rsid w:val="0056193C"/>
    <w:rsid w:val="00561EF9"/>
    <w:rsid w:val="0056381E"/>
    <w:rsid w:val="005649D9"/>
    <w:rsid w:val="005650CD"/>
    <w:rsid w:val="00566AE8"/>
    <w:rsid w:val="005670EC"/>
    <w:rsid w:val="00567328"/>
    <w:rsid w:val="005706D5"/>
    <w:rsid w:val="005728BC"/>
    <w:rsid w:val="00573F1D"/>
    <w:rsid w:val="0057421A"/>
    <w:rsid w:val="005759E4"/>
    <w:rsid w:val="00575AE8"/>
    <w:rsid w:val="00575E1D"/>
    <w:rsid w:val="00576089"/>
    <w:rsid w:val="005803FA"/>
    <w:rsid w:val="005819D2"/>
    <w:rsid w:val="00582374"/>
    <w:rsid w:val="00582DF8"/>
    <w:rsid w:val="00583800"/>
    <w:rsid w:val="00583C6A"/>
    <w:rsid w:val="00584BC6"/>
    <w:rsid w:val="0058559D"/>
    <w:rsid w:val="005856F2"/>
    <w:rsid w:val="00585A3B"/>
    <w:rsid w:val="00586D7A"/>
    <w:rsid w:val="00590FA0"/>
    <w:rsid w:val="00593EFC"/>
    <w:rsid w:val="00594F73"/>
    <w:rsid w:val="0059537A"/>
    <w:rsid w:val="005957D1"/>
    <w:rsid w:val="00597215"/>
    <w:rsid w:val="005A0FD0"/>
    <w:rsid w:val="005A1468"/>
    <w:rsid w:val="005A4536"/>
    <w:rsid w:val="005A5AF2"/>
    <w:rsid w:val="005A5D21"/>
    <w:rsid w:val="005A742F"/>
    <w:rsid w:val="005A7C78"/>
    <w:rsid w:val="005B0193"/>
    <w:rsid w:val="005B0873"/>
    <w:rsid w:val="005B4F6C"/>
    <w:rsid w:val="005B7055"/>
    <w:rsid w:val="005C0460"/>
    <w:rsid w:val="005C4763"/>
    <w:rsid w:val="005C4DB7"/>
    <w:rsid w:val="005C5DC8"/>
    <w:rsid w:val="005C632C"/>
    <w:rsid w:val="005C661E"/>
    <w:rsid w:val="005C7258"/>
    <w:rsid w:val="005D05C6"/>
    <w:rsid w:val="005D1E9E"/>
    <w:rsid w:val="005D23BC"/>
    <w:rsid w:val="005D48C8"/>
    <w:rsid w:val="005D58CE"/>
    <w:rsid w:val="005D6DB4"/>
    <w:rsid w:val="005E2760"/>
    <w:rsid w:val="005E2D13"/>
    <w:rsid w:val="005E350B"/>
    <w:rsid w:val="005E4648"/>
    <w:rsid w:val="005E47DE"/>
    <w:rsid w:val="005E6068"/>
    <w:rsid w:val="005E64B3"/>
    <w:rsid w:val="005E6A47"/>
    <w:rsid w:val="005F03A4"/>
    <w:rsid w:val="005F0C51"/>
    <w:rsid w:val="005F16DB"/>
    <w:rsid w:val="005F17B2"/>
    <w:rsid w:val="005F2BB5"/>
    <w:rsid w:val="005F3A96"/>
    <w:rsid w:val="005F4DBF"/>
    <w:rsid w:val="005F58C1"/>
    <w:rsid w:val="005F65B1"/>
    <w:rsid w:val="005F66CC"/>
    <w:rsid w:val="005F75E5"/>
    <w:rsid w:val="005F7DEC"/>
    <w:rsid w:val="005F7E35"/>
    <w:rsid w:val="00600AA5"/>
    <w:rsid w:val="0060126D"/>
    <w:rsid w:val="0060146A"/>
    <w:rsid w:val="00601974"/>
    <w:rsid w:val="00601CE8"/>
    <w:rsid w:val="00602DA5"/>
    <w:rsid w:val="006045AF"/>
    <w:rsid w:val="00606B1E"/>
    <w:rsid w:val="006105E3"/>
    <w:rsid w:val="00610B98"/>
    <w:rsid w:val="006115E2"/>
    <w:rsid w:val="00613D08"/>
    <w:rsid w:val="0061491F"/>
    <w:rsid w:val="00615FC7"/>
    <w:rsid w:val="00620DEF"/>
    <w:rsid w:val="00621203"/>
    <w:rsid w:val="0062204C"/>
    <w:rsid w:val="00623188"/>
    <w:rsid w:val="00623ECD"/>
    <w:rsid w:val="00626DD6"/>
    <w:rsid w:val="0062719D"/>
    <w:rsid w:val="00627316"/>
    <w:rsid w:val="00627847"/>
    <w:rsid w:val="00627FDF"/>
    <w:rsid w:val="00630296"/>
    <w:rsid w:val="006331E3"/>
    <w:rsid w:val="006336AD"/>
    <w:rsid w:val="00633776"/>
    <w:rsid w:val="00633C62"/>
    <w:rsid w:val="00633D2D"/>
    <w:rsid w:val="00634FF9"/>
    <w:rsid w:val="006361F0"/>
    <w:rsid w:val="006372A4"/>
    <w:rsid w:val="006375ED"/>
    <w:rsid w:val="006378AB"/>
    <w:rsid w:val="0064029E"/>
    <w:rsid w:val="00640861"/>
    <w:rsid w:val="00640A36"/>
    <w:rsid w:val="00640BDC"/>
    <w:rsid w:val="0064171C"/>
    <w:rsid w:val="00644986"/>
    <w:rsid w:val="00646004"/>
    <w:rsid w:val="00646AD1"/>
    <w:rsid w:val="006473BA"/>
    <w:rsid w:val="00650E4E"/>
    <w:rsid w:val="00654D9D"/>
    <w:rsid w:val="006572FA"/>
    <w:rsid w:val="0065764C"/>
    <w:rsid w:val="00657DDD"/>
    <w:rsid w:val="00660C02"/>
    <w:rsid w:val="0066104E"/>
    <w:rsid w:val="0066130F"/>
    <w:rsid w:val="00662CE0"/>
    <w:rsid w:val="0066398B"/>
    <w:rsid w:val="006641F4"/>
    <w:rsid w:val="006645D9"/>
    <w:rsid w:val="006650FB"/>
    <w:rsid w:val="006657BF"/>
    <w:rsid w:val="00665EBC"/>
    <w:rsid w:val="00667637"/>
    <w:rsid w:val="00667BE8"/>
    <w:rsid w:val="0067150D"/>
    <w:rsid w:val="00673A29"/>
    <w:rsid w:val="00673AD9"/>
    <w:rsid w:val="006766F4"/>
    <w:rsid w:val="006777B6"/>
    <w:rsid w:val="00681341"/>
    <w:rsid w:val="00681787"/>
    <w:rsid w:val="0068250F"/>
    <w:rsid w:val="00685904"/>
    <w:rsid w:val="00685FFE"/>
    <w:rsid w:val="00686729"/>
    <w:rsid w:val="00686CAC"/>
    <w:rsid w:val="00686D5A"/>
    <w:rsid w:val="00687871"/>
    <w:rsid w:val="00693247"/>
    <w:rsid w:val="0069336E"/>
    <w:rsid w:val="00694174"/>
    <w:rsid w:val="00697D60"/>
    <w:rsid w:val="006A0628"/>
    <w:rsid w:val="006A27BC"/>
    <w:rsid w:val="006A27D6"/>
    <w:rsid w:val="006A3A42"/>
    <w:rsid w:val="006A41B4"/>
    <w:rsid w:val="006A5FD7"/>
    <w:rsid w:val="006A62B0"/>
    <w:rsid w:val="006B143E"/>
    <w:rsid w:val="006B30E3"/>
    <w:rsid w:val="006B5E72"/>
    <w:rsid w:val="006B6205"/>
    <w:rsid w:val="006B7CCB"/>
    <w:rsid w:val="006C058F"/>
    <w:rsid w:val="006C275F"/>
    <w:rsid w:val="006C3252"/>
    <w:rsid w:val="006C7A04"/>
    <w:rsid w:val="006D158F"/>
    <w:rsid w:val="006D1B83"/>
    <w:rsid w:val="006D1BE7"/>
    <w:rsid w:val="006D5C98"/>
    <w:rsid w:val="006D6FCC"/>
    <w:rsid w:val="006E0A9F"/>
    <w:rsid w:val="006E12D5"/>
    <w:rsid w:val="006E26E8"/>
    <w:rsid w:val="006E36B0"/>
    <w:rsid w:val="006E4493"/>
    <w:rsid w:val="006E76B0"/>
    <w:rsid w:val="006E76F6"/>
    <w:rsid w:val="006F08D4"/>
    <w:rsid w:val="006F3318"/>
    <w:rsid w:val="006F39CF"/>
    <w:rsid w:val="006F4894"/>
    <w:rsid w:val="006F58F5"/>
    <w:rsid w:val="006F676D"/>
    <w:rsid w:val="00700672"/>
    <w:rsid w:val="00701319"/>
    <w:rsid w:val="00701A95"/>
    <w:rsid w:val="007027E5"/>
    <w:rsid w:val="00702F7C"/>
    <w:rsid w:val="007041E6"/>
    <w:rsid w:val="00706127"/>
    <w:rsid w:val="007077CD"/>
    <w:rsid w:val="00712A93"/>
    <w:rsid w:val="00714CF1"/>
    <w:rsid w:val="00715CEB"/>
    <w:rsid w:val="00717A58"/>
    <w:rsid w:val="0072181E"/>
    <w:rsid w:val="00722924"/>
    <w:rsid w:val="00723D30"/>
    <w:rsid w:val="00723F1A"/>
    <w:rsid w:val="00723F6B"/>
    <w:rsid w:val="00724C5B"/>
    <w:rsid w:val="00726974"/>
    <w:rsid w:val="007270DB"/>
    <w:rsid w:val="007306BB"/>
    <w:rsid w:val="007319AD"/>
    <w:rsid w:val="00731AB4"/>
    <w:rsid w:val="00732257"/>
    <w:rsid w:val="00732C4F"/>
    <w:rsid w:val="00734DDB"/>
    <w:rsid w:val="00735083"/>
    <w:rsid w:val="007400EB"/>
    <w:rsid w:val="00740240"/>
    <w:rsid w:val="0074037C"/>
    <w:rsid w:val="00740658"/>
    <w:rsid w:val="00740BA6"/>
    <w:rsid w:val="00740FC9"/>
    <w:rsid w:val="00742895"/>
    <w:rsid w:val="00742B72"/>
    <w:rsid w:val="00742BC9"/>
    <w:rsid w:val="00743251"/>
    <w:rsid w:val="007436B5"/>
    <w:rsid w:val="00743D5F"/>
    <w:rsid w:val="00744DC0"/>
    <w:rsid w:val="00745634"/>
    <w:rsid w:val="007469FC"/>
    <w:rsid w:val="00746A92"/>
    <w:rsid w:val="00747EAE"/>
    <w:rsid w:val="00750DEB"/>
    <w:rsid w:val="007515C1"/>
    <w:rsid w:val="007528B2"/>
    <w:rsid w:val="00753BFA"/>
    <w:rsid w:val="00754C7E"/>
    <w:rsid w:val="007557BC"/>
    <w:rsid w:val="007608F0"/>
    <w:rsid w:val="00762976"/>
    <w:rsid w:val="00766752"/>
    <w:rsid w:val="00766834"/>
    <w:rsid w:val="00766EC7"/>
    <w:rsid w:val="0077082D"/>
    <w:rsid w:val="0077181C"/>
    <w:rsid w:val="00771AF0"/>
    <w:rsid w:val="0077499E"/>
    <w:rsid w:val="0077508F"/>
    <w:rsid w:val="007752E2"/>
    <w:rsid w:val="00781A2C"/>
    <w:rsid w:val="00781F5F"/>
    <w:rsid w:val="00782B3A"/>
    <w:rsid w:val="00782C9C"/>
    <w:rsid w:val="00783479"/>
    <w:rsid w:val="00783696"/>
    <w:rsid w:val="00783D3E"/>
    <w:rsid w:val="00784B5D"/>
    <w:rsid w:val="00785DB0"/>
    <w:rsid w:val="00787A03"/>
    <w:rsid w:val="00791384"/>
    <w:rsid w:val="00791D74"/>
    <w:rsid w:val="00791E5B"/>
    <w:rsid w:val="007931D7"/>
    <w:rsid w:val="007949B4"/>
    <w:rsid w:val="0079708B"/>
    <w:rsid w:val="0079779E"/>
    <w:rsid w:val="007A6DC9"/>
    <w:rsid w:val="007A71B5"/>
    <w:rsid w:val="007A797E"/>
    <w:rsid w:val="007B1216"/>
    <w:rsid w:val="007B255F"/>
    <w:rsid w:val="007B55C5"/>
    <w:rsid w:val="007B6BAA"/>
    <w:rsid w:val="007C0579"/>
    <w:rsid w:val="007C0E7E"/>
    <w:rsid w:val="007C10CC"/>
    <w:rsid w:val="007C18E7"/>
    <w:rsid w:val="007C250E"/>
    <w:rsid w:val="007C2CD7"/>
    <w:rsid w:val="007C3EBC"/>
    <w:rsid w:val="007C3ECB"/>
    <w:rsid w:val="007D009C"/>
    <w:rsid w:val="007D0643"/>
    <w:rsid w:val="007D2162"/>
    <w:rsid w:val="007D5A53"/>
    <w:rsid w:val="007D62D9"/>
    <w:rsid w:val="007D73C9"/>
    <w:rsid w:val="007E1FB4"/>
    <w:rsid w:val="007E28C1"/>
    <w:rsid w:val="007F0840"/>
    <w:rsid w:val="007F2086"/>
    <w:rsid w:val="007F67A7"/>
    <w:rsid w:val="007F6F0A"/>
    <w:rsid w:val="007F7362"/>
    <w:rsid w:val="0080061B"/>
    <w:rsid w:val="00800773"/>
    <w:rsid w:val="00801004"/>
    <w:rsid w:val="0080111C"/>
    <w:rsid w:val="00801EFD"/>
    <w:rsid w:val="00804B80"/>
    <w:rsid w:val="008058BC"/>
    <w:rsid w:val="00806D7C"/>
    <w:rsid w:val="00807854"/>
    <w:rsid w:val="00811012"/>
    <w:rsid w:val="00811A90"/>
    <w:rsid w:val="00813846"/>
    <w:rsid w:val="00814325"/>
    <w:rsid w:val="00815C4F"/>
    <w:rsid w:val="008161C2"/>
    <w:rsid w:val="00816942"/>
    <w:rsid w:val="0081738B"/>
    <w:rsid w:val="0082026A"/>
    <w:rsid w:val="008219BA"/>
    <w:rsid w:val="00821F92"/>
    <w:rsid w:val="00824136"/>
    <w:rsid w:val="00826075"/>
    <w:rsid w:val="00826373"/>
    <w:rsid w:val="008267CA"/>
    <w:rsid w:val="00826A19"/>
    <w:rsid w:val="00830AA9"/>
    <w:rsid w:val="008312D4"/>
    <w:rsid w:val="008317C8"/>
    <w:rsid w:val="00831915"/>
    <w:rsid w:val="0083305B"/>
    <w:rsid w:val="00834578"/>
    <w:rsid w:val="0083648B"/>
    <w:rsid w:val="00836500"/>
    <w:rsid w:val="008413CD"/>
    <w:rsid w:val="00841EAB"/>
    <w:rsid w:val="00844977"/>
    <w:rsid w:val="00844B97"/>
    <w:rsid w:val="00844E05"/>
    <w:rsid w:val="00845BB4"/>
    <w:rsid w:val="008464F9"/>
    <w:rsid w:val="00847003"/>
    <w:rsid w:val="008470D5"/>
    <w:rsid w:val="00847302"/>
    <w:rsid w:val="00847BF3"/>
    <w:rsid w:val="00852A15"/>
    <w:rsid w:val="00853D0B"/>
    <w:rsid w:val="00854B16"/>
    <w:rsid w:val="00854BCA"/>
    <w:rsid w:val="00855A43"/>
    <w:rsid w:val="008561BF"/>
    <w:rsid w:val="00861E25"/>
    <w:rsid w:val="008633B6"/>
    <w:rsid w:val="00866481"/>
    <w:rsid w:val="0087076A"/>
    <w:rsid w:val="00870853"/>
    <w:rsid w:val="008731E4"/>
    <w:rsid w:val="008745D6"/>
    <w:rsid w:val="0087463D"/>
    <w:rsid w:val="00874DCA"/>
    <w:rsid w:val="00875D64"/>
    <w:rsid w:val="00875E32"/>
    <w:rsid w:val="0087668E"/>
    <w:rsid w:val="008800F4"/>
    <w:rsid w:val="0088277A"/>
    <w:rsid w:val="0088297B"/>
    <w:rsid w:val="00885D7C"/>
    <w:rsid w:val="0088762D"/>
    <w:rsid w:val="00890235"/>
    <w:rsid w:val="00890A70"/>
    <w:rsid w:val="00890DDC"/>
    <w:rsid w:val="00890F9C"/>
    <w:rsid w:val="008916E6"/>
    <w:rsid w:val="0089198B"/>
    <w:rsid w:val="008928B6"/>
    <w:rsid w:val="00894CA0"/>
    <w:rsid w:val="00895461"/>
    <w:rsid w:val="008957B1"/>
    <w:rsid w:val="00896190"/>
    <w:rsid w:val="00897C5E"/>
    <w:rsid w:val="008A0656"/>
    <w:rsid w:val="008A1517"/>
    <w:rsid w:val="008A2307"/>
    <w:rsid w:val="008A29B9"/>
    <w:rsid w:val="008A2B8F"/>
    <w:rsid w:val="008A2BB7"/>
    <w:rsid w:val="008A2BC9"/>
    <w:rsid w:val="008A4000"/>
    <w:rsid w:val="008A4A65"/>
    <w:rsid w:val="008A6621"/>
    <w:rsid w:val="008A70A5"/>
    <w:rsid w:val="008B201B"/>
    <w:rsid w:val="008B2ADB"/>
    <w:rsid w:val="008B2B1C"/>
    <w:rsid w:val="008B2D64"/>
    <w:rsid w:val="008B368E"/>
    <w:rsid w:val="008B38A4"/>
    <w:rsid w:val="008B38EE"/>
    <w:rsid w:val="008B4F2F"/>
    <w:rsid w:val="008B55B4"/>
    <w:rsid w:val="008B6A00"/>
    <w:rsid w:val="008C0269"/>
    <w:rsid w:val="008C076F"/>
    <w:rsid w:val="008C257C"/>
    <w:rsid w:val="008C5756"/>
    <w:rsid w:val="008C72F2"/>
    <w:rsid w:val="008D0FDE"/>
    <w:rsid w:val="008D1051"/>
    <w:rsid w:val="008D22BE"/>
    <w:rsid w:val="008D6417"/>
    <w:rsid w:val="008D7542"/>
    <w:rsid w:val="008D7F7C"/>
    <w:rsid w:val="008E0835"/>
    <w:rsid w:val="008E16ED"/>
    <w:rsid w:val="008E280E"/>
    <w:rsid w:val="008E2BA7"/>
    <w:rsid w:val="008E3435"/>
    <w:rsid w:val="008E5642"/>
    <w:rsid w:val="008E5CC2"/>
    <w:rsid w:val="008F2E20"/>
    <w:rsid w:val="008F627B"/>
    <w:rsid w:val="0090061C"/>
    <w:rsid w:val="00900BC5"/>
    <w:rsid w:val="00900D9B"/>
    <w:rsid w:val="00901036"/>
    <w:rsid w:val="009011A0"/>
    <w:rsid w:val="00903037"/>
    <w:rsid w:val="009040F9"/>
    <w:rsid w:val="00904136"/>
    <w:rsid w:val="00904309"/>
    <w:rsid w:val="0090479F"/>
    <w:rsid w:val="00904BFC"/>
    <w:rsid w:val="009052D8"/>
    <w:rsid w:val="009064FA"/>
    <w:rsid w:val="00906692"/>
    <w:rsid w:val="00906853"/>
    <w:rsid w:val="00906CF8"/>
    <w:rsid w:val="009073CB"/>
    <w:rsid w:val="0090752A"/>
    <w:rsid w:val="00910805"/>
    <w:rsid w:val="00911A42"/>
    <w:rsid w:val="00912D60"/>
    <w:rsid w:val="009140A2"/>
    <w:rsid w:val="009141D0"/>
    <w:rsid w:val="0091646E"/>
    <w:rsid w:val="00920480"/>
    <w:rsid w:val="00920D01"/>
    <w:rsid w:val="00923B20"/>
    <w:rsid w:val="009263DF"/>
    <w:rsid w:val="00927338"/>
    <w:rsid w:val="0093018E"/>
    <w:rsid w:val="00931206"/>
    <w:rsid w:val="0093167C"/>
    <w:rsid w:val="009328B6"/>
    <w:rsid w:val="00932A3A"/>
    <w:rsid w:val="00933B64"/>
    <w:rsid w:val="00933DBA"/>
    <w:rsid w:val="00934143"/>
    <w:rsid w:val="00934679"/>
    <w:rsid w:val="00935444"/>
    <w:rsid w:val="009378F0"/>
    <w:rsid w:val="00942696"/>
    <w:rsid w:val="00942EB6"/>
    <w:rsid w:val="0094307C"/>
    <w:rsid w:val="00944802"/>
    <w:rsid w:val="009470DD"/>
    <w:rsid w:val="009518D9"/>
    <w:rsid w:val="0095236F"/>
    <w:rsid w:val="00952404"/>
    <w:rsid w:val="00953350"/>
    <w:rsid w:val="009537DB"/>
    <w:rsid w:val="00953AFB"/>
    <w:rsid w:val="00955BDA"/>
    <w:rsid w:val="00960EF4"/>
    <w:rsid w:val="0096328F"/>
    <w:rsid w:val="00965F52"/>
    <w:rsid w:val="0096737A"/>
    <w:rsid w:val="0097392A"/>
    <w:rsid w:val="00973970"/>
    <w:rsid w:val="00973D15"/>
    <w:rsid w:val="009749C0"/>
    <w:rsid w:val="009766BD"/>
    <w:rsid w:val="00977C0A"/>
    <w:rsid w:val="00977E1A"/>
    <w:rsid w:val="00982FF8"/>
    <w:rsid w:val="00984E8B"/>
    <w:rsid w:val="0098512F"/>
    <w:rsid w:val="0098550A"/>
    <w:rsid w:val="00985728"/>
    <w:rsid w:val="009857DD"/>
    <w:rsid w:val="009859AB"/>
    <w:rsid w:val="00987A4E"/>
    <w:rsid w:val="009902BD"/>
    <w:rsid w:val="009907A9"/>
    <w:rsid w:val="00993DE4"/>
    <w:rsid w:val="00993F38"/>
    <w:rsid w:val="00994A4B"/>
    <w:rsid w:val="0099606C"/>
    <w:rsid w:val="00996D25"/>
    <w:rsid w:val="009A043C"/>
    <w:rsid w:val="009A12ED"/>
    <w:rsid w:val="009A201F"/>
    <w:rsid w:val="009A62FC"/>
    <w:rsid w:val="009A6989"/>
    <w:rsid w:val="009A72EB"/>
    <w:rsid w:val="009A7493"/>
    <w:rsid w:val="009B105E"/>
    <w:rsid w:val="009B1133"/>
    <w:rsid w:val="009B2B4E"/>
    <w:rsid w:val="009B396E"/>
    <w:rsid w:val="009B39A2"/>
    <w:rsid w:val="009B3B97"/>
    <w:rsid w:val="009B49F3"/>
    <w:rsid w:val="009B4E5D"/>
    <w:rsid w:val="009B567A"/>
    <w:rsid w:val="009C0C12"/>
    <w:rsid w:val="009C29C5"/>
    <w:rsid w:val="009C4680"/>
    <w:rsid w:val="009C5426"/>
    <w:rsid w:val="009C5C75"/>
    <w:rsid w:val="009D1C23"/>
    <w:rsid w:val="009D2A29"/>
    <w:rsid w:val="009D417F"/>
    <w:rsid w:val="009D59DE"/>
    <w:rsid w:val="009D6885"/>
    <w:rsid w:val="009D7A03"/>
    <w:rsid w:val="009E1362"/>
    <w:rsid w:val="009E1848"/>
    <w:rsid w:val="009E1BC1"/>
    <w:rsid w:val="009E1F6B"/>
    <w:rsid w:val="009E3E77"/>
    <w:rsid w:val="009E4DF2"/>
    <w:rsid w:val="009E6273"/>
    <w:rsid w:val="009E6D60"/>
    <w:rsid w:val="009F08A6"/>
    <w:rsid w:val="009F1918"/>
    <w:rsid w:val="009F2D0A"/>
    <w:rsid w:val="009F3962"/>
    <w:rsid w:val="009F6ED7"/>
    <w:rsid w:val="009F707B"/>
    <w:rsid w:val="009F7401"/>
    <w:rsid w:val="009F78F2"/>
    <w:rsid w:val="00A01C9B"/>
    <w:rsid w:val="00A065F5"/>
    <w:rsid w:val="00A10430"/>
    <w:rsid w:val="00A10857"/>
    <w:rsid w:val="00A1221A"/>
    <w:rsid w:val="00A1269B"/>
    <w:rsid w:val="00A130F9"/>
    <w:rsid w:val="00A1585F"/>
    <w:rsid w:val="00A16000"/>
    <w:rsid w:val="00A16398"/>
    <w:rsid w:val="00A20EBA"/>
    <w:rsid w:val="00A20F2F"/>
    <w:rsid w:val="00A211A3"/>
    <w:rsid w:val="00A2357E"/>
    <w:rsid w:val="00A23A31"/>
    <w:rsid w:val="00A24629"/>
    <w:rsid w:val="00A25A27"/>
    <w:rsid w:val="00A27485"/>
    <w:rsid w:val="00A30038"/>
    <w:rsid w:val="00A309E8"/>
    <w:rsid w:val="00A3514D"/>
    <w:rsid w:val="00A4051D"/>
    <w:rsid w:val="00A40F98"/>
    <w:rsid w:val="00A41EF2"/>
    <w:rsid w:val="00A42619"/>
    <w:rsid w:val="00A4267D"/>
    <w:rsid w:val="00A427B2"/>
    <w:rsid w:val="00A43DEB"/>
    <w:rsid w:val="00A44DDA"/>
    <w:rsid w:val="00A46277"/>
    <w:rsid w:val="00A47D62"/>
    <w:rsid w:val="00A53CDD"/>
    <w:rsid w:val="00A53EE6"/>
    <w:rsid w:val="00A5538A"/>
    <w:rsid w:val="00A564AE"/>
    <w:rsid w:val="00A57A4A"/>
    <w:rsid w:val="00A57C0E"/>
    <w:rsid w:val="00A614EB"/>
    <w:rsid w:val="00A62886"/>
    <w:rsid w:val="00A63E79"/>
    <w:rsid w:val="00A6719E"/>
    <w:rsid w:val="00A672B2"/>
    <w:rsid w:val="00A74C51"/>
    <w:rsid w:val="00A77682"/>
    <w:rsid w:val="00A80C19"/>
    <w:rsid w:val="00A8195A"/>
    <w:rsid w:val="00A83279"/>
    <w:rsid w:val="00A83750"/>
    <w:rsid w:val="00A84631"/>
    <w:rsid w:val="00A86498"/>
    <w:rsid w:val="00A86A0A"/>
    <w:rsid w:val="00A9067C"/>
    <w:rsid w:val="00A90A24"/>
    <w:rsid w:val="00A90BD3"/>
    <w:rsid w:val="00A91402"/>
    <w:rsid w:val="00A92FBB"/>
    <w:rsid w:val="00A93C1C"/>
    <w:rsid w:val="00A96790"/>
    <w:rsid w:val="00A96CE2"/>
    <w:rsid w:val="00A97543"/>
    <w:rsid w:val="00AA0DFE"/>
    <w:rsid w:val="00AA1EB9"/>
    <w:rsid w:val="00AA2502"/>
    <w:rsid w:val="00AA262E"/>
    <w:rsid w:val="00AA2AC5"/>
    <w:rsid w:val="00AA3174"/>
    <w:rsid w:val="00AA3A41"/>
    <w:rsid w:val="00AA5AE9"/>
    <w:rsid w:val="00AA6D45"/>
    <w:rsid w:val="00AA7585"/>
    <w:rsid w:val="00AA7DED"/>
    <w:rsid w:val="00AB031D"/>
    <w:rsid w:val="00AB08A6"/>
    <w:rsid w:val="00AB18B3"/>
    <w:rsid w:val="00AB1A1E"/>
    <w:rsid w:val="00AB1D9D"/>
    <w:rsid w:val="00AB236C"/>
    <w:rsid w:val="00AB6CEF"/>
    <w:rsid w:val="00AC0054"/>
    <w:rsid w:val="00AC06B6"/>
    <w:rsid w:val="00AC2B37"/>
    <w:rsid w:val="00AC44B5"/>
    <w:rsid w:val="00AC4C6A"/>
    <w:rsid w:val="00AC7830"/>
    <w:rsid w:val="00AD1557"/>
    <w:rsid w:val="00AD25B7"/>
    <w:rsid w:val="00AD35F3"/>
    <w:rsid w:val="00AD44E9"/>
    <w:rsid w:val="00AD4CAC"/>
    <w:rsid w:val="00AD528F"/>
    <w:rsid w:val="00AD6760"/>
    <w:rsid w:val="00AD6EB3"/>
    <w:rsid w:val="00AD741D"/>
    <w:rsid w:val="00AD751D"/>
    <w:rsid w:val="00AD791C"/>
    <w:rsid w:val="00AE1C60"/>
    <w:rsid w:val="00AE2464"/>
    <w:rsid w:val="00AE2652"/>
    <w:rsid w:val="00AE4F42"/>
    <w:rsid w:val="00AE728D"/>
    <w:rsid w:val="00AE7589"/>
    <w:rsid w:val="00AF08CB"/>
    <w:rsid w:val="00AF2833"/>
    <w:rsid w:val="00AF3716"/>
    <w:rsid w:val="00AF3C46"/>
    <w:rsid w:val="00AF43E1"/>
    <w:rsid w:val="00AF4D71"/>
    <w:rsid w:val="00AF5921"/>
    <w:rsid w:val="00B0092E"/>
    <w:rsid w:val="00B018B2"/>
    <w:rsid w:val="00B018E8"/>
    <w:rsid w:val="00B03BF6"/>
    <w:rsid w:val="00B03CDF"/>
    <w:rsid w:val="00B040B7"/>
    <w:rsid w:val="00B04A55"/>
    <w:rsid w:val="00B04D46"/>
    <w:rsid w:val="00B0732B"/>
    <w:rsid w:val="00B104C5"/>
    <w:rsid w:val="00B10F47"/>
    <w:rsid w:val="00B1385B"/>
    <w:rsid w:val="00B13B1B"/>
    <w:rsid w:val="00B159A9"/>
    <w:rsid w:val="00B15DBF"/>
    <w:rsid w:val="00B165C9"/>
    <w:rsid w:val="00B16F6C"/>
    <w:rsid w:val="00B17D70"/>
    <w:rsid w:val="00B22AD7"/>
    <w:rsid w:val="00B22D31"/>
    <w:rsid w:val="00B22E46"/>
    <w:rsid w:val="00B23EF3"/>
    <w:rsid w:val="00B2425E"/>
    <w:rsid w:val="00B268CE"/>
    <w:rsid w:val="00B27853"/>
    <w:rsid w:val="00B30291"/>
    <w:rsid w:val="00B306F7"/>
    <w:rsid w:val="00B30BB8"/>
    <w:rsid w:val="00B30FE2"/>
    <w:rsid w:val="00B3272E"/>
    <w:rsid w:val="00B32C71"/>
    <w:rsid w:val="00B330C4"/>
    <w:rsid w:val="00B3324D"/>
    <w:rsid w:val="00B37580"/>
    <w:rsid w:val="00B4137A"/>
    <w:rsid w:val="00B50529"/>
    <w:rsid w:val="00B50B77"/>
    <w:rsid w:val="00B51290"/>
    <w:rsid w:val="00B514F8"/>
    <w:rsid w:val="00B52215"/>
    <w:rsid w:val="00B52C03"/>
    <w:rsid w:val="00B530CA"/>
    <w:rsid w:val="00B53AC4"/>
    <w:rsid w:val="00B54527"/>
    <w:rsid w:val="00B569F8"/>
    <w:rsid w:val="00B57ADA"/>
    <w:rsid w:val="00B57E7E"/>
    <w:rsid w:val="00B61EE9"/>
    <w:rsid w:val="00B6496C"/>
    <w:rsid w:val="00B65962"/>
    <w:rsid w:val="00B66B6C"/>
    <w:rsid w:val="00B7033E"/>
    <w:rsid w:val="00B7071A"/>
    <w:rsid w:val="00B7076B"/>
    <w:rsid w:val="00B71858"/>
    <w:rsid w:val="00B71A39"/>
    <w:rsid w:val="00B721DC"/>
    <w:rsid w:val="00B72BC5"/>
    <w:rsid w:val="00B74715"/>
    <w:rsid w:val="00B7484C"/>
    <w:rsid w:val="00B7669D"/>
    <w:rsid w:val="00B766D9"/>
    <w:rsid w:val="00B80A28"/>
    <w:rsid w:val="00B82B41"/>
    <w:rsid w:val="00B82D73"/>
    <w:rsid w:val="00B84A2C"/>
    <w:rsid w:val="00B871D6"/>
    <w:rsid w:val="00B87A02"/>
    <w:rsid w:val="00B93557"/>
    <w:rsid w:val="00B93C23"/>
    <w:rsid w:val="00B96204"/>
    <w:rsid w:val="00B97B4D"/>
    <w:rsid w:val="00BA0DCC"/>
    <w:rsid w:val="00BA12A2"/>
    <w:rsid w:val="00BA16EF"/>
    <w:rsid w:val="00BA18D0"/>
    <w:rsid w:val="00BA242E"/>
    <w:rsid w:val="00BA2ABF"/>
    <w:rsid w:val="00BA3317"/>
    <w:rsid w:val="00BA4A5A"/>
    <w:rsid w:val="00BA5A9D"/>
    <w:rsid w:val="00BA6363"/>
    <w:rsid w:val="00BB2D9C"/>
    <w:rsid w:val="00BB3512"/>
    <w:rsid w:val="00BB5AA4"/>
    <w:rsid w:val="00BB5D1E"/>
    <w:rsid w:val="00BB62CC"/>
    <w:rsid w:val="00BB7ED6"/>
    <w:rsid w:val="00BC137A"/>
    <w:rsid w:val="00BC4347"/>
    <w:rsid w:val="00BC45E0"/>
    <w:rsid w:val="00BC54B5"/>
    <w:rsid w:val="00BC5D9D"/>
    <w:rsid w:val="00BC60E1"/>
    <w:rsid w:val="00BC6803"/>
    <w:rsid w:val="00BC7BCB"/>
    <w:rsid w:val="00BD109B"/>
    <w:rsid w:val="00BD1101"/>
    <w:rsid w:val="00BD14CF"/>
    <w:rsid w:val="00BD2944"/>
    <w:rsid w:val="00BD2B5E"/>
    <w:rsid w:val="00BD3AFF"/>
    <w:rsid w:val="00BD4E7A"/>
    <w:rsid w:val="00BD531B"/>
    <w:rsid w:val="00BE00E5"/>
    <w:rsid w:val="00BE2E5A"/>
    <w:rsid w:val="00BE3A10"/>
    <w:rsid w:val="00BE4A21"/>
    <w:rsid w:val="00BE4C30"/>
    <w:rsid w:val="00BE5859"/>
    <w:rsid w:val="00BE5DB1"/>
    <w:rsid w:val="00BE717E"/>
    <w:rsid w:val="00BE7E27"/>
    <w:rsid w:val="00BE7ED0"/>
    <w:rsid w:val="00BF183C"/>
    <w:rsid w:val="00BF2333"/>
    <w:rsid w:val="00BF4C15"/>
    <w:rsid w:val="00BF7FDC"/>
    <w:rsid w:val="00C002B2"/>
    <w:rsid w:val="00C01EFC"/>
    <w:rsid w:val="00C044CF"/>
    <w:rsid w:val="00C0782F"/>
    <w:rsid w:val="00C11F50"/>
    <w:rsid w:val="00C12603"/>
    <w:rsid w:val="00C12C7C"/>
    <w:rsid w:val="00C131FD"/>
    <w:rsid w:val="00C14106"/>
    <w:rsid w:val="00C15322"/>
    <w:rsid w:val="00C16DA8"/>
    <w:rsid w:val="00C17352"/>
    <w:rsid w:val="00C21959"/>
    <w:rsid w:val="00C30A7D"/>
    <w:rsid w:val="00C31169"/>
    <w:rsid w:val="00C3169F"/>
    <w:rsid w:val="00C318F6"/>
    <w:rsid w:val="00C31BD9"/>
    <w:rsid w:val="00C37522"/>
    <w:rsid w:val="00C42EFD"/>
    <w:rsid w:val="00C43D8B"/>
    <w:rsid w:val="00C44042"/>
    <w:rsid w:val="00C46AF0"/>
    <w:rsid w:val="00C47A8E"/>
    <w:rsid w:val="00C52956"/>
    <w:rsid w:val="00C53AE1"/>
    <w:rsid w:val="00C53CAD"/>
    <w:rsid w:val="00C543C3"/>
    <w:rsid w:val="00C54893"/>
    <w:rsid w:val="00C560A1"/>
    <w:rsid w:val="00C56E9E"/>
    <w:rsid w:val="00C56EB6"/>
    <w:rsid w:val="00C571E2"/>
    <w:rsid w:val="00C63FC8"/>
    <w:rsid w:val="00C64F57"/>
    <w:rsid w:val="00C65D21"/>
    <w:rsid w:val="00C66E11"/>
    <w:rsid w:val="00C6789D"/>
    <w:rsid w:val="00C71A97"/>
    <w:rsid w:val="00C72FFE"/>
    <w:rsid w:val="00C73FFD"/>
    <w:rsid w:val="00C7439B"/>
    <w:rsid w:val="00C74512"/>
    <w:rsid w:val="00C75071"/>
    <w:rsid w:val="00C77EB0"/>
    <w:rsid w:val="00C831A3"/>
    <w:rsid w:val="00C84F07"/>
    <w:rsid w:val="00C851A6"/>
    <w:rsid w:val="00C855D4"/>
    <w:rsid w:val="00C87639"/>
    <w:rsid w:val="00C90685"/>
    <w:rsid w:val="00C9099A"/>
    <w:rsid w:val="00C9240A"/>
    <w:rsid w:val="00C93D5B"/>
    <w:rsid w:val="00C9442C"/>
    <w:rsid w:val="00C9532C"/>
    <w:rsid w:val="00C95494"/>
    <w:rsid w:val="00C95BCF"/>
    <w:rsid w:val="00C95D16"/>
    <w:rsid w:val="00C95DCF"/>
    <w:rsid w:val="00C96BE7"/>
    <w:rsid w:val="00C976DB"/>
    <w:rsid w:val="00C97B9D"/>
    <w:rsid w:val="00CA184E"/>
    <w:rsid w:val="00CA23C4"/>
    <w:rsid w:val="00CA575F"/>
    <w:rsid w:val="00CA5AEC"/>
    <w:rsid w:val="00CA6114"/>
    <w:rsid w:val="00CA704A"/>
    <w:rsid w:val="00CB0797"/>
    <w:rsid w:val="00CB21FF"/>
    <w:rsid w:val="00CB2527"/>
    <w:rsid w:val="00CB2BAF"/>
    <w:rsid w:val="00CB5CAE"/>
    <w:rsid w:val="00CB644C"/>
    <w:rsid w:val="00CB6CAA"/>
    <w:rsid w:val="00CB78ED"/>
    <w:rsid w:val="00CC0004"/>
    <w:rsid w:val="00CC19A0"/>
    <w:rsid w:val="00CC1BA2"/>
    <w:rsid w:val="00CC4E55"/>
    <w:rsid w:val="00CC550E"/>
    <w:rsid w:val="00CC5AC6"/>
    <w:rsid w:val="00CC7465"/>
    <w:rsid w:val="00CD0DCE"/>
    <w:rsid w:val="00CD1628"/>
    <w:rsid w:val="00CD1D27"/>
    <w:rsid w:val="00CD27B7"/>
    <w:rsid w:val="00CD2867"/>
    <w:rsid w:val="00CD3807"/>
    <w:rsid w:val="00CD3AE7"/>
    <w:rsid w:val="00CD3C10"/>
    <w:rsid w:val="00CD5194"/>
    <w:rsid w:val="00CD5981"/>
    <w:rsid w:val="00CD6292"/>
    <w:rsid w:val="00CD79FA"/>
    <w:rsid w:val="00CE10E6"/>
    <w:rsid w:val="00CE59A8"/>
    <w:rsid w:val="00CE657B"/>
    <w:rsid w:val="00CF0873"/>
    <w:rsid w:val="00CF237E"/>
    <w:rsid w:val="00CF2AB6"/>
    <w:rsid w:val="00CF3FB0"/>
    <w:rsid w:val="00CF515D"/>
    <w:rsid w:val="00CF53F5"/>
    <w:rsid w:val="00CF6B3F"/>
    <w:rsid w:val="00D002B4"/>
    <w:rsid w:val="00D03845"/>
    <w:rsid w:val="00D03DCB"/>
    <w:rsid w:val="00D05257"/>
    <w:rsid w:val="00D054DF"/>
    <w:rsid w:val="00D057A5"/>
    <w:rsid w:val="00D05D1F"/>
    <w:rsid w:val="00D06531"/>
    <w:rsid w:val="00D0799B"/>
    <w:rsid w:val="00D144D0"/>
    <w:rsid w:val="00D14FC0"/>
    <w:rsid w:val="00D163A3"/>
    <w:rsid w:val="00D1656D"/>
    <w:rsid w:val="00D167CC"/>
    <w:rsid w:val="00D16943"/>
    <w:rsid w:val="00D211AE"/>
    <w:rsid w:val="00D21662"/>
    <w:rsid w:val="00D22416"/>
    <w:rsid w:val="00D23DE4"/>
    <w:rsid w:val="00D23F50"/>
    <w:rsid w:val="00D24447"/>
    <w:rsid w:val="00D24867"/>
    <w:rsid w:val="00D318E3"/>
    <w:rsid w:val="00D323A7"/>
    <w:rsid w:val="00D346BF"/>
    <w:rsid w:val="00D34A4B"/>
    <w:rsid w:val="00D416EB"/>
    <w:rsid w:val="00D41B20"/>
    <w:rsid w:val="00D44615"/>
    <w:rsid w:val="00D45321"/>
    <w:rsid w:val="00D50324"/>
    <w:rsid w:val="00D55A28"/>
    <w:rsid w:val="00D55DE5"/>
    <w:rsid w:val="00D5605F"/>
    <w:rsid w:val="00D61FBD"/>
    <w:rsid w:val="00D62519"/>
    <w:rsid w:val="00D625AA"/>
    <w:rsid w:val="00D63CBD"/>
    <w:rsid w:val="00D6500C"/>
    <w:rsid w:val="00D66392"/>
    <w:rsid w:val="00D66959"/>
    <w:rsid w:val="00D70A39"/>
    <w:rsid w:val="00D71A7E"/>
    <w:rsid w:val="00D7643D"/>
    <w:rsid w:val="00D76DE0"/>
    <w:rsid w:val="00D80DF0"/>
    <w:rsid w:val="00D83ED5"/>
    <w:rsid w:val="00D844FC"/>
    <w:rsid w:val="00D86043"/>
    <w:rsid w:val="00D870D4"/>
    <w:rsid w:val="00D92ACC"/>
    <w:rsid w:val="00D9398E"/>
    <w:rsid w:val="00D9464E"/>
    <w:rsid w:val="00D954E0"/>
    <w:rsid w:val="00D97059"/>
    <w:rsid w:val="00D97A1D"/>
    <w:rsid w:val="00DA0181"/>
    <w:rsid w:val="00DA1F24"/>
    <w:rsid w:val="00DA2411"/>
    <w:rsid w:val="00DA2C81"/>
    <w:rsid w:val="00DA65C4"/>
    <w:rsid w:val="00DA7899"/>
    <w:rsid w:val="00DB0923"/>
    <w:rsid w:val="00DB29CA"/>
    <w:rsid w:val="00DB30C8"/>
    <w:rsid w:val="00DB558E"/>
    <w:rsid w:val="00DB5F2B"/>
    <w:rsid w:val="00DB74AF"/>
    <w:rsid w:val="00DC1AB8"/>
    <w:rsid w:val="00DC5C19"/>
    <w:rsid w:val="00DC7068"/>
    <w:rsid w:val="00DD0411"/>
    <w:rsid w:val="00DD265A"/>
    <w:rsid w:val="00DD523C"/>
    <w:rsid w:val="00DD6B9B"/>
    <w:rsid w:val="00DE07A1"/>
    <w:rsid w:val="00DE21A2"/>
    <w:rsid w:val="00DE2776"/>
    <w:rsid w:val="00DE3B11"/>
    <w:rsid w:val="00DE4540"/>
    <w:rsid w:val="00DE5EE7"/>
    <w:rsid w:val="00DE7183"/>
    <w:rsid w:val="00DF1DAC"/>
    <w:rsid w:val="00DF2165"/>
    <w:rsid w:val="00DF5A24"/>
    <w:rsid w:val="00DF60E6"/>
    <w:rsid w:val="00DF6105"/>
    <w:rsid w:val="00DF659E"/>
    <w:rsid w:val="00DF65F7"/>
    <w:rsid w:val="00DF7D50"/>
    <w:rsid w:val="00E011BA"/>
    <w:rsid w:val="00E01524"/>
    <w:rsid w:val="00E0320F"/>
    <w:rsid w:val="00E07C16"/>
    <w:rsid w:val="00E1021D"/>
    <w:rsid w:val="00E129F7"/>
    <w:rsid w:val="00E1428E"/>
    <w:rsid w:val="00E14900"/>
    <w:rsid w:val="00E15903"/>
    <w:rsid w:val="00E218D3"/>
    <w:rsid w:val="00E22321"/>
    <w:rsid w:val="00E229ED"/>
    <w:rsid w:val="00E23091"/>
    <w:rsid w:val="00E23E21"/>
    <w:rsid w:val="00E245A0"/>
    <w:rsid w:val="00E25964"/>
    <w:rsid w:val="00E25E9F"/>
    <w:rsid w:val="00E27565"/>
    <w:rsid w:val="00E30DE6"/>
    <w:rsid w:val="00E31944"/>
    <w:rsid w:val="00E32395"/>
    <w:rsid w:val="00E32A52"/>
    <w:rsid w:val="00E32E0D"/>
    <w:rsid w:val="00E332E3"/>
    <w:rsid w:val="00E33FD9"/>
    <w:rsid w:val="00E34DBA"/>
    <w:rsid w:val="00E3534F"/>
    <w:rsid w:val="00E35435"/>
    <w:rsid w:val="00E37194"/>
    <w:rsid w:val="00E3788B"/>
    <w:rsid w:val="00E40C6A"/>
    <w:rsid w:val="00E410B7"/>
    <w:rsid w:val="00E43977"/>
    <w:rsid w:val="00E4415D"/>
    <w:rsid w:val="00E44AB8"/>
    <w:rsid w:val="00E47BD8"/>
    <w:rsid w:val="00E50D3F"/>
    <w:rsid w:val="00E520BE"/>
    <w:rsid w:val="00E526B1"/>
    <w:rsid w:val="00E53413"/>
    <w:rsid w:val="00E5484A"/>
    <w:rsid w:val="00E54E17"/>
    <w:rsid w:val="00E563F6"/>
    <w:rsid w:val="00E56A7A"/>
    <w:rsid w:val="00E60419"/>
    <w:rsid w:val="00E60E01"/>
    <w:rsid w:val="00E613F0"/>
    <w:rsid w:val="00E617D3"/>
    <w:rsid w:val="00E61E36"/>
    <w:rsid w:val="00E633C1"/>
    <w:rsid w:val="00E65532"/>
    <w:rsid w:val="00E667B0"/>
    <w:rsid w:val="00E66EA0"/>
    <w:rsid w:val="00E67390"/>
    <w:rsid w:val="00E71365"/>
    <w:rsid w:val="00E74904"/>
    <w:rsid w:val="00E75CFA"/>
    <w:rsid w:val="00E770A4"/>
    <w:rsid w:val="00E8097A"/>
    <w:rsid w:val="00E81192"/>
    <w:rsid w:val="00E83B51"/>
    <w:rsid w:val="00E8626C"/>
    <w:rsid w:val="00E8663B"/>
    <w:rsid w:val="00E86BDE"/>
    <w:rsid w:val="00E8762F"/>
    <w:rsid w:val="00E90171"/>
    <w:rsid w:val="00E90AB8"/>
    <w:rsid w:val="00E919D9"/>
    <w:rsid w:val="00E921C1"/>
    <w:rsid w:val="00E9280F"/>
    <w:rsid w:val="00E9394D"/>
    <w:rsid w:val="00E93C8B"/>
    <w:rsid w:val="00E93D8F"/>
    <w:rsid w:val="00E9531E"/>
    <w:rsid w:val="00E95E41"/>
    <w:rsid w:val="00E95E4C"/>
    <w:rsid w:val="00E96B1B"/>
    <w:rsid w:val="00E977CE"/>
    <w:rsid w:val="00E97E05"/>
    <w:rsid w:val="00EA34E2"/>
    <w:rsid w:val="00EA52D1"/>
    <w:rsid w:val="00EA703E"/>
    <w:rsid w:val="00EA791F"/>
    <w:rsid w:val="00EB13F2"/>
    <w:rsid w:val="00EB2670"/>
    <w:rsid w:val="00EB4CDC"/>
    <w:rsid w:val="00EB671F"/>
    <w:rsid w:val="00EB70E7"/>
    <w:rsid w:val="00EB76D6"/>
    <w:rsid w:val="00EC02E8"/>
    <w:rsid w:val="00EC1139"/>
    <w:rsid w:val="00EC3842"/>
    <w:rsid w:val="00EC4299"/>
    <w:rsid w:val="00EC49D6"/>
    <w:rsid w:val="00EC4D4D"/>
    <w:rsid w:val="00EC592E"/>
    <w:rsid w:val="00EC5D5D"/>
    <w:rsid w:val="00EC7908"/>
    <w:rsid w:val="00EC79AC"/>
    <w:rsid w:val="00EC7C2B"/>
    <w:rsid w:val="00ED1F02"/>
    <w:rsid w:val="00ED213D"/>
    <w:rsid w:val="00EE15B5"/>
    <w:rsid w:val="00EE2087"/>
    <w:rsid w:val="00EE20A1"/>
    <w:rsid w:val="00EE6670"/>
    <w:rsid w:val="00EE74AF"/>
    <w:rsid w:val="00EF1F0E"/>
    <w:rsid w:val="00EF29F6"/>
    <w:rsid w:val="00EF4623"/>
    <w:rsid w:val="00EF4FBF"/>
    <w:rsid w:val="00EF518E"/>
    <w:rsid w:val="00EF5DF0"/>
    <w:rsid w:val="00EF69AE"/>
    <w:rsid w:val="00EF6E2C"/>
    <w:rsid w:val="00EF7106"/>
    <w:rsid w:val="00F001A6"/>
    <w:rsid w:val="00F00253"/>
    <w:rsid w:val="00F0070A"/>
    <w:rsid w:val="00F01660"/>
    <w:rsid w:val="00F01C16"/>
    <w:rsid w:val="00F03099"/>
    <w:rsid w:val="00F0782D"/>
    <w:rsid w:val="00F10B74"/>
    <w:rsid w:val="00F11EB3"/>
    <w:rsid w:val="00F13F39"/>
    <w:rsid w:val="00F14B9B"/>
    <w:rsid w:val="00F14CCC"/>
    <w:rsid w:val="00F17988"/>
    <w:rsid w:val="00F20C09"/>
    <w:rsid w:val="00F217DF"/>
    <w:rsid w:val="00F21CAE"/>
    <w:rsid w:val="00F226E4"/>
    <w:rsid w:val="00F22AE0"/>
    <w:rsid w:val="00F23DDE"/>
    <w:rsid w:val="00F2601A"/>
    <w:rsid w:val="00F26701"/>
    <w:rsid w:val="00F30155"/>
    <w:rsid w:val="00F310D7"/>
    <w:rsid w:val="00F331D6"/>
    <w:rsid w:val="00F368B9"/>
    <w:rsid w:val="00F3739F"/>
    <w:rsid w:val="00F374C1"/>
    <w:rsid w:val="00F37B34"/>
    <w:rsid w:val="00F37C53"/>
    <w:rsid w:val="00F41C34"/>
    <w:rsid w:val="00F4212F"/>
    <w:rsid w:val="00F43D9F"/>
    <w:rsid w:val="00F447DB"/>
    <w:rsid w:val="00F447FA"/>
    <w:rsid w:val="00F44BD1"/>
    <w:rsid w:val="00F4656F"/>
    <w:rsid w:val="00F469B9"/>
    <w:rsid w:val="00F46BF9"/>
    <w:rsid w:val="00F46C32"/>
    <w:rsid w:val="00F46ECB"/>
    <w:rsid w:val="00F50F94"/>
    <w:rsid w:val="00F525B5"/>
    <w:rsid w:val="00F53D53"/>
    <w:rsid w:val="00F543B9"/>
    <w:rsid w:val="00F54602"/>
    <w:rsid w:val="00F56177"/>
    <w:rsid w:val="00F56187"/>
    <w:rsid w:val="00F575D3"/>
    <w:rsid w:val="00F5786C"/>
    <w:rsid w:val="00F61E94"/>
    <w:rsid w:val="00F62117"/>
    <w:rsid w:val="00F62365"/>
    <w:rsid w:val="00F630A7"/>
    <w:rsid w:val="00F6520C"/>
    <w:rsid w:val="00F66225"/>
    <w:rsid w:val="00F662BC"/>
    <w:rsid w:val="00F6708D"/>
    <w:rsid w:val="00F6729F"/>
    <w:rsid w:val="00F707F0"/>
    <w:rsid w:val="00F71AD5"/>
    <w:rsid w:val="00F729ED"/>
    <w:rsid w:val="00F733B8"/>
    <w:rsid w:val="00F74F50"/>
    <w:rsid w:val="00F75192"/>
    <w:rsid w:val="00F76D36"/>
    <w:rsid w:val="00F77822"/>
    <w:rsid w:val="00F838B6"/>
    <w:rsid w:val="00F83B0D"/>
    <w:rsid w:val="00F83C31"/>
    <w:rsid w:val="00F85F05"/>
    <w:rsid w:val="00F86AD1"/>
    <w:rsid w:val="00F90D96"/>
    <w:rsid w:val="00F9222A"/>
    <w:rsid w:val="00F922EA"/>
    <w:rsid w:val="00F92927"/>
    <w:rsid w:val="00F949E0"/>
    <w:rsid w:val="00F94F0F"/>
    <w:rsid w:val="00F9627D"/>
    <w:rsid w:val="00F979B3"/>
    <w:rsid w:val="00F97CCD"/>
    <w:rsid w:val="00FA320D"/>
    <w:rsid w:val="00FA362B"/>
    <w:rsid w:val="00FA444C"/>
    <w:rsid w:val="00FA53E9"/>
    <w:rsid w:val="00FA60EC"/>
    <w:rsid w:val="00FA6CB4"/>
    <w:rsid w:val="00FB04E9"/>
    <w:rsid w:val="00FB1179"/>
    <w:rsid w:val="00FB1C6B"/>
    <w:rsid w:val="00FB2B27"/>
    <w:rsid w:val="00FB3361"/>
    <w:rsid w:val="00FB42B4"/>
    <w:rsid w:val="00FB4841"/>
    <w:rsid w:val="00FB6C94"/>
    <w:rsid w:val="00FB7304"/>
    <w:rsid w:val="00FB7F8B"/>
    <w:rsid w:val="00FC0FC4"/>
    <w:rsid w:val="00FC22F5"/>
    <w:rsid w:val="00FC3753"/>
    <w:rsid w:val="00FC5170"/>
    <w:rsid w:val="00FC5743"/>
    <w:rsid w:val="00FC6240"/>
    <w:rsid w:val="00FD118C"/>
    <w:rsid w:val="00FD332F"/>
    <w:rsid w:val="00FD7395"/>
    <w:rsid w:val="00FD74C5"/>
    <w:rsid w:val="00FE1CC1"/>
    <w:rsid w:val="00FE353C"/>
    <w:rsid w:val="00FE385E"/>
    <w:rsid w:val="00FE3CE2"/>
    <w:rsid w:val="00FE54AD"/>
    <w:rsid w:val="00FE5633"/>
    <w:rsid w:val="00FE6F7A"/>
    <w:rsid w:val="00FE78A1"/>
    <w:rsid w:val="00FE7B14"/>
    <w:rsid w:val="00FF02D5"/>
    <w:rsid w:val="00FF0846"/>
    <w:rsid w:val="00FF0AA6"/>
    <w:rsid w:val="00FF248B"/>
    <w:rsid w:val="00FF3E6F"/>
    <w:rsid w:val="00FF5A63"/>
    <w:rsid w:val="00FF6DB4"/>
    <w:rsid w:val="00FF7425"/>
    <w:rsid w:val="00FF757A"/>
    <w:rsid w:val="00FF7B8E"/>
    <w:rsid w:val="00FF7E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7553"/>
    <o:shapelayout v:ext="edit">
      <o:idmap v:ext="edit" data="1"/>
    </o:shapelayout>
  </w:shapeDefaults>
  <w:decimalSymbol w:val=","/>
  <w:listSeparator w:val=";"/>
  <w14:docId w14:val="208DABC3"/>
  <w15:docId w15:val="{5193834D-BBD9-4ECD-983D-092FEF9EB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6191"/>
    <w:rPr>
      <w:rFonts w:ascii="Calibri" w:hAnsi="Calibri" w:cs="Times New Roman"/>
    </w:rPr>
  </w:style>
  <w:style w:type="paragraph" w:styleId="Ttulo1">
    <w:name w:val="heading 1"/>
    <w:basedOn w:val="Normal"/>
    <w:link w:val="Ttulo1Char"/>
    <w:uiPriority w:val="1"/>
    <w:qFormat/>
    <w:rsid w:val="00135D5F"/>
    <w:pPr>
      <w:widowControl w:val="0"/>
      <w:spacing w:after="0" w:line="240" w:lineRule="auto"/>
      <w:ind w:left="100" w:right="3120"/>
      <w:outlineLvl w:val="0"/>
    </w:pPr>
    <w:rPr>
      <w:rFonts w:eastAsia="Calibri" w:cs="Calibri"/>
      <w:b/>
      <w:bCs/>
      <w:sz w:val="40"/>
      <w:szCs w:val="40"/>
      <w:lang w:val="en-US"/>
    </w:rPr>
  </w:style>
  <w:style w:type="paragraph" w:styleId="Ttulo2">
    <w:name w:val="heading 2"/>
    <w:basedOn w:val="Normal"/>
    <w:link w:val="Ttulo2Char"/>
    <w:uiPriority w:val="1"/>
    <w:qFormat/>
    <w:rsid w:val="00135D5F"/>
    <w:pPr>
      <w:widowControl w:val="0"/>
      <w:spacing w:before="1" w:after="0" w:line="240" w:lineRule="auto"/>
      <w:ind w:left="1824" w:right="322"/>
      <w:outlineLvl w:val="1"/>
    </w:pPr>
    <w:rPr>
      <w:rFonts w:eastAsia="Calibri" w:cs="Calibri"/>
      <w:b/>
      <w:bCs/>
      <w:sz w:val="32"/>
      <w:szCs w:val="32"/>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46191"/>
    <w:rPr>
      <w:color w:val="0000FF"/>
      <w:u w:val="single"/>
    </w:rPr>
  </w:style>
  <w:style w:type="paragraph" w:styleId="Textodenotaderodap">
    <w:name w:val="footnote text"/>
    <w:basedOn w:val="Normal"/>
    <w:link w:val="TextodenotaderodapChar"/>
    <w:rsid w:val="00350CC2"/>
    <w:pPr>
      <w:autoSpaceDE w:val="0"/>
      <w:autoSpaceDN w:val="0"/>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rsid w:val="00350CC2"/>
    <w:rPr>
      <w:rFonts w:ascii="Times New Roman" w:eastAsia="Times New Roman" w:hAnsi="Times New Roman" w:cs="Times New Roman"/>
      <w:sz w:val="20"/>
      <w:szCs w:val="20"/>
      <w:lang w:eastAsia="pt-BR"/>
    </w:rPr>
  </w:style>
  <w:style w:type="character" w:styleId="Refdenotaderodap">
    <w:name w:val="footnote reference"/>
    <w:rsid w:val="00350CC2"/>
    <w:rPr>
      <w:vertAlign w:val="superscript"/>
    </w:rPr>
  </w:style>
  <w:style w:type="character" w:styleId="HiperlinkVisitado">
    <w:name w:val="FollowedHyperlink"/>
    <w:basedOn w:val="Fontepargpadro"/>
    <w:uiPriority w:val="99"/>
    <w:semiHidden/>
    <w:unhideWhenUsed/>
    <w:rsid w:val="00A42619"/>
    <w:rPr>
      <w:color w:val="800080" w:themeColor="followedHyperlink"/>
      <w:u w:val="single"/>
    </w:rPr>
  </w:style>
  <w:style w:type="paragraph" w:styleId="Textodebalo">
    <w:name w:val="Balloon Text"/>
    <w:basedOn w:val="Normal"/>
    <w:link w:val="TextodebaloChar"/>
    <w:uiPriority w:val="99"/>
    <w:semiHidden/>
    <w:unhideWhenUsed/>
    <w:rsid w:val="00847BF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7BF3"/>
    <w:rPr>
      <w:rFonts w:ascii="Tahoma" w:hAnsi="Tahoma" w:cs="Tahoma"/>
      <w:sz w:val="16"/>
      <w:szCs w:val="16"/>
    </w:rPr>
  </w:style>
  <w:style w:type="paragraph" w:styleId="PargrafodaLista">
    <w:name w:val="List Paragraph"/>
    <w:basedOn w:val="Normal"/>
    <w:uiPriority w:val="34"/>
    <w:qFormat/>
    <w:rsid w:val="00BB3512"/>
    <w:pPr>
      <w:ind w:left="720"/>
      <w:contextualSpacing/>
    </w:pPr>
  </w:style>
  <w:style w:type="paragraph" w:styleId="Sumrio2">
    <w:name w:val="toc 2"/>
    <w:basedOn w:val="Normal"/>
    <w:uiPriority w:val="1"/>
    <w:qFormat/>
    <w:rsid w:val="00F469B9"/>
    <w:pPr>
      <w:widowControl w:val="0"/>
      <w:spacing w:before="113" w:after="0" w:line="240" w:lineRule="auto"/>
      <w:ind w:left="100"/>
    </w:pPr>
    <w:rPr>
      <w:rFonts w:ascii="Arial Narrow" w:eastAsia="Arial Narrow" w:hAnsi="Arial Narrow" w:cs="Arial Narrow"/>
      <w:sz w:val="18"/>
      <w:szCs w:val="18"/>
      <w:lang w:val="en-US"/>
    </w:rPr>
  </w:style>
  <w:style w:type="paragraph" w:styleId="Sumrio1">
    <w:name w:val="toc 1"/>
    <w:basedOn w:val="Normal"/>
    <w:next w:val="Normal"/>
    <w:autoRedefine/>
    <w:uiPriority w:val="39"/>
    <w:semiHidden/>
    <w:unhideWhenUsed/>
    <w:rsid w:val="00135D5F"/>
    <w:pPr>
      <w:spacing w:after="100"/>
    </w:pPr>
  </w:style>
  <w:style w:type="paragraph" w:styleId="Corpodetexto">
    <w:name w:val="Body Text"/>
    <w:basedOn w:val="Normal"/>
    <w:link w:val="CorpodetextoChar"/>
    <w:uiPriority w:val="1"/>
    <w:qFormat/>
    <w:rsid w:val="00135D5F"/>
    <w:pPr>
      <w:widowControl w:val="0"/>
      <w:spacing w:after="0" w:line="240" w:lineRule="auto"/>
    </w:pPr>
    <w:rPr>
      <w:rFonts w:ascii="Arial Narrow" w:eastAsia="Arial Narrow" w:hAnsi="Arial Narrow" w:cs="Arial Narrow"/>
      <w:sz w:val="26"/>
      <w:szCs w:val="26"/>
      <w:lang w:val="en-US"/>
    </w:rPr>
  </w:style>
  <w:style w:type="character" w:customStyle="1" w:styleId="CorpodetextoChar">
    <w:name w:val="Corpo de texto Char"/>
    <w:basedOn w:val="Fontepargpadro"/>
    <w:link w:val="Corpodetexto"/>
    <w:uiPriority w:val="1"/>
    <w:rsid w:val="00135D5F"/>
    <w:rPr>
      <w:rFonts w:ascii="Arial Narrow" w:eastAsia="Arial Narrow" w:hAnsi="Arial Narrow" w:cs="Arial Narrow"/>
      <w:sz w:val="26"/>
      <w:szCs w:val="26"/>
      <w:lang w:val="en-US"/>
    </w:rPr>
  </w:style>
  <w:style w:type="character" w:customStyle="1" w:styleId="Ttulo1Char">
    <w:name w:val="Título 1 Char"/>
    <w:basedOn w:val="Fontepargpadro"/>
    <w:link w:val="Ttulo1"/>
    <w:uiPriority w:val="1"/>
    <w:rsid w:val="00135D5F"/>
    <w:rPr>
      <w:rFonts w:ascii="Calibri" w:eastAsia="Calibri" w:hAnsi="Calibri" w:cs="Calibri"/>
      <w:b/>
      <w:bCs/>
      <w:sz w:val="40"/>
      <w:szCs w:val="40"/>
      <w:lang w:val="en-US"/>
    </w:rPr>
  </w:style>
  <w:style w:type="character" w:customStyle="1" w:styleId="Ttulo2Char">
    <w:name w:val="Título 2 Char"/>
    <w:basedOn w:val="Fontepargpadro"/>
    <w:link w:val="Ttulo2"/>
    <w:uiPriority w:val="1"/>
    <w:rsid w:val="00135D5F"/>
    <w:rPr>
      <w:rFonts w:ascii="Calibri" w:eastAsia="Calibri" w:hAnsi="Calibri" w:cs="Calibri"/>
      <w:b/>
      <w:bCs/>
      <w:sz w:val="32"/>
      <w:szCs w:val="32"/>
      <w:lang w:val="en-US"/>
    </w:rPr>
  </w:style>
  <w:style w:type="paragraph" w:styleId="Cabealho">
    <w:name w:val="header"/>
    <w:basedOn w:val="Normal"/>
    <w:link w:val="Cabealho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CabealhoChar">
    <w:name w:val="Cabeçalho Char"/>
    <w:basedOn w:val="Fontepargpadro"/>
    <w:link w:val="Cabealho"/>
    <w:uiPriority w:val="99"/>
    <w:rsid w:val="001B5F7A"/>
    <w:rPr>
      <w:rFonts w:ascii="Times New Roman" w:eastAsia="Times New Roman" w:hAnsi="Times New Roman" w:cs="Times New Roman"/>
      <w:sz w:val="24"/>
    </w:rPr>
  </w:style>
  <w:style w:type="paragraph" w:styleId="Rodap">
    <w:name w:val="footer"/>
    <w:basedOn w:val="Normal"/>
    <w:link w:val="Rodap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RodapChar">
    <w:name w:val="Rodapé Char"/>
    <w:basedOn w:val="Fontepargpadro"/>
    <w:link w:val="Rodap"/>
    <w:uiPriority w:val="99"/>
    <w:rsid w:val="001B5F7A"/>
    <w:rPr>
      <w:rFonts w:ascii="Times New Roman" w:eastAsia="Times New Roman" w:hAnsi="Times New Roman" w:cs="Times New Roman"/>
      <w:sz w:val="24"/>
    </w:rPr>
  </w:style>
  <w:style w:type="paragraph" w:customStyle="1" w:styleId="Default">
    <w:name w:val="Default"/>
    <w:rsid w:val="00E30DE6"/>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ontepargpadro"/>
    <w:rsid w:val="00EA52D1"/>
  </w:style>
  <w:style w:type="paragraph" w:customStyle="1" w:styleId="body10">
    <w:name w:val="body10"/>
    <w:link w:val="body10Char"/>
    <w:rsid w:val="00B22D31"/>
    <w:pPr>
      <w:autoSpaceDE w:val="0"/>
      <w:autoSpaceDN w:val="0"/>
      <w:adjustRightInd w:val="0"/>
      <w:spacing w:after="0" w:line="220" w:lineRule="atLeast"/>
      <w:ind w:firstLine="454"/>
      <w:jc w:val="both"/>
    </w:pPr>
    <w:rPr>
      <w:rFonts w:ascii="Times New Roman" w:eastAsia="Times New Roman" w:hAnsi="Times New Roman" w:cs="Times New Roman"/>
      <w:sz w:val="20"/>
      <w:szCs w:val="20"/>
      <w:lang w:eastAsia="pt-BR"/>
    </w:rPr>
  </w:style>
  <w:style w:type="character" w:customStyle="1" w:styleId="body10Char">
    <w:name w:val="body10 Char"/>
    <w:basedOn w:val="Fontepargpadro"/>
    <w:link w:val="body10"/>
    <w:locked/>
    <w:rsid w:val="00B22D31"/>
    <w:rPr>
      <w:rFonts w:ascii="Times New Roman" w:eastAsia="Times New Roman" w:hAnsi="Times New Roman" w:cs="Times New Roman"/>
      <w:sz w:val="20"/>
      <w:szCs w:val="20"/>
      <w:lang w:eastAsia="pt-BR"/>
    </w:rPr>
  </w:style>
  <w:style w:type="paragraph" w:customStyle="1" w:styleId="TCU-Epgrafe">
    <w:name w:val="TCU - Epígrafe"/>
    <w:basedOn w:val="Normal"/>
    <w:rsid w:val="0077499E"/>
    <w:pPr>
      <w:spacing w:after="0" w:line="240" w:lineRule="auto"/>
      <w:ind w:left="2835"/>
      <w:jc w:val="both"/>
    </w:pPr>
    <w:rPr>
      <w:rFonts w:ascii="Times New Roman" w:eastAsia="Times New Roman" w:hAnsi="Times New Roman"/>
      <w:sz w:val="24"/>
      <w:szCs w:val="20"/>
      <w:lang w:eastAsia="pt-BR"/>
    </w:rPr>
  </w:style>
  <w:style w:type="paragraph" w:styleId="NormalWeb">
    <w:name w:val="Normal (Web)"/>
    <w:basedOn w:val="Normal"/>
    <w:uiPriority w:val="99"/>
    <w:semiHidden/>
    <w:unhideWhenUsed/>
    <w:rsid w:val="00D23DE4"/>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701319"/>
    <w:rPr>
      <w:b/>
      <w:bCs/>
    </w:rPr>
  </w:style>
  <w:style w:type="character" w:styleId="nfase">
    <w:name w:val="Emphasis"/>
    <w:basedOn w:val="Fontepargpadro"/>
    <w:uiPriority w:val="20"/>
    <w:qFormat/>
    <w:rsid w:val="00A065F5"/>
    <w:rPr>
      <w:i/>
      <w:iCs/>
    </w:rPr>
  </w:style>
  <w:style w:type="character" w:styleId="Meno">
    <w:name w:val="Mention"/>
    <w:basedOn w:val="Fontepargpadro"/>
    <w:uiPriority w:val="99"/>
    <w:semiHidden/>
    <w:unhideWhenUsed/>
    <w:rsid w:val="009B2B4E"/>
    <w:rPr>
      <w:color w:val="2B579A"/>
      <w:shd w:val="clear" w:color="auto" w:fill="E6E6E6"/>
    </w:rPr>
  </w:style>
  <w:style w:type="paragraph" w:customStyle="1" w:styleId="tcu-epgrafe0">
    <w:name w:val="tcu-epgrafe"/>
    <w:basedOn w:val="Normal"/>
    <w:rsid w:val="002A2E6C"/>
    <w:pPr>
      <w:spacing w:before="100" w:beforeAutospacing="1" w:after="100" w:afterAutospacing="1" w:line="240" w:lineRule="auto"/>
    </w:pPr>
    <w:rPr>
      <w:rFonts w:ascii="Times New Roman" w:eastAsia="Times New Roman" w:hAnsi="Times New Roman"/>
      <w:sz w:val="24"/>
      <w:szCs w:val="24"/>
      <w:lang w:eastAsia="pt-BR"/>
    </w:rPr>
  </w:style>
  <w:style w:type="character" w:styleId="MenoPendente">
    <w:name w:val="Unresolved Mention"/>
    <w:basedOn w:val="Fontepargpadro"/>
    <w:uiPriority w:val="99"/>
    <w:semiHidden/>
    <w:unhideWhenUsed/>
    <w:rsid w:val="00D163A3"/>
    <w:rPr>
      <w:color w:val="808080"/>
      <w:shd w:val="clear" w:color="auto" w:fill="E6E6E6"/>
    </w:rPr>
  </w:style>
  <w:style w:type="character" w:styleId="Refdecomentrio">
    <w:name w:val="annotation reference"/>
    <w:basedOn w:val="Fontepargpadro"/>
    <w:uiPriority w:val="99"/>
    <w:semiHidden/>
    <w:unhideWhenUsed/>
    <w:rsid w:val="00852A15"/>
    <w:rPr>
      <w:sz w:val="16"/>
      <w:szCs w:val="16"/>
    </w:rPr>
  </w:style>
  <w:style w:type="paragraph" w:styleId="Textodecomentrio">
    <w:name w:val="annotation text"/>
    <w:basedOn w:val="Normal"/>
    <w:link w:val="TextodecomentrioChar"/>
    <w:uiPriority w:val="99"/>
    <w:semiHidden/>
    <w:unhideWhenUsed/>
    <w:rsid w:val="00852A1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52A15"/>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852A15"/>
    <w:rPr>
      <w:b/>
      <w:bCs/>
    </w:rPr>
  </w:style>
  <w:style w:type="character" w:customStyle="1" w:styleId="AssuntodocomentrioChar">
    <w:name w:val="Assunto do comentário Char"/>
    <w:basedOn w:val="TextodecomentrioChar"/>
    <w:link w:val="Assuntodocomentrio"/>
    <w:uiPriority w:val="99"/>
    <w:semiHidden/>
    <w:rsid w:val="00852A15"/>
    <w:rPr>
      <w:rFonts w:ascii="Calibri" w:hAnsi="Calibri" w:cs="Times New Roman"/>
      <w:b/>
      <w:bCs/>
      <w:sz w:val="20"/>
      <w:szCs w:val="20"/>
    </w:rPr>
  </w:style>
  <w:style w:type="paragraph" w:styleId="Pr-formataoHTML">
    <w:name w:val="HTML Preformatted"/>
    <w:basedOn w:val="Normal"/>
    <w:link w:val="Pr-formataoHTMLChar"/>
    <w:uiPriority w:val="99"/>
    <w:semiHidden/>
    <w:unhideWhenUsed/>
    <w:rsid w:val="009C4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9C4680"/>
    <w:rPr>
      <w:rFonts w:ascii="Courier New" w:eastAsia="Times New Roman" w:hAnsi="Courier New" w:cs="Courier New"/>
      <w:sz w:val="20"/>
      <w:szCs w:val="20"/>
      <w:lang w:eastAsia="pt-BR"/>
    </w:rPr>
  </w:style>
  <w:style w:type="character" w:customStyle="1" w:styleId="clsinformativotextotitulo">
    <w:name w:val="clsinformativotextotitulo"/>
    <w:basedOn w:val="Fontepargpadro"/>
    <w:rsid w:val="00EB13F2"/>
  </w:style>
  <w:style w:type="character" w:customStyle="1" w:styleId="clsinformativotexto">
    <w:name w:val="clsinformativotexto"/>
    <w:basedOn w:val="Fontepargpadro"/>
    <w:rsid w:val="00EB13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82443">
      <w:bodyDiv w:val="1"/>
      <w:marLeft w:val="0"/>
      <w:marRight w:val="0"/>
      <w:marTop w:val="0"/>
      <w:marBottom w:val="0"/>
      <w:divBdr>
        <w:top w:val="none" w:sz="0" w:space="0" w:color="auto"/>
        <w:left w:val="none" w:sz="0" w:space="0" w:color="auto"/>
        <w:bottom w:val="none" w:sz="0" w:space="0" w:color="auto"/>
        <w:right w:val="none" w:sz="0" w:space="0" w:color="auto"/>
      </w:divBdr>
    </w:div>
    <w:div w:id="147291600">
      <w:bodyDiv w:val="1"/>
      <w:marLeft w:val="0"/>
      <w:marRight w:val="0"/>
      <w:marTop w:val="0"/>
      <w:marBottom w:val="0"/>
      <w:divBdr>
        <w:top w:val="none" w:sz="0" w:space="0" w:color="auto"/>
        <w:left w:val="none" w:sz="0" w:space="0" w:color="auto"/>
        <w:bottom w:val="none" w:sz="0" w:space="0" w:color="auto"/>
        <w:right w:val="none" w:sz="0" w:space="0" w:color="auto"/>
      </w:divBdr>
    </w:div>
    <w:div w:id="211314032">
      <w:bodyDiv w:val="1"/>
      <w:marLeft w:val="0"/>
      <w:marRight w:val="0"/>
      <w:marTop w:val="0"/>
      <w:marBottom w:val="0"/>
      <w:divBdr>
        <w:top w:val="none" w:sz="0" w:space="0" w:color="auto"/>
        <w:left w:val="none" w:sz="0" w:space="0" w:color="auto"/>
        <w:bottom w:val="none" w:sz="0" w:space="0" w:color="auto"/>
        <w:right w:val="none" w:sz="0" w:space="0" w:color="auto"/>
      </w:divBdr>
    </w:div>
    <w:div w:id="230239161">
      <w:bodyDiv w:val="1"/>
      <w:marLeft w:val="0"/>
      <w:marRight w:val="0"/>
      <w:marTop w:val="0"/>
      <w:marBottom w:val="0"/>
      <w:divBdr>
        <w:top w:val="none" w:sz="0" w:space="0" w:color="auto"/>
        <w:left w:val="none" w:sz="0" w:space="0" w:color="auto"/>
        <w:bottom w:val="none" w:sz="0" w:space="0" w:color="auto"/>
        <w:right w:val="none" w:sz="0" w:space="0" w:color="auto"/>
      </w:divBdr>
    </w:div>
    <w:div w:id="271330060">
      <w:bodyDiv w:val="1"/>
      <w:marLeft w:val="0"/>
      <w:marRight w:val="0"/>
      <w:marTop w:val="0"/>
      <w:marBottom w:val="0"/>
      <w:divBdr>
        <w:top w:val="none" w:sz="0" w:space="0" w:color="auto"/>
        <w:left w:val="none" w:sz="0" w:space="0" w:color="auto"/>
        <w:bottom w:val="none" w:sz="0" w:space="0" w:color="auto"/>
        <w:right w:val="none" w:sz="0" w:space="0" w:color="auto"/>
      </w:divBdr>
    </w:div>
    <w:div w:id="297609802">
      <w:bodyDiv w:val="1"/>
      <w:marLeft w:val="0"/>
      <w:marRight w:val="0"/>
      <w:marTop w:val="0"/>
      <w:marBottom w:val="0"/>
      <w:divBdr>
        <w:top w:val="none" w:sz="0" w:space="0" w:color="auto"/>
        <w:left w:val="none" w:sz="0" w:space="0" w:color="auto"/>
        <w:bottom w:val="none" w:sz="0" w:space="0" w:color="auto"/>
        <w:right w:val="none" w:sz="0" w:space="0" w:color="auto"/>
      </w:divBdr>
    </w:div>
    <w:div w:id="339309814">
      <w:bodyDiv w:val="1"/>
      <w:marLeft w:val="0"/>
      <w:marRight w:val="0"/>
      <w:marTop w:val="0"/>
      <w:marBottom w:val="0"/>
      <w:divBdr>
        <w:top w:val="none" w:sz="0" w:space="0" w:color="auto"/>
        <w:left w:val="none" w:sz="0" w:space="0" w:color="auto"/>
        <w:bottom w:val="none" w:sz="0" w:space="0" w:color="auto"/>
        <w:right w:val="none" w:sz="0" w:space="0" w:color="auto"/>
      </w:divBdr>
      <w:divsChild>
        <w:div w:id="1424687108">
          <w:marLeft w:val="0"/>
          <w:marRight w:val="0"/>
          <w:marTop w:val="0"/>
          <w:marBottom w:val="0"/>
          <w:divBdr>
            <w:top w:val="none" w:sz="0" w:space="0" w:color="auto"/>
            <w:left w:val="none" w:sz="0" w:space="0" w:color="auto"/>
            <w:bottom w:val="none" w:sz="0" w:space="0" w:color="auto"/>
            <w:right w:val="none" w:sz="0" w:space="0" w:color="auto"/>
          </w:divBdr>
          <w:divsChild>
            <w:div w:id="1921672074">
              <w:marLeft w:val="0"/>
              <w:marRight w:val="0"/>
              <w:marTop w:val="0"/>
              <w:marBottom w:val="0"/>
              <w:divBdr>
                <w:top w:val="none" w:sz="0" w:space="0" w:color="auto"/>
                <w:left w:val="none" w:sz="0" w:space="0" w:color="auto"/>
                <w:bottom w:val="none" w:sz="0" w:space="0" w:color="auto"/>
                <w:right w:val="none" w:sz="0" w:space="0" w:color="auto"/>
              </w:divBdr>
              <w:divsChild>
                <w:div w:id="198839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88277">
      <w:bodyDiv w:val="1"/>
      <w:marLeft w:val="0"/>
      <w:marRight w:val="0"/>
      <w:marTop w:val="0"/>
      <w:marBottom w:val="0"/>
      <w:divBdr>
        <w:top w:val="none" w:sz="0" w:space="0" w:color="auto"/>
        <w:left w:val="none" w:sz="0" w:space="0" w:color="auto"/>
        <w:bottom w:val="none" w:sz="0" w:space="0" w:color="auto"/>
        <w:right w:val="none" w:sz="0" w:space="0" w:color="auto"/>
      </w:divBdr>
    </w:div>
    <w:div w:id="392898318">
      <w:bodyDiv w:val="1"/>
      <w:marLeft w:val="0"/>
      <w:marRight w:val="0"/>
      <w:marTop w:val="0"/>
      <w:marBottom w:val="0"/>
      <w:divBdr>
        <w:top w:val="none" w:sz="0" w:space="0" w:color="auto"/>
        <w:left w:val="none" w:sz="0" w:space="0" w:color="auto"/>
        <w:bottom w:val="none" w:sz="0" w:space="0" w:color="auto"/>
        <w:right w:val="none" w:sz="0" w:space="0" w:color="auto"/>
      </w:divBdr>
    </w:div>
    <w:div w:id="438572582">
      <w:bodyDiv w:val="1"/>
      <w:marLeft w:val="0"/>
      <w:marRight w:val="0"/>
      <w:marTop w:val="0"/>
      <w:marBottom w:val="0"/>
      <w:divBdr>
        <w:top w:val="none" w:sz="0" w:space="0" w:color="auto"/>
        <w:left w:val="none" w:sz="0" w:space="0" w:color="auto"/>
        <w:bottom w:val="none" w:sz="0" w:space="0" w:color="auto"/>
        <w:right w:val="none" w:sz="0" w:space="0" w:color="auto"/>
      </w:divBdr>
    </w:div>
    <w:div w:id="572471269">
      <w:bodyDiv w:val="1"/>
      <w:marLeft w:val="0"/>
      <w:marRight w:val="0"/>
      <w:marTop w:val="0"/>
      <w:marBottom w:val="0"/>
      <w:divBdr>
        <w:top w:val="none" w:sz="0" w:space="0" w:color="auto"/>
        <w:left w:val="none" w:sz="0" w:space="0" w:color="auto"/>
        <w:bottom w:val="none" w:sz="0" w:space="0" w:color="auto"/>
        <w:right w:val="none" w:sz="0" w:space="0" w:color="auto"/>
      </w:divBdr>
    </w:div>
    <w:div w:id="583414225">
      <w:bodyDiv w:val="1"/>
      <w:marLeft w:val="0"/>
      <w:marRight w:val="0"/>
      <w:marTop w:val="0"/>
      <w:marBottom w:val="0"/>
      <w:divBdr>
        <w:top w:val="none" w:sz="0" w:space="0" w:color="auto"/>
        <w:left w:val="none" w:sz="0" w:space="0" w:color="auto"/>
        <w:bottom w:val="none" w:sz="0" w:space="0" w:color="auto"/>
        <w:right w:val="none" w:sz="0" w:space="0" w:color="auto"/>
      </w:divBdr>
    </w:div>
    <w:div w:id="588658964">
      <w:bodyDiv w:val="1"/>
      <w:marLeft w:val="0"/>
      <w:marRight w:val="0"/>
      <w:marTop w:val="0"/>
      <w:marBottom w:val="0"/>
      <w:divBdr>
        <w:top w:val="none" w:sz="0" w:space="0" w:color="auto"/>
        <w:left w:val="none" w:sz="0" w:space="0" w:color="auto"/>
        <w:bottom w:val="none" w:sz="0" w:space="0" w:color="auto"/>
        <w:right w:val="none" w:sz="0" w:space="0" w:color="auto"/>
      </w:divBdr>
    </w:div>
    <w:div w:id="627317881">
      <w:bodyDiv w:val="1"/>
      <w:marLeft w:val="0"/>
      <w:marRight w:val="0"/>
      <w:marTop w:val="0"/>
      <w:marBottom w:val="0"/>
      <w:divBdr>
        <w:top w:val="none" w:sz="0" w:space="0" w:color="auto"/>
        <w:left w:val="none" w:sz="0" w:space="0" w:color="auto"/>
        <w:bottom w:val="none" w:sz="0" w:space="0" w:color="auto"/>
        <w:right w:val="none" w:sz="0" w:space="0" w:color="auto"/>
      </w:divBdr>
    </w:div>
    <w:div w:id="707461266">
      <w:bodyDiv w:val="1"/>
      <w:marLeft w:val="0"/>
      <w:marRight w:val="0"/>
      <w:marTop w:val="0"/>
      <w:marBottom w:val="0"/>
      <w:divBdr>
        <w:top w:val="none" w:sz="0" w:space="0" w:color="auto"/>
        <w:left w:val="none" w:sz="0" w:space="0" w:color="auto"/>
        <w:bottom w:val="none" w:sz="0" w:space="0" w:color="auto"/>
        <w:right w:val="none" w:sz="0" w:space="0" w:color="auto"/>
      </w:divBdr>
    </w:div>
    <w:div w:id="737092109">
      <w:bodyDiv w:val="1"/>
      <w:marLeft w:val="0"/>
      <w:marRight w:val="0"/>
      <w:marTop w:val="0"/>
      <w:marBottom w:val="0"/>
      <w:divBdr>
        <w:top w:val="none" w:sz="0" w:space="0" w:color="auto"/>
        <w:left w:val="none" w:sz="0" w:space="0" w:color="auto"/>
        <w:bottom w:val="none" w:sz="0" w:space="0" w:color="auto"/>
        <w:right w:val="none" w:sz="0" w:space="0" w:color="auto"/>
      </w:divBdr>
    </w:div>
    <w:div w:id="771164771">
      <w:bodyDiv w:val="1"/>
      <w:marLeft w:val="0"/>
      <w:marRight w:val="0"/>
      <w:marTop w:val="0"/>
      <w:marBottom w:val="0"/>
      <w:divBdr>
        <w:top w:val="none" w:sz="0" w:space="0" w:color="auto"/>
        <w:left w:val="none" w:sz="0" w:space="0" w:color="auto"/>
        <w:bottom w:val="none" w:sz="0" w:space="0" w:color="auto"/>
        <w:right w:val="none" w:sz="0" w:space="0" w:color="auto"/>
      </w:divBdr>
    </w:div>
    <w:div w:id="791554580">
      <w:bodyDiv w:val="1"/>
      <w:marLeft w:val="0"/>
      <w:marRight w:val="0"/>
      <w:marTop w:val="0"/>
      <w:marBottom w:val="0"/>
      <w:divBdr>
        <w:top w:val="none" w:sz="0" w:space="0" w:color="auto"/>
        <w:left w:val="none" w:sz="0" w:space="0" w:color="auto"/>
        <w:bottom w:val="none" w:sz="0" w:space="0" w:color="auto"/>
        <w:right w:val="none" w:sz="0" w:space="0" w:color="auto"/>
      </w:divBdr>
    </w:div>
    <w:div w:id="813527395">
      <w:bodyDiv w:val="1"/>
      <w:marLeft w:val="0"/>
      <w:marRight w:val="0"/>
      <w:marTop w:val="0"/>
      <w:marBottom w:val="0"/>
      <w:divBdr>
        <w:top w:val="none" w:sz="0" w:space="0" w:color="auto"/>
        <w:left w:val="none" w:sz="0" w:space="0" w:color="auto"/>
        <w:bottom w:val="none" w:sz="0" w:space="0" w:color="auto"/>
        <w:right w:val="none" w:sz="0" w:space="0" w:color="auto"/>
      </w:divBdr>
    </w:div>
    <w:div w:id="949626099">
      <w:bodyDiv w:val="1"/>
      <w:marLeft w:val="0"/>
      <w:marRight w:val="0"/>
      <w:marTop w:val="0"/>
      <w:marBottom w:val="0"/>
      <w:divBdr>
        <w:top w:val="none" w:sz="0" w:space="0" w:color="auto"/>
        <w:left w:val="none" w:sz="0" w:space="0" w:color="auto"/>
        <w:bottom w:val="none" w:sz="0" w:space="0" w:color="auto"/>
        <w:right w:val="none" w:sz="0" w:space="0" w:color="auto"/>
      </w:divBdr>
    </w:div>
    <w:div w:id="1158182535">
      <w:bodyDiv w:val="1"/>
      <w:marLeft w:val="0"/>
      <w:marRight w:val="0"/>
      <w:marTop w:val="0"/>
      <w:marBottom w:val="0"/>
      <w:divBdr>
        <w:top w:val="none" w:sz="0" w:space="0" w:color="auto"/>
        <w:left w:val="none" w:sz="0" w:space="0" w:color="auto"/>
        <w:bottom w:val="none" w:sz="0" w:space="0" w:color="auto"/>
        <w:right w:val="none" w:sz="0" w:space="0" w:color="auto"/>
      </w:divBdr>
    </w:div>
    <w:div w:id="1168907457">
      <w:bodyDiv w:val="1"/>
      <w:marLeft w:val="0"/>
      <w:marRight w:val="0"/>
      <w:marTop w:val="0"/>
      <w:marBottom w:val="0"/>
      <w:divBdr>
        <w:top w:val="none" w:sz="0" w:space="0" w:color="auto"/>
        <w:left w:val="none" w:sz="0" w:space="0" w:color="auto"/>
        <w:bottom w:val="none" w:sz="0" w:space="0" w:color="auto"/>
        <w:right w:val="none" w:sz="0" w:space="0" w:color="auto"/>
      </w:divBdr>
    </w:div>
    <w:div w:id="1247767025">
      <w:bodyDiv w:val="1"/>
      <w:marLeft w:val="0"/>
      <w:marRight w:val="0"/>
      <w:marTop w:val="0"/>
      <w:marBottom w:val="0"/>
      <w:divBdr>
        <w:top w:val="none" w:sz="0" w:space="0" w:color="auto"/>
        <w:left w:val="none" w:sz="0" w:space="0" w:color="auto"/>
        <w:bottom w:val="none" w:sz="0" w:space="0" w:color="auto"/>
        <w:right w:val="none" w:sz="0" w:space="0" w:color="auto"/>
      </w:divBdr>
    </w:div>
    <w:div w:id="1310479764">
      <w:bodyDiv w:val="1"/>
      <w:marLeft w:val="0"/>
      <w:marRight w:val="0"/>
      <w:marTop w:val="0"/>
      <w:marBottom w:val="0"/>
      <w:divBdr>
        <w:top w:val="none" w:sz="0" w:space="0" w:color="auto"/>
        <w:left w:val="none" w:sz="0" w:space="0" w:color="auto"/>
        <w:bottom w:val="none" w:sz="0" w:space="0" w:color="auto"/>
        <w:right w:val="none" w:sz="0" w:space="0" w:color="auto"/>
      </w:divBdr>
      <w:divsChild>
        <w:div w:id="693699459">
          <w:marLeft w:val="0"/>
          <w:marRight w:val="0"/>
          <w:marTop w:val="100"/>
          <w:marBottom w:val="100"/>
          <w:divBdr>
            <w:top w:val="none" w:sz="0" w:space="0" w:color="auto"/>
            <w:left w:val="none" w:sz="0" w:space="0" w:color="auto"/>
            <w:bottom w:val="none" w:sz="0" w:space="0" w:color="auto"/>
            <w:right w:val="none" w:sz="0" w:space="0" w:color="auto"/>
          </w:divBdr>
          <w:divsChild>
            <w:div w:id="99110248">
              <w:marLeft w:val="0"/>
              <w:marRight w:val="0"/>
              <w:marTop w:val="0"/>
              <w:marBottom w:val="0"/>
              <w:divBdr>
                <w:top w:val="none" w:sz="0" w:space="0" w:color="auto"/>
                <w:left w:val="none" w:sz="0" w:space="0" w:color="auto"/>
                <w:bottom w:val="none" w:sz="0" w:space="0" w:color="auto"/>
                <w:right w:val="none" w:sz="0" w:space="0" w:color="auto"/>
              </w:divBdr>
              <w:divsChild>
                <w:div w:id="955722295">
                  <w:marLeft w:val="0"/>
                  <w:marRight w:val="0"/>
                  <w:marTop w:val="0"/>
                  <w:marBottom w:val="0"/>
                  <w:divBdr>
                    <w:top w:val="none" w:sz="0" w:space="0" w:color="auto"/>
                    <w:left w:val="none" w:sz="0" w:space="0" w:color="auto"/>
                    <w:bottom w:val="none" w:sz="0" w:space="0" w:color="auto"/>
                    <w:right w:val="none" w:sz="0" w:space="0" w:color="auto"/>
                  </w:divBdr>
                  <w:divsChild>
                    <w:div w:id="96674289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12979230">
      <w:bodyDiv w:val="1"/>
      <w:marLeft w:val="0"/>
      <w:marRight w:val="0"/>
      <w:marTop w:val="0"/>
      <w:marBottom w:val="0"/>
      <w:divBdr>
        <w:top w:val="none" w:sz="0" w:space="0" w:color="auto"/>
        <w:left w:val="none" w:sz="0" w:space="0" w:color="auto"/>
        <w:bottom w:val="none" w:sz="0" w:space="0" w:color="auto"/>
        <w:right w:val="none" w:sz="0" w:space="0" w:color="auto"/>
      </w:divBdr>
    </w:div>
    <w:div w:id="1469127851">
      <w:bodyDiv w:val="1"/>
      <w:marLeft w:val="0"/>
      <w:marRight w:val="0"/>
      <w:marTop w:val="0"/>
      <w:marBottom w:val="0"/>
      <w:divBdr>
        <w:top w:val="none" w:sz="0" w:space="0" w:color="auto"/>
        <w:left w:val="none" w:sz="0" w:space="0" w:color="auto"/>
        <w:bottom w:val="none" w:sz="0" w:space="0" w:color="auto"/>
        <w:right w:val="none" w:sz="0" w:space="0" w:color="auto"/>
      </w:divBdr>
    </w:div>
    <w:div w:id="1495950094">
      <w:bodyDiv w:val="1"/>
      <w:marLeft w:val="0"/>
      <w:marRight w:val="0"/>
      <w:marTop w:val="0"/>
      <w:marBottom w:val="0"/>
      <w:divBdr>
        <w:top w:val="none" w:sz="0" w:space="0" w:color="auto"/>
        <w:left w:val="none" w:sz="0" w:space="0" w:color="auto"/>
        <w:bottom w:val="none" w:sz="0" w:space="0" w:color="auto"/>
        <w:right w:val="none" w:sz="0" w:space="0" w:color="auto"/>
      </w:divBdr>
    </w:div>
    <w:div w:id="1500001224">
      <w:bodyDiv w:val="1"/>
      <w:marLeft w:val="0"/>
      <w:marRight w:val="0"/>
      <w:marTop w:val="0"/>
      <w:marBottom w:val="0"/>
      <w:divBdr>
        <w:top w:val="none" w:sz="0" w:space="0" w:color="auto"/>
        <w:left w:val="none" w:sz="0" w:space="0" w:color="auto"/>
        <w:bottom w:val="none" w:sz="0" w:space="0" w:color="auto"/>
        <w:right w:val="none" w:sz="0" w:space="0" w:color="auto"/>
      </w:divBdr>
    </w:div>
    <w:div w:id="1756513654">
      <w:bodyDiv w:val="1"/>
      <w:marLeft w:val="0"/>
      <w:marRight w:val="0"/>
      <w:marTop w:val="0"/>
      <w:marBottom w:val="0"/>
      <w:divBdr>
        <w:top w:val="none" w:sz="0" w:space="0" w:color="auto"/>
        <w:left w:val="none" w:sz="0" w:space="0" w:color="auto"/>
        <w:bottom w:val="none" w:sz="0" w:space="0" w:color="auto"/>
        <w:right w:val="none" w:sz="0" w:space="0" w:color="auto"/>
      </w:divBdr>
    </w:div>
    <w:div w:id="1812553483">
      <w:bodyDiv w:val="1"/>
      <w:marLeft w:val="0"/>
      <w:marRight w:val="0"/>
      <w:marTop w:val="0"/>
      <w:marBottom w:val="0"/>
      <w:divBdr>
        <w:top w:val="none" w:sz="0" w:space="0" w:color="auto"/>
        <w:left w:val="none" w:sz="0" w:space="0" w:color="auto"/>
        <w:bottom w:val="none" w:sz="0" w:space="0" w:color="auto"/>
        <w:right w:val="none" w:sz="0" w:space="0" w:color="auto"/>
      </w:divBdr>
    </w:div>
    <w:div w:id="1837573071">
      <w:bodyDiv w:val="1"/>
      <w:marLeft w:val="0"/>
      <w:marRight w:val="0"/>
      <w:marTop w:val="0"/>
      <w:marBottom w:val="0"/>
      <w:divBdr>
        <w:top w:val="none" w:sz="0" w:space="0" w:color="auto"/>
        <w:left w:val="none" w:sz="0" w:space="0" w:color="auto"/>
        <w:bottom w:val="none" w:sz="0" w:space="0" w:color="auto"/>
        <w:right w:val="none" w:sz="0" w:space="0" w:color="auto"/>
      </w:divBdr>
    </w:div>
    <w:div w:id="1863547433">
      <w:bodyDiv w:val="1"/>
      <w:marLeft w:val="0"/>
      <w:marRight w:val="0"/>
      <w:marTop w:val="0"/>
      <w:marBottom w:val="0"/>
      <w:divBdr>
        <w:top w:val="none" w:sz="0" w:space="0" w:color="auto"/>
        <w:left w:val="none" w:sz="0" w:space="0" w:color="auto"/>
        <w:bottom w:val="none" w:sz="0" w:space="0" w:color="auto"/>
        <w:right w:val="none" w:sz="0" w:space="0" w:color="auto"/>
      </w:divBdr>
    </w:div>
    <w:div w:id="1944729021">
      <w:bodyDiv w:val="1"/>
      <w:marLeft w:val="0"/>
      <w:marRight w:val="0"/>
      <w:marTop w:val="0"/>
      <w:marBottom w:val="0"/>
      <w:divBdr>
        <w:top w:val="none" w:sz="0" w:space="0" w:color="auto"/>
        <w:left w:val="none" w:sz="0" w:space="0" w:color="auto"/>
        <w:bottom w:val="none" w:sz="0" w:space="0" w:color="auto"/>
        <w:right w:val="none" w:sz="0" w:space="0" w:color="auto"/>
      </w:divBdr>
    </w:div>
    <w:div w:id="1984390545">
      <w:bodyDiv w:val="1"/>
      <w:marLeft w:val="0"/>
      <w:marRight w:val="0"/>
      <w:marTop w:val="0"/>
      <w:marBottom w:val="0"/>
      <w:divBdr>
        <w:top w:val="none" w:sz="0" w:space="0" w:color="auto"/>
        <w:left w:val="none" w:sz="0" w:space="0" w:color="auto"/>
        <w:bottom w:val="none" w:sz="0" w:space="0" w:color="auto"/>
        <w:right w:val="none" w:sz="0" w:space="0" w:color="auto"/>
      </w:divBdr>
    </w:div>
    <w:div w:id="2024285907">
      <w:bodyDiv w:val="1"/>
      <w:marLeft w:val="0"/>
      <w:marRight w:val="0"/>
      <w:marTop w:val="0"/>
      <w:marBottom w:val="0"/>
      <w:divBdr>
        <w:top w:val="none" w:sz="0" w:space="0" w:color="auto"/>
        <w:left w:val="none" w:sz="0" w:space="0" w:color="auto"/>
        <w:bottom w:val="none" w:sz="0" w:space="0" w:color="auto"/>
        <w:right w:val="none" w:sz="0" w:space="0" w:color="auto"/>
      </w:divBdr>
    </w:div>
    <w:div w:id="209008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tce.pr.gov.br/multimidia/2019/11/pdf/00341542.pdf" TargetMode="External"/><Relationship Id="rId13" Type="http://schemas.openxmlformats.org/officeDocument/2006/relationships/hyperlink" Target="http://www1.tce.pr.gov.br/multimidia/2019/11/pdf/00341205.pdf" TargetMode="External"/><Relationship Id="rId18" Type="http://schemas.openxmlformats.org/officeDocument/2006/relationships/hyperlink" Target="http://www1.tce.pr.gov.br/multimidia/2019/11/pdf/00341322.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1.tce.pr.gov.br/conteudo/boletim-de-jurisprudencia-internacional/316601/area/249" TargetMode="External"/><Relationship Id="rId7" Type="http://schemas.openxmlformats.org/officeDocument/2006/relationships/endnotes" Target="endnotes.xml"/><Relationship Id="rId12" Type="http://schemas.openxmlformats.org/officeDocument/2006/relationships/hyperlink" Target="http://www1.tce.pr.gov.br/multimidia/2019/10/pdf/00341022.pdf" TargetMode="External"/><Relationship Id="rId17" Type="http://schemas.openxmlformats.org/officeDocument/2006/relationships/hyperlink" Target="http://www1.tce.pr.gov.br/multimidia/2019/11/pdf/00341324.pd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1.tce.pr.gov.br/multimidia/2019/11/pdf/00341335.pdf" TargetMode="External"/><Relationship Id="rId20" Type="http://schemas.openxmlformats.org/officeDocument/2006/relationships/hyperlink" Target="http://www1.tce.pr.gov.br/conteudo/teses-ambientais/316603/area/2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tce.pr.gov.br/multimidia/2019/11/pdf/00341195.pdf"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1.tce.pr.gov.br/multimidia/2019/11/pdf/00341344.pdf" TargetMode="External"/><Relationship Id="rId23" Type="http://schemas.openxmlformats.org/officeDocument/2006/relationships/hyperlink" Target="http://www1.tce.pr.gov.br/conteudo/sumulas-selecionadas/316602/area/249" TargetMode="External"/><Relationship Id="rId10" Type="http://schemas.openxmlformats.org/officeDocument/2006/relationships/hyperlink" Target="http://www1.tce.pr.gov.br/multimidia/2019/11/pdf/00341356.pdf" TargetMode="External"/><Relationship Id="rId19" Type="http://schemas.openxmlformats.org/officeDocument/2006/relationships/hyperlink" Target="http://www1.tce.pr.gov.br/conteudo/pesquisas-prontas/308475/area/249" TargetMode="External"/><Relationship Id="rId4" Type="http://schemas.openxmlformats.org/officeDocument/2006/relationships/settings" Target="settings.xml"/><Relationship Id="rId9" Type="http://schemas.openxmlformats.org/officeDocument/2006/relationships/hyperlink" Target="http://www1.tce.pr.gov.br/multimidia/2019/11/pdf/00341450.pdf" TargetMode="External"/><Relationship Id="rId14" Type="http://schemas.openxmlformats.org/officeDocument/2006/relationships/hyperlink" Target="http://www1.tce.pr.gov.br/multimidia/2019/11/pdf/00341345.pdf" TargetMode="External"/><Relationship Id="rId22" Type="http://schemas.openxmlformats.org/officeDocument/2006/relationships/hyperlink" Target="http://www1.tce.pr.gov.br/conteudo/repercussao-geral-no-stf-e-os-tribunais-de-contas/307026/area/249"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426C1B-6BA0-4C44-84E0-F845BD584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10</Pages>
  <Words>4138</Words>
  <Characters>22347</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Hansen Faraj</dc:creator>
  <cp:lastModifiedBy>Andre Isidio Martins</cp:lastModifiedBy>
  <cp:revision>12</cp:revision>
  <cp:lastPrinted>2019-10-16T19:09:00Z</cp:lastPrinted>
  <dcterms:created xsi:type="dcterms:W3CDTF">2019-12-09T12:03:00Z</dcterms:created>
  <dcterms:modified xsi:type="dcterms:W3CDTF">2019-12-10T16:39:00Z</dcterms:modified>
</cp:coreProperties>
</file>