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123E62" w14:textId="77777777" w:rsidR="007C18E7" w:rsidRPr="008B2ADB" w:rsidRDefault="007C18E7" w:rsidP="0066131A">
      <w:pPr>
        <w:pStyle w:val="Cabealho"/>
        <w:spacing w:line="276" w:lineRule="auto"/>
        <w:jc w:val="center"/>
        <w:rPr>
          <w:rFonts w:ascii="Arial" w:hAnsi="Arial" w:cs="Arial"/>
          <w:sz w:val="20"/>
          <w:szCs w:val="20"/>
        </w:rPr>
      </w:pPr>
      <w:r w:rsidRPr="008B2ADB">
        <w:rPr>
          <w:rFonts w:ascii="Arial" w:hAnsi="Arial" w:cs="Arial"/>
          <w:b/>
          <w:sz w:val="20"/>
          <w:szCs w:val="20"/>
        </w:rPr>
        <w:t>Boletim de Jurisprudência TCE/PR</w:t>
      </w:r>
      <w:r w:rsidRPr="008B2ADB">
        <w:rPr>
          <w:rFonts w:ascii="Arial" w:hAnsi="Arial" w:cs="Arial"/>
          <w:sz w:val="20"/>
          <w:szCs w:val="20"/>
        </w:rPr>
        <w:t xml:space="preserve"> </w:t>
      </w:r>
    </w:p>
    <w:p w14:paraId="4EF0156F" w14:textId="77777777" w:rsidR="007C18E7" w:rsidRPr="008B2ADB" w:rsidRDefault="007C18E7" w:rsidP="0066131A">
      <w:pPr>
        <w:spacing w:after="0"/>
        <w:jc w:val="center"/>
        <w:rPr>
          <w:rFonts w:ascii="Arial" w:hAnsi="Arial" w:cs="Arial"/>
          <w:b/>
          <w:sz w:val="20"/>
          <w:szCs w:val="20"/>
        </w:rPr>
      </w:pPr>
    </w:p>
    <w:p w14:paraId="6B732960" w14:textId="340F18BC" w:rsidR="007C18E7" w:rsidRPr="008B2ADB" w:rsidRDefault="007C18E7" w:rsidP="0066131A">
      <w:pPr>
        <w:spacing w:after="0"/>
        <w:jc w:val="center"/>
        <w:rPr>
          <w:rFonts w:ascii="Arial" w:hAnsi="Arial" w:cs="Arial"/>
          <w:b/>
          <w:sz w:val="20"/>
          <w:szCs w:val="20"/>
        </w:rPr>
      </w:pPr>
      <w:r w:rsidRPr="008B2ADB">
        <w:rPr>
          <w:rFonts w:ascii="Arial" w:hAnsi="Arial" w:cs="Arial"/>
          <w:b/>
          <w:sz w:val="20"/>
          <w:szCs w:val="20"/>
        </w:rPr>
        <w:t xml:space="preserve">Número </w:t>
      </w:r>
      <w:r w:rsidR="00121994">
        <w:rPr>
          <w:rFonts w:ascii="Arial" w:hAnsi="Arial" w:cs="Arial"/>
          <w:b/>
          <w:sz w:val="20"/>
          <w:szCs w:val="20"/>
        </w:rPr>
        <w:t>7</w:t>
      </w:r>
      <w:r w:rsidR="00151A70">
        <w:rPr>
          <w:rFonts w:ascii="Arial" w:hAnsi="Arial" w:cs="Arial"/>
          <w:b/>
          <w:sz w:val="20"/>
          <w:szCs w:val="20"/>
        </w:rPr>
        <w:t>2</w:t>
      </w:r>
    </w:p>
    <w:p w14:paraId="3C0730DA" w14:textId="77777777" w:rsidR="007C18E7" w:rsidRPr="008B2ADB" w:rsidRDefault="007C18E7" w:rsidP="0066131A">
      <w:pPr>
        <w:spacing w:after="0"/>
        <w:jc w:val="center"/>
        <w:rPr>
          <w:rFonts w:ascii="Arial" w:hAnsi="Arial" w:cs="Arial"/>
          <w:b/>
          <w:sz w:val="20"/>
          <w:szCs w:val="20"/>
          <w:highlight w:val="yellow"/>
        </w:rPr>
      </w:pPr>
    </w:p>
    <w:p w14:paraId="7AE9E11A" w14:textId="6CDA6320" w:rsidR="007C18E7" w:rsidRPr="008B2ADB" w:rsidRDefault="007C18E7" w:rsidP="0066131A">
      <w:pPr>
        <w:spacing w:after="0"/>
        <w:jc w:val="center"/>
        <w:rPr>
          <w:rFonts w:ascii="Arial" w:hAnsi="Arial" w:cs="Arial"/>
          <w:b/>
          <w:strike/>
          <w:sz w:val="20"/>
          <w:szCs w:val="20"/>
        </w:rPr>
      </w:pPr>
      <w:r w:rsidRPr="008B2ADB">
        <w:rPr>
          <w:rFonts w:ascii="Arial" w:hAnsi="Arial" w:cs="Arial"/>
          <w:b/>
          <w:sz w:val="20"/>
          <w:szCs w:val="20"/>
        </w:rPr>
        <w:t xml:space="preserve">Sessões: </w:t>
      </w:r>
      <w:r w:rsidR="00151A70">
        <w:rPr>
          <w:rFonts w:ascii="Arial" w:hAnsi="Arial" w:cs="Arial"/>
          <w:b/>
          <w:sz w:val="20"/>
          <w:szCs w:val="20"/>
        </w:rPr>
        <w:t>02</w:t>
      </w:r>
      <w:r w:rsidRPr="008B2ADB">
        <w:rPr>
          <w:rFonts w:ascii="Arial" w:hAnsi="Arial" w:cs="Arial"/>
          <w:b/>
          <w:sz w:val="20"/>
          <w:szCs w:val="20"/>
        </w:rPr>
        <w:t>.</w:t>
      </w:r>
      <w:r w:rsidR="006E76F6">
        <w:rPr>
          <w:rFonts w:ascii="Arial" w:hAnsi="Arial" w:cs="Arial"/>
          <w:b/>
          <w:sz w:val="20"/>
          <w:szCs w:val="20"/>
        </w:rPr>
        <w:t>1</w:t>
      </w:r>
      <w:r w:rsidR="00151A70">
        <w:rPr>
          <w:rFonts w:ascii="Arial" w:hAnsi="Arial" w:cs="Arial"/>
          <w:b/>
          <w:sz w:val="20"/>
          <w:szCs w:val="20"/>
        </w:rPr>
        <w:t>2</w:t>
      </w:r>
      <w:r w:rsidRPr="008B2ADB">
        <w:rPr>
          <w:rFonts w:ascii="Arial" w:hAnsi="Arial" w:cs="Arial"/>
          <w:b/>
          <w:sz w:val="20"/>
          <w:szCs w:val="20"/>
        </w:rPr>
        <w:t xml:space="preserve"> a </w:t>
      </w:r>
      <w:r w:rsidR="00151A70">
        <w:rPr>
          <w:rFonts w:ascii="Arial" w:hAnsi="Arial" w:cs="Arial"/>
          <w:b/>
          <w:sz w:val="20"/>
          <w:szCs w:val="20"/>
        </w:rPr>
        <w:t>11</w:t>
      </w:r>
      <w:r w:rsidRPr="008B2ADB">
        <w:rPr>
          <w:rFonts w:ascii="Arial" w:hAnsi="Arial" w:cs="Arial"/>
          <w:b/>
          <w:sz w:val="20"/>
          <w:szCs w:val="20"/>
        </w:rPr>
        <w:t>.</w:t>
      </w:r>
      <w:r w:rsidR="006336AD" w:rsidRPr="008B2ADB">
        <w:rPr>
          <w:rFonts w:ascii="Arial" w:hAnsi="Arial" w:cs="Arial"/>
          <w:b/>
          <w:sz w:val="20"/>
          <w:szCs w:val="20"/>
        </w:rPr>
        <w:t>1</w:t>
      </w:r>
      <w:r w:rsidR="00151A70">
        <w:rPr>
          <w:rFonts w:ascii="Arial" w:hAnsi="Arial" w:cs="Arial"/>
          <w:b/>
          <w:sz w:val="20"/>
          <w:szCs w:val="20"/>
        </w:rPr>
        <w:t>2</w:t>
      </w:r>
      <w:r w:rsidRPr="008B2ADB">
        <w:rPr>
          <w:rFonts w:ascii="Arial" w:hAnsi="Arial" w:cs="Arial"/>
          <w:b/>
          <w:sz w:val="20"/>
          <w:szCs w:val="20"/>
        </w:rPr>
        <w:t xml:space="preserve"> de 201</w:t>
      </w:r>
      <w:r w:rsidR="00731AB4" w:rsidRPr="008B2ADB">
        <w:rPr>
          <w:rFonts w:ascii="Arial" w:hAnsi="Arial" w:cs="Arial"/>
          <w:b/>
          <w:sz w:val="20"/>
          <w:szCs w:val="20"/>
        </w:rPr>
        <w:t>9</w:t>
      </w:r>
    </w:p>
    <w:p w14:paraId="796D8E57" w14:textId="77777777" w:rsidR="007C18E7" w:rsidRPr="008B2ADB" w:rsidRDefault="007C18E7" w:rsidP="0066131A">
      <w:pPr>
        <w:spacing w:after="0"/>
        <w:jc w:val="both"/>
        <w:rPr>
          <w:rFonts w:ascii="Arial" w:hAnsi="Arial" w:cs="Arial"/>
          <w:sz w:val="20"/>
          <w:szCs w:val="20"/>
        </w:rPr>
      </w:pPr>
    </w:p>
    <w:p w14:paraId="7AFA8F05" w14:textId="77777777" w:rsidR="007C18E7" w:rsidRPr="008B2ADB" w:rsidRDefault="007C18E7" w:rsidP="0066131A">
      <w:pPr>
        <w:spacing w:after="0"/>
        <w:jc w:val="both"/>
        <w:rPr>
          <w:rFonts w:ascii="Arial" w:hAnsi="Arial" w:cs="Arial"/>
          <w:sz w:val="20"/>
          <w:szCs w:val="20"/>
        </w:rPr>
      </w:pPr>
      <w:r w:rsidRPr="008B2ADB">
        <w:rPr>
          <w:rFonts w:ascii="Arial" w:hAnsi="Arial" w:cs="Arial"/>
          <w:sz w:val="20"/>
          <w:szCs w:val="20"/>
        </w:rPr>
        <w:t xml:space="preserve">Este Boletim contém informações sintéticas de decisões proferidas pelos Colegiados do TCE/PR que receberam indicação de relevância sob o prisma jurisprudencial no período acima indicado. </w:t>
      </w:r>
      <w:r w:rsidRPr="008B2ADB">
        <w:rPr>
          <w:rFonts w:ascii="Arial" w:hAnsi="Arial" w:cs="Arial"/>
          <w:color w:val="212121"/>
          <w:sz w:val="20"/>
          <w:szCs w:val="20"/>
        </w:rPr>
        <w:t>A seleção das decisões leva em consideração ao menos um dos seguintes fatores: ineditismo da deliberação, discussão no colegiado ou reiteração de entendimento importante.</w:t>
      </w:r>
      <w:r w:rsidRPr="008B2ADB">
        <w:rPr>
          <w:rFonts w:ascii="Arial" w:hAnsi="Arial" w:cs="Arial"/>
          <w:sz w:val="20"/>
          <w:szCs w:val="20"/>
        </w:rPr>
        <w:t xml:space="preserve"> O objetivo é facilitar ao interessado o acompanhamento dos acórdãos mais importantes do Tribunal. Para aprofundamento, o leitor pode acessar o inteiro teor das deliberações por meio dos links disponíveis.</w:t>
      </w:r>
      <w:r w:rsidRPr="008B2ADB">
        <w:rPr>
          <w:rFonts w:ascii="Arial" w:hAnsi="Arial" w:cs="Arial"/>
          <w:color w:val="212121"/>
          <w:sz w:val="20"/>
          <w:szCs w:val="20"/>
        </w:rPr>
        <w:t xml:space="preserve"> </w:t>
      </w:r>
      <w:r w:rsidRPr="008B2ADB">
        <w:rPr>
          <w:rFonts w:ascii="Arial" w:hAnsi="Arial" w:cs="Arial"/>
          <w:sz w:val="20"/>
          <w:szCs w:val="20"/>
        </w:rPr>
        <w:t>As informações aqui apresentadas não são repositórios oficiais de jurisprudência.</w:t>
      </w:r>
    </w:p>
    <w:p w14:paraId="794DB6E9" w14:textId="77777777" w:rsidR="007C18E7" w:rsidRPr="008B2ADB" w:rsidRDefault="007C18E7" w:rsidP="0066131A">
      <w:pPr>
        <w:spacing w:after="0"/>
        <w:jc w:val="both"/>
        <w:rPr>
          <w:rFonts w:ascii="Arial" w:hAnsi="Arial" w:cs="Arial"/>
          <w:sz w:val="20"/>
          <w:szCs w:val="20"/>
        </w:rPr>
      </w:pPr>
    </w:p>
    <w:p w14:paraId="356F11D7" w14:textId="77777777" w:rsidR="007C18E7" w:rsidRPr="008B2ADB" w:rsidRDefault="007C18E7" w:rsidP="0066131A">
      <w:pPr>
        <w:spacing w:after="0"/>
        <w:jc w:val="both"/>
        <w:rPr>
          <w:rFonts w:ascii="Arial" w:hAnsi="Arial" w:cs="Arial"/>
          <w:sz w:val="20"/>
          <w:szCs w:val="20"/>
        </w:rPr>
      </w:pPr>
      <w:r w:rsidRPr="008B2ADB">
        <w:rPr>
          <w:rFonts w:ascii="Arial" w:hAnsi="Arial" w:cs="Arial"/>
          <w:noProof/>
          <w:sz w:val="20"/>
          <w:szCs w:val="20"/>
          <w:lang w:eastAsia="pt-BR"/>
        </w:rPr>
        <mc:AlternateContent>
          <mc:Choice Requires="wps">
            <w:drawing>
              <wp:anchor distT="0" distB="0" distL="114300" distR="114300" simplePos="0" relativeHeight="251659264" behindDoc="0" locked="0" layoutInCell="1" allowOverlap="1" wp14:anchorId="53ADEF6D" wp14:editId="52C6FCE4">
                <wp:simplePos x="0" y="0"/>
                <wp:positionH relativeFrom="margin">
                  <wp:posOffset>-635</wp:posOffset>
                </wp:positionH>
                <wp:positionV relativeFrom="paragraph">
                  <wp:posOffset>29845</wp:posOffset>
                </wp:positionV>
                <wp:extent cx="5397500" cy="0"/>
                <wp:effectExtent l="0" t="0" r="12700" b="571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BC15954"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5FkegIAAAUFAAAOAAAAZHJzL2Uyb0RvYy54bWysVMFu2zAMvQ/YPwi+p7ZTp22MOsVgJ7t0&#10;a4F22FmR5FioLAmSEicY9u8j5SRbtsswzAdDpCjqPfJR9w/7XpGdcF4aXSX5VZYQoZnhUm+q5Mvr&#10;anKXEB+o5lQZLarkIHzysHj/7n6wpZiaziguHIEk2peDrZIuBFumqWed6Km/MlZo2GyN62kA021S&#10;7ugA2XuVTrPsJh2M49YZJrwHbzNuJouYv20FC09t60UgqkoAW4h/F/9r/KeLe1puHLWdZEcY9B9Q&#10;9FRquPScqqGBkq2Tf6TqJXPGmzZcMdOnpm0lE5EDsMmz39i8dNSKyAWK4+25TP7/pWWfd8+OSA69&#10;S4imPbSohkaxYBxxIhiSY4kG60uIrPWzQ5Jsr1/so2FvnmhTd1RvRIT6erBwPp5IL46g4S1ctB4+&#10;GQ4xdBtMrNe+dT2mhEqQfWzL4dwWsQ+EgXN2Pb+dZdA9dtpLaXk6aJ0PH4XpCS6qREmNFaMl3T36&#10;ANAh9BSCbm1WUqnYdaXJUCXTWQGpccsbJTnuRgMFKGrlyI6CdPhbHmPUtgcCoy/P8BsVBH7Q2eiP&#10;Lrg2ahhTRBAX2Z3Zah5BdILy5XEdqFTjGk4rjTBElDAwQcNsg3AvHR8Il8gV9I9V4RL0jCyi5Uz4&#10;KkMX+4GVjGTcZn2mEuNGP1W2oyPo69v5fI5cEPgYHtfnO6N1AQfacwSGjYpi/zbP5su75V0xKaY3&#10;y0mRNc3kw6ouJjer/HbWXDd13eTfEVNelJ3kXGgs+Gnw8uLvhH18AsaROY/eubXpZfYR+R5KCNxO&#10;oKM+UZKjuNeGH54d0kepwqzF4OO7gMP8qx2jfr5eix8AAAD//wMAUEsDBBQABgAIAAAAIQD+8kj/&#10;2QAAAAUBAAAPAAAAZHJzL2Rvd25yZXYueG1sTI7BTsMwEETvSPyDtUhcUOsUFZqGOBVCcEDqhYJ6&#10;3sZbOyJeR7HbmL/HcIHjaEZvXr1JrhdnGkPnWcFiXoAgbr3u2Cj4eH+ZlSBCRNbYeyYFXxRg01xe&#10;1FhpP/EbnXfRiAzhUKECG+NQSRlaSw7D3A/EuTv60WHMcTRSjzhluOvlbVHcS4cd5weLAz1Zaj93&#10;J6egTTLd2GdtJrN61VsM5V7ebZW6vkqPDyAipfg3hh/9rA5Ndjr4E+sgegWzRR4qWK5A5LZcrtcg&#10;Dr9ZNrX8b998AwAA//8DAFBLAQItABQABgAIAAAAIQC2gziS/gAAAOEBAAATAAAAAAAAAAAAAAAA&#10;AAAAAABbQ29udGVudF9UeXBlc10ueG1sUEsBAi0AFAAGAAgAAAAhADj9If/WAAAAlAEAAAsAAAAA&#10;AAAAAAAAAAAALwEAAF9yZWxzLy5yZWxzUEsBAi0AFAAGAAgAAAAhAOaPkWR6AgAABQUAAA4AAAAA&#10;AAAAAAAAAAAALgIAAGRycy9lMm9Eb2MueG1sUEsBAi0AFAAGAAgAAAAhAP7ySP/ZAAAABQEAAA8A&#10;AAAAAAAAAAAAAAAA1AQAAGRycy9kb3ducmV2LnhtbFBLBQYAAAAABAAEAPMAAADaBQAAAAA=&#10;" strokecolor="black [3200]" strokeweight="2pt">
                <v:shadow on="t" color="black" opacity="24903f" origin=",.5" offset="0,.55556mm"/>
                <w10:wrap anchorx="margin"/>
              </v:line>
            </w:pict>
          </mc:Fallback>
        </mc:AlternateContent>
      </w:r>
    </w:p>
    <w:p w14:paraId="010C2F10" w14:textId="77777777" w:rsidR="007C18E7" w:rsidRPr="008B2ADB" w:rsidRDefault="007C18E7" w:rsidP="0066131A">
      <w:pPr>
        <w:shd w:val="pct10" w:color="auto" w:fill="auto"/>
        <w:spacing w:after="0"/>
        <w:jc w:val="center"/>
        <w:rPr>
          <w:rFonts w:ascii="Arial" w:hAnsi="Arial" w:cs="Arial"/>
          <w:b/>
          <w:sz w:val="20"/>
          <w:szCs w:val="20"/>
        </w:rPr>
      </w:pPr>
      <w:r w:rsidRPr="008B2ADB">
        <w:rPr>
          <w:rFonts w:ascii="Arial" w:hAnsi="Arial" w:cs="Arial"/>
          <w:b/>
          <w:sz w:val="20"/>
          <w:szCs w:val="20"/>
        </w:rPr>
        <w:t>SUMÁRIO</w:t>
      </w:r>
    </w:p>
    <w:p w14:paraId="32EC8458" w14:textId="77777777" w:rsidR="00334948" w:rsidRDefault="00334948" w:rsidP="00334948">
      <w:pPr>
        <w:autoSpaceDE w:val="0"/>
        <w:autoSpaceDN w:val="0"/>
        <w:adjustRightInd w:val="0"/>
        <w:spacing w:after="0"/>
        <w:jc w:val="both"/>
        <w:rPr>
          <w:rFonts w:ascii="Arial" w:hAnsi="Arial" w:cs="Arial"/>
          <w:sz w:val="20"/>
          <w:szCs w:val="20"/>
        </w:rPr>
      </w:pPr>
    </w:p>
    <w:p w14:paraId="3CC4EE7F" w14:textId="69FE6263" w:rsidR="00BA0233" w:rsidRDefault="00BA0233" w:rsidP="00BA0233">
      <w:pPr>
        <w:autoSpaceDE w:val="0"/>
        <w:autoSpaceDN w:val="0"/>
        <w:adjustRightInd w:val="0"/>
        <w:spacing w:after="0" w:line="240" w:lineRule="auto"/>
        <w:jc w:val="both"/>
        <w:rPr>
          <w:rFonts w:ascii="Arial" w:hAnsi="Arial" w:cs="Arial"/>
          <w:bCs/>
          <w:sz w:val="20"/>
          <w:szCs w:val="20"/>
        </w:rPr>
      </w:pPr>
      <w:r w:rsidRPr="00BA0233">
        <w:rPr>
          <w:rFonts w:ascii="Arial" w:hAnsi="Arial" w:cs="Arial"/>
          <w:bCs/>
          <w:sz w:val="20"/>
          <w:szCs w:val="20"/>
        </w:rPr>
        <w:t>1. Tomada de Contas Extraordinária. Pagamento de TIDE. Servidores Comissionados. Afronta ao v. Acórdão n.º 1072/06-STP. Pela procedência com condenação à restituição de valores.</w:t>
      </w:r>
    </w:p>
    <w:p w14:paraId="5F117184" w14:textId="19AB5FBE" w:rsidR="00BA0233" w:rsidRDefault="00BA0233" w:rsidP="00BA0233">
      <w:pPr>
        <w:autoSpaceDE w:val="0"/>
        <w:autoSpaceDN w:val="0"/>
        <w:adjustRightInd w:val="0"/>
        <w:spacing w:after="0" w:line="240" w:lineRule="auto"/>
        <w:jc w:val="both"/>
        <w:rPr>
          <w:rFonts w:ascii="Arial" w:hAnsi="Arial" w:cs="Arial"/>
          <w:bCs/>
          <w:sz w:val="20"/>
          <w:szCs w:val="20"/>
        </w:rPr>
      </w:pPr>
    </w:p>
    <w:p w14:paraId="3660A0CA" w14:textId="77777777" w:rsidR="00BA0233" w:rsidRDefault="00BA0233" w:rsidP="00BA0233">
      <w:pPr>
        <w:autoSpaceDE w:val="0"/>
        <w:autoSpaceDN w:val="0"/>
        <w:adjustRightInd w:val="0"/>
        <w:spacing w:after="0" w:line="240" w:lineRule="auto"/>
        <w:jc w:val="both"/>
        <w:rPr>
          <w:rFonts w:ascii="Arial" w:hAnsi="Arial" w:cs="Arial"/>
          <w:bCs/>
          <w:sz w:val="20"/>
          <w:szCs w:val="20"/>
        </w:rPr>
      </w:pPr>
      <w:r w:rsidRPr="00BA0233">
        <w:rPr>
          <w:rFonts w:ascii="Arial" w:hAnsi="Arial" w:cs="Arial"/>
          <w:bCs/>
          <w:sz w:val="20"/>
          <w:szCs w:val="20"/>
        </w:rPr>
        <w:t>2. Ato de inativação. Servidor que ingressou antes da Constituição de 1988 e sem concurso público. Vínculo celetista. Impossibilidade de fruição de verbas atinentes a servidores estatutários. Necessidade de exclusão do adicional por tempo de serviço. Pelo excepcional registro e determinação para exclusão da citada verba.</w:t>
      </w:r>
    </w:p>
    <w:p w14:paraId="45CABCBC" w14:textId="77777777" w:rsidR="00BA0233" w:rsidRDefault="00BA0233" w:rsidP="00BA0233">
      <w:pPr>
        <w:autoSpaceDE w:val="0"/>
        <w:autoSpaceDN w:val="0"/>
        <w:adjustRightInd w:val="0"/>
        <w:spacing w:after="0" w:line="240" w:lineRule="auto"/>
        <w:jc w:val="both"/>
        <w:rPr>
          <w:rFonts w:ascii="Arial" w:hAnsi="Arial" w:cs="Arial"/>
          <w:bCs/>
          <w:sz w:val="20"/>
          <w:szCs w:val="20"/>
        </w:rPr>
      </w:pPr>
    </w:p>
    <w:p w14:paraId="24EB21C1" w14:textId="5A20DB2A" w:rsidR="00BA0233" w:rsidRPr="00BA0233" w:rsidRDefault="00BA0233" w:rsidP="00BA0233">
      <w:pPr>
        <w:autoSpaceDE w:val="0"/>
        <w:autoSpaceDN w:val="0"/>
        <w:adjustRightInd w:val="0"/>
        <w:spacing w:after="0" w:line="240" w:lineRule="auto"/>
        <w:jc w:val="both"/>
        <w:rPr>
          <w:rFonts w:ascii="Arial" w:hAnsi="Arial" w:cs="Arial"/>
          <w:bCs/>
          <w:sz w:val="20"/>
          <w:szCs w:val="20"/>
        </w:rPr>
      </w:pPr>
      <w:r w:rsidRPr="00BA0233">
        <w:rPr>
          <w:rFonts w:ascii="Arial" w:hAnsi="Arial" w:cs="Arial"/>
          <w:bCs/>
          <w:sz w:val="20"/>
          <w:szCs w:val="20"/>
        </w:rPr>
        <w:t>3. Ato de Inativação. Aposentadoria por Invalidez Permanente. Ausência de cálculos de proventos. Determinações não cumpridas. Multa administrativa. Negativa de Registro.</w:t>
      </w:r>
    </w:p>
    <w:p w14:paraId="54555859" w14:textId="3984BB97" w:rsidR="00BA0233" w:rsidRDefault="00BA0233" w:rsidP="00BA0233">
      <w:pPr>
        <w:autoSpaceDE w:val="0"/>
        <w:autoSpaceDN w:val="0"/>
        <w:adjustRightInd w:val="0"/>
        <w:spacing w:after="0" w:line="240" w:lineRule="auto"/>
        <w:jc w:val="both"/>
        <w:rPr>
          <w:rFonts w:ascii="Arial" w:hAnsi="Arial" w:cs="Arial"/>
          <w:bCs/>
          <w:sz w:val="20"/>
          <w:szCs w:val="20"/>
        </w:rPr>
      </w:pPr>
    </w:p>
    <w:p w14:paraId="08E29C5E" w14:textId="78958701" w:rsidR="00BA0233" w:rsidRDefault="00BA0233" w:rsidP="00BA0233">
      <w:pPr>
        <w:autoSpaceDE w:val="0"/>
        <w:autoSpaceDN w:val="0"/>
        <w:adjustRightInd w:val="0"/>
        <w:spacing w:after="0" w:line="240" w:lineRule="auto"/>
        <w:jc w:val="both"/>
        <w:rPr>
          <w:rFonts w:ascii="Arial" w:hAnsi="Arial" w:cs="Arial"/>
          <w:bCs/>
          <w:sz w:val="20"/>
          <w:szCs w:val="20"/>
        </w:rPr>
      </w:pPr>
      <w:r w:rsidRPr="00BA0233">
        <w:rPr>
          <w:rFonts w:ascii="Arial" w:hAnsi="Arial" w:cs="Arial"/>
          <w:bCs/>
          <w:sz w:val="20"/>
          <w:szCs w:val="20"/>
        </w:rPr>
        <w:t xml:space="preserve">4. Tomada de contas extraordinária. Reposição inflacionária do último ano anterior ao início do mandado, quando inexistente novo ato </w:t>
      </w:r>
      <w:proofErr w:type="spellStart"/>
      <w:r w:rsidRPr="00BA0233">
        <w:rPr>
          <w:rFonts w:ascii="Arial" w:hAnsi="Arial" w:cs="Arial"/>
          <w:bCs/>
          <w:sz w:val="20"/>
          <w:szCs w:val="20"/>
        </w:rPr>
        <w:t>fixatório</w:t>
      </w:r>
      <w:proofErr w:type="spellEnd"/>
      <w:r w:rsidRPr="00BA0233">
        <w:rPr>
          <w:rFonts w:ascii="Arial" w:hAnsi="Arial" w:cs="Arial"/>
          <w:bCs/>
          <w:sz w:val="20"/>
          <w:szCs w:val="20"/>
        </w:rPr>
        <w:t xml:space="preserve"> de proventos do Prefeito e do Vice-Prefeito. Não incidência do princípio da anterioridade nem da vedação do art. 9° da IN n° 72/2012. Irregularidade afastada.</w:t>
      </w:r>
    </w:p>
    <w:p w14:paraId="1B692ECC" w14:textId="2D34FE49" w:rsidR="00BA0233" w:rsidRDefault="00BA0233" w:rsidP="00BA0233">
      <w:pPr>
        <w:autoSpaceDE w:val="0"/>
        <w:autoSpaceDN w:val="0"/>
        <w:adjustRightInd w:val="0"/>
        <w:spacing w:after="0" w:line="240" w:lineRule="auto"/>
        <w:jc w:val="both"/>
        <w:rPr>
          <w:rFonts w:ascii="Arial" w:hAnsi="Arial" w:cs="Arial"/>
          <w:bCs/>
          <w:sz w:val="20"/>
          <w:szCs w:val="20"/>
        </w:rPr>
      </w:pPr>
    </w:p>
    <w:p w14:paraId="78209CD4" w14:textId="162D5772" w:rsidR="00BA0233" w:rsidRDefault="00BA0233" w:rsidP="00BA0233">
      <w:pPr>
        <w:autoSpaceDE w:val="0"/>
        <w:autoSpaceDN w:val="0"/>
        <w:adjustRightInd w:val="0"/>
        <w:spacing w:after="0" w:line="240" w:lineRule="auto"/>
        <w:jc w:val="both"/>
        <w:rPr>
          <w:rFonts w:ascii="Arial" w:hAnsi="Arial" w:cs="Arial"/>
          <w:bCs/>
          <w:sz w:val="20"/>
          <w:szCs w:val="20"/>
        </w:rPr>
      </w:pPr>
      <w:r w:rsidRPr="00BA0233">
        <w:rPr>
          <w:rFonts w:ascii="Arial" w:hAnsi="Arial" w:cs="Arial"/>
          <w:bCs/>
          <w:sz w:val="20"/>
          <w:szCs w:val="20"/>
        </w:rPr>
        <w:t>5. Comunicação de Irregularidade convertida em Tomada de Contas Extraordinária. Diárias. Poder Legislativo Municipal. Exercício de 2015. Despesas elevadas. Inexistência de contrariedade à norma local. Manifestações uniformes. Procedência em parte. Recomendação.</w:t>
      </w:r>
    </w:p>
    <w:p w14:paraId="64806F94" w14:textId="2E455F54" w:rsidR="00BA0233" w:rsidRDefault="00BA0233" w:rsidP="00BA0233">
      <w:pPr>
        <w:autoSpaceDE w:val="0"/>
        <w:autoSpaceDN w:val="0"/>
        <w:adjustRightInd w:val="0"/>
        <w:spacing w:after="0" w:line="240" w:lineRule="auto"/>
        <w:jc w:val="both"/>
        <w:rPr>
          <w:rFonts w:ascii="Arial" w:hAnsi="Arial" w:cs="Arial"/>
          <w:bCs/>
          <w:sz w:val="20"/>
          <w:szCs w:val="20"/>
        </w:rPr>
      </w:pPr>
    </w:p>
    <w:p w14:paraId="2DD9D567" w14:textId="6D1C61B1" w:rsidR="00BA0233" w:rsidRDefault="00BA0233" w:rsidP="00BA0233">
      <w:pPr>
        <w:autoSpaceDE w:val="0"/>
        <w:autoSpaceDN w:val="0"/>
        <w:adjustRightInd w:val="0"/>
        <w:spacing w:after="0" w:line="240" w:lineRule="auto"/>
        <w:jc w:val="both"/>
        <w:rPr>
          <w:rFonts w:ascii="Arial" w:hAnsi="Arial" w:cs="Arial"/>
          <w:bCs/>
        </w:rPr>
      </w:pPr>
      <w:r w:rsidRPr="00BA0233">
        <w:rPr>
          <w:rFonts w:ascii="Arial" w:hAnsi="Arial" w:cs="Arial"/>
          <w:bCs/>
          <w:sz w:val="20"/>
          <w:szCs w:val="20"/>
        </w:rPr>
        <w:t>6. Consulta. Câmara Municipal. Atividades permanentes e compatíveis com a natureza e formação exigida para acesso ao cargo deverão ser incluídas nas atribuições do cargo mediante lei ou ato infralegal. A concessão de reajuste e a criação de gratificação deverão ser feitas mediante lei específica, observadas as disponibilidades financeiras e a previsão orçamentária</w:t>
      </w:r>
      <w:r w:rsidRPr="00BA0233">
        <w:rPr>
          <w:rFonts w:ascii="Arial" w:hAnsi="Arial" w:cs="Arial"/>
          <w:bCs/>
        </w:rPr>
        <w:t>.</w:t>
      </w:r>
    </w:p>
    <w:p w14:paraId="74DCABD3" w14:textId="50B8A67A" w:rsidR="00B23DDC" w:rsidRDefault="00B23DDC" w:rsidP="00BA0233">
      <w:pPr>
        <w:autoSpaceDE w:val="0"/>
        <w:autoSpaceDN w:val="0"/>
        <w:adjustRightInd w:val="0"/>
        <w:spacing w:after="0" w:line="240" w:lineRule="auto"/>
        <w:jc w:val="both"/>
        <w:rPr>
          <w:rFonts w:ascii="Arial" w:hAnsi="Arial" w:cs="Arial"/>
          <w:bCs/>
        </w:rPr>
      </w:pPr>
    </w:p>
    <w:p w14:paraId="22A31ECF" w14:textId="77777777" w:rsidR="00B23DDC" w:rsidRPr="00B23DDC" w:rsidRDefault="00B23DDC" w:rsidP="00B23DDC">
      <w:pPr>
        <w:autoSpaceDE w:val="0"/>
        <w:autoSpaceDN w:val="0"/>
        <w:adjustRightInd w:val="0"/>
        <w:spacing w:after="0" w:line="240" w:lineRule="auto"/>
        <w:jc w:val="both"/>
        <w:rPr>
          <w:rFonts w:ascii="Arial" w:hAnsi="Arial" w:cs="Arial"/>
          <w:sz w:val="20"/>
          <w:szCs w:val="20"/>
        </w:rPr>
      </w:pPr>
      <w:r w:rsidRPr="00B23DDC">
        <w:rPr>
          <w:rFonts w:ascii="Arial" w:hAnsi="Arial" w:cs="Arial"/>
          <w:sz w:val="20"/>
          <w:szCs w:val="20"/>
        </w:rPr>
        <w:t>7. Consulta. Prestação de serviços de transporte universitário por parte dos municípios. Possibilidade.</w:t>
      </w:r>
    </w:p>
    <w:p w14:paraId="56D774A7" w14:textId="1602956D" w:rsidR="00B23DDC" w:rsidRDefault="00B23DDC" w:rsidP="00BA0233">
      <w:pPr>
        <w:autoSpaceDE w:val="0"/>
        <w:autoSpaceDN w:val="0"/>
        <w:adjustRightInd w:val="0"/>
        <w:spacing w:after="0" w:line="240" w:lineRule="auto"/>
        <w:jc w:val="both"/>
        <w:rPr>
          <w:rFonts w:ascii="Arial" w:hAnsi="Arial" w:cs="Arial"/>
          <w:bCs/>
        </w:rPr>
      </w:pPr>
    </w:p>
    <w:p w14:paraId="20ABF90C" w14:textId="4884BFD2" w:rsidR="00B23DDC" w:rsidRDefault="00B23DDC" w:rsidP="00B23DDC">
      <w:pPr>
        <w:autoSpaceDE w:val="0"/>
        <w:autoSpaceDN w:val="0"/>
        <w:adjustRightInd w:val="0"/>
        <w:spacing w:after="0" w:line="240" w:lineRule="auto"/>
        <w:jc w:val="both"/>
        <w:rPr>
          <w:rFonts w:ascii="Arial" w:hAnsi="Arial" w:cs="Arial"/>
          <w:sz w:val="20"/>
          <w:szCs w:val="20"/>
        </w:rPr>
      </w:pPr>
      <w:r w:rsidRPr="00B23DDC">
        <w:rPr>
          <w:rFonts w:ascii="Arial" w:hAnsi="Arial" w:cs="Arial"/>
          <w:sz w:val="20"/>
          <w:szCs w:val="20"/>
        </w:rPr>
        <w:lastRenderedPageBreak/>
        <w:t>8. Consulta. Limite prudencial. Atualização do piso salarial nacional do magistério. Questão analisada em outra consulta com efeito normativo. Complementação.</w:t>
      </w:r>
    </w:p>
    <w:p w14:paraId="27BFAF49" w14:textId="7FB44EBE" w:rsidR="00B23DDC" w:rsidRDefault="00B23DDC" w:rsidP="00B23DDC">
      <w:pPr>
        <w:autoSpaceDE w:val="0"/>
        <w:autoSpaceDN w:val="0"/>
        <w:adjustRightInd w:val="0"/>
        <w:spacing w:after="0" w:line="240" w:lineRule="auto"/>
        <w:jc w:val="both"/>
        <w:rPr>
          <w:rFonts w:ascii="Arial" w:hAnsi="Arial" w:cs="Arial"/>
          <w:sz w:val="20"/>
          <w:szCs w:val="20"/>
        </w:rPr>
      </w:pPr>
    </w:p>
    <w:p w14:paraId="7D58B6BA" w14:textId="77777777" w:rsidR="00B23DDC" w:rsidRPr="00B23DDC" w:rsidRDefault="00B23DDC" w:rsidP="00B23DDC">
      <w:pPr>
        <w:autoSpaceDE w:val="0"/>
        <w:autoSpaceDN w:val="0"/>
        <w:adjustRightInd w:val="0"/>
        <w:spacing w:after="0" w:line="240" w:lineRule="auto"/>
        <w:jc w:val="both"/>
        <w:rPr>
          <w:rFonts w:ascii="Arial" w:hAnsi="Arial" w:cs="Arial"/>
          <w:bCs/>
          <w:sz w:val="20"/>
          <w:szCs w:val="20"/>
        </w:rPr>
      </w:pPr>
      <w:r w:rsidRPr="00B23DDC">
        <w:rPr>
          <w:rFonts w:ascii="Arial" w:hAnsi="Arial" w:cs="Arial"/>
          <w:bCs/>
          <w:sz w:val="20"/>
          <w:szCs w:val="20"/>
        </w:rPr>
        <w:t>9. Prestação de Contas Anual do FUNDO DA JUSTIÇA DO PODER JUDICIÁRIO DO ESTADO DO PARANÁ, exercício de 2018. Julgamento pela REGULARIDADE das contas com RECOMENDAÇÃO para que seja dado atendimento à Lei de Acesso à Informação.</w:t>
      </w:r>
    </w:p>
    <w:p w14:paraId="433DDD50" w14:textId="70472EBE" w:rsidR="00B23DDC" w:rsidRDefault="00B23DDC" w:rsidP="00B23DDC">
      <w:pPr>
        <w:autoSpaceDE w:val="0"/>
        <w:autoSpaceDN w:val="0"/>
        <w:adjustRightInd w:val="0"/>
        <w:spacing w:after="0" w:line="240" w:lineRule="auto"/>
        <w:jc w:val="both"/>
        <w:rPr>
          <w:rFonts w:ascii="Arial" w:hAnsi="Arial" w:cs="Arial"/>
          <w:sz w:val="20"/>
          <w:szCs w:val="20"/>
        </w:rPr>
      </w:pPr>
    </w:p>
    <w:p w14:paraId="25D64E56" w14:textId="6695DF52" w:rsidR="00B23DDC" w:rsidRDefault="00B23DDC" w:rsidP="00B23DDC">
      <w:pPr>
        <w:autoSpaceDE w:val="0"/>
        <w:autoSpaceDN w:val="0"/>
        <w:adjustRightInd w:val="0"/>
        <w:spacing w:after="0" w:line="240" w:lineRule="auto"/>
        <w:jc w:val="both"/>
        <w:rPr>
          <w:rFonts w:ascii="Arial" w:hAnsi="Arial" w:cs="Arial"/>
          <w:bCs/>
          <w:sz w:val="20"/>
          <w:szCs w:val="20"/>
        </w:rPr>
      </w:pPr>
      <w:r w:rsidRPr="00B23DDC">
        <w:rPr>
          <w:rFonts w:ascii="Arial" w:hAnsi="Arial" w:cs="Arial"/>
          <w:bCs/>
          <w:sz w:val="20"/>
          <w:szCs w:val="20"/>
        </w:rPr>
        <w:t>10. Representação da Lei nº 8.666/93, art. 87, inciso III. Cláusula restritiva. Inclusão no cadastro dos impedidos de licitar. Pareceres uniformes. Pela procedência parcial sem aplicação de multas. Recomendação.</w:t>
      </w:r>
    </w:p>
    <w:p w14:paraId="1EA544E7" w14:textId="45510BEA" w:rsidR="00B23DDC" w:rsidRDefault="00B23DDC" w:rsidP="00B23DDC">
      <w:pPr>
        <w:autoSpaceDE w:val="0"/>
        <w:autoSpaceDN w:val="0"/>
        <w:adjustRightInd w:val="0"/>
        <w:spacing w:after="0" w:line="240" w:lineRule="auto"/>
        <w:jc w:val="both"/>
        <w:rPr>
          <w:rFonts w:ascii="Arial" w:hAnsi="Arial" w:cs="Arial"/>
          <w:bCs/>
          <w:sz w:val="20"/>
          <w:szCs w:val="20"/>
        </w:rPr>
      </w:pPr>
    </w:p>
    <w:p w14:paraId="0CB656AA" w14:textId="77777777" w:rsidR="00B23DDC" w:rsidRPr="00B23DDC" w:rsidRDefault="00B23DDC" w:rsidP="00B23DDC">
      <w:pPr>
        <w:autoSpaceDE w:val="0"/>
        <w:autoSpaceDN w:val="0"/>
        <w:adjustRightInd w:val="0"/>
        <w:spacing w:after="0" w:line="240" w:lineRule="auto"/>
        <w:jc w:val="both"/>
        <w:rPr>
          <w:rFonts w:ascii="Arial" w:hAnsi="Arial" w:cs="Arial"/>
          <w:sz w:val="20"/>
          <w:szCs w:val="20"/>
        </w:rPr>
      </w:pPr>
      <w:r w:rsidRPr="00B23DDC">
        <w:rPr>
          <w:rFonts w:ascii="Arial" w:hAnsi="Arial" w:cs="Arial"/>
          <w:sz w:val="20"/>
          <w:szCs w:val="20"/>
        </w:rPr>
        <w:t>11. Representação da Lei nº 8.666/93. Transporte escolar. Procedência parcial. Exigência de firma reconhecida para comprovação de autenticidade. Lei n.º 13.726/2018. Recomendação.</w:t>
      </w:r>
    </w:p>
    <w:p w14:paraId="5142DA1C" w14:textId="77777777" w:rsidR="00B23DDC" w:rsidRPr="00B23DDC" w:rsidRDefault="00B23DDC" w:rsidP="00B23DDC">
      <w:pPr>
        <w:autoSpaceDE w:val="0"/>
        <w:autoSpaceDN w:val="0"/>
        <w:adjustRightInd w:val="0"/>
        <w:spacing w:after="0" w:line="240" w:lineRule="auto"/>
        <w:jc w:val="both"/>
        <w:rPr>
          <w:rFonts w:ascii="Arial" w:hAnsi="Arial" w:cs="Arial"/>
          <w:bCs/>
          <w:sz w:val="20"/>
          <w:szCs w:val="20"/>
        </w:rPr>
      </w:pPr>
    </w:p>
    <w:p w14:paraId="686E8A41" w14:textId="77777777" w:rsidR="00B23DDC" w:rsidRPr="00B23DDC" w:rsidRDefault="00B23DDC" w:rsidP="00B23DDC">
      <w:pPr>
        <w:autoSpaceDE w:val="0"/>
        <w:autoSpaceDN w:val="0"/>
        <w:adjustRightInd w:val="0"/>
        <w:spacing w:after="0" w:line="240" w:lineRule="auto"/>
        <w:jc w:val="both"/>
        <w:rPr>
          <w:rFonts w:ascii="Arial" w:hAnsi="Arial" w:cs="Arial"/>
          <w:sz w:val="20"/>
          <w:szCs w:val="20"/>
        </w:rPr>
      </w:pPr>
      <w:r w:rsidRPr="00B23DDC">
        <w:rPr>
          <w:rFonts w:ascii="Arial" w:hAnsi="Arial" w:cs="Arial"/>
          <w:sz w:val="20"/>
          <w:szCs w:val="20"/>
        </w:rPr>
        <w:t>12. Prestação de Contas Anual. Secretaria de Estado da Segurança Pública e Administração penitenciária – SESP. Atraso no envio de dados do SEI-CED. Pagamentos de despesas estranhas à Administração Pública. Fornecimento de auxílio alimentação mediante cartão refeição a policiais militares. Artigo 71 da Lei Estadual n.º 6417/73. Ausência de registro do patrimônio. Inventário sem localização de todos os bens. Regularidade com ressalvas, recomendações e multa.</w:t>
      </w:r>
    </w:p>
    <w:p w14:paraId="78C9BC2C" w14:textId="77777777" w:rsidR="0050422A" w:rsidRPr="008B2ADB" w:rsidRDefault="0050422A" w:rsidP="0066131A">
      <w:pPr>
        <w:autoSpaceDE w:val="0"/>
        <w:autoSpaceDN w:val="0"/>
        <w:adjustRightInd w:val="0"/>
        <w:spacing w:after="0"/>
        <w:jc w:val="both"/>
        <w:rPr>
          <w:rFonts w:ascii="Arial" w:hAnsi="Arial" w:cs="Arial"/>
          <w:sz w:val="20"/>
          <w:szCs w:val="20"/>
        </w:rPr>
      </w:pPr>
    </w:p>
    <w:p w14:paraId="6E44D0DA" w14:textId="6247C2DC" w:rsidR="0050422A" w:rsidRPr="008B2ADB" w:rsidRDefault="0050422A" w:rsidP="0066131A">
      <w:pPr>
        <w:shd w:val="pct10" w:color="auto" w:fill="auto"/>
        <w:spacing w:after="0"/>
        <w:jc w:val="center"/>
        <w:rPr>
          <w:rFonts w:ascii="Arial" w:hAnsi="Arial" w:cs="Arial"/>
          <w:b/>
          <w:sz w:val="20"/>
          <w:szCs w:val="20"/>
        </w:rPr>
      </w:pPr>
      <w:r w:rsidRPr="008B2ADB">
        <w:rPr>
          <w:rFonts w:ascii="Arial" w:hAnsi="Arial" w:cs="Arial"/>
          <w:b/>
          <w:sz w:val="20"/>
          <w:szCs w:val="20"/>
        </w:rPr>
        <w:t xml:space="preserve">PRIMEIRA CÂMARA </w:t>
      </w:r>
    </w:p>
    <w:p w14:paraId="72763EEB" w14:textId="0515D45F" w:rsidR="008B2ADB" w:rsidRDefault="008B2ADB" w:rsidP="0066131A">
      <w:pPr>
        <w:autoSpaceDE w:val="0"/>
        <w:autoSpaceDN w:val="0"/>
        <w:adjustRightInd w:val="0"/>
        <w:spacing w:after="0"/>
        <w:jc w:val="both"/>
        <w:rPr>
          <w:rFonts w:ascii="Arial" w:hAnsi="Arial" w:cs="Arial"/>
          <w:b/>
          <w:sz w:val="20"/>
          <w:szCs w:val="20"/>
        </w:rPr>
      </w:pPr>
    </w:p>
    <w:p w14:paraId="3A148E7B" w14:textId="77777777" w:rsidR="00BA0233" w:rsidRPr="00E72A71" w:rsidRDefault="00BA0233" w:rsidP="00BA0233">
      <w:pPr>
        <w:autoSpaceDE w:val="0"/>
        <w:autoSpaceDN w:val="0"/>
        <w:adjustRightInd w:val="0"/>
        <w:spacing w:after="0" w:line="240" w:lineRule="auto"/>
        <w:jc w:val="both"/>
        <w:rPr>
          <w:rFonts w:ascii="Arial" w:hAnsi="Arial" w:cs="Arial"/>
          <w:b/>
          <w:bCs/>
          <w:sz w:val="20"/>
          <w:szCs w:val="20"/>
        </w:rPr>
      </w:pPr>
      <w:r w:rsidRPr="00230603">
        <w:rPr>
          <w:rFonts w:ascii="Arial" w:hAnsi="Arial" w:cs="Arial"/>
          <w:b/>
          <w:sz w:val="20"/>
          <w:szCs w:val="20"/>
        </w:rPr>
        <w:t xml:space="preserve">1. </w:t>
      </w:r>
      <w:r w:rsidRPr="00E72A71">
        <w:rPr>
          <w:rFonts w:ascii="Arial" w:hAnsi="Arial" w:cs="Arial"/>
          <w:b/>
          <w:bCs/>
          <w:sz w:val="20"/>
          <w:szCs w:val="20"/>
        </w:rPr>
        <w:t>Tomada de Contas Extraordinária. Pagamento de TIDE.</w:t>
      </w:r>
      <w:r>
        <w:rPr>
          <w:rFonts w:ascii="Arial" w:hAnsi="Arial" w:cs="Arial"/>
          <w:b/>
          <w:bCs/>
          <w:sz w:val="20"/>
          <w:szCs w:val="20"/>
        </w:rPr>
        <w:t xml:space="preserve"> </w:t>
      </w:r>
      <w:r w:rsidRPr="00E72A71">
        <w:rPr>
          <w:rFonts w:ascii="Arial" w:hAnsi="Arial" w:cs="Arial"/>
          <w:b/>
          <w:bCs/>
          <w:sz w:val="20"/>
          <w:szCs w:val="20"/>
        </w:rPr>
        <w:t>Servidores Comissionados. Afronta ao v.</w:t>
      </w:r>
      <w:r>
        <w:rPr>
          <w:rFonts w:ascii="Arial" w:hAnsi="Arial" w:cs="Arial"/>
          <w:b/>
          <w:bCs/>
          <w:sz w:val="20"/>
          <w:szCs w:val="20"/>
        </w:rPr>
        <w:t xml:space="preserve"> </w:t>
      </w:r>
      <w:r w:rsidRPr="00E72A71">
        <w:rPr>
          <w:rFonts w:ascii="Arial" w:hAnsi="Arial" w:cs="Arial"/>
          <w:b/>
          <w:bCs/>
          <w:sz w:val="20"/>
          <w:szCs w:val="20"/>
        </w:rPr>
        <w:t>Acórdão n.º 1072/06-STP. Pela procedência com</w:t>
      </w:r>
      <w:r>
        <w:rPr>
          <w:rFonts w:ascii="Arial" w:hAnsi="Arial" w:cs="Arial"/>
          <w:b/>
          <w:bCs/>
          <w:sz w:val="20"/>
          <w:szCs w:val="20"/>
        </w:rPr>
        <w:t xml:space="preserve"> </w:t>
      </w:r>
      <w:r w:rsidRPr="00E72A71">
        <w:rPr>
          <w:rFonts w:ascii="Arial" w:hAnsi="Arial" w:cs="Arial"/>
          <w:b/>
          <w:bCs/>
          <w:sz w:val="20"/>
          <w:szCs w:val="20"/>
        </w:rPr>
        <w:t>condenação à restituição de valores.</w:t>
      </w:r>
    </w:p>
    <w:p w14:paraId="41AAD994" w14:textId="77777777" w:rsidR="00BA0233" w:rsidRDefault="00BA0233" w:rsidP="00BA0233">
      <w:pPr>
        <w:autoSpaceDE w:val="0"/>
        <w:autoSpaceDN w:val="0"/>
        <w:adjustRightInd w:val="0"/>
        <w:spacing w:after="0" w:line="240" w:lineRule="auto"/>
        <w:jc w:val="both"/>
        <w:rPr>
          <w:rFonts w:ascii="Arial" w:hAnsi="Arial" w:cs="Arial"/>
        </w:rPr>
      </w:pPr>
    </w:p>
    <w:p w14:paraId="5269D4E3" w14:textId="77777777" w:rsidR="00BA0233" w:rsidRDefault="00BA0233" w:rsidP="00BA023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C</w:t>
      </w:r>
      <w:r w:rsidRPr="0041049D">
        <w:rPr>
          <w:rFonts w:ascii="Arial" w:hAnsi="Arial" w:cs="Arial"/>
          <w:sz w:val="20"/>
          <w:szCs w:val="20"/>
        </w:rPr>
        <w:t>onsiderando que a partir do Acórdão n.º 1072/06-STP foi</w:t>
      </w:r>
      <w:r>
        <w:rPr>
          <w:rFonts w:ascii="Arial" w:hAnsi="Arial" w:cs="Arial"/>
          <w:sz w:val="20"/>
          <w:szCs w:val="20"/>
        </w:rPr>
        <w:t xml:space="preserve"> </w:t>
      </w:r>
      <w:r w:rsidRPr="0041049D">
        <w:rPr>
          <w:rFonts w:ascii="Arial" w:hAnsi="Arial" w:cs="Arial"/>
          <w:sz w:val="20"/>
          <w:szCs w:val="20"/>
        </w:rPr>
        <w:t>firmado o entendimento no sentido de que “</w:t>
      </w:r>
      <w:r w:rsidRPr="0041049D">
        <w:rPr>
          <w:rFonts w:ascii="Arial" w:hAnsi="Arial" w:cs="Arial"/>
          <w:i/>
          <w:iCs/>
          <w:sz w:val="20"/>
          <w:szCs w:val="20"/>
        </w:rPr>
        <w:t>quanto à dedicação exclusiva os cargos em</w:t>
      </w:r>
      <w:r>
        <w:rPr>
          <w:rFonts w:ascii="Arial" w:hAnsi="Arial" w:cs="Arial"/>
          <w:i/>
          <w:iCs/>
          <w:sz w:val="20"/>
          <w:szCs w:val="20"/>
        </w:rPr>
        <w:t xml:space="preserve"> </w:t>
      </w:r>
      <w:r w:rsidRPr="0041049D">
        <w:rPr>
          <w:rFonts w:ascii="Arial" w:hAnsi="Arial" w:cs="Arial"/>
          <w:i/>
          <w:iCs/>
          <w:sz w:val="20"/>
          <w:szCs w:val="20"/>
        </w:rPr>
        <w:t>comissão já pressupõem comprometimento análogo a essa gratificação, sendo</w:t>
      </w:r>
      <w:r>
        <w:rPr>
          <w:rFonts w:ascii="Arial" w:hAnsi="Arial" w:cs="Arial"/>
          <w:i/>
          <w:iCs/>
          <w:sz w:val="20"/>
          <w:szCs w:val="20"/>
        </w:rPr>
        <w:t xml:space="preserve"> </w:t>
      </w:r>
      <w:r w:rsidRPr="0041049D">
        <w:rPr>
          <w:rFonts w:ascii="Arial" w:hAnsi="Arial" w:cs="Arial"/>
          <w:i/>
          <w:iCs/>
          <w:sz w:val="20"/>
          <w:szCs w:val="20"/>
        </w:rPr>
        <w:t>incompatíveis com o pagamento de tal verba</w:t>
      </w:r>
      <w:r w:rsidRPr="0041049D">
        <w:rPr>
          <w:rFonts w:ascii="Arial" w:hAnsi="Arial" w:cs="Arial"/>
          <w:sz w:val="20"/>
          <w:szCs w:val="20"/>
        </w:rPr>
        <w:t>”, não há que se falar em boa-fé até a</w:t>
      </w:r>
      <w:r>
        <w:rPr>
          <w:rFonts w:ascii="Arial" w:hAnsi="Arial" w:cs="Arial"/>
          <w:sz w:val="20"/>
          <w:szCs w:val="20"/>
        </w:rPr>
        <w:t xml:space="preserve"> </w:t>
      </w:r>
      <w:r w:rsidRPr="0041049D">
        <w:rPr>
          <w:rFonts w:ascii="Arial" w:hAnsi="Arial" w:cs="Arial"/>
          <w:sz w:val="20"/>
          <w:szCs w:val="20"/>
        </w:rPr>
        <w:t>prolação do decisum que determinou a instauração do corrente expediente e má-fé a</w:t>
      </w:r>
      <w:r>
        <w:rPr>
          <w:rFonts w:ascii="Arial" w:hAnsi="Arial" w:cs="Arial"/>
          <w:sz w:val="20"/>
          <w:szCs w:val="20"/>
        </w:rPr>
        <w:t xml:space="preserve"> </w:t>
      </w:r>
      <w:r w:rsidRPr="0041049D">
        <w:rPr>
          <w:rFonts w:ascii="Arial" w:hAnsi="Arial" w:cs="Arial"/>
          <w:sz w:val="20"/>
          <w:szCs w:val="20"/>
        </w:rPr>
        <w:t>partir do momento em que o gestor seguinte tomou ciência da possível irregularidade a</w:t>
      </w:r>
      <w:r>
        <w:rPr>
          <w:rFonts w:ascii="Arial" w:hAnsi="Arial" w:cs="Arial"/>
          <w:sz w:val="20"/>
          <w:szCs w:val="20"/>
        </w:rPr>
        <w:t xml:space="preserve"> </w:t>
      </w:r>
      <w:r w:rsidRPr="0041049D">
        <w:rPr>
          <w:rFonts w:ascii="Arial" w:hAnsi="Arial" w:cs="Arial"/>
          <w:sz w:val="20"/>
          <w:szCs w:val="20"/>
        </w:rPr>
        <w:t>ser confirmada em sede de Tomada de Contas Extraordinária. Caso contrário, a própria</w:t>
      </w:r>
      <w:r>
        <w:rPr>
          <w:rFonts w:ascii="Arial" w:hAnsi="Arial" w:cs="Arial"/>
          <w:sz w:val="20"/>
          <w:szCs w:val="20"/>
        </w:rPr>
        <w:t xml:space="preserve"> </w:t>
      </w:r>
      <w:r w:rsidRPr="0041049D">
        <w:rPr>
          <w:rFonts w:ascii="Arial" w:hAnsi="Arial" w:cs="Arial"/>
          <w:sz w:val="20"/>
          <w:szCs w:val="20"/>
        </w:rPr>
        <w:t>instauração da Tomada careceria de motivação.</w:t>
      </w:r>
    </w:p>
    <w:p w14:paraId="4118E54D" w14:textId="77777777" w:rsidR="00BA0233" w:rsidRDefault="00BA0233" w:rsidP="00BA0233">
      <w:pPr>
        <w:autoSpaceDE w:val="0"/>
        <w:autoSpaceDN w:val="0"/>
        <w:adjustRightInd w:val="0"/>
        <w:spacing w:after="0" w:line="240" w:lineRule="auto"/>
        <w:jc w:val="both"/>
        <w:rPr>
          <w:rFonts w:ascii="Arial" w:hAnsi="Arial" w:cs="Arial"/>
          <w:sz w:val="24"/>
          <w:szCs w:val="24"/>
        </w:rPr>
      </w:pPr>
    </w:p>
    <w:p w14:paraId="732196D5" w14:textId="77777777" w:rsidR="00BA0233" w:rsidRDefault="00BA0233" w:rsidP="00BA023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P</w:t>
      </w:r>
      <w:r w:rsidRPr="00E72A71">
        <w:rPr>
          <w:rFonts w:ascii="Arial" w:hAnsi="Arial" w:cs="Arial"/>
          <w:sz w:val="20"/>
          <w:szCs w:val="20"/>
        </w:rPr>
        <w:t>rocedência da Tomada de Contas Extraordinária, instaurada</w:t>
      </w:r>
      <w:r>
        <w:rPr>
          <w:rFonts w:ascii="Arial" w:hAnsi="Arial" w:cs="Arial"/>
          <w:sz w:val="20"/>
          <w:szCs w:val="20"/>
        </w:rPr>
        <w:t xml:space="preserve"> </w:t>
      </w:r>
      <w:r w:rsidRPr="00E72A71">
        <w:rPr>
          <w:rFonts w:ascii="Arial" w:hAnsi="Arial" w:cs="Arial"/>
          <w:sz w:val="20"/>
          <w:szCs w:val="20"/>
        </w:rPr>
        <w:t>em decorrência de determinação contida no v. Acórdão de Parecer Prévio n.º 510/13 –S2C, com a consequente irregularidade das contas, diante da</w:t>
      </w:r>
      <w:r>
        <w:rPr>
          <w:rFonts w:ascii="Arial" w:hAnsi="Arial" w:cs="Arial"/>
          <w:sz w:val="20"/>
          <w:szCs w:val="20"/>
        </w:rPr>
        <w:t xml:space="preserve"> </w:t>
      </w:r>
      <w:r w:rsidRPr="00E72A71">
        <w:rPr>
          <w:rFonts w:ascii="Arial" w:hAnsi="Arial" w:cs="Arial"/>
          <w:sz w:val="20"/>
          <w:szCs w:val="20"/>
        </w:rPr>
        <w:t>confirmação do caráter irregular dos pagamentos de TIDE a servidores puramente</w:t>
      </w:r>
      <w:r>
        <w:rPr>
          <w:rFonts w:ascii="Arial" w:hAnsi="Arial" w:cs="Arial"/>
          <w:sz w:val="20"/>
          <w:szCs w:val="20"/>
        </w:rPr>
        <w:t xml:space="preserve"> </w:t>
      </w:r>
      <w:r w:rsidRPr="00E72A71">
        <w:rPr>
          <w:rFonts w:ascii="Arial" w:hAnsi="Arial" w:cs="Arial"/>
          <w:sz w:val="20"/>
          <w:szCs w:val="20"/>
        </w:rPr>
        <w:t xml:space="preserve">comissionados, ocorridos entre 05 de fevereiro de </w:t>
      </w:r>
      <w:r>
        <w:rPr>
          <w:rFonts w:ascii="Arial" w:hAnsi="Arial" w:cs="Arial"/>
          <w:sz w:val="20"/>
          <w:szCs w:val="20"/>
        </w:rPr>
        <w:t>2010</w:t>
      </w:r>
      <w:r w:rsidRPr="00E72A71">
        <w:rPr>
          <w:rFonts w:ascii="Arial" w:hAnsi="Arial" w:cs="Arial"/>
          <w:sz w:val="20"/>
          <w:szCs w:val="20"/>
        </w:rPr>
        <w:t xml:space="preserve"> e 28 de junho de 2018 </w:t>
      </w:r>
      <w:r>
        <w:rPr>
          <w:rFonts w:ascii="Arial" w:hAnsi="Arial" w:cs="Arial"/>
          <w:sz w:val="20"/>
          <w:szCs w:val="20"/>
        </w:rPr>
        <w:t xml:space="preserve">e </w:t>
      </w:r>
      <w:r w:rsidRPr="00E72A71">
        <w:rPr>
          <w:rFonts w:ascii="Arial" w:hAnsi="Arial" w:cs="Arial"/>
          <w:sz w:val="20"/>
          <w:szCs w:val="20"/>
        </w:rPr>
        <w:t>condenação à restituição de valores – a serem oportunamente</w:t>
      </w:r>
      <w:r>
        <w:rPr>
          <w:rFonts w:ascii="Arial" w:hAnsi="Arial" w:cs="Arial"/>
          <w:sz w:val="20"/>
          <w:szCs w:val="20"/>
        </w:rPr>
        <w:t xml:space="preserve"> </w:t>
      </w:r>
      <w:r w:rsidRPr="00E72A71">
        <w:rPr>
          <w:rFonts w:ascii="Arial" w:hAnsi="Arial" w:cs="Arial"/>
          <w:sz w:val="20"/>
          <w:szCs w:val="20"/>
        </w:rPr>
        <w:t>liquidados –</w:t>
      </w:r>
      <w:r>
        <w:rPr>
          <w:rFonts w:ascii="Arial" w:hAnsi="Arial" w:cs="Arial"/>
          <w:sz w:val="20"/>
          <w:szCs w:val="20"/>
        </w:rPr>
        <w:t xml:space="preserve"> </w:t>
      </w:r>
      <w:r w:rsidRPr="00E72A71">
        <w:rPr>
          <w:rFonts w:ascii="Arial" w:hAnsi="Arial" w:cs="Arial"/>
          <w:sz w:val="20"/>
          <w:szCs w:val="20"/>
        </w:rPr>
        <w:t>nos moldes do artigo 85</w:t>
      </w:r>
      <w:r>
        <w:rPr>
          <w:rFonts w:ascii="Arial" w:hAnsi="Arial" w:cs="Arial"/>
          <w:sz w:val="20"/>
          <w:szCs w:val="20"/>
        </w:rPr>
        <w:t xml:space="preserve"> da Lei Orgânica.</w:t>
      </w:r>
    </w:p>
    <w:p w14:paraId="6AA45DBE" w14:textId="77777777" w:rsidR="00BA0233" w:rsidRPr="00E72A71" w:rsidRDefault="00BA0233" w:rsidP="00BA0233">
      <w:pPr>
        <w:autoSpaceDE w:val="0"/>
        <w:autoSpaceDN w:val="0"/>
        <w:adjustRightInd w:val="0"/>
        <w:spacing w:after="0" w:line="240" w:lineRule="auto"/>
        <w:jc w:val="both"/>
        <w:rPr>
          <w:rFonts w:ascii="Arial" w:hAnsi="Arial" w:cs="Arial"/>
          <w:sz w:val="20"/>
          <w:szCs w:val="20"/>
        </w:rPr>
      </w:pPr>
    </w:p>
    <w:p w14:paraId="3EAD1F4F" w14:textId="77777777" w:rsidR="00BA0233" w:rsidRDefault="00BA0233" w:rsidP="00BA0233">
      <w:pPr>
        <w:autoSpaceDE w:val="0"/>
        <w:autoSpaceDN w:val="0"/>
        <w:adjustRightInd w:val="0"/>
        <w:spacing w:after="0" w:line="240" w:lineRule="auto"/>
        <w:jc w:val="both"/>
        <w:rPr>
          <w:rFonts w:ascii="Arial" w:hAnsi="Arial" w:cs="Arial"/>
          <w:sz w:val="20"/>
          <w:szCs w:val="20"/>
        </w:rPr>
      </w:pPr>
      <w:r w:rsidRPr="00230603">
        <w:rPr>
          <w:rFonts w:ascii="Arial" w:hAnsi="Arial" w:cs="Arial"/>
          <w:sz w:val="20"/>
          <w:szCs w:val="20"/>
        </w:rPr>
        <w:t xml:space="preserve">Processo nº </w:t>
      </w:r>
      <w:r>
        <w:rPr>
          <w:rFonts w:ascii="Arial" w:hAnsi="Arial" w:cs="Arial"/>
          <w:sz w:val="20"/>
          <w:szCs w:val="20"/>
        </w:rPr>
        <w:t>55617/14</w:t>
      </w:r>
      <w:r w:rsidRPr="00230603">
        <w:rPr>
          <w:rFonts w:ascii="Arial" w:hAnsi="Arial" w:cs="Arial"/>
          <w:sz w:val="20"/>
          <w:szCs w:val="20"/>
        </w:rPr>
        <w:t xml:space="preserve"> –</w:t>
      </w:r>
      <w:hyperlink r:id="rId8" w:history="1">
        <w:r w:rsidRPr="004231C4">
          <w:rPr>
            <w:rStyle w:val="Hyperlink"/>
            <w:rFonts w:ascii="Arial" w:hAnsi="Arial" w:cs="Arial"/>
            <w:sz w:val="20"/>
            <w:szCs w:val="20"/>
          </w:rPr>
          <w:t xml:space="preserve"> Acórdão nº 3</w:t>
        </w:r>
        <w:r>
          <w:rPr>
            <w:rStyle w:val="Hyperlink"/>
            <w:rFonts w:ascii="Arial" w:hAnsi="Arial" w:cs="Arial"/>
            <w:sz w:val="20"/>
            <w:szCs w:val="20"/>
          </w:rPr>
          <w:t>909</w:t>
        </w:r>
        <w:r w:rsidRPr="004231C4">
          <w:rPr>
            <w:rStyle w:val="Hyperlink"/>
            <w:rFonts w:ascii="Arial" w:hAnsi="Arial" w:cs="Arial"/>
            <w:sz w:val="20"/>
            <w:szCs w:val="20"/>
          </w:rPr>
          <w:t xml:space="preserve">/19 – </w:t>
        </w:r>
        <w:r>
          <w:rPr>
            <w:rStyle w:val="Hyperlink"/>
            <w:rFonts w:ascii="Arial" w:hAnsi="Arial" w:cs="Arial"/>
            <w:sz w:val="20"/>
            <w:szCs w:val="20"/>
          </w:rPr>
          <w:t>Primeira Câmara</w:t>
        </w:r>
      </w:hyperlink>
      <w:r>
        <w:rPr>
          <w:rStyle w:val="Hyperlink"/>
          <w:rFonts w:ascii="Arial" w:hAnsi="Arial" w:cs="Arial"/>
          <w:sz w:val="20"/>
          <w:szCs w:val="20"/>
        </w:rPr>
        <w:t xml:space="preserve"> </w:t>
      </w:r>
      <w:r w:rsidRPr="00230603">
        <w:rPr>
          <w:rFonts w:ascii="Arial" w:hAnsi="Arial" w:cs="Arial"/>
          <w:sz w:val="20"/>
          <w:szCs w:val="20"/>
        </w:rPr>
        <w:t xml:space="preserve">- Relator </w:t>
      </w:r>
      <w:r>
        <w:rPr>
          <w:rFonts w:ascii="Arial" w:hAnsi="Arial" w:cs="Arial"/>
          <w:sz w:val="20"/>
          <w:szCs w:val="20"/>
        </w:rPr>
        <w:t>Conselheiro Jose Durval Mattos do Amaral.</w:t>
      </w:r>
    </w:p>
    <w:p w14:paraId="1296F903" w14:textId="77777777" w:rsidR="00BA0233" w:rsidRDefault="00BA0233" w:rsidP="00BA0233">
      <w:pPr>
        <w:autoSpaceDE w:val="0"/>
        <w:autoSpaceDN w:val="0"/>
        <w:adjustRightInd w:val="0"/>
        <w:spacing w:after="0" w:line="240" w:lineRule="auto"/>
        <w:jc w:val="both"/>
        <w:rPr>
          <w:rFonts w:ascii="Arial" w:hAnsi="Arial" w:cs="Arial"/>
          <w:sz w:val="20"/>
          <w:szCs w:val="20"/>
        </w:rPr>
      </w:pPr>
    </w:p>
    <w:p w14:paraId="44DB9D5D" w14:textId="77777777" w:rsidR="00BA0233" w:rsidRPr="00A250CE" w:rsidRDefault="00BA0233" w:rsidP="00BA0233">
      <w:pPr>
        <w:autoSpaceDE w:val="0"/>
        <w:autoSpaceDN w:val="0"/>
        <w:adjustRightInd w:val="0"/>
        <w:spacing w:after="0" w:line="240" w:lineRule="auto"/>
        <w:jc w:val="both"/>
        <w:rPr>
          <w:rFonts w:ascii="Arial" w:hAnsi="Arial" w:cs="Arial"/>
          <w:b/>
          <w:bCs/>
          <w:sz w:val="20"/>
          <w:szCs w:val="20"/>
        </w:rPr>
      </w:pPr>
      <w:r>
        <w:rPr>
          <w:rFonts w:ascii="Arial" w:hAnsi="Arial" w:cs="Arial"/>
          <w:b/>
          <w:sz w:val="20"/>
          <w:szCs w:val="20"/>
        </w:rPr>
        <w:t>2</w:t>
      </w:r>
      <w:r w:rsidRPr="00230603">
        <w:rPr>
          <w:rFonts w:ascii="Arial" w:hAnsi="Arial" w:cs="Arial"/>
          <w:b/>
          <w:sz w:val="20"/>
          <w:szCs w:val="20"/>
        </w:rPr>
        <w:t xml:space="preserve">. </w:t>
      </w:r>
      <w:r w:rsidRPr="00A250CE">
        <w:rPr>
          <w:rFonts w:ascii="Arial" w:hAnsi="Arial" w:cs="Arial"/>
          <w:b/>
          <w:bCs/>
          <w:sz w:val="20"/>
          <w:szCs w:val="20"/>
        </w:rPr>
        <w:t>Ato de inativação. Servidor que ingressou antes da</w:t>
      </w:r>
      <w:r>
        <w:rPr>
          <w:rFonts w:ascii="Arial" w:hAnsi="Arial" w:cs="Arial"/>
          <w:b/>
          <w:bCs/>
          <w:sz w:val="20"/>
          <w:szCs w:val="20"/>
        </w:rPr>
        <w:t xml:space="preserve"> </w:t>
      </w:r>
      <w:r w:rsidRPr="00A250CE">
        <w:rPr>
          <w:rFonts w:ascii="Arial" w:hAnsi="Arial" w:cs="Arial"/>
          <w:b/>
          <w:bCs/>
          <w:sz w:val="20"/>
          <w:szCs w:val="20"/>
        </w:rPr>
        <w:t>Constituição de 1988 e sem concurso público.</w:t>
      </w:r>
      <w:r>
        <w:rPr>
          <w:rFonts w:ascii="Arial" w:hAnsi="Arial" w:cs="Arial"/>
          <w:b/>
          <w:bCs/>
          <w:sz w:val="20"/>
          <w:szCs w:val="20"/>
        </w:rPr>
        <w:t xml:space="preserve"> </w:t>
      </w:r>
      <w:r w:rsidRPr="00A250CE">
        <w:rPr>
          <w:rFonts w:ascii="Arial" w:hAnsi="Arial" w:cs="Arial"/>
          <w:b/>
          <w:bCs/>
          <w:sz w:val="20"/>
          <w:szCs w:val="20"/>
        </w:rPr>
        <w:t>V</w:t>
      </w:r>
      <w:r>
        <w:rPr>
          <w:rFonts w:ascii="Arial" w:hAnsi="Arial" w:cs="Arial"/>
          <w:b/>
          <w:bCs/>
          <w:sz w:val="20"/>
          <w:szCs w:val="20"/>
        </w:rPr>
        <w:t>í</w:t>
      </w:r>
      <w:r w:rsidRPr="00A250CE">
        <w:rPr>
          <w:rFonts w:ascii="Arial" w:hAnsi="Arial" w:cs="Arial"/>
          <w:b/>
          <w:bCs/>
          <w:sz w:val="20"/>
          <w:szCs w:val="20"/>
        </w:rPr>
        <w:t>nculo celetista. Impossibilidade de fruição de</w:t>
      </w:r>
      <w:r>
        <w:rPr>
          <w:rFonts w:ascii="Arial" w:hAnsi="Arial" w:cs="Arial"/>
          <w:b/>
          <w:bCs/>
          <w:sz w:val="20"/>
          <w:szCs w:val="20"/>
        </w:rPr>
        <w:t xml:space="preserve"> </w:t>
      </w:r>
      <w:r w:rsidRPr="00A250CE">
        <w:rPr>
          <w:rFonts w:ascii="Arial" w:hAnsi="Arial" w:cs="Arial"/>
          <w:b/>
          <w:bCs/>
          <w:sz w:val="20"/>
          <w:szCs w:val="20"/>
        </w:rPr>
        <w:t xml:space="preserve">verbas atinentes a </w:t>
      </w:r>
      <w:r w:rsidRPr="00A250CE">
        <w:rPr>
          <w:rFonts w:ascii="Arial" w:hAnsi="Arial" w:cs="Arial"/>
          <w:b/>
          <w:bCs/>
          <w:sz w:val="20"/>
          <w:szCs w:val="20"/>
        </w:rPr>
        <w:lastRenderedPageBreak/>
        <w:t>servidores estatutários.</w:t>
      </w:r>
      <w:r>
        <w:rPr>
          <w:rFonts w:ascii="Arial" w:hAnsi="Arial" w:cs="Arial"/>
          <w:b/>
          <w:bCs/>
          <w:sz w:val="20"/>
          <w:szCs w:val="20"/>
        </w:rPr>
        <w:t xml:space="preserve"> </w:t>
      </w:r>
      <w:r w:rsidRPr="00A250CE">
        <w:rPr>
          <w:rFonts w:ascii="Arial" w:hAnsi="Arial" w:cs="Arial"/>
          <w:b/>
          <w:bCs/>
          <w:sz w:val="20"/>
          <w:szCs w:val="20"/>
        </w:rPr>
        <w:t>Necessidade de exclusão do adicional por tempo de</w:t>
      </w:r>
      <w:r>
        <w:rPr>
          <w:rFonts w:ascii="Arial" w:hAnsi="Arial" w:cs="Arial"/>
          <w:b/>
          <w:bCs/>
          <w:sz w:val="20"/>
          <w:szCs w:val="20"/>
        </w:rPr>
        <w:t xml:space="preserve"> </w:t>
      </w:r>
      <w:r w:rsidRPr="00A250CE">
        <w:rPr>
          <w:rFonts w:ascii="Arial" w:hAnsi="Arial" w:cs="Arial"/>
          <w:b/>
          <w:bCs/>
          <w:sz w:val="20"/>
          <w:szCs w:val="20"/>
        </w:rPr>
        <w:t>serviço. Pelo excepcional registro e determinação</w:t>
      </w:r>
      <w:r>
        <w:rPr>
          <w:rFonts w:ascii="Arial" w:hAnsi="Arial" w:cs="Arial"/>
          <w:b/>
          <w:bCs/>
          <w:sz w:val="20"/>
          <w:szCs w:val="20"/>
        </w:rPr>
        <w:t xml:space="preserve"> </w:t>
      </w:r>
      <w:r w:rsidRPr="00A250CE">
        <w:rPr>
          <w:rFonts w:ascii="Arial" w:hAnsi="Arial" w:cs="Arial"/>
          <w:b/>
          <w:bCs/>
          <w:sz w:val="20"/>
          <w:szCs w:val="20"/>
        </w:rPr>
        <w:t xml:space="preserve">para exclusão da citada verba. </w:t>
      </w:r>
    </w:p>
    <w:p w14:paraId="3830D83F" w14:textId="77777777" w:rsidR="00BA0233" w:rsidRDefault="00BA0233" w:rsidP="00BA0233">
      <w:pPr>
        <w:autoSpaceDE w:val="0"/>
        <w:autoSpaceDN w:val="0"/>
        <w:adjustRightInd w:val="0"/>
        <w:spacing w:after="0" w:line="240" w:lineRule="auto"/>
        <w:jc w:val="both"/>
        <w:rPr>
          <w:rFonts w:ascii="Arial" w:hAnsi="Arial" w:cs="Arial"/>
        </w:rPr>
      </w:pPr>
    </w:p>
    <w:p w14:paraId="44E4AC19" w14:textId="77777777" w:rsidR="00BA0233" w:rsidRDefault="00BA0233" w:rsidP="00BA0233">
      <w:pPr>
        <w:autoSpaceDE w:val="0"/>
        <w:autoSpaceDN w:val="0"/>
        <w:adjustRightInd w:val="0"/>
        <w:spacing w:after="0" w:line="240" w:lineRule="auto"/>
        <w:jc w:val="both"/>
        <w:rPr>
          <w:rFonts w:ascii="Arial" w:hAnsi="Arial" w:cs="Arial"/>
          <w:sz w:val="20"/>
          <w:szCs w:val="20"/>
        </w:rPr>
      </w:pPr>
      <w:r w:rsidRPr="00974140">
        <w:rPr>
          <w:rFonts w:ascii="Arial" w:hAnsi="Arial" w:cs="Arial"/>
          <w:sz w:val="20"/>
          <w:szCs w:val="20"/>
        </w:rPr>
        <w:t xml:space="preserve">Incontroverso que o ingresso do servidor se deu em 12/06/1974, </w:t>
      </w:r>
      <w:r>
        <w:rPr>
          <w:rFonts w:ascii="Arial" w:hAnsi="Arial" w:cs="Arial"/>
          <w:sz w:val="20"/>
          <w:szCs w:val="20"/>
        </w:rPr>
        <w:t xml:space="preserve">e </w:t>
      </w:r>
      <w:r w:rsidRPr="00974140">
        <w:rPr>
          <w:rFonts w:ascii="Arial" w:hAnsi="Arial" w:cs="Arial"/>
          <w:sz w:val="20"/>
          <w:szCs w:val="20"/>
        </w:rPr>
        <w:t>sua admissão se deu</w:t>
      </w:r>
      <w:r>
        <w:rPr>
          <w:rFonts w:ascii="Arial" w:hAnsi="Arial" w:cs="Arial"/>
          <w:sz w:val="20"/>
          <w:szCs w:val="20"/>
        </w:rPr>
        <w:t xml:space="preserve"> </w:t>
      </w:r>
      <w:r w:rsidRPr="00974140">
        <w:rPr>
          <w:rFonts w:ascii="Arial" w:hAnsi="Arial" w:cs="Arial"/>
          <w:sz w:val="20"/>
          <w:szCs w:val="20"/>
        </w:rPr>
        <w:t>sem concurso público. Disso, retira-se que o servidor detém apenas a estabilidade</w:t>
      </w:r>
      <w:r>
        <w:rPr>
          <w:rFonts w:ascii="Arial" w:hAnsi="Arial" w:cs="Arial"/>
          <w:sz w:val="20"/>
          <w:szCs w:val="20"/>
        </w:rPr>
        <w:t xml:space="preserve"> </w:t>
      </w:r>
      <w:r w:rsidRPr="00974140">
        <w:rPr>
          <w:rFonts w:ascii="Arial" w:hAnsi="Arial" w:cs="Arial"/>
          <w:sz w:val="20"/>
          <w:szCs w:val="20"/>
        </w:rPr>
        <w:t>excepcional prevista no art. 19 do Ato das Disposições Constitucionais Provisórias.</w:t>
      </w:r>
      <w:r>
        <w:rPr>
          <w:rFonts w:ascii="Arial" w:hAnsi="Arial" w:cs="Arial"/>
          <w:sz w:val="20"/>
          <w:szCs w:val="20"/>
        </w:rPr>
        <w:t xml:space="preserve"> </w:t>
      </w:r>
      <w:r w:rsidRPr="00974140">
        <w:rPr>
          <w:rFonts w:ascii="Arial" w:hAnsi="Arial" w:cs="Arial"/>
          <w:sz w:val="20"/>
          <w:szCs w:val="20"/>
        </w:rPr>
        <w:t>Ademais, a ausência de concurso público para o ingresso na sua função permite</w:t>
      </w:r>
      <w:r>
        <w:rPr>
          <w:rFonts w:ascii="Arial" w:hAnsi="Arial" w:cs="Arial"/>
          <w:sz w:val="20"/>
          <w:szCs w:val="20"/>
        </w:rPr>
        <w:t xml:space="preserve"> </w:t>
      </w:r>
      <w:r w:rsidRPr="00974140">
        <w:rPr>
          <w:rFonts w:ascii="Arial" w:hAnsi="Arial" w:cs="Arial"/>
          <w:sz w:val="20"/>
          <w:szCs w:val="20"/>
        </w:rPr>
        <w:t>concluir que o interessado não pode ser considerado servidor estatutário, obstando-lhe</w:t>
      </w:r>
      <w:r>
        <w:rPr>
          <w:rFonts w:ascii="Arial" w:hAnsi="Arial" w:cs="Arial"/>
          <w:sz w:val="20"/>
          <w:szCs w:val="20"/>
        </w:rPr>
        <w:t xml:space="preserve"> </w:t>
      </w:r>
      <w:r w:rsidRPr="00974140">
        <w:rPr>
          <w:rFonts w:ascii="Arial" w:hAnsi="Arial" w:cs="Arial"/>
          <w:sz w:val="20"/>
          <w:szCs w:val="20"/>
        </w:rPr>
        <w:t xml:space="preserve">o acesso às vantagens imanentes a essa condição. </w:t>
      </w:r>
    </w:p>
    <w:p w14:paraId="13AB124D" w14:textId="77777777" w:rsidR="00BA0233" w:rsidRDefault="00BA0233" w:rsidP="00BA0233">
      <w:pPr>
        <w:autoSpaceDE w:val="0"/>
        <w:autoSpaceDN w:val="0"/>
        <w:adjustRightInd w:val="0"/>
        <w:spacing w:after="0" w:line="240" w:lineRule="auto"/>
        <w:jc w:val="both"/>
        <w:rPr>
          <w:rFonts w:ascii="Arial" w:hAnsi="Arial" w:cs="Arial"/>
          <w:sz w:val="20"/>
          <w:szCs w:val="20"/>
        </w:rPr>
      </w:pPr>
    </w:p>
    <w:p w14:paraId="24E9D7EF" w14:textId="77777777" w:rsidR="00BA0233" w:rsidRPr="00974140" w:rsidRDefault="00BA0233" w:rsidP="00BA0233">
      <w:pPr>
        <w:autoSpaceDE w:val="0"/>
        <w:autoSpaceDN w:val="0"/>
        <w:adjustRightInd w:val="0"/>
        <w:spacing w:after="0" w:line="240" w:lineRule="auto"/>
        <w:jc w:val="both"/>
        <w:rPr>
          <w:rFonts w:ascii="Arial" w:hAnsi="Arial" w:cs="Arial"/>
          <w:sz w:val="20"/>
          <w:szCs w:val="20"/>
        </w:rPr>
      </w:pPr>
      <w:r w:rsidRPr="00974140">
        <w:rPr>
          <w:rFonts w:ascii="Arial" w:hAnsi="Arial" w:cs="Arial"/>
          <w:sz w:val="20"/>
          <w:szCs w:val="20"/>
        </w:rPr>
        <w:t>É sólida a jurisprudência que nega</w:t>
      </w:r>
      <w:r>
        <w:rPr>
          <w:rFonts w:ascii="Arial" w:hAnsi="Arial" w:cs="Arial"/>
          <w:sz w:val="20"/>
          <w:szCs w:val="20"/>
        </w:rPr>
        <w:t xml:space="preserve"> </w:t>
      </w:r>
      <w:r w:rsidRPr="00974140">
        <w:rPr>
          <w:rFonts w:ascii="Arial" w:hAnsi="Arial" w:cs="Arial"/>
          <w:sz w:val="20"/>
          <w:szCs w:val="20"/>
        </w:rPr>
        <w:t>aos servidores detentores da estabilidade conferida pelo art. 19 da ADCT às vantagens</w:t>
      </w:r>
      <w:r>
        <w:rPr>
          <w:rFonts w:ascii="Arial" w:hAnsi="Arial" w:cs="Arial"/>
          <w:sz w:val="20"/>
          <w:szCs w:val="20"/>
        </w:rPr>
        <w:t xml:space="preserve"> </w:t>
      </w:r>
      <w:r w:rsidRPr="00974140">
        <w:rPr>
          <w:rFonts w:ascii="Arial" w:hAnsi="Arial" w:cs="Arial"/>
          <w:sz w:val="20"/>
          <w:szCs w:val="20"/>
        </w:rPr>
        <w:t>típicas de servidores estatutári</w:t>
      </w:r>
      <w:r>
        <w:rPr>
          <w:rFonts w:ascii="Arial" w:hAnsi="Arial" w:cs="Arial"/>
          <w:sz w:val="20"/>
          <w:szCs w:val="20"/>
        </w:rPr>
        <w:t xml:space="preserve">os.  </w:t>
      </w:r>
      <w:r w:rsidRPr="00974140">
        <w:rPr>
          <w:rFonts w:ascii="Arial" w:hAnsi="Arial" w:cs="Arial"/>
          <w:sz w:val="20"/>
          <w:szCs w:val="20"/>
        </w:rPr>
        <w:t>Por óbvio, de estatutário não se trata o vínculo, quanto mais se tem em</w:t>
      </w:r>
      <w:r>
        <w:rPr>
          <w:rFonts w:ascii="Arial" w:hAnsi="Arial" w:cs="Arial"/>
          <w:sz w:val="20"/>
          <w:szCs w:val="20"/>
        </w:rPr>
        <w:t xml:space="preserve"> </w:t>
      </w:r>
      <w:r w:rsidRPr="00974140">
        <w:rPr>
          <w:rFonts w:ascii="Arial" w:hAnsi="Arial" w:cs="Arial"/>
          <w:sz w:val="20"/>
          <w:szCs w:val="20"/>
        </w:rPr>
        <w:t>vista que nem mesmo estatuto existia à época da admissão em epígrafe. Com escusas</w:t>
      </w:r>
      <w:r>
        <w:rPr>
          <w:rFonts w:ascii="Arial" w:hAnsi="Arial" w:cs="Arial"/>
          <w:sz w:val="20"/>
          <w:szCs w:val="20"/>
        </w:rPr>
        <w:t xml:space="preserve"> </w:t>
      </w:r>
      <w:r w:rsidRPr="00974140">
        <w:rPr>
          <w:rFonts w:ascii="Arial" w:hAnsi="Arial" w:cs="Arial"/>
          <w:sz w:val="20"/>
          <w:szCs w:val="20"/>
        </w:rPr>
        <w:t>diante da prolixidade, inexistente o estatuto, carente o vínculo.</w:t>
      </w:r>
    </w:p>
    <w:p w14:paraId="3A0DBC00" w14:textId="77777777" w:rsidR="00BA0233" w:rsidRDefault="00BA0233" w:rsidP="00BA0233">
      <w:pPr>
        <w:autoSpaceDE w:val="0"/>
        <w:autoSpaceDN w:val="0"/>
        <w:adjustRightInd w:val="0"/>
        <w:spacing w:after="0" w:line="240" w:lineRule="auto"/>
        <w:jc w:val="both"/>
        <w:rPr>
          <w:rFonts w:ascii="Arial" w:hAnsi="Arial" w:cs="Arial"/>
          <w:sz w:val="20"/>
          <w:szCs w:val="20"/>
        </w:rPr>
      </w:pPr>
    </w:p>
    <w:p w14:paraId="3BF20D1D" w14:textId="77777777" w:rsidR="00BA0233" w:rsidRPr="00974140" w:rsidRDefault="00BA0233" w:rsidP="00BA0233">
      <w:pPr>
        <w:autoSpaceDE w:val="0"/>
        <w:autoSpaceDN w:val="0"/>
        <w:adjustRightInd w:val="0"/>
        <w:spacing w:after="0" w:line="240" w:lineRule="auto"/>
        <w:jc w:val="both"/>
        <w:rPr>
          <w:rFonts w:ascii="Arial" w:hAnsi="Arial" w:cs="Arial"/>
          <w:sz w:val="20"/>
          <w:szCs w:val="20"/>
        </w:rPr>
      </w:pPr>
      <w:r w:rsidRPr="00974140">
        <w:rPr>
          <w:rFonts w:ascii="Arial" w:hAnsi="Arial" w:cs="Arial"/>
          <w:sz w:val="20"/>
          <w:szCs w:val="20"/>
        </w:rPr>
        <w:t>Assim, o ato de concessão da aposentadoria não guarda estrita</w:t>
      </w:r>
      <w:r>
        <w:rPr>
          <w:rFonts w:ascii="Arial" w:hAnsi="Arial" w:cs="Arial"/>
          <w:sz w:val="20"/>
          <w:szCs w:val="20"/>
        </w:rPr>
        <w:t xml:space="preserve"> </w:t>
      </w:r>
      <w:r w:rsidRPr="00974140">
        <w:rPr>
          <w:rFonts w:ascii="Arial" w:hAnsi="Arial" w:cs="Arial"/>
          <w:sz w:val="20"/>
          <w:szCs w:val="20"/>
        </w:rPr>
        <w:t>conformidade com a lei e jurisprudência, dada a inclusão de vantagem não prevista</w:t>
      </w:r>
      <w:r>
        <w:rPr>
          <w:rFonts w:ascii="Arial" w:hAnsi="Arial" w:cs="Arial"/>
          <w:sz w:val="20"/>
          <w:szCs w:val="20"/>
        </w:rPr>
        <w:t xml:space="preserve"> </w:t>
      </w:r>
      <w:r w:rsidRPr="00974140">
        <w:rPr>
          <w:rFonts w:ascii="Arial" w:hAnsi="Arial" w:cs="Arial"/>
          <w:sz w:val="20"/>
          <w:szCs w:val="20"/>
        </w:rPr>
        <w:t>para a função. Como nos autos há notícia de que referida verba nunca foi paga, tal não</w:t>
      </w:r>
      <w:r>
        <w:rPr>
          <w:rFonts w:ascii="Arial" w:hAnsi="Arial" w:cs="Arial"/>
          <w:sz w:val="20"/>
          <w:szCs w:val="20"/>
        </w:rPr>
        <w:t xml:space="preserve"> </w:t>
      </w:r>
      <w:r w:rsidRPr="00974140">
        <w:rPr>
          <w:rFonts w:ascii="Arial" w:hAnsi="Arial" w:cs="Arial"/>
          <w:sz w:val="20"/>
          <w:szCs w:val="20"/>
        </w:rPr>
        <w:t>obsta o registro da aposentadoria, devendo constar determinação ao município para a</w:t>
      </w:r>
      <w:r>
        <w:rPr>
          <w:rFonts w:ascii="Arial" w:hAnsi="Arial" w:cs="Arial"/>
          <w:sz w:val="20"/>
          <w:szCs w:val="20"/>
        </w:rPr>
        <w:t xml:space="preserve"> </w:t>
      </w:r>
      <w:r w:rsidRPr="00974140">
        <w:rPr>
          <w:rFonts w:ascii="Arial" w:hAnsi="Arial" w:cs="Arial"/>
          <w:sz w:val="20"/>
          <w:szCs w:val="20"/>
        </w:rPr>
        <w:t>sua exclusão e republicação do ato.</w:t>
      </w:r>
    </w:p>
    <w:p w14:paraId="4FEDE574" w14:textId="77777777" w:rsidR="00BA0233" w:rsidRPr="00974140" w:rsidRDefault="00BA0233" w:rsidP="00BA0233">
      <w:pPr>
        <w:autoSpaceDE w:val="0"/>
        <w:autoSpaceDN w:val="0"/>
        <w:adjustRightInd w:val="0"/>
        <w:spacing w:after="0" w:line="240" w:lineRule="auto"/>
        <w:jc w:val="both"/>
        <w:rPr>
          <w:rFonts w:ascii="Arial" w:hAnsi="Arial" w:cs="Arial"/>
          <w:sz w:val="20"/>
          <w:szCs w:val="20"/>
        </w:rPr>
      </w:pPr>
    </w:p>
    <w:p w14:paraId="74887DC3" w14:textId="77777777" w:rsidR="00BA0233" w:rsidRDefault="00BA0233" w:rsidP="00BA0233">
      <w:pPr>
        <w:autoSpaceDE w:val="0"/>
        <w:autoSpaceDN w:val="0"/>
        <w:adjustRightInd w:val="0"/>
        <w:spacing w:after="0" w:line="240" w:lineRule="auto"/>
        <w:jc w:val="both"/>
        <w:rPr>
          <w:rFonts w:ascii="Arial" w:hAnsi="Arial" w:cs="Arial"/>
          <w:sz w:val="20"/>
          <w:szCs w:val="20"/>
        </w:rPr>
      </w:pPr>
      <w:r w:rsidRPr="00230603">
        <w:rPr>
          <w:rFonts w:ascii="Arial" w:hAnsi="Arial" w:cs="Arial"/>
          <w:sz w:val="20"/>
          <w:szCs w:val="20"/>
        </w:rPr>
        <w:t xml:space="preserve">Processo nº </w:t>
      </w:r>
      <w:r>
        <w:rPr>
          <w:rFonts w:ascii="Arial" w:hAnsi="Arial" w:cs="Arial"/>
          <w:sz w:val="20"/>
          <w:szCs w:val="20"/>
        </w:rPr>
        <w:t>62300/04</w:t>
      </w:r>
      <w:r w:rsidRPr="00230603">
        <w:rPr>
          <w:rFonts w:ascii="Arial" w:hAnsi="Arial" w:cs="Arial"/>
          <w:sz w:val="20"/>
          <w:szCs w:val="20"/>
        </w:rPr>
        <w:t xml:space="preserve"> –</w:t>
      </w:r>
      <w:hyperlink r:id="rId9" w:history="1">
        <w:r w:rsidRPr="004231C4">
          <w:rPr>
            <w:rStyle w:val="Hyperlink"/>
            <w:rFonts w:ascii="Arial" w:hAnsi="Arial" w:cs="Arial"/>
            <w:sz w:val="20"/>
            <w:szCs w:val="20"/>
          </w:rPr>
          <w:t xml:space="preserve"> Acórdão nº 3</w:t>
        </w:r>
        <w:r>
          <w:rPr>
            <w:rStyle w:val="Hyperlink"/>
            <w:rFonts w:ascii="Arial" w:hAnsi="Arial" w:cs="Arial"/>
            <w:sz w:val="20"/>
            <w:szCs w:val="20"/>
          </w:rPr>
          <w:t>917</w:t>
        </w:r>
        <w:r w:rsidRPr="004231C4">
          <w:rPr>
            <w:rStyle w:val="Hyperlink"/>
            <w:rFonts w:ascii="Arial" w:hAnsi="Arial" w:cs="Arial"/>
            <w:sz w:val="20"/>
            <w:szCs w:val="20"/>
          </w:rPr>
          <w:t xml:space="preserve">/19 – </w:t>
        </w:r>
        <w:r>
          <w:rPr>
            <w:rStyle w:val="Hyperlink"/>
            <w:rFonts w:ascii="Arial" w:hAnsi="Arial" w:cs="Arial"/>
            <w:sz w:val="20"/>
            <w:szCs w:val="20"/>
          </w:rPr>
          <w:t>Primeira Câmara</w:t>
        </w:r>
      </w:hyperlink>
      <w:r>
        <w:rPr>
          <w:rStyle w:val="Hyperlink"/>
          <w:rFonts w:ascii="Arial" w:hAnsi="Arial" w:cs="Arial"/>
          <w:sz w:val="20"/>
          <w:szCs w:val="20"/>
        </w:rPr>
        <w:t xml:space="preserve"> </w:t>
      </w:r>
      <w:r w:rsidRPr="00230603">
        <w:rPr>
          <w:rFonts w:ascii="Arial" w:hAnsi="Arial" w:cs="Arial"/>
          <w:sz w:val="20"/>
          <w:szCs w:val="20"/>
        </w:rPr>
        <w:t xml:space="preserve">- Relator </w:t>
      </w:r>
      <w:r>
        <w:rPr>
          <w:rFonts w:ascii="Arial" w:hAnsi="Arial" w:cs="Arial"/>
          <w:sz w:val="20"/>
          <w:szCs w:val="20"/>
        </w:rPr>
        <w:t>Conselheiro Jose Durval Mattos do Amaral.</w:t>
      </w:r>
    </w:p>
    <w:p w14:paraId="334D8DE3" w14:textId="77777777" w:rsidR="00BA0233" w:rsidRPr="00230603" w:rsidRDefault="00BA0233" w:rsidP="00BA0233">
      <w:pPr>
        <w:autoSpaceDE w:val="0"/>
        <w:autoSpaceDN w:val="0"/>
        <w:adjustRightInd w:val="0"/>
        <w:spacing w:after="0" w:line="240" w:lineRule="auto"/>
        <w:jc w:val="both"/>
        <w:rPr>
          <w:rFonts w:ascii="Arial" w:hAnsi="Arial" w:cs="Arial"/>
          <w:sz w:val="20"/>
          <w:szCs w:val="20"/>
        </w:rPr>
      </w:pPr>
    </w:p>
    <w:p w14:paraId="4149149B" w14:textId="77777777" w:rsidR="00BA0233" w:rsidRPr="004D08AF" w:rsidRDefault="00BA0233" w:rsidP="00BA0233">
      <w:pPr>
        <w:autoSpaceDE w:val="0"/>
        <w:autoSpaceDN w:val="0"/>
        <w:adjustRightInd w:val="0"/>
        <w:spacing w:after="0" w:line="240" w:lineRule="auto"/>
        <w:jc w:val="both"/>
        <w:rPr>
          <w:rFonts w:ascii="Arial" w:hAnsi="Arial" w:cs="Arial"/>
          <w:b/>
          <w:bCs/>
          <w:sz w:val="20"/>
          <w:szCs w:val="20"/>
        </w:rPr>
      </w:pPr>
      <w:r>
        <w:rPr>
          <w:rFonts w:ascii="Arial" w:hAnsi="Arial" w:cs="Arial"/>
          <w:b/>
          <w:sz w:val="20"/>
          <w:szCs w:val="20"/>
        </w:rPr>
        <w:t>3</w:t>
      </w:r>
      <w:r w:rsidRPr="00230603">
        <w:rPr>
          <w:rFonts w:ascii="Arial" w:hAnsi="Arial" w:cs="Arial"/>
          <w:b/>
          <w:sz w:val="20"/>
          <w:szCs w:val="20"/>
        </w:rPr>
        <w:t xml:space="preserve">. </w:t>
      </w:r>
      <w:r w:rsidRPr="004D08AF">
        <w:rPr>
          <w:rFonts w:ascii="Arial" w:hAnsi="Arial" w:cs="Arial"/>
          <w:b/>
          <w:bCs/>
          <w:sz w:val="20"/>
          <w:szCs w:val="20"/>
        </w:rPr>
        <w:t>Ato de Inativação. Aposentadoria por</w:t>
      </w:r>
      <w:r>
        <w:rPr>
          <w:rFonts w:ascii="Arial" w:hAnsi="Arial" w:cs="Arial"/>
          <w:b/>
          <w:bCs/>
          <w:sz w:val="20"/>
          <w:szCs w:val="20"/>
        </w:rPr>
        <w:t xml:space="preserve"> </w:t>
      </w:r>
      <w:r w:rsidRPr="004D08AF">
        <w:rPr>
          <w:rFonts w:ascii="Arial" w:hAnsi="Arial" w:cs="Arial"/>
          <w:b/>
          <w:bCs/>
          <w:sz w:val="20"/>
          <w:szCs w:val="20"/>
        </w:rPr>
        <w:t>Invalidez Permanente. Ausência de cálculos de</w:t>
      </w:r>
    </w:p>
    <w:p w14:paraId="2BA861AA" w14:textId="77777777" w:rsidR="00BA0233" w:rsidRPr="004D08AF" w:rsidRDefault="00BA0233" w:rsidP="00BA0233">
      <w:pPr>
        <w:autoSpaceDE w:val="0"/>
        <w:autoSpaceDN w:val="0"/>
        <w:adjustRightInd w:val="0"/>
        <w:spacing w:after="0" w:line="240" w:lineRule="auto"/>
        <w:jc w:val="both"/>
        <w:rPr>
          <w:rFonts w:ascii="Arial" w:hAnsi="Arial" w:cs="Arial"/>
          <w:b/>
          <w:bCs/>
          <w:sz w:val="20"/>
          <w:szCs w:val="20"/>
        </w:rPr>
      </w:pPr>
      <w:r w:rsidRPr="004D08AF">
        <w:rPr>
          <w:rFonts w:ascii="Arial" w:hAnsi="Arial" w:cs="Arial"/>
          <w:b/>
          <w:bCs/>
          <w:sz w:val="20"/>
          <w:szCs w:val="20"/>
        </w:rPr>
        <w:t>proventos. Determinações não cumpridas. Multa</w:t>
      </w:r>
      <w:r>
        <w:rPr>
          <w:rFonts w:ascii="Arial" w:hAnsi="Arial" w:cs="Arial"/>
          <w:b/>
          <w:bCs/>
          <w:sz w:val="20"/>
          <w:szCs w:val="20"/>
        </w:rPr>
        <w:t xml:space="preserve"> </w:t>
      </w:r>
      <w:r w:rsidRPr="004D08AF">
        <w:rPr>
          <w:rFonts w:ascii="Arial" w:hAnsi="Arial" w:cs="Arial"/>
          <w:b/>
          <w:bCs/>
          <w:sz w:val="20"/>
          <w:szCs w:val="20"/>
        </w:rPr>
        <w:t>administrativa. Negativa de Registro.</w:t>
      </w:r>
    </w:p>
    <w:p w14:paraId="75B78B0D" w14:textId="77777777" w:rsidR="00BA0233" w:rsidRDefault="00BA0233" w:rsidP="00BA0233">
      <w:pPr>
        <w:autoSpaceDE w:val="0"/>
        <w:autoSpaceDN w:val="0"/>
        <w:adjustRightInd w:val="0"/>
        <w:spacing w:after="0" w:line="240" w:lineRule="auto"/>
        <w:jc w:val="both"/>
        <w:rPr>
          <w:rFonts w:ascii="Arial" w:hAnsi="Arial" w:cs="Arial"/>
          <w:b/>
          <w:bCs/>
          <w:sz w:val="20"/>
          <w:szCs w:val="20"/>
        </w:rPr>
      </w:pPr>
    </w:p>
    <w:p w14:paraId="1D5E58D4" w14:textId="77777777" w:rsidR="00BA0233" w:rsidRPr="004D08AF" w:rsidRDefault="00BA0233" w:rsidP="00BA0233">
      <w:pPr>
        <w:autoSpaceDE w:val="0"/>
        <w:autoSpaceDN w:val="0"/>
        <w:adjustRightInd w:val="0"/>
        <w:spacing w:after="0" w:line="240" w:lineRule="auto"/>
        <w:jc w:val="both"/>
        <w:rPr>
          <w:rFonts w:ascii="Arial" w:hAnsi="Arial" w:cs="Arial"/>
          <w:b/>
          <w:bCs/>
          <w:sz w:val="20"/>
          <w:szCs w:val="20"/>
        </w:rPr>
      </w:pPr>
      <w:r>
        <w:rPr>
          <w:rFonts w:ascii="Arial" w:hAnsi="Arial" w:cs="Arial"/>
          <w:sz w:val="20"/>
          <w:szCs w:val="20"/>
        </w:rPr>
        <w:t xml:space="preserve">Negativa de </w:t>
      </w:r>
      <w:r w:rsidRPr="004D08AF">
        <w:rPr>
          <w:rFonts w:ascii="Arial" w:hAnsi="Arial" w:cs="Arial"/>
          <w:sz w:val="20"/>
          <w:szCs w:val="20"/>
        </w:rPr>
        <w:t xml:space="preserve">registro </w:t>
      </w:r>
      <w:r>
        <w:rPr>
          <w:rFonts w:ascii="Arial" w:hAnsi="Arial" w:cs="Arial"/>
          <w:sz w:val="20"/>
          <w:szCs w:val="20"/>
        </w:rPr>
        <w:t xml:space="preserve">ao ato de concessão referente </w:t>
      </w:r>
      <w:r w:rsidRPr="004D08AF">
        <w:rPr>
          <w:rFonts w:ascii="Arial" w:hAnsi="Arial" w:cs="Arial"/>
          <w:sz w:val="20"/>
          <w:szCs w:val="20"/>
        </w:rPr>
        <w:t>à Aposentadoria por Invalidez Permanente, em razão da ausência do protocolo dos documentos do</w:t>
      </w:r>
      <w:r>
        <w:rPr>
          <w:rFonts w:ascii="Arial" w:hAnsi="Arial" w:cs="Arial"/>
          <w:sz w:val="20"/>
          <w:szCs w:val="20"/>
        </w:rPr>
        <w:t xml:space="preserve"> </w:t>
      </w:r>
      <w:r w:rsidRPr="004D08AF">
        <w:rPr>
          <w:rFonts w:ascii="Arial" w:hAnsi="Arial" w:cs="Arial"/>
          <w:sz w:val="20"/>
          <w:szCs w:val="20"/>
        </w:rPr>
        <w:t>concurso público que prestou a servidora, no Sistema Integrado de Atos de Pessoal –</w:t>
      </w:r>
      <w:r>
        <w:rPr>
          <w:rFonts w:ascii="Arial" w:hAnsi="Arial" w:cs="Arial"/>
          <w:sz w:val="20"/>
          <w:szCs w:val="20"/>
        </w:rPr>
        <w:t xml:space="preserve"> </w:t>
      </w:r>
      <w:r w:rsidRPr="004D08AF">
        <w:rPr>
          <w:rFonts w:ascii="Arial" w:hAnsi="Arial" w:cs="Arial"/>
          <w:sz w:val="20"/>
          <w:szCs w:val="20"/>
        </w:rPr>
        <w:t>SIAP e ausência de cálculo de proventos da servidora, considerando a média das</w:t>
      </w:r>
      <w:r>
        <w:rPr>
          <w:rFonts w:ascii="Arial" w:hAnsi="Arial" w:cs="Arial"/>
          <w:sz w:val="20"/>
          <w:szCs w:val="20"/>
        </w:rPr>
        <w:t xml:space="preserve"> </w:t>
      </w:r>
      <w:r w:rsidRPr="004D08AF">
        <w:rPr>
          <w:rFonts w:ascii="Arial" w:hAnsi="Arial" w:cs="Arial"/>
          <w:sz w:val="20"/>
          <w:szCs w:val="20"/>
        </w:rPr>
        <w:t>contribuições;</w:t>
      </w:r>
      <w:r>
        <w:rPr>
          <w:rFonts w:ascii="Arial" w:hAnsi="Arial" w:cs="Arial"/>
          <w:sz w:val="20"/>
          <w:szCs w:val="20"/>
        </w:rPr>
        <w:t xml:space="preserve"> e aplicação de </w:t>
      </w:r>
      <w:r w:rsidRPr="004D08AF">
        <w:rPr>
          <w:rFonts w:ascii="Arial" w:hAnsi="Arial" w:cs="Arial"/>
          <w:sz w:val="20"/>
          <w:szCs w:val="20"/>
        </w:rPr>
        <w:t>multa administrativa</w:t>
      </w:r>
      <w:r>
        <w:rPr>
          <w:rFonts w:ascii="Arial" w:hAnsi="Arial" w:cs="Arial"/>
          <w:sz w:val="20"/>
          <w:szCs w:val="20"/>
        </w:rPr>
        <w:t xml:space="preserve"> à</w:t>
      </w:r>
      <w:r w:rsidRPr="004D08AF">
        <w:rPr>
          <w:rFonts w:ascii="Arial" w:hAnsi="Arial" w:cs="Arial"/>
          <w:sz w:val="20"/>
          <w:szCs w:val="20"/>
        </w:rPr>
        <w:t xml:space="preserve"> Chefe da Divisão de Recursos Humanos do Município, em razão do não atendimento das determinações exaradas</w:t>
      </w:r>
      <w:r>
        <w:rPr>
          <w:rFonts w:ascii="Arial" w:hAnsi="Arial" w:cs="Arial"/>
          <w:sz w:val="20"/>
          <w:szCs w:val="20"/>
        </w:rPr>
        <w:t xml:space="preserve"> </w:t>
      </w:r>
      <w:r w:rsidRPr="004D08AF">
        <w:rPr>
          <w:rFonts w:ascii="Arial" w:hAnsi="Arial" w:cs="Arial"/>
          <w:sz w:val="20"/>
          <w:szCs w:val="20"/>
        </w:rPr>
        <w:t>por esta Corte, no presente feito</w:t>
      </w:r>
      <w:r>
        <w:rPr>
          <w:rFonts w:ascii="Arial" w:hAnsi="Arial" w:cs="Arial"/>
          <w:sz w:val="20"/>
          <w:szCs w:val="20"/>
        </w:rPr>
        <w:t>.</w:t>
      </w:r>
    </w:p>
    <w:p w14:paraId="47826E18" w14:textId="77777777" w:rsidR="00BA0233" w:rsidRDefault="00BA0233" w:rsidP="00BA0233">
      <w:pPr>
        <w:autoSpaceDE w:val="0"/>
        <w:autoSpaceDN w:val="0"/>
        <w:adjustRightInd w:val="0"/>
        <w:spacing w:after="0" w:line="240" w:lineRule="auto"/>
        <w:jc w:val="both"/>
        <w:rPr>
          <w:rFonts w:ascii="Arial" w:hAnsi="Arial" w:cs="Arial"/>
          <w:b/>
          <w:bCs/>
          <w:sz w:val="20"/>
          <w:szCs w:val="20"/>
        </w:rPr>
      </w:pPr>
    </w:p>
    <w:p w14:paraId="71C66795" w14:textId="77777777" w:rsidR="00BA0233" w:rsidRDefault="00BA0233" w:rsidP="00BA0233">
      <w:pPr>
        <w:autoSpaceDE w:val="0"/>
        <w:autoSpaceDN w:val="0"/>
        <w:adjustRightInd w:val="0"/>
        <w:spacing w:after="0" w:line="240" w:lineRule="auto"/>
        <w:jc w:val="both"/>
        <w:rPr>
          <w:rFonts w:ascii="Arial" w:hAnsi="Arial" w:cs="Arial"/>
          <w:sz w:val="20"/>
          <w:szCs w:val="20"/>
        </w:rPr>
      </w:pPr>
      <w:r w:rsidRPr="00230603">
        <w:rPr>
          <w:rFonts w:ascii="Arial" w:hAnsi="Arial" w:cs="Arial"/>
          <w:sz w:val="20"/>
          <w:szCs w:val="20"/>
        </w:rPr>
        <w:t xml:space="preserve">Processo nº </w:t>
      </w:r>
      <w:r>
        <w:rPr>
          <w:rFonts w:ascii="Arial" w:hAnsi="Arial" w:cs="Arial"/>
          <w:sz w:val="20"/>
          <w:szCs w:val="20"/>
        </w:rPr>
        <w:t>799053/13</w:t>
      </w:r>
      <w:r w:rsidRPr="00230603">
        <w:rPr>
          <w:rFonts w:ascii="Arial" w:hAnsi="Arial" w:cs="Arial"/>
          <w:sz w:val="20"/>
          <w:szCs w:val="20"/>
        </w:rPr>
        <w:t xml:space="preserve"> –</w:t>
      </w:r>
      <w:hyperlink r:id="rId10" w:history="1">
        <w:r w:rsidRPr="004231C4">
          <w:rPr>
            <w:rStyle w:val="Hyperlink"/>
            <w:rFonts w:ascii="Arial" w:hAnsi="Arial" w:cs="Arial"/>
            <w:sz w:val="20"/>
            <w:szCs w:val="20"/>
          </w:rPr>
          <w:t xml:space="preserve"> Acórdão nº 3</w:t>
        </w:r>
        <w:r>
          <w:rPr>
            <w:rStyle w:val="Hyperlink"/>
            <w:rFonts w:ascii="Arial" w:hAnsi="Arial" w:cs="Arial"/>
            <w:sz w:val="20"/>
            <w:szCs w:val="20"/>
          </w:rPr>
          <w:t>902</w:t>
        </w:r>
        <w:r w:rsidRPr="004231C4">
          <w:rPr>
            <w:rStyle w:val="Hyperlink"/>
            <w:rFonts w:ascii="Arial" w:hAnsi="Arial" w:cs="Arial"/>
            <w:sz w:val="20"/>
            <w:szCs w:val="20"/>
          </w:rPr>
          <w:t xml:space="preserve">/19 – </w:t>
        </w:r>
        <w:r>
          <w:rPr>
            <w:rStyle w:val="Hyperlink"/>
            <w:rFonts w:ascii="Arial" w:hAnsi="Arial" w:cs="Arial"/>
            <w:sz w:val="20"/>
            <w:szCs w:val="20"/>
          </w:rPr>
          <w:t>Primeira Câmara</w:t>
        </w:r>
      </w:hyperlink>
      <w:r>
        <w:rPr>
          <w:rStyle w:val="Hyperlink"/>
          <w:rFonts w:ascii="Arial" w:hAnsi="Arial" w:cs="Arial"/>
          <w:sz w:val="20"/>
          <w:szCs w:val="20"/>
        </w:rPr>
        <w:t xml:space="preserve"> </w:t>
      </w:r>
      <w:r w:rsidRPr="00230603">
        <w:rPr>
          <w:rFonts w:ascii="Arial" w:hAnsi="Arial" w:cs="Arial"/>
          <w:sz w:val="20"/>
          <w:szCs w:val="20"/>
        </w:rPr>
        <w:t xml:space="preserve">- Relator </w:t>
      </w:r>
      <w:r>
        <w:rPr>
          <w:rFonts w:ascii="Arial" w:hAnsi="Arial" w:cs="Arial"/>
          <w:sz w:val="20"/>
          <w:szCs w:val="20"/>
        </w:rPr>
        <w:t>Conselheiro Fernando Augusto Mello Guimarães.</w:t>
      </w:r>
    </w:p>
    <w:p w14:paraId="21476C5C" w14:textId="77777777" w:rsidR="00CD6292" w:rsidRPr="008B2ADB" w:rsidRDefault="00CD6292" w:rsidP="0066131A">
      <w:pPr>
        <w:autoSpaceDE w:val="0"/>
        <w:autoSpaceDN w:val="0"/>
        <w:adjustRightInd w:val="0"/>
        <w:spacing w:after="0"/>
        <w:jc w:val="both"/>
        <w:rPr>
          <w:rFonts w:ascii="Arial" w:hAnsi="Arial" w:cs="Arial"/>
          <w:sz w:val="20"/>
          <w:szCs w:val="20"/>
        </w:rPr>
      </w:pPr>
    </w:p>
    <w:p w14:paraId="03A66386" w14:textId="4FC68283" w:rsidR="00583C6A" w:rsidRPr="008B2ADB" w:rsidRDefault="00583C6A" w:rsidP="0066131A">
      <w:pPr>
        <w:shd w:val="pct10" w:color="auto" w:fill="auto"/>
        <w:spacing w:after="0"/>
        <w:jc w:val="center"/>
        <w:rPr>
          <w:rFonts w:ascii="Arial" w:hAnsi="Arial" w:cs="Arial"/>
          <w:b/>
          <w:sz w:val="20"/>
          <w:szCs w:val="20"/>
        </w:rPr>
      </w:pPr>
      <w:r w:rsidRPr="008B2ADB">
        <w:rPr>
          <w:rFonts w:ascii="Arial" w:hAnsi="Arial" w:cs="Arial"/>
          <w:b/>
          <w:sz w:val="20"/>
          <w:szCs w:val="20"/>
        </w:rPr>
        <w:t xml:space="preserve">SEGUNDA CÂMARA </w:t>
      </w:r>
    </w:p>
    <w:p w14:paraId="2C18D313" w14:textId="3232B3ED" w:rsidR="00583C6A" w:rsidRDefault="00583C6A" w:rsidP="0066131A">
      <w:pPr>
        <w:autoSpaceDE w:val="0"/>
        <w:autoSpaceDN w:val="0"/>
        <w:adjustRightInd w:val="0"/>
        <w:spacing w:after="0"/>
        <w:jc w:val="both"/>
        <w:rPr>
          <w:rFonts w:ascii="Arial" w:hAnsi="Arial" w:cs="Arial"/>
          <w:sz w:val="20"/>
          <w:szCs w:val="20"/>
        </w:rPr>
      </w:pPr>
    </w:p>
    <w:p w14:paraId="7A444FD8" w14:textId="7E86EB26" w:rsidR="00BA0233" w:rsidRPr="00755DD9" w:rsidRDefault="00BA0233" w:rsidP="00BA0233">
      <w:pPr>
        <w:autoSpaceDE w:val="0"/>
        <w:autoSpaceDN w:val="0"/>
        <w:adjustRightInd w:val="0"/>
        <w:spacing w:after="0" w:line="240" w:lineRule="auto"/>
        <w:jc w:val="both"/>
        <w:rPr>
          <w:rFonts w:ascii="Arial" w:hAnsi="Arial" w:cs="Arial"/>
          <w:b/>
          <w:bCs/>
          <w:sz w:val="20"/>
          <w:szCs w:val="20"/>
        </w:rPr>
      </w:pPr>
      <w:r>
        <w:rPr>
          <w:rFonts w:ascii="Arial" w:hAnsi="Arial" w:cs="Arial"/>
          <w:b/>
          <w:sz w:val="20"/>
          <w:szCs w:val="20"/>
        </w:rPr>
        <w:t>4</w:t>
      </w:r>
      <w:r w:rsidRPr="00230603">
        <w:rPr>
          <w:rFonts w:ascii="Arial" w:hAnsi="Arial" w:cs="Arial"/>
          <w:b/>
          <w:sz w:val="20"/>
          <w:szCs w:val="20"/>
        </w:rPr>
        <w:t>.</w:t>
      </w:r>
      <w:r w:rsidRPr="0086345A">
        <w:rPr>
          <w:rFonts w:ascii="Arial" w:hAnsi="Arial" w:cs="Arial"/>
          <w:sz w:val="20"/>
          <w:szCs w:val="20"/>
        </w:rPr>
        <w:t xml:space="preserve"> </w:t>
      </w:r>
      <w:r w:rsidRPr="00755DD9">
        <w:rPr>
          <w:rFonts w:ascii="Arial" w:hAnsi="Arial" w:cs="Arial"/>
          <w:b/>
          <w:bCs/>
          <w:sz w:val="20"/>
          <w:szCs w:val="20"/>
        </w:rPr>
        <w:t>Tomada de contas extraordinária.</w:t>
      </w:r>
      <w:r>
        <w:rPr>
          <w:rFonts w:ascii="Arial" w:hAnsi="Arial" w:cs="Arial"/>
          <w:b/>
          <w:bCs/>
          <w:sz w:val="20"/>
          <w:szCs w:val="20"/>
        </w:rPr>
        <w:t xml:space="preserve"> </w:t>
      </w:r>
      <w:r w:rsidRPr="00755DD9">
        <w:rPr>
          <w:rFonts w:ascii="Arial" w:hAnsi="Arial" w:cs="Arial"/>
          <w:b/>
          <w:bCs/>
          <w:sz w:val="20"/>
          <w:szCs w:val="20"/>
        </w:rPr>
        <w:t>Reposição inflacionária do último ano</w:t>
      </w:r>
      <w:r>
        <w:rPr>
          <w:rFonts w:ascii="Arial" w:hAnsi="Arial" w:cs="Arial"/>
          <w:b/>
          <w:bCs/>
          <w:sz w:val="20"/>
          <w:szCs w:val="20"/>
        </w:rPr>
        <w:t xml:space="preserve"> </w:t>
      </w:r>
      <w:r w:rsidRPr="00755DD9">
        <w:rPr>
          <w:rFonts w:ascii="Arial" w:hAnsi="Arial" w:cs="Arial"/>
          <w:b/>
          <w:bCs/>
          <w:sz w:val="20"/>
          <w:szCs w:val="20"/>
        </w:rPr>
        <w:t>anterior ao início do mandado, quando</w:t>
      </w:r>
      <w:r>
        <w:rPr>
          <w:rFonts w:ascii="Arial" w:hAnsi="Arial" w:cs="Arial"/>
          <w:b/>
          <w:bCs/>
          <w:sz w:val="20"/>
          <w:szCs w:val="20"/>
        </w:rPr>
        <w:t xml:space="preserve"> </w:t>
      </w:r>
      <w:r w:rsidRPr="00755DD9">
        <w:rPr>
          <w:rFonts w:ascii="Arial" w:hAnsi="Arial" w:cs="Arial"/>
          <w:b/>
          <w:bCs/>
          <w:sz w:val="20"/>
          <w:szCs w:val="20"/>
        </w:rPr>
        <w:t xml:space="preserve">inexistente novo ato </w:t>
      </w:r>
      <w:proofErr w:type="spellStart"/>
      <w:r w:rsidRPr="00755DD9">
        <w:rPr>
          <w:rFonts w:ascii="Arial" w:hAnsi="Arial" w:cs="Arial"/>
          <w:b/>
          <w:bCs/>
          <w:sz w:val="20"/>
          <w:szCs w:val="20"/>
        </w:rPr>
        <w:t>fixatório</w:t>
      </w:r>
      <w:proofErr w:type="spellEnd"/>
      <w:r w:rsidRPr="00755DD9">
        <w:rPr>
          <w:rFonts w:ascii="Arial" w:hAnsi="Arial" w:cs="Arial"/>
          <w:b/>
          <w:bCs/>
          <w:sz w:val="20"/>
          <w:szCs w:val="20"/>
        </w:rPr>
        <w:t xml:space="preserve"> de proventos</w:t>
      </w:r>
      <w:r>
        <w:rPr>
          <w:rFonts w:ascii="Arial" w:hAnsi="Arial" w:cs="Arial"/>
          <w:b/>
          <w:bCs/>
          <w:sz w:val="20"/>
          <w:szCs w:val="20"/>
        </w:rPr>
        <w:t xml:space="preserve"> </w:t>
      </w:r>
      <w:r w:rsidRPr="00755DD9">
        <w:rPr>
          <w:rFonts w:ascii="Arial" w:hAnsi="Arial" w:cs="Arial"/>
          <w:b/>
          <w:bCs/>
          <w:sz w:val="20"/>
          <w:szCs w:val="20"/>
        </w:rPr>
        <w:t>do Prefeito e do Vice-Prefeito. Não</w:t>
      </w:r>
      <w:r>
        <w:rPr>
          <w:rFonts w:ascii="Arial" w:hAnsi="Arial" w:cs="Arial"/>
          <w:b/>
          <w:bCs/>
          <w:sz w:val="20"/>
          <w:szCs w:val="20"/>
        </w:rPr>
        <w:t xml:space="preserve"> </w:t>
      </w:r>
      <w:r w:rsidRPr="00755DD9">
        <w:rPr>
          <w:rFonts w:ascii="Arial" w:hAnsi="Arial" w:cs="Arial"/>
          <w:b/>
          <w:bCs/>
          <w:sz w:val="20"/>
          <w:szCs w:val="20"/>
        </w:rPr>
        <w:t>incidência do princípio da anterioridade nem</w:t>
      </w:r>
      <w:r>
        <w:rPr>
          <w:rFonts w:ascii="Arial" w:hAnsi="Arial" w:cs="Arial"/>
          <w:b/>
          <w:bCs/>
          <w:sz w:val="20"/>
          <w:szCs w:val="20"/>
        </w:rPr>
        <w:t xml:space="preserve"> </w:t>
      </w:r>
      <w:r w:rsidRPr="00755DD9">
        <w:rPr>
          <w:rFonts w:ascii="Arial" w:hAnsi="Arial" w:cs="Arial"/>
          <w:b/>
          <w:bCs/>
          <w:sz w:val="20"/>
          <w:szCs w:val="20"/>
        </w:rPr>
        <w:t>da vedação do art. 9° da IN n° 72/2012.</w:t>
      </w:r>
      <w:r>
        <w:rPr>
          <w:rFonts w:ascii="Arial" w:hAnsi="Arial" w:cs="Arial"/>
          <w:b/>
          <w:bCs/>
          <w:sz w:val="20"/>
          <w:szCs w:val="20"/>
        </w:rPr>
        <w:t xml:space="preserve"> Irregularidade afastada.</w:t>
      </w:r>
    </w:p>
    <w:p w14:paraId="29B81498" w14:textId="77777777" w:rsidR="00BA0233" w:rsidRDefault="00BA0233" w:rsidP="00BA0233">
      <w:pPr>
        <w:autoSpaceDE w:val="0"/>
        <w:autoSpaceDN w:val="0"/>
        <w:adjustRightInd w:val="0"/>
        <w:spacing w:after="0" w:line="240" w:lineRule="auto"/>
        <w:jc w:val="both"/>
        <w:rPr>
          <w:rFonts w:ascii="Arial" w:hAnsi="Arial" w:cs="Arial"/>
          <w:sz w:val="20"/>
          <w:szCs w:val="20"/>
        </w:rPr>
      </w:pPr>
    </w:p>
    <w:p w14:paraId="15FAE044" w14:textId="77777777" w:rsidR="00BA0233" w:rsidRPr="00C014B5" w:rsidRDefault="00BA0233" w:rsidP="00BA0233">
      <w:pPr>
        <w:autoSpaceDE w:val="0"/>
        <w:autoSpaceDN w:val="0"/>
        <w:adjustRightInd w:val="0"/>
        <w:spacing w:after="0" w:line="240" w:lineRule="auto"/>
        <w:jc w:val="both"/>
        <w:rPr>
          <w:rFonts w:ascii="Arial" w:hAnsi="Arial" w:cs="Arial"/>
          <w:sz w:val="20"/>
          <w:szCs w:val="20"/>
        </w:rPr>
      </w:pPr>
      <w:r w:rsidRPr="00C014B5">
        <w:rPr>
          <w:rFonts w:ascii="Arial" w:hAnsi="Arial" w:cs="Arial"/>
          <w:sz w:val="20"/>
          <w:szCs w:val="20"/>
        </w:rPr>
        <w:t>Com relação ao reajuste de 5% concedido pela Lei Municipal n°</w:t>
      </w:r>
      <w:r>
        <w:rPr>
          <w:rFonts w:ascii="Arial" w:hAnsi="Arial" w:cs="Arial"/>
          <w:sz w:val="20"/>
          <w:szCs w:val="20"/>
        </w:rPr>
        <w:t xml:space="preserve"> </w:t>
      </w:r>
      <w:r w:rsidRPr="00C014B5">
        <w:rPr>
          <w:rFonts w:ascii="Arial" w:hAnsi="Arial" w:cs="Arial"/>
          <w:sz w:val="20"/>
          <w:szCs w:val="20"/>
        </w:rPr>
        <w:t>1785/2014, referente ao ano base de 2013, releva notar que a vedação do art. 9° da</w:t>
      </w:r>
      <w:r>
        <w:rPr>
          <w:rFonts w:ascii="Arial" w:hAnsi="Arial" w:cs="Arial"/>
          <w:sz w:val="20"/>
          <w:szCs w:val="20"/>
        </w:rPr>
        <w:t xml:space="preserve"> </w:t>
      </w:r>
      <w:r w:rsidRPr="00C014B5">
        <w:rPr>
          <w:rFonts w:ascii="Arial" w:hAnsi="Arial" w:cs="Arial"/>
          <w:sz w:val="20"/>
          <w:szCs w:val="20"/>
        </w:rPr>
        <w:t>Instrução Normativa n° 72/2012 pode ser afastada, diante do fato de que, para o</w:t>
      </w:r>
      <w:r>
        <w:rPr>
          <w:rFonts w:ascii="Arial" w:hAnsi="Arial" w:cs="Arial"/>
          <w:sz w:val="20"/>
          <w:szCs w:val="20"/>
        </w:rPr>
        <w:t xml:space="preserve"> </w:t>
      </w:r>
      <w:r w:rsidRPr="00C014B5">
        <w:rPr>
          <w:rFonts w:ascii="Arial" w:hAnsi="Arial" w:cs="Arial"/>
          <w:sz w:val="20"/>
          <w:szCs w:val="20"/>
        </w:rPr>
        <w:t xml:space="preserve">mandato de 2013/2016, não houve aprovação de ato de </w:t>
      </w:r>
      <w:r w:rsidRPr="00C014B5">
        <w:rPr>
          <w:rFonts w:ascii="Arial" w:hAnsi="Arial" w:cs="Arial"/>
          <w:sz w:val="20"/>
          <w:szCs w:val="20"/>
        </w:rPr>
        <w:lastRenderedPageBreak/>
        <w:t>fixação dos subsídios do</w:t>
      </w:r>
      <w:r>
        <w:rPr>
          <w:rFonts w:ascii="Arial" w:hAnsi="Arial" w:cs="Arial"/>
          <w:sz w:val="20"/>
          <w:szCs w:val="20"/>
        </w:rPr>
        <w:t xml:space="preserve"> </w:t>
      </w:r>
      <w:r w:rsidRPr="00C014B5">
        <w:rPr>
          <w:rFonts w:ascii="Arial" w:hAnsi="Arial" w:cs="Arial"/>
          <w:sz w:val="20"/>
          <w:szCs w:val="20"/>
        </w:rPr>
        <w:t>Prefeito e da Vice-Prefeita, tendo sido mantidos os mesmos valores, que haviam sido fixados pela Lei Municipal, para o mandato anterior (2009/2012).</w:t>
      </w:r>
    </w:p>
    <w:p w14:paraId="547A4A66" w14:textId="77777777" w:rsidR="00BA0233" w:rsidRDefault="00BA0233" w:rsidP="00BA0233">
      <w:pPr>
        <w:autoSpaceDE w:val="0"/>
        <w:autoSpaceDN w:val="0"/>
        <w:adjustRightInd w:val="0"/>
        <w:spacing w:after="0" w:line="240" w:lineRule="auto"/>
        <w:jc w:val="both"/>
        <w:rPr>
          <w:rFonts w:ascii="Arial" w:hAnsi="Arial" w:cs="Arial"/>
          <w:sz w:val="20"/>
          <w:szCs w:val="20"/>
        </w:rPr>
      </w:pPr>
    </w:p>
    <w:p w14:paraId="7284FFA5" w14:textId="77777777" w:rsidR="00BA0233" w:rsidRDefault="00BA0233" w:rsidP="00BA0233">
      <w:pPr>
        <w:autoSpaceDE w:val="0"/>
        <w:autoSpaceDN w:val="0"/>
        <w:adjustRightInd w:val="0"/>
        <w:spacing w:after="0" w:line="240" w:lineRule="auto"/>
        <w:jc w:val="both"/>
        <w:rPr>
          <w:rFonts w:ascii="Arial" w:hAnsi="Arial" w:cs="Arial"/>
          <w:sz w:val="20"/>
          <w:szCs w:val="20"/>
        </w:rPr>
      </w:pPr>
      <w:r w:rsidRPr="00C014B5">
        <w:rPr>
          <w:rFonts w:ascii="Arial" w:hAnsi="Arial" w:cs="Arial"/>
          <w:sz w:val="20"/>
          <w:szCs w:val="20"/>
        </w:rPr>
        <w:t>Além de questionável, de forma geral, a legitimidade desta limitação,</w:t>
      </w:r>
      <w:r>
        <w:rPr>
          <w:rFonts w:ascii="Arial" w:hAnsi="Arial" w:cs="Arial"/>
          <w:sz w:val="20"/>
          <w:szCs w:val="20"/>
        </w:rPr>
        <w:t xml:space="preserve"> </w:t>
      </w:r>
      <w:r w:rsidRPr="00C014B5">
        <w:rPr>
          <w:rFonts w:ascii="Arial" w:hAnsi="Arial" w:cs="Arial"/>
          <w:sz w:val="20"/>
          <w:szCs w:val="20"/>
        </w:rPr>
        <w:t>haja vista que, nos termos do art. 29, V, da Constituição Federal, não vige, em</w:t>
      </w:r>
      <w:r>
        <w:rPr>
          <w:rFonts w:ascii="Arial" w:hAnsi="Arial" w:cs="Arial"/>
          <w:sz w:val="20"/>
          <w:szCs w:val="20"/>
        </w:rPr>
        <w:t xml:space="preserve"> </w:t>
      </w:r>
      <w:r w:rsidRPr="00C014B5">
        <w:rPr>
          <w:rFonts w:ascii="Arial" w:hAnsi="Arial" w:cs="Arial"/>
          <w:sz w:val="20"/>
          <w:szCs w:val="20"/>
        </w:rPr>
        <w:t>relação ao processo de fixação dos subsídios do Prefeito o princípio da anterioridade</w:t>
      </w:r>
      <w:r>
        <w:rPr>
          <w:rFonts w:ascii="Arial" w:hAnsi="Arial" w:cs="Arial"/>
          <w:sz w:val="20"/>
          <w:szCs w:val="20"/>
        </w:rPr>
        <w:t xml:space="preserve"> </w:t>
      </w:r>
      <w:r w:rsidRPr="00C014B5">
        <w:rPr>
          <w:rFonts w:ascii="Arial" w:hAnsi="Arial" w:cs="Arial"/>
          <w:sz w:val="20"/>
          <w:szCs w:val="20"/>
        </w:rPr>
        <w:t>da legislatura, no caso concreto, cumpre observar que, conforme reconhecido na</w:t>
      </w:r>
      <w:r>
        <w:rPr>
          <w:rFonts w:ascii="Arial" w:hAnsi="Arial" w:cs="Arial"/>
          <w:sz w:val="20"/>
          <w:szCs w:val="20"/>
        </w:rPr>
        <w:t xml:space="preserve"> </w:t>
      </w:r>
      <w:r w:rsidRPr="00C014B5">
        <w:rPr>
          <w:rFonts w:ascii="Arial" w:hAnsi="Arial" w:cs="Arial"/>
          <w:sz w:val="20"/>
          <w:szCs w:val="20"/>
        </w:rPr>
        <w:t>própria comunicação originária, a reposição inflacionária não ocorria desde o</w:t>
      </w:r>
      <w:r>
        <w:rPr>
          <w:rFonts w:ascii="Arial" w:hAnsi="Arial" w:cs="Arial"/>
          <w:sz w:val="20"/>
          <w:szCs w:val="20"/>
        </w:rPr>
        <w:t xml:space="preserve"> </w:t>
      </w:r>
      <w:r w:rsidRPr="00C014B5">
        <w:rPr>
          <w:rFonts w:ascii="Arial" w:hAnsi="Arial" w:cs="Arial"/>
          <w:sz w:val="20"/>
          <w:szCs w:val="20"/>
        </w:rPr>
        <w:t>exercício de 2008, quando foram fixados subsídios para a gestão anterior, de 2009 a</w:t>
      </w:r>
      <w:r>
        <w:rPr>
          <w:rFonts w:ascii="Arial" w:hAnsi="Arial" w:cs="Arial"/>
          <w:sz w:val="20"/>
          <w:szCs w:val="20"/>
        </w:rPr>
        <w:t xml:space="preserve"> </w:t>
      </w:r>
      <w:r w:rsidRPr="00C014B5">
        <w:rPr>
          <w:rFonts w:ascii="Arial" w:hAnsi="Arial" w:cs="Arial"/>
          <w:sz w:val="20"/>
          <w:szCs w:val="20"/>
        </w:rPr>
        <w:t>2012.</w:t>
      </w:r>
    </w:p>
    <w:p w14:paraId="73505FEA" w14:textId="77777777" w:rsidR="00BA0233" w:rsidRPr="00C014B5" w:rsidRDefault="00BA0233" w:rsidP="00BA0233">
      <w:pPr>
        <w:autoSpaceDE w:val="0"/>
        <w:autoSpaceDN w:val="0"/>
        <w:adjustRightInd w:val="0"/>
        <w:spacing w:after="0" w:line="240" w:lineRule="auto"/>
        <w:jc w:val="both"/>
        <w:rPr>
          <w:rFonts w:ascii="Arial" w:hAnsi="Arial" w:cs="Arial"/>
          <w:sz w:val="20"/>
          <w:szCs w:val="20"/>
        </w:rPr>
      </w:pPr>
    </w:p>
    <w:p w14:paraId="6D7C8153" w14:textId="77777777" w:rsidR="00BA0233" w:rsidRPr="00C014B5" w:rsidRDefault="00BA0233" w:rsidP="00BA0233">
      <w:pPr>
        <w:autoSpaceDE w:val="0"/>
        <w:autoSpaceDN w:val="0"/>
        <w:adjustRightInd w:val="0"/>
        <w:spacing w:after="0" w:line="240" w:lineRule="auto"/>
        <w:jc w:val="both"/>
        <w:rPr>
          <w:rFonts w:ascii="Arial" w:hAnsi="Arial" w:cs="Arial"/>
          <w:sz w:val="20"/>
          <w:szCs w:val="20"/>
        </w:rPr>
      </w:pPr>
      <w:r w:rsidRPr="00C014B5">
        <w:rPr>
          <w:rFonts w:ascii="Arial" w:hAnsi="Arial" w:cs="Arial"/>
          <w:sz w:val="20"/>
          <w:szCs w:val="20"/>
        </w:rPr>
        <w:t>Dentro desse contexto, levando-se em conta que o fundamento da</w:t>
      </w:r>
      <w:r>
        <w:rPr>
          <w:rFonts w:ascii="Arial" w:hAnsi="Arial" w:cs="Arial"/>
          <w:sz w:val="20"/>
          <w:szCs w:val="20"/>
        </w:rPr>
        <w:t xml:space="preserve"> </w:t>
      </w:r>
      <w:r w:rsidRPr="00C014B5">
        <w:rPr>
          <w:rFonts w:ascii="Arial" w:hAnsi="Arial" w:cs="Arial"/>
          <w:sz w:val="20"/>
          <w:szCs w:val="20"/>
        </w:rPr>
        <w:t xml:space="preserve">proibição de reposição no primeiro ano de mandato seria o fato de que o ato </w:t>
      </w:r>
      <w:proofErr w:type="spellStart"/>
      <w:r w:rsidRPr="00C014B5">
        <w:rPr>
          <w:rFonts w:ascii="Arial" w:hAnsi="Arial" w:cs="Arial"/>
          <w:sz w:val="20"/>
          <w:szCs w:val="20"/>
        </w:rPr>
        <w:t>fixatório</w:t>
      </w:r>
      <w:proofErr w:type="spellEnd"/>
      <w:r>
        <w:rPr>
          <w:rFonts w:ascii="Arial" w:hAnsi="Arial" w:cs="Arial"/>
          <w:sz w:val="20"/>
          <w:szCs w:val="20"/>
        </w:rPr>
        <w:t xml:space="preserve"> </w:t>
      </w:r>
      <w:r w:rsidRPr="00C014B5">
        <w:rPr>
          <w:rFonts w:ascii="Arial" w:hAnsi="Arial" w:cs="Arial"/>
          <w:sz w:val="20"/>
          <w:szCs w:val="20"/>
        </w:rPr>
        <w:t>editado no exercício anterior teria contemplado as reposições até então acumuladas,</w:t>
      </w:r>
      <w:r>
        <w:rPr>
          <w:rFonts w:ascii="Arial" w:hAnsi="Arial" w:cs="Arial"/>
          <w:sz w:val="20"/>
          <w:szCs w:val="20"/>
        </w:rPr>
        <w:t xml:space="preserve"> </w:t>
      </w:r>
      <w:r w:rsidRPr="00C014B5">
        <w:rPr>
          <w:rFonts w:ascii="Arial" w:hAnsi="Arial" w:cs="Arial"/>
          <w:sz w:val="20"/>
          <w:szCs w:val="20"/>
        </w:rPr>
        <w:t>quando inexistente esse ato, diante da prorrogação da vigência do ato anterior, de</w:t>
      </w:r>
      <w:r>
        <w:rPr>
          <w:rFonts w:ascii="Arial" w:hAnsi="Arial" w:cs="Arial"/>
          <w:sz w:val="20"/>
          <w:szCs w:val="20"/>
        </w:rPr>
        <w:t xml:space="preserve"> </w:t>
      </w:r>
      <w:r w:rsidRPr="00C014B5">
        <w:rPr>
          <w:rFonts w:ascii="Arial" w:hAnsi="Arial" w:cs="Arial"/>
          <w:sz w:val="20"/>
          <w:szCs w:val="20"/>
        </w:rPr>
        <w:t>mais de quatro anos atrás, não haveria fundamento legítimo para a vedação.</w:t>
      </w:r>
      <w:r>
        <w:rPr>
          <w:rFonts w:ascii="Arial" w:hAnsi="Arial" w:cs="Arial"/>
          <w:sz w:val="20"/>
          <w:szCs w:val="20"/>
        </w:rPr>
        <w:t xml:space="preserve"> </w:t>
      </w:r>
      <w:r w:rsidRPr="00C014B5">
        <w:rPr>
          <w:rFonts w:ascii="Arial" w:hAnsi="Arial" w:cs="Arial"/>
          <w:sz w:val="20"/>
          <w:szCs w:val="20"/>
        </w:rPr>
        <w:t>Dessa forma, não se mostra desarrazoado que a correção da</w:t>
      </w:r>
      <w:r>
        <w:rPr>
          <w:rFonts w:ascii="Arial" w:hAnsi="Arial" w:cs="Arial"/>
          <w:sz w:val="20"/>
          <w:szCs w:val="20"/>
        </w:rPr>
        <w:t xml:space="preserve"> </w:t>
      </w:r>
      <w:r w:rsidRPr="00C014B5">
        <w:rPr>
          <w:rFonts w:ascii="Arial" w:hAnsi="Arial" w:cs="Arial"/>
          <w:sz w:val="20"/>
          <w:szCs w:val="20"/>
        </w:rPr>
        <w:t>defasagem do exercício de 2013, até então não contemplada em nenhum ato</w:t>
      </w:r>
      <w:r>
        <w:rPr>
          <w:rFonts w:ascii="Arial" w:hAnsi="Arial" w:cs="Arial"/>
          <w:sz w:val="20"/>
          <w:szCs w:val="20"/>
        </w:rPr>
        <w:t xml:space="preserve"> </w:t>
      </w:r>
      <w:r w:rsidRPr="00C014B5">
        <w:rPr>
          <w:rFonts w:ascii="Arial" w:hAnsi="Arial" w:cs="Arial"/>
          <w:sz w:val="20"/>
          <w:szCs w:val="20"/>
        </w:rPr>
        <w:t>anterior, fosse objeto de recomposição, mostrando-se, ademais, adequado o</w:t>
      </w:r>
      <w:r>
        <w:rPr>
          <w:rFonts w:ascii="Arial" w:hAnsi="Arial" w:cs="Arial"/>
          <w:sz w:val="20"/>
          <w:szCs w:val="20"/>
        </w:rPr>
        <w:t xml:space="preserve"> </w:t>
      </w:r>
      <w:r w:rsidRPr="00C014B5">
        <w:rPr>
          <w:rFonts w:ascii="Arial" w:hAnsi="Arial" w:cs="Arial"/>
          <w:sz w:val="20"/>
          <w:szCs w:val="20"/>
        </w:rPr>
        <w:t>percentual aplicado, de 5%.</w:t>
      </w:r>
      <w:r>
        <w:rPr>
          <w:rFonts w:ascii="Arial" w:hAnsi="Arial" w:cs="Arial"/>
          <w:sz w:val="20"/>
          <w:szCs w:val="20"/>
        </w:rPr>
        <w:t xml:space="preserve"> </w:t>
      </w:r>
      <w:r w:rsidRPr="00C014B5">
        <w:rPr>
          <w:rFonts w:ascii="Arial" w:hAnsi="Arial" w:cs="Arial"/>
          <w:sz w:val="20"/>
          <w:szCs w:val="20"/>
        </w:rPr>
        <w:t>Inocorrente, portanto, a irregularidade apontada</w:t>
      </w:r>
    </w:p>
    <w:p w14:paraId="5C7A4DF4" w14:textId="77777777" w:rsidR="00BA0233" w:rsidRDefault="00BA0233" w:rsidP="00BA0233">
      <w:pPr>
        <w:autoSpaceDE w:val="0"/>
        <w:autoSpaceDN w:val="0"/>
        <w:adjustRightInd w:val="0"/>
        <w:spacing w:after="0" w:line="240" w:lineRule="auto"/>
        <w:jc w:val="both"/>
        <w:rPr>
          <w:rFonts w:ascii="Arial" w:hAnsi="Arial" w:cs="Arial"/>
          <w:sz w:val="24"/>
          <w:szCs w:val="24"/>
        </w:rPr>
      </w:pPr>
    </w:p>
    <w:p w14:paraId="21D8E6A2" w14:textId="441154DF" w:rsidR="00BA0233" w:rsidRPr="00BA0233" w:rsidRDefault="00BA0233" w:rsidP="00BA0233">
      <w:pPr>
        <w:autoSpaceDE w:val="0"/>
        <w:autoSpaceDN w:val="0"/>
        <w:adjustRightInd w:val="0"/>
        <w:spacing w:after="0" w:line="240" w:lineRule="auto"/>
        <w:jc w:val="both"/>
        <w:rPr>
          <w:rFonts w:ascii="Arial" w:hAnsi="Arial" w:cs="Arial"/>
          <w:sz w:val="20"/>
          <w:szCs w:val="20"/>
        </w:rPr>
      </w:pPr>
      <w:r w:rsidRPr="00230603">
        <w:rPr>
          <w:rFonts w:ascii="Arial" w:hAnsi="Arial" w:cs="Arial"/>
          <w:sz w:val="20"/>
          <w:szCs w:val="20"/>
        </w:rPr>
        <w:t xml:space="preserve">Processo nº </w:t>
      </w:r>
      <w:r>
        <w:rPr>
          <w:rFonts w:ascii="Arial" w:hAnsi="Arial" w:cs="Arial"/>
          <w:sz w:val="20"/>
          <w:szCs w:val="20"/>
        </w:rPr>
        <w:t>330505/17</w:t>
      </w:r>
      <w:r w:rsidRPr="00230603">
        <w:rPr>
          <w:rFonts w:ascii="Arial" w:hAnsi="Arial" w:cs="Arial"/>
          <w:sz w:val="20"/>
          <w:szCs w:val="20"/>
        </w:rPr>
        <w:t xml:space="preserve"> –</w:t>
      </w:r>
      <w:hyperlink r:id="rId11" w:history="1">
        <w:r w:rsidRPr="00851767">
          <w:rPr>
            <w:rStyle w:val="Hyperlink"/>
            <w:rFonts w:ascii="Arial" w:hAnsi="Arial" w:cs="Arial"/>
            <w:sz w:val="20"/>
            <w:szCs w:val="20"/>
          </w:rPr>
          <w:t xml:space="preserve"> Acórdão nº 3</w:t>
        </w:r>
        <w:r>
          <w:rPr>
            <w:rStyle w:val="Hyperlink"/>
            <w:rFonts w:ascii="Arial" w:hAnsi="Arial" w:cs="Arial"/>
            <w:sz w:val="20"/>
            <w:szCs w:val="20"/>
          </w:rPr>
          <w:t>815</w:t>
        </w:r>
        <w:r w:rsidRPr="00851767">
          <w:rPr>
            <w:rStyle w:val="Hyperlink"/>
            <w:rFonts w:ascii="Arial" w:hAnsi="Arial" w:cs="Arial"/>
            <w:sz w:val="20"/>
            <w:szCs w:val="20"/>
          </w:rPr>
          <w:t xml:space="preserve">/19 – </w:t>
        </w:r>
        <w:r>
          <w:rPr>
            <w:rStyle w:val="Hyperlink"/>
            <w:rFonts w:ascii="Arial" w:hAnsi="Arial" w:cs="Arial"/>
            <w:sz w:val="20"/>
            <w:szCs w:val="20"/>
          </w:rPr>
          <w:t>Segunda Câmara</w:t>
        </w:r>
        <w:r w:rsidRPr="00851767">
          <w:rPr>
            <w:rStyle w:val="Hyperlink"/>
            <w:rFonts w:ascii="Arial" w:hAnsi="Arial" w:cs="Arial"/>
            <w:sz w:val="20"/>
            <w:szCs w:val="20"/>
          </w:rPr>
          <w:t xml:space="preserve"> -</w:t>
        </w:r>
      </w:hyperlink>
      <w:r w:rsidRPr="00230603">
        <w:rPr>
          <w:rFonts w:ascii="Arial" w:hAnsi="Arial" w:cs="Arial"/>
          <w:sz w:val="20"/>
          <w:szCs w:val="20"/>
        </w:rPr>
        <w:t xml:space="preserve"> Relator </w:t>
      </w:r>
      <w:r>
        <w:rPr>
          <w:rFonts w:ascii="Arial" w:hAnsi="Arial" w:cs="Arial"/>
          <w:sz w:val="20"/>
          <w:szCs w:val="20"/>
        </w:rPr>
        <w:t xml:space="preserve">Conselheiro Ivens </w:t>
      </w:r>
      <w:proofErr w:type="spellStart"/>
      <w:r>
        <w:rPr>
          <w:rFonts w:ascii="Arial" w:hAnsi="Arial" w:cs="Arial"/>
          <w:sz w:val="20"/>
          <w:szCs w:val="20"/>
        </w:rPr>
        <w:t>Zschoerper</w:t>
      </w:r>
      <w:proofErr w:type="spellEnd"/>
      <w:r>
        <w:rPr>
          <w:rFonts w:ascii="Arial" w:hAnsi="Arial" w:cs="Arial"/>
          <w:sz w:val="20"/>
          <w:szCs w:val="20"/>
        </w:rPr>
        <w:t xml:space="preserve"> Linhares.</w:t>
      </w:r>
    </w:p>
    <w:p w14:paraId="461D54E6" w14:textId="77777777" w:rsidR="00BA0233" w:rsidRDefault="00BA0233" w:rsidP="00BA0233">
      <w:pPr>
        <w:autoSpaceDE w:val="0"/>
        <w:autoSpaceDN w:val="0"/>
        <w:adjustRightInd w:val="0"/>
        <w:spacing w:after="0" w:line="240" w:lineRule="auto"/>
        <w:jc w:val="both"/>
        <w:rPr>
          <w:rFonts w:ascii="Arial" w:hAnsi="Arial" w:cs="Arial"/>
          <w:b/>
          <w:sz w:val="20"/>
          <w:szCs w:val="20"/>
        </w:rPr>
      </w:pPr>
    </w:p>
    <w:p w14:paraId="0EDC58FC" w14:textId="7FBFAAC0" w:rsidR="00BA0233" w:rsidRDefault="00BA0233" w:rsidP="00BA0233">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5</w:t>
      </w:r>
      <w:r w:rsidRPr="008B71D5">
        <w:rPr>
          <w:rFonts w:ascii="Arial" w:hAnsi="Arial" w:cs="Arial"/>
          <w:b/>
          <w:sz w:val="20"/>
          <w:szCs w:val="20"/>
        </w:rPr>
        <w:t>. Comunicação de Irregularidade convertida em Tomada de Contas Extraordinária. Diárias. Poder Legislativo Municipal. Exercício de 2015. Despesas elevadas. Inexistência de contrariedade à norma local. Manifestações uniformes. Procedência em parte. Recomendação.</w:t>
      </w:r>
    </w:p>
    <w:p w14:paraId="364E6608" w14:textId="77777777" w:rsidR="00BA0233" w:rsidRDefault="00BA0233" w:rsidP="00BA0233">
      <w:pPr>
        <w:autoSpaceDE w:val="0"/>
        <w:autoSpaceDN w:val="0"/>
        <w:adjustRightInd w:val="0"/>
        <w:spacing w:after="0" w:line="240" w:lineRule="auto"/>
        <w:jc w:val="both"/>
        <w:rPr>
          <w:rFonts w:ascii="Arial" w:hAnsi="Arial" w:cs="Arial"/>
          <w:b/>
          <w:sz w:val="20"/>
          <w:szCs w:val="20"/>
        </w:rPr>
      </w:pPr>
    </w:p>
    <w:p w14:paraId="78AD1A5E" w14:textId="77777777" w:rsidR="00BA0233" w:rsidRDefault="00BA0233" w:rsidP="00BA0233">
      <w:pPr>
        <w:autoSpaceDE w:val="0"/>
        <w:autoSpaceDN w:val="0"/>
        <w:adjustRightInd w:val="0"/>
        <w:spacing w:after="0" w:line="240" w:lineRule="auto"/>
        <w:jc w:val="both"/>
        <w:rPr>
          <w:rFonts w:ascii="Arial" w:hAnsi="Arial" w:cs="Arial"/>
          <w:sz w:val="20"/>
          <w:szCs w:val="20"/>
        </w:rPr>
      </w:pPr>
      <w:r w:rsidRPr="008B71D5">
        <w:rPr>
          <w:rFonts w:ascii="Arial" w:hAnsi="Arial" w:cs="Arial"/>
          <w:sz w:val="20"/>
          <w:szCs w:val="20"/>
        </w:rPr>
        <w:t>A Coordenadoria de Gestão Municipal constatou irregularidades nos dispêndios com diárias da Câmara do Município</w:t>
      </w:r>
      <w:r>
        <w:rPr>
          <w:rFonts w:ascii="Arial" w:hAnsi="Arial" w:cs="Arial"/>
          <w:sz w:val="20"/>
          <w:szCs w:val="20"/>
        </w:rPr>
        <w:t>,</w:t>
      </w:r>
      <w:r w:rsidRPr="008B71D5">
        <w:rPr>
          <w:rFonts w:ascii="Arial" w:hAnsi="Arial" w:cs="Arial"/>
          <w:sz w:val="20"/>
          <w:szCs w:val="20"/>
        </w:rPr>
        <w:t xml:space="preserve"> no transcorrer do exercício financeiro de 2015.</w:t>
      </w:r>
    </w:p>
    <w:p w14:paraId="23D983B5" w14:textId="77777777" w:rsidR="00BA0233" w:rsidRDefault="00BA0233" w:rsidP="00BA0233">
      <w:pPr>
        <w:autoSpaceDE w:val="0"/>
        <w:autoSpaceDN w:val="0"/>
        <w:adjustRightInd w:val="0"/>
        <w:spacing w:after="0" w:line="240" w:lineRule="auto"/>
        <w:jc w:val="both"/>
        <w:rPr>
          <w:rFonts w:ascii="Arial" w:hAnsi="Arial" w:cs="Arial"/>
          <w:sz w:val="20"/>
          <w:szCs w:val="20"/>
        </w:rPr>
      </w:pPr>
    </w:p>
    <w:p w14:paraId="6A9E7E75" w14:textId="77777777" w:rsidR="00BA0233" w:rsidRDefault="00BA0233" w:rsidP="00BA0233">
      <w:pPr>
        <w:autoSpaceDE w:val="0"/>
        <w:autoSpaceDN w:val="0"/>
        <w:adjustRightInd w:val="0"/>
        <w:spacing w:after="0" w:line="240" w:lineRule="auto"/>
        <w:jc w:val="both"/>
        <w:rPr>
          <w:rFonts w:ascii="Arial" w:hAnsi="Arial" w:cs="Arial"/>
          <w:sz w:val="20"/>
          <w:szCs w:val="20"/>
        </w:rPr>
      </w:pPr>
      <w:r w:rsidRPr="008B71D5">
        <w:rPr>
          <w:rFonts w:ascii="Arial" w:hAnsi="Arial" w:cs="Arial"/>
          <w:sz w:val="20"/>
          <w:szCs w:val="20"/>
        </w:rPr>
        <w:t>A análise da unidade técnica foi efetuada tendo como base a Resolução nº 41/1998, com as alterações promovidas pelas Resoluções nº 75/2012 e nº 81/2014, as quais fixaram parâmetros para o pagamento de diárias aos vereadores e servidores da entidade.</w:t>
      </w:r>
    </w:p>
    <w:p w14:paraId="5D664830" w14:textId="77777777" w:rsidR="00BA0233" w:rsidRDefault="00BA0233" w:rsidP="00BA0233">
      <w:pPr>
        <w:autoSpaceDE w:val="0"/>
        <w:autoSpaceDN w:val="0"/>
        <w:adjustRightInd w:val="0"/>
        <w:spacing w:after="0" w:line="240" w:lineRule="auto"/>
        <w:jc w:val="both"/>
        <w:rPr>
          <w:rFonts w:ascii="Arial" w:hAnsi="Arial" w:cs="Arial"/>
          <w:sz w:val="20"/>
          <w:szCs w:val="20"/>
        </w:rPr>
      </w:pPr>
    </w:p>
    <w:p w14:paraId="37EC32AE" w14:textId="77777777" w:rsidR="00BA0233" w:rsidRDefault="00BA0233" w:rsidP="00BA0233">
      <w:pPr>
        <w:autoSpaceDE w:val="0"/>
        <w:autoSpaceDN w:val="0"/>
        <w:adjustRightInd w:val="0"/>
        <w:spacing w:after="0" w:line="240" w:lineRule="auto"/>
        <w:jc w:val="both"/>
        <w:rPr>
          <w:rFonts w:ascii="Arial" w:hAnsi="Arial" w:cs="Arial"/>
          <w:sz w:val="20"/>
          <w:szCs w:val="20"/>
        </w:rPr>
      </w:pPr>
      <w:r w:rsidRPr="008B71D5">
        <w:rPr>
          <w:rFonts w:ascii="Arial" w:hAnsi="Arial" w:cs="Arial"/>
          <w:sz w:val="20"/>
          <w:szCs w:val="20"/>
        </w:rPr>
        <w:t>A partir dessa Resolução, as diárias passaram a ter o valor de R$ 474,36, o que, do ponto de vista da unidade técnica, estava acima do praticado comumente e destoando da real necessidade dos agentes em viagem</w:t>
      </w:r>
      <w:r>
        <w:rPr>
          <w:rFonts w:ascii="Arial" w:hAnsi="Arial" w:cs="Arial"/>
          <w:sz w:val="20"/>
          <w:szCs w:val="20"/>
        </w:rPr>
        <w:t>.</w:t>
      </w:r>
    </w:p>
    <w:p w14:paraId="7B60FD7F" w14:textId="77777777" w:rsidR="00BA0233" w:rsidRDefault="00BA0233" w:rsidP="00BA0233">
      <w:pPr>
        <w:autoSpaceDE w:val="0"/>
        <w:autoSpaceDN w:val="0"/>
        <w:adjustRightInd w:val="0"/>
        <w:spacing w:after="0" w:line="240" w:lineRule="auto"/>
        <w:jc w:val="both"/>
        <w:rPr>
          <w:rFonts w:ascii="Arial" w:hAnsi="Arial" w:cs="Arial"/>
          <w:sz w:val="20"/>
          <w:szCs w:val="20"/>
        </w:rPr>
      </w:pPr>
    </w:p>
    <w:p w14:paraId="52E9EB7E" w14:textId="77777777" w:rsidR="00BA0233" w:rsidRDefault="00BA0233" w:rsidP="00BA0233">
      <w:pPr>
        <w:autoSpaceDE w:val="0"/>
        <w:autoSpaceDN w:val="0"/>
        <w:adjustRightInd w:val="0"/>
        <w:spacing w:after="0" w:line="240" w:lineRule="auto"/>
        <w:jc w:val="both"/>
        <w:rPr>
          <w:rFonts w:ascii="Arial" w:hAnsi="Arial" w:cs="Arial"/>
          <w:sz w:val="20"/>
          <w:szCs w:val="20"/>
        </w:rPr>
      </w:pPr>
      <w:r w:rsidRPr="008B71D5">
        <w:rPr>
          <w:rFonts w:ascii="Arial" w:hAnsi="Arial" w:cs="Arial"/>
          <w:sz w:val="20"/>
          <w:szCs w:val="20"/>
        </w:rPr>
        <w:t>Ainda, a norma vinculou esse valor a percentual do subsídio dos vereadores, na ordem de 16,66%. Tal percentual estaria destoando da razoabilidade, pois com apenas três diárias no mês, a sua natureza deixaria de ser indenizatória para caracterizar-se como remuneratória (na medida em que aquelas excedentes a 50% do vencimento mensal são anotadas, segundo a Previdência Social, como verbas remuneratórias).</w:t>
      </w:r>
    </w:p>
    <w:p w14:paraId="72FC3270" w14:textId="77777777" w:rsidR="00BA0233" w:rsidRPr="008B71D5" w:rsidRDefault="00BA0233" w:rsidP="00BA0233">
      <w:pPr>
        <w:autoSpaceDE w:val="0"/>
        <w:autoSpaceDN w:val="0"/>
        <w:adjustRightInd w:val="0"/>
        <w:spacing w:after="0" w:line="240" w:lineRule="auto"/>
        <w:jc w:val="both"/>
        <w:rPr>
          <w:rFonts w:ascii="Arial" w:hAnsi="Arial" w:cs="Arial"/>
          <w:sz w:val="20"/>
          <w:szCs w:val="20"/>
        </w:rPr>
      </w:pPr>
    </w:p>
    <w:p w14:paraId="5027E195" w14:textId="77777777" w:rsidR="00BA0233" w:rsidRDefault="00BA0233" w:rsidP="00BA0233">
      <w:pPr>
        <w:autoSpaceDE w:val="0"/>
        <w:autoSpaceDN w:val="0"/>
        <w:adjustRightInd w:val="0"/>
        <w:spacing w:after="0" w:line="240" w:lineRule="auto"/>
        <w:jc w:val="both"/>
        <w:rPr>
          <w:rFonts w:ascii="Arial" w:hAnsi="Arial" w:cs="Arial"/>
          <w:sz w:val="20"/>
          <w:szCs w:val="20"/>
        </w:rPr>
      </w:pPr>
      <w:r w:rsidRPr="008B71D5">
        <w:rPr>
          <w:rFonts w:ascii="Arial" w:hAnsi="Arial" w:cs="Arial"/>
          <w:sz w:val="20"/>
          <w:szCs w:val="20"/>
        </w:rPr>
        <w:t xml:space="preserve">Quanto ao mérito, ressalta-se que, da análise das alegações e dos documentos apresentados em sede de contraditório (para defesa dos atos administrativos praticados pela Câmara e para justificativas acerca da regularidade das viagens dos quinze agentes beneficiários), detecta-se </w:t>
      </w:r>
      <w:r w:rsidRPr="008B71D5">
        <w:rPr>
          <w:rFonts w:ascii="Arial" w:hAnsi="Arial" w:cs="Arial"/>
          <w:sz w:val="20"/>
          <w:szCs w:val="20"/>
        </w:rPr>
        <w:lastRenderedPageBreak/>
        <w:t>que todos os atos concessivos de diárias e os pagamentos atinentes foram praticados conforme o que determinava a Resolução nº 41/1998, e suas alterações.</w:t>
      </w:r>
    </w:p>
    <w:p w14:paraId="2505E460" w14:textId="77777777" w:rsidR="00BA0233" w:rsidRDefault="00BA0233" w:rsidP="00BA0233">
      <w:pPr>
        <w:autoSpaceDE w:val="0"/>
        <w:autoSpaceDN w:val="0"/>
        <w:adjustRightInd w:val="0"/>
        <w:spacing w:after="0" w:line="240" w:lineRule="auto"/>
        <w:jc w:val="both"/>
        <w:rPr>
          <w:rFonts w:ascii="Arial" w:hAnsi="Arial" w:cs="Arial"/>
          <w:sz w:val="20"/>
          <w:szCs w:val="20"/>
        </w:rPr>
      </w:pPr>
    </w:p>
    <w:p w14:paraId="6E170925" w14:textId="77777777" w:rsidR="00BA0233" w:rsidRDefault="00BA0233" w:rsidP="00BA0233">
      <w:pPr>
        <w:autoSpaceDE w:val="0"/>
        <w:autoSpaceDN w:val="0"/>
        <w:adjustRightInd w:val="0"/>
        <w:spacing w:after="0" w:line="240" w:lineRule="auto"/>
        <w:jc w:val="both"/>
        <w:rPr>
          <w:rFonts w:ascii="Arial" w:hAnsi="Arial" w:cs="Arial"/>
          <w:sz w:val="20"/>
          <w:szCs w:val="20"/>
        </w:rPr>
      </w:pPr>
      <w:r w:rsidRPr="00D26F5E">
        <w:rPr>
          <w:rFonts w:ascii="Arial" w:hAnsi="Arial" w:cs="Arial"/>
          <w:sz w:val="20"/>
          <w:szCs w:val="20"/>
        </w:rPr>
        <w:t>A norma do Poder Legislativo municipal dispôs expressamente que “A concessão de diárias a Vereador ou Servidor será de forma integral se o deslocamento for superior a 12 (doze) horas, sem guardar, assim, relação de dependência com o surgimento de pernoite.</w:t>
      </w:r>
    </w:p>
    <w:p w14:paraId="04C6BB38" w14:textId="77777777" w:rsidR="00BA0233" w:rsidRDefault="00BA0233" w:rsidP="00BA0233">
      <w:pPr>
        <w:autoSpaceDE w:val="0"/>
        <w:autoSpaceDN w:val="0"/>
        <w:adjustRightInd w:val="0"/>
        <w:spacing w:after="0" w:line="240" w:lineRule="auto"/>
        <w:jc w:val="both"/>
        <w:rPr>
          <w:rFonts w:ascii="Arial" w:hAnsi="Arial" w:cs="Arial"/>
          <w:sz w:val="20"/>
          <w:szCs w:val="20"/>
        </w:rPr>
      </w:pPr>
    </w:p>
    <w:p w14:paraId="570900AD" w14:textId="77777777" w:rsidR="00BA0233" w:rsidRDefault="00BA0233" w:rsidP="00BA0233">
      <w:pPr>
        <w:autoSpaceDE w:val="0"/>
        <w:autoSpaceDN w:val="0"/>
        <w:adjustRightInd w:val="0"/>
        <w:spacing w:after="0" w:line="240" w:lineRule="auto"/>
        <w:jc w:val="both"/>
        <w:rPr>
          <w:rFonts w:ascii="Arial" w:hAnsi="Arial" w:cs="Arial"/>
          <w:sz w:val="20"/>
          <w:szCs w:val="20"/>
        </w:rPr>
      </w:pPr>
      <w:r w:rsidRPr="00D26F5E">
        <w:rPr>
          <w:rFonts w:ascii="Arial" w:hAnsi="Arial" w:cs="Arial"/>
          <w:sz w:val="20"/>
          <w:szCs w:val="20"/>
        </w:rPr>
        <w:t>Desse modo, na medida em que houve a subsunção de cada um dos fatos ora examinados à norma aplicável à época, conclui-se pela inexistência de afronta ao princípio da legalidade.</w:t>
      </w:r>
    </w:p>
    <w:p w14:paraId="0F6BC292" w14:textId="77777777" w:rsidR="00BA0233" w:rsidRDefault="00BA0233" w:rsidP="00BA0233">
      <w:pPr>
        <w:autoSpaceDE w:val="0"/>
        <w:autoSpaceDN w:val="0"/>
        <w:adjustRightInd w:val="0"/>
        <w:spacing w:after="0" w:line="240" w:lineRule="auto"/>
        <w:jc w:val="both"/>
        <w:rPr>
          <w:rFonts w:ascii="Arial" w:hAnsi="Arial" w:cs="Arial"/>
          <w:sz w:val="20"/>
          <w:szCs w:val="20"/>
        </w:rPr>
      </w:pPr>
    </w:p>
    <w:p w14:paraId="341406B9" w14:textId="77777777" w:rsidR="00BA0233" w:rsidRPr="008B71D5" w:rsidRDefault="00BA0233" w:rsidP="00BA0233">
      <w:pPr>
        <w:autoSpaceDE w:val="0"/>
        <w:autoSpaceDN w:val="0"/>
        <w:adjustRightInd w:val="0"/>
        <w:spacing w:after="0" w:line="240" w:lineRule="auto"/>
        <w:jc w:val="both"/>
        <w:rPr>
          <w:rFonts w:ascii="Arial" w:hAnsi="Arial" w:cs="Arial"/>
          <w:sz w:val="20"/>
          <w:szCs w:val="20"/>
        </w:rPr>
      </w:pPr>
      <w:r w:rsidRPr="00D26F5E">
        <w:rPr>
          <w:rFonts w:ascii="Arial" w:hAnsi="Arial" w:cs="Arial"/>
          <w:sz w:val="20"/>
          <w:szCs w:val="20"/>
        </w:rPr>
        <w:t>Relativamente à observância da economicidade nos pagamentos a título de diárias, do exame das peças processuais, conclui-se pela existência de certa desproporção entre os valores recebidos e aqueles efetivamente despendidos com hospedagem e alimentação.</w:t>
      </w:r>
    </w:p>
    <w:p w14:paraId="7F52BD12" w14:textId="77777777" w:rsidR="00BA0233" w:rsidRDefault="00BA0233" w:rsidP="00BA0233">
      <w:pPr>
        <w:autoSpaceDE w:val="0"/>
        <w:autoSpaceDN w:val="0"/>
        <w:adjustRightInd w:val="0"/>
        <w:spacing w:after="0" w:line="240" w:lineRule="auto"/>
        <w:jc w:val="both"/>
        <w:rPr>
          <w:rFonts w:ascii="Arial" w:hAnsi="Arial" w:cs="Arial"/>
          <w:sz w:val="20"/>
          <w:szCs w:val="20"/>
        </w:rPr>
      </w:pPr>
    </w:p>
    <w:p w14:paraId="242C61E3" w14:textId="77777777" w:rsidR="00BA0233" w:rsidRDefault="00BA0233" w:rsidP="00BA0233">
      <w:pPr>
        <w:autoSpaceDE w:val="0"/>
        <w:autoSpaceDN w:val="0"/>
        <w:adjustRightInd w:val="0"/>
        <w:spacing w:after="0" w:line="240" w:lineRule="auto"/>
        <w:jc w:val="both"/>
        <w:rPr>
          <w:rFonts w:ascii="Arial" w:hAnsi="Arial" w:cs="Arial"/>
          <w:sz w:val="20"/>
          <w:szCs w:val="20"/>
        </w:rPr>
      </w:pPr>
      <w:r w:rsidRPr="006B4D6E">
        <w:rPr>
          <w:rFonts w:ascii="Arial" w:hAnsi="Arial" w:cs="Arial"/>
          <w:sz w:val="20"/>
          <w:szCs w:val="20"/>
        </w:rPr>
        <w:t xml:space="preserve">Há, portanto, elementos suficientes nos autos para se inferir que houve certo </w:t>
      </w:r>
      <w:proofErr w:type="spellStart"/>
      <w:r w:rsidRPr="006B4D6E">
        <w:rPr>
          <w:rFonts w:ascii="Arial" w:hAnsi="Arial" w:cs="Arial"/>
          <w:sz w:val="20"/>
          <w:szCs w:val="20"/>
        </w:rPr>
        <w:t>dano</w:t>
      </w:r>
      <w:proofErr w:type="spellEnd"/>
      <w:r w:rsidRPr="006B4D6E">
        <w:rPr>
          <w:rFonts w:ascii="Arial" w:hAnsi="Arial" w:cs="Arial"/>
          <w:sz w:val="20"/>
          <w:szCs w:val="20"/>
        </w:rPr>
        <w:t xml:space="preserve"> ao erário, advindo de atos de gestão antieconômicos. Entend</w:t>
      </w:r>
      <w:r>
        <w:rPr>
          <w:rFonts w:ascii="Arial" w:hAnsi="Arial" w:cs="Arial"/>
          <w:sz w:val="20"/>
          <w:szCs w:val="20"/>
        </w:rPr>
        <w:t>e-se</w:t>
      </w:r>
      <w:r w:rsidRPr="006B4D6E">
        <w:rPr>
          <w:rFonts w:ascii="Arial" w:hAnsi="Arial" w:cs="Arial"/>
          <w:sz w:val="20"/>
          <w:szCs w:val="20"/>
        </w:rPr>
        <w:t>, desse modo, pela irregularidade dos atos de concessão e pagamento de diárias em apreço.</w:t>
      </w:r>
    </w:p>
    <w:p w14:paraId="55B40F2A" w14:textId="77777777" w:rsidR="00BA0233" w:rsidRDefault="00BA0233" w:rsidP="00BA0233">
      <w:pPr>
        <w:autoSpaceDE w:val="0"/>
        <w:autoSpaceDN w:val="0"/>
        <w:adjustRightInd w:val="0"/>
        <w:spacing w:after="0" w:line="240" w:lineRule="auto"/>
        <w:jc w:val="both"/>
        <w:rPr>
          <w:rFonts w:ascii="Arial" w:hAnsi="Arial" w:cs="Arial"/>
          <w:sz w:val="20"/>
          <w:szCs w:val="20"/>
        </w:rPr>
      </w:pPr>
    </w:p>
    <w:p w14:paraId="77B6A5F5" w14:textId="77777777" w:rsidR="00BA0233" w:rsidRDefault="00BA0233" w:rsidP="00BA0233">
      <w:pPr>
        <w:autoSpaceDE w:val="0"/>
        <w:autoSpaceDN w:val="0"/>
        <w:adjustRightInd w:val="0"/>
        <w:spacing w:after="0" w:line="240" w:lineRule="auto"/>
        <w:jc w:val="both"/>
        <w:rPr>
          <w:rFonts w:ascii="Arial" w:hAnsi="Arial" w:cs="Arial"/>
          <w:b/>
          <w:sz w:val="20"/>
          <w:szCs w:val="20"/>
        </w:rPr>
      </w:pPr>
      <w:r w:rsidRPr="00D26F5E">
        <w:rPr>
          <w:rFonts w:ascii="Arial" w:hAnsi="Arial" w:cs="Arial"/>
          <w:sz w:val="20"/>
          <w:szCs w:val="20"/>
        </w:rPr>
        <w:t>Os agentes públicos devem nortear suas ações visando os baixos custos, o que não se percebe no caso em tela, em que se denota também o desatendimento ao princípio da razoabilidade</w:t>
      </w:r>
      <w:r>
        <w:rPr>
          <w:rFonts w:ascii="Arial" w:hAnsi="Arial" w:cs="Arial"/>
          <w:sz w:val="20"/>
          <w:szCs w:val="20"/>
        </w:rPr>
        <w:t>.</w:t>
      </w:r>
    </w:p>
    <w:p w14:paraId="350990D4" w14:textId="77777777" w:rsidR="00BA0233" w:rsidRPr="006905F8" w:rsidRDefault="00BA0233" w:rsidP="00BA0233">
      <w:pPr>
        <w:autoSpaceDE w:val="0"/>
        <w:autoSpaceDN w:val="0"/>
        <w:adjustRightInd w:val="0"/>
        <w:spacing w:after="0" w:line="240" w:lineRule="auto"/>
        <w:jc w:val="both"/>
        <w:rPr>
          <w:rFonts w:ascii="Arial" w:hAnsi="Arial" w:cs="Arial"/>
          <w:sz w:val="20"/>
          <w:szCs w:val="20"/>
          <w:highlight w:val="yellow"/>
        </w:rPr>
      </w:pPr>
    </w:p>
    <w:p w14:paraId="5E2D672F" w14:textId="4B05F35A" w:rsidR="00BA0233" w:rsidRDefault="00BA0233" w:rsidP="00BA0233">
      <w:pPr>
        <w:autoSpaceDE w:val="0"/>
        <w:autoSpaceDN w:val="0"/>
        <w:adjustRightInd w:val="0"/>
        <w:spacing w:after="0"/>
        <w:jc w:val="both"/>
        <w:rPr>
          <w:rFonts w:ascii="Arial" w:hAnsi="Arial" w:cs="Arial"/>
          <w:sz w:val="20"/>
          <w:szCs w:val="20"/>
        </w:rPr>
      </w:pPr>
      <w:r w:rsidRPr="004B786F">
        <w:rPr>
          <w:rFonts w:ascii="Arial" w:hAnsi="Arial" w:cs="Arial"/>
          <w:sz w:val="20"/>
          <w:szCs w:val="20"/>
        </w:rPr>
        <w:t>Processo nº 624181/16</w:t>
      </w:r>
      <w:r>
        <w:rPr>
          <w:rFonts w:ascii="Arial" w:hAnsi="Arial" w:cs="Arial"/>
          <w:sz w:val="20"/>
          <w:szCs w:val="20"/>
        </w:rPr>
        <w:t xml:space="preserve"> </w:t>
      </w:r>
      <w:r w:rsidRPr="00EB0D94">
        <w:rPr>
          <w:rFonts w:ascii="Arial" w:hAnsi="Arial" w:cs="Arial"/>
          <w:sz w:val="20"/>
          <w:szCs w:val="20"/>
        </w:rPr>
        <w:t xml:space="preserve"> – </w:t>
      </w:r>
      <w:hyperlink r:id="rId12" w:history="1">
        <w:r w:rsidRPr="00752C28">
          <w:rPr>
            <w:rStyle w:val="Hyperlink"/>
            <w:rFonts w:ascii="Arial" w:hAnsi="Arial" w:cs="Arial"/>
            <w:sz w:val="20"/>
            <w:szCs w:val="20"/>
          </w:rPr>
          <w:t>Acórdão nº 3937/19 – Segunda Câmara</w:t>
        </w:r>
      </w:hyperlink>
      <w:r w:rsidRPr="00EB0D94">
        <w:rPr>
          <w:rFonts w:ascii="Arial" w:hAnsi="Arial" w:cs="Arial"/>
          <w:sz w:val="20"/>
          <w:szCs w:val="20"/>
        </w:rPr>
        <w:t xml:space="preserve"> - Relator Conselheiro </w:t>
      </w:r>
      <w:r>
        <w:rPr>
          <w:rFonts w:ascii="Arial" w:hAnsi="Arial" w:cs="Arial"/>
          <w:sz w:val="20"/>
          <w:szCs w:val="20"/>
        </w:rPr>
        <w:t>I</w:t>
      </w:r>
      <w:r>
        <w:t xml:space="preserve">van </w:t>
      </w:r>
      <w:proofErr w:type="spellStart"/>
      <w:r>
        <w:t>Lelis</w:t>
      </w:r>
      <w:proofErr w:type="spellEnd"/>
      <w:r>
        <w:t xml:space="preserve"> Bonilha.</w:t>
      </w:r>
    </w:p>
    <w:p w14:paraId="15D697F1" w14:textId="77777777" w:rsidR="0066131A" w:rsidRPr="008B2ADB" w:rsidRDefault="0066131A" w:rsidP="0066131A">
      <w:pPr>
        <w:autoSpaceDE w:val="0"/>
        <w:autoSpaceDN w:val="0"/>
        <w:adjustRightInd w:val="0"/>
        <w:spacing w:after="0"/>
        <w:jc w:val="both"/>
        <w:rPr>
          <w:rFonts w:ascii="Arial" w:hAnsi="Arial" w:cs="Arial"/>
          <w:b/>
          <w:sz w:val="20"/>
          <w:szCs w:val="20"/>
        </w:rPr>
      </w:pPr>
    </w:p>
    <w:p w14:paraId="544ABA9D" w14:textId="77777777" w:rsidR="007C18E7" w:rsidRPr="008B2ADB" w:rsidRDefault="007C18E7" w:rsidP="0066131A">
      <w:pPr>
        <w:shd w:val="pct10" w:color="auto" w:fill="auto"/>
        <w:spacing w:after="0"/>
        <w:jc w:val="center"/>
        <w:rPr>
          <w:rFonts w:ascii="Arial" w:hAnsi="Arial" w:cs="Arial"/>
          <w:b/>
          <w:sz w:val="20"/>
          <w:szCs w:val="20"/>
        </w:rPr>
      </w:pPr>
      <w:r w:rsidRPr="008B2ADB">
        <w:rPr>
          <w:rFonts w:ascii="Arial" w:hAnsi="Arial" w:cs="Arial"/>
          <w:b/>
          <w:sz w:val="20"/>
          <w:szCs w:val="20"/>
        </w:rPr>
        <w:t>TRIBUNAL PLENO</w:t>
      </w:r>
    </w:p>
    <w:p w14:paraId="3FAE9937" w14:textId="2BB17E72" w:rsidR="00903037" w:rsidRDefault="00903037" w:rsidP="0066131A">
      <w:pPr>
        <w:autoSpaceDE w:val="0"/>
        <w:autoSpaceDN w:val="0"/>
        <w:adjustRightInd w:val="0"/>
        <w:spacing w:after="0"/>
        <w:jc w:val="both"/>
        <w:rPr>
          <w:rFonts w:ascii="Arial" w:hAnsi="Arial" w:cs="Arial"/>
          <w:b/>
          <w:sz w:val="20"/>
          <w:szCs w:val="20"/>
        </w:rPr>
      </w:pPr>
    </w:p>
    <w:p w14:paraId="3DB8F3FB" w14:textId="4D72B1CD" w:rsidR="00BA0233" w:rsidRDefault="00BA0233" w:rsidP="00BA0233">
      <w:pPr>
        <w:autoSpaceDE w:val="0"/>
        <w:autoSpaceDN w:val="0"/>
        <w:adjustRightInd w:val="0"/>
        <w:spacing w:after="0" w:line="240" w:lineRule="auto"/>
        <w:jc w:val="both"/>
        <w:rPr>
          <w:rFonts w:ascii="Arial" w:hAnsi="Arial" w:cs="Arial"/>
        </w:rPr>
      </w:pPr>
      <w:r>
        <w:rPr>
          <w:rFonts w:ascii="Arial" w:hAnsi="Arial" w:cs="Arial"/>
          <w:b/>
          <w:sz w:val="20"/>
          <w:szCs w:val="20"/>
        </w:rPr>
        <w:t>6</w:t>
      </w:r>
      <w:r w:rsidRPr="00FB3E35">
        <w:rPr>
          <w:rFonts w:ascii="Arial" w:hAnsi="Arial" w:cs="Arial"/>
          <w:b/>
          <w:sz w:val="20"/>
          <w:szCs w:val="20"/>
        </w:rPr>
        <w:t>. Consulta. Câmara Municipal. Atividades permanentes e compatíveis com a natureza e formação exigida para acesso ao cargo deverão ser incluídas nas atribuições do cargo mediante lei ou ato infralegal. A concessão de reajuste e a criação de gratificação deverão ser feitas mediante lei específica, observadas as disponibilidades financeiras e a previsão orçamentária</w:t>
      </w:r>
      <w:r w:rsidRPr="00FB3E35">
        <w:rPr>
          <w:rFonts w:ascii="Arial" w:hAnsi="Arial" w:cs="Arial"/>
        </w:rPr>
        <w:t>.</w:t>
      </w:r>
    </w:p>
    <w:p w14:paraId="7B74B015" w14:textId="77777777" w:rsidR="00BA0233" w:rsidRDefault="00BA0233" w:rsidP="00BA0233">
      <w:pPr>
        <w:autoSpaceDE w:val="0"/>
        <w:autoSpaceDN w:val="0"/>
        <w:adjustRightInd w:val="0"/>
        <w:spacing w:after="0" w:line="240" w:lineRule="auto"/>
        <w:jc w:val="both"/>
        <w:rPr>
          <w:rFonts w:ascii="Arial" w:hAnsi="Arial" w:cs="Arial"/>
        </w:rPr>
      </w:pPr>
    </w:p>
    <w:p w14:paraId="469415E8" w14:textId="46500372" w:rsidR="00BA0233" w:rsidRPr="00FB3E35" w:rsidRDefault="00BA0233" w:rsidP="00BA023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(i) </w:t>
      </w:r>
      <w:r w:rsidRPr="00FB3E35">
        <w:rPr>
          <w:rFonts w:ascii="Arial" w:hAnsi="Arial" w:cs="Arial"/>
          <w:sz w:val="20"/>
          <w:szCs w:val="20"/>
        </w:rPr>
        <w:t xml:space="preserve">Em relação à forma de se proceder ao reajuste dos vencimentos do servidor que realiza atividades além de suas atribuições legais desde a data da posse: As atividades exercidas em caráter permanente e que sejam compatíveis com a natureza e a formação exigida para o cargo deverão ser incluídas nas atribuições do cargo. </w:t>
      </w:r>
    </w:p>
    <w:p w14:paraId="3A193DEC" w14:textId="77777777" w:rsidR="00BA0233" w:rsidRPr="00FB3E35" w:rsidRDefault="00BA0233" w:rsidP="00BA0233">
      <w:pPr>
        <w:autoSpaceDE w:val="0"/>
        <w:autoSpaceDN w:val="0"/>
        <w:adjustRightInd w:val="0"/>
        <w:spacing w:after="0" w:line="240" w:lineRule="auto"/>
        <w:jc w:val="both"/>
        <w:rPr>
          <w:rFonts w:ascii="Arial" w:hAnsi="Arial" w:cs="Arial"/>
          <w:sz w:val="20"/>
          <w:szCs w:val="20"/>
        </w:rPr>
      </w:pPr>
    </w:p>
    <w:p w14:paraId="75695C00" w14:textId="77777777" w:rsidR="00BA0233" w:rsidRDefault="00BA0233" w:rsidP="00BA0233">
      <w:pPr>
        <w:autoSpaceDE w:val="0"/>
        <w:autoSpaceDN w:val="0"/>
        <w:adjustRightInd w:val="0"/>
        <w:spacing w:after="0" w:line="240" w:lineRule="auto"/>
        <w:jc w:val="both"/>
        <w:rPr>
          <w:rFonts w:ascii="Arial" w:hAnsi="Arial" w:cs="Arial"/>
          <w:sz w:val="20"/>
          <w:szCs w:val="20"/>
        </w:rPr>
      </w:pPr>
      <w:r w:rsidRPr="00FB3E35">
        <w:rPr>
          <w:rFonts w:ascii="Arial" w:hAnsi="Arial" w:cs="Arial"/>
          <w:sz w:val="20"/>
          <w:szCs w:val="20"/>
        </w:rPr>
        <w:t>Em caso de acréscimo, importante observar que, na forma do art. 37, X, da Constituição, a fixação ou alteração dos vencimentos somente poderá ser feita mediante lei específica, observadas as disposições contidas no § 1º do art. 39 e no § 1º do 169. Nesse caso, caberá à lei estabelecer a data a partir da qual o reajuste será devido, em conformidade com as disponibilidades financeiras e orçamentárias.</w:t>
      </w:r>
    </w:p>
    <w:p w14:paraId="65FB60F6" w14:textId="77777777" w:rsidR="00BA0233" w:rsidRDefault="00BA0233" w:rsidP="00BA0233">
      <w:pPr>
        <w:autoSpaceDE w:val="0"/>
        <w:autoSpaceDN w:val="0"/>
        <w:adjustRightInd w:val="0"/>
        <w:spacing w:after="0" w:line="240" w:lineRule="auto"/>
        <w:jc w:val="both"/>
        <w:rPr>
          <w:rFonts w:ascii="Arial" w:hAnsi="Arial" w:cs="Arial"/>
          <w:sz w:val="20"/>
          <w:szCs w:val="20"/>
        </w:rPr>
      </w:pPr>
    </w:p>
    <w:p w14:paraId="77C3AC08" w14:textId="71144290" w:rsidR="00BA0233" w:rsidRDefault="00BA0233" w:rsidP="00BA0233">
      <w:pPr>
        <w:autoSpaceDE w:val="0"/>
        <w:autoSpaceDN w:val="0"/>
        <w:adjustRightInd w:val="0"/>
        <w:spacing w:after="0" w:line="240" w:lineRule="auto"/>
        <w:jc w:val="both"/>
      </w:pPr>
      <w:r w:rsidRPr="00FB3E35">
        <w:rPr>
          <w:rFonts w:ascii="Arial" w:hAnsi="Arial" w:cs="Arial"/>
          <w:sz w:val="20"/>
          <w:szCs w:val="20"/>
        </w:rPr>
        <w:t>A gratificação constitui vantagem a ser paga em razão de determinada função ou de condições excepcionais de trabalho previstas em lei, não podendo ser utilizada para remunerar</w:t>
      </w:r>
      <w:r>
        <w:rPr>
          <w:rFonts w:ascii="Arial" w:hAnsi="Arial" w:cs="Arial"/>
          <w:sz w:val="20"/>
          <w:szCs w:val="20"/>
        </w:rPr>
        <w:t xml:space="preserve"> </w:t>
      </w:r>
      <w:r>
        <w:t>atividades rotineiras ou para compensar a ausência de reajuste remuneratório.</w:t>
      </w:r>
    </w:p>
    <w:p w14:paraId="28ABB9FA" w14:textId="77777777" w:rsidR="00BA0233" w:rsidRDefault="00BA0233" w:rsidP="00BA0233">
      <w:pPr>
        <w:autoSpaceDE w:val="0"/>
        <w:autoSpaceDN w:val="0"/>
        <w:adjustRightInd w:val="0"/>
        <w:spacing w:after="0" w:line="240" w:lineRule="auto"/>
        <w:jc w:val="both"/>
      </w:pPr>
    </w:p>
    <w:p w14:paraId="5F0A6417" w14:textId="03A01826" w:rsidR="00BA0233" w:rsidRPr="00FB3E35" w:rsidRDefault="00BA0233" w:rsidP="00BA0233">
      <w:pPr>
        <w:autoSpaceDE w:val="0"/>
        <w:autoSpaceDN w:val="0"/>
        <w:adjustRightInd w:val="0"/>
        <w:spacing w:after="0" w:line="240" w:lineRule="auto"/>
        <w:jc w:val="both"/>
        <w:rPr>
          <w:rFonts w:ascii="Arial" w:hAnsi="Arial" w:cs="Arial"/>
          <w:sz w:val="20"/>
          <w:szCs w:val="20"/>
        </w:rPr>
      </w:pPr>
      <w:r w:rsidRPr="00FB3E35">
        <w:rPr>
          <w:rFonts w:ascii="Arial" w:hAnsi="Arial" w:cs="Arial"/>
          <w:sz w:val="20"/>
          <w:szCs w:val="20"/>
        </w:rPr>
        <w:t>Considerando que a gratificação é um componente da remuneração, deverá ser fixada por lei específica, observados as disponibilidades financeiras e orçamentárias.</w:t>
      </w:r>
    </w:p>
    <w:p w14:paraId="2CAEB002" w14:textId="77777777" w:rsidR="00BA0233" w:rsidRPr="00FB3E35" w:rsidRDefault="00BA0233" w:rsidP="00BA0233">
      <w:pPr>
        <w:autoSpaceDE w:val="0"/>
        <w:autoSpaceDN w:val="0"/>
        <w:adjustRightInd w:val="0"/>
        <w:spacing w:after="0" w:line="240" w:lineRule="auto"/>
        <w:jc w:val="both"/>
        <w:rPr>
          <w:rFonts w:ascii="Arial" w:hAnsi="Arial" w:cs="Arial"/>
          <w:sz w:val="20"/>
          <w:szCs w:val="20"/>
        </w:rPr>
      </w:pPr>
    </w:p>
    <w:p w14:paraId="44A2F48C" w14:textId="263C4448" w:rsidR="00BA0233" w:rsidRDefault="00BA0233" w:rsidP="00BA0233">
      <w:pPr>
        <w:autoSpaceDE w:val="0"/>
        <w:autoSpaceDN w:val="0"/>
        <w:adjustRightInd w:val="0"/>
        <w:spacing w:after="0" w:line="240" w:lineRule="auto"/>
        <w:jc w:val="both"/>
        <w:rPr>
          <w:rFonts w:ascii="Arial" w:hAnsi="Arial" w:cs="Arial"/>
          <w:sz w:val="20"/>
          <w:szCs w:val="20"/>
        </w:rPr>
      </w:pPr>
      <w:r w:rsidRPr="00FB3E35">
        <w:rPr>
          <w:rFonts w:ascii="Arial" w:hAnsi="Arial" w:cs="Arial"/>
          <w:sz w:val="20"/>
          <w:szCs w:val="20"/>
        </w:rPr>
        <w:t>(</w:t>
      </w:r>
      <w:proofErr w:type="spellStart"/>
      <w:r w:rsidRPr="00FB3E35">
        <w:rPr>
          <w:rFonts w:ascii="Arial" w:hAnsi="Arial" w:cs="Arial"/>
          <w:sz w:val="20"/>
          <w:szCs w:val="20"/>
        </w:rPr>
        <w:t>ii</w:t>
      </w:r>
      <w:proofErr w:type="spellEnd"/>
      <w:r w:rsidRPr="00FB3E35">
        <w:rPr>
          <w:rFonts w:ascii="Arial" w:hAnsi="Arial" w:cs="Arial"/>
          <w:sz w:val="20"/>
          <w:szCs w:val="20"/>
        </w:rPr>
        <w:t>) A questão relativa à possibilidade de se estender a gratificação de participação em comissão de licitação a todos os membros e a servidores comissionados, o questionamento já foi respondido por esta Corte por meio dos Acórdãos nº 1144/12-STP e nº 671/18-STP.</w:t>
      </w:r>
    </w:p>
    <w:p w14:paraId="3A8C8510" w14:textId="77777777" w:rsidR="00BA0233" w:rsidRDefault="00BA0233" w:rsidP="00BA0233">
      <w:pPr>
        <w:autoSpaceDE w:val="0"/>
        <w:autoSpaceDN w:val="0"/>
        <w:adjustRightInd w:val="0"/>
        <w:spacing w:after="0" w:line="240" w:lineRule="auto"/>
        <w:jc w:val="both"/>
        <w:rPr>
          <w:rFonts w:ascii="Arial" w:hAnsi="Arial" w:cs="Arial"/>
          <w:sz w:val="20"/>
          <w:szCs w:val="20"/>
        </w:rPr>
      </w:pPr>
    </w:p>
    <w:p w14:paraId="3BD9875C" w14:textId="77777777" w:rsidR="00BA0233" w:rsidRDefault="00BA0233" w:rsidP="00BA0233">
      <w:pPr>
        <w:autoSpaceDE w:val="0"/>
        <w:autoSpaceDN w:val="0"/>
        <w:adjustRightInd w:val="0"/>
        <w:spacing w:after="0" w:line="240" w:lineRule="auto"/>
        <w:rPr>
          <w:rFonts w:ascii="Arial" w:hAnsi="Arial" w:cs="Arial"/>
          <w:sz w:val="20"/>
          <w:szCs w:val="20"/>
        </w:rPr>
      </w:pPr>
      <w:r w:rsidRPr="00FB3E35">
        <w:rPr>
          <w:rFonts w:ascii="Arial" w:hAnsi="Arial" w:cs="Arial"/>
          <w:sz w:val="20"/>
          <w:szCs w:val="20"/>
        </w:rPr>
        <w:t xml:space="preserve">Processo nº 240399/18 – </w:t>
      </w:r>
      <w:hyperlink r:id="rId13" w:history="1">
        <w:r w:rsidRPr="00FB3E35">
          <w:rPr>
            <w:rStyle w:val="Hyperlink"/>
            <w:rFonts w:ascii="Arial" w:hAnsi="Arial" w:cs="Arial"/>
            <w:sz w:val="20"/>
            <w:szCs w:val="20"/>
          </w:rPr>
          <w:t>Acórdão nº 3</w:t>
        </w:r>
        <w:r>
          <w:rPr>
            <w:rStyle w:val="Hyperlink"/>
            <w:rFonts w:ascii="Arial" w:hAnsi="Arial" w:cs="Arial"/>
            <w:sz w:val="20"/>
            <w:szCs w:val="20"/>
          </w:rPr>
          <w:t>863</w:t>
        </w:r>
        <w:r w:rsidRPr="00FB3E35">
          <w:rPr>
            <w:rStyle w:val="Hyperlink"/>
            <w:rFonts w:ascii="Arial" w:hAnsi="Arial" w:cs="Arial"/>
            <w:sz w:val="20"/>
            <w:szCs w:val="20"/>
          </w:rPr>
          <w:t>/19 – Tribunal Pleno -</w:t>
        </w:r>
      </w:hyperlink>
      <w:r w:rsidRPr="00FB3E35">
        <w:rPr>
          <w:rFonts w:ascii="Arial" w:hAnsi="Arial" w:cs="Arial"/>
          <w:sz w:val="20"/>
          <w:szCs w:val="20"/>
        </w:rPr>
        <w:t xml:space="preserve"> Relator Conselheiro </w:t>
      </w:r>
      <w:r>
        <w:rPr>
          <w:rFonts w:ascii="Arial" w:hAnsi="Arial" w:cs="Arial"/>
          <w:sz w:val="20"/>
          <w:szCs w:val="20"/>
        </w:rPr>
        <w:t>I</w:t>
      </w:r>
      <w:r>
        <w:t xml:space="preserve">van </w:t>
      </w:r>
      <w:proofErr w:type="spellStart"/>
      <w:r>
        <w:t>Lelis</w:t>
      </w:r>
      <w:proofErr w:type="spellEnd"/>
      <w:r>
        <w:t xml:space="preserve"> Bonilha.</w:t>
      </w:r>
      <w:r w:rsidRPr="00FB3E35">
        <w:rPr>
          <w:rFonts w:ascii="Arial" w:hAnsi="Arial" w:cs="Arial"/>
          <w:sz w:val="20"/>
          <w:szCs w:val="20"/>
        </w:rPr>
        <w:t xml:space="preserve">  </w:t>
      </w:r>
    </w:p>
    <w:p w14:paraId="6F1DADB7" w14:textId="77777777" w:rsidR="00BA0233" w:rsidRDefault="00BA0233" w:rsidP="00BA0233">
      <w:pPr>
        <w:autoSpaceDE w:val="0"/>
        <w:autoSpaceDN w:val="0"/>
        <w:adjustRightInd w:val="0"/>
        <w:spacing w:after="0" w:line="240" w:lineRule="auto"/>
        <w:rPr>
          <w:rFonts w:ascii="Arial" w:hAnsi="Arial" w:cs="Arial"/>
          <w:sz w:val="20"/>
          <w:szCs w:val="20"/>
        </w:rPr>
      </w:pPr>
    </w:p>
    <w:p w14:paraId="609E4648" w14:textId="7F6C2E09" w:rsidR="00BA0233" w:rsidRDefault="00BA0233" w:rsidP="00BA0233">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7</w:t>
      </w:r>
      <w:r w:rsidRPr="00E71149">
        <w:rPr>
          <w:rFonts w:ascii="Arial" w:hAnsi="Arial" w:cs="Arial"/>
          <w:b/>
          <w:bCs/>
          <w:sz w:val="20"/>
          <w:szCs w:val="20"/>
        </w:rPr>
        <w:t>. Consulta. Prestação de serviços de transporte universitário por parte dos municípios. Possibilidade.</w:t>
      </w:r>
    </w:p>
    <w:p w14:paraId="32FB1B4A" w14:textId="77777777" w:rsidR="00BA0233" w:rsidRDefault="00BA0233" w:rsidP="00BA0233">
      <w:pPr>
        <w:autoSpaceDE w:val="0"/>
        <w:autoSpaceDN w:val="0"/>
        <w:adjustRightInd w:val="0"/>
        <w:spacing w:after="0" w:line="240" w:lineRule="auto"/>
        <w:rPr>
          <w:rFonts w:ascii="Arial" w:hAnsi="Arial" w:cs="Arial"/>
          <w:b/>
          <w:bCs/>
          <w:sz w:val="20"/>
          <w:szCs w:val="20"/>
        </w:rPr>
      </w:pPr>
    </w:p>
    <w:p w14:paraId="6652A545" w14:textId="77777777" w:rsidR="00BA0233" w:rsidRDefault="00BA0233" w:rsidP="00BA0233">
      <w:pPr>
        <w:autoSpaceDE w:val="0"/>
        <w:autoSpaceDN w:val="0"/>
        <w:adjustRightInd w:val="0"/>
        <w:spacing w:after="0" w:line="240" w:lineRule="auto"/>
        <w:jc w:val="both"/>
        <w:rPr>
          <w:rFonts w:ascii="Arial" w:hAnsi="Arial" w:cs="Arial"/>
          <w:sz w:val="20"/>
          <w:szCs w:val="20"/>
        </w:rPr>
      </w:pPr>
      <w:r>
        <w:t xml:space="preserve"> </w:t>
      </w:r>
      <w:r w:rsidRPr="00C035E0">
        <w:rPr>
          <w:rFonts w:ascii="Arial" w:hAnsi="Arial" w:cs="Arial"/>
          <w:sz w:val="20"/>
          <w:szCs w:val="20"/>
        </w:rPr>
        <w:t>O Município pode realizar o transporte universitário com veículos destinados ao transporte escolar, desde que estejam atendidas plenamente as necessidades do ensino fundamental e da educação infantil e não haja o comprometimento do percentual mínimo previsto no art. 212 da Constituição Federal, nos termos do art. 11, V, da Lei 9.394/1996.</w:t>
      </w:r>
    </w:p>
    <w:p w14:paraId="0B9B3B89" w14:textId="77777777" w:rsidR="00BA0233" w:rsidRDefault="00BA0233" w:rsidP="00BA0233">
      <w:pPr>
        <w:autoSpaceDE w:val="0"/>
        <w:autoSpaceDN w:val="0"/>
        <w:adjustRightInd w:val="0"/>
        <w:spacing w:after="0" w:line="240" w:lineRule="auto"/>
        <w:jc w:val="both"/>
        <w:rPr>
          <w:rFonts w:ascii="Arial" w:hAnsi="Arial" w:cs="Arial"/>
          <w:sz w:val="20"/>
          <w:szCs w:val="20"/>
        </w:rPr>
      </w:pPr>
    </w:p>
    <w:p w14:paraId="5D47A6B9" w14:textId="77777777" w:rsidR="00BA0233" w:rsidRPr="00C478F1" w:rsidRDefault="00BA0233" w:rsidP="00BA0233">
      <w:pPr>
        <w:autoSpaceDE w:val="0"/>
        <w:autoSpaceDN w:val="0"/>
        <w:adjustRightInd w:val="0"/>
        <w:spacing w:after="0" w:line="240" w:lineRule="auto"/>
        <w:jc w:val="both"/>
        <w:rPr>
          <w:rFonts w:ascii="Arial" w:hAnsi="Arial" w:cs="Arial"/>
          <w:sz w:val="20"/>
          <w:szCs w:val="20"/>
        </w:rPr>
      </w:pPr>
      <w:r w:rsidRPr="00C478F1">
        <w:rPr>
          <w:rFonts w:ascii="Arial" w:hAnsi="Arial" w:cs="Arial"/>
          <w:sz w:val="20"/>
          <w:szCs w:val="20"/>
        </w:rPr>
        <w:t>O Município pode prestar o serviço de transporte gratuitamente, bem como pode instituir um preço público, de acordo com as disponibilidades financeiras.</w:t>
      </w:r>
    </w:p>
    <w:p w14:paraId="20D3EAA4" w14:textId="77777777" w:rsidR="00BA0233" w:rsidRPr="00C478F1" w:rsidRDefault="00BA0233" w:rsidP="00BA0233">
      <w:pPr>
        <w:autoSpaceDE w:val="0"/>
        <w:autoSpaceDN w:val="0"/>
        <w:adjustRightInd w:val="0"/>
        <w:spacing w:after="0" w:line="240" w:lineRule="auto"/>
        <w:jc w:val="both"/>
        <w:rPr>
          <w:rFonts w:ascii="Arial" w:hAnsi="Arial" w:cs="Arial"/>
          <w:sz w:val="20"/>
          <w:szCs w:val="20"/>
        </w:rPr>
      </w:pPr>
    </w:p>
    <w:p w14:paraId="7CDD4A79" w14:textId="77777777" w:rsidR="00BA0233" w:rsidRPr="00C478F1" w:rsidRDefault="00BA0233" w:rsidP="00BA0233">
      <w:pPr>
        <w:autoSpaceDE w:val="0"/>
        <w:autoSpaceDN w:val="0"/>
        <w:adjustRightInd w:val="0"/>
        <w:spacing w:after="0" w:line="240" w:lineRule="auto"/>
        <w:jc w:val="both"/>
        <w:rPr>
          <w:rFonts w:ascii="Arial" w:hAnsi="Arial" w:cs="Arial"/>
          <w:sz w:val="20"/>
          <w:szCs w:val="20"/>
        </w:rPr>
      </w:pPr>
      <w:r w:rsidRPr="00C478F1">
        <w:rPr>
          <w:rFonts w:ascii="Arial" w:hAnsi="Arial" w:cs="Arial"/>
          <w:sz w:val="20"/>
          <w:szCs w:val="20"/>
        </w:rPr>
        <w:t>O valor a ser cobrado poderá ser instituído mediante ato infralegal, como um decreto.</w:t>
      </w:r>
    </w:p>
    <w:p w14:paraId="507F0D4D" w14:textId="77777777" w:rsidR="00BA0233" w:rsidRPr="00C478F1" w:rsidRDefault="00BA0233" w:rsidP="00BA0233">
      <w:pPr>
        <w:autoSpaceDE w:val="0"/>
        <w:autoSpaceDN w:val="0"/>
        <w:adjustRightInd w:val="0"/>
        <w:spacing w:after="0" w:line="240" w:lineRule="auto"/>
        <w:jc w:val="both"/>
        <w:rPr>
          <w:rFonts w:ascii="Arial" w:hAnsi="Arial" w:cs="Arial"/>
          <w:sz w:val="20"/>
          <w:szCs w:val="20"/>
        </w:rPr>
      </w:pPr>
    </w:p>
    <w:p w14:paraId="352E1ADD" w14:textId="77777777" w:rsidR="00BA0233" w:rsidRDefault="00BA0233" w:rsidP="00BA0233">
      <w:pPr>
        <w:autoSpaceDE w:val="0"/>
        <w:autoSpaceDN w:val="0"/>
        <w:adjustRightInd w:val="0"/>
        <w:spacing w:after="0" w:line="240" w:lineRule="auto"/>
        <w:rPr>
          <w:rFonts w:ascii="Arial" w:hAnsi="Arial" w:cs="Arial"/>
          <w:sz w:val="20"/>
          <w:szCs w:val="20"/>
        </w:rPr>
      </w:pPr>
      <w:r w:rsidRPr="00C478F1">
        <w:rPr>
          <w:rFonts w:ascii="Arial" w:hAnsi="Arial" w:cs="Arial"/>
          <w:sz w:val="20"/>
          <w:szCs w:val="20"/>
        </w:rPr>
        <w:t xml:space="preserve">Processo nº 380316/17 – </w:t>
      </w:r>
      <w:hyperlink r:id="rId14" w:history="1">
        <w:r w:rsidRPr="00C478F1">
          <w:rPr>
            <w:rStyle w:val="Hyperlink"/>
            <w:rFonts w:ascii="Arial" w:hAnsi="Arial" w:cs="Arial"/>
            <w:sz w:val="20"/>
            <w:szCs w:val="20"/>
          </w:rPr>
          <w:t>Acórdão nº 386</w:t>
        </w:r>
        <w:r>
          <w:rPr>
            <w:rStyle w:val="Hyperlink"/>
            <w:rFonts w:ascii="Arial" w:hAnsi="Arial" w:cs="Arial"/>
            <w:sz w:val="20"/>
            <w:szCs w:val="20"/>
          </w:rPr>
          <w:t>2</w:t>
        </w:r>
        <w:r w:rsidRPr="00C478F1">
          <w:rPr>
            <w:rStyle w:val="Hyperlink"/>
            <w:rFonts w:ascii="Arial" w:hAnsi="Arial" w:cs="Arial"/>
            <w:sz w:val="20"/>
            <w:szCs w:val="20"/>
          </w:rPr>
          <w:t>/19 – Tribunal Pleno -</w:t>
        </w:r>
      </w:hyperlink>
      <w:r w:rsidRPr="00C478F1">
        <w:rPr>
          <w:rFonts w:ascii="Arial" w:hAnsi="Arial" w:cs="Arial"/>
          <w:sz w:val="20"/>
          <w:szCs w:val="20"/>
        </w:rPr>
        <w:t xml:space="preserve"> Relator Conselheiro Ivan </w:t>
      </w:r>
      <w:proofErr w:type="spellStart"/>
      <w:r w:rsidRPr="00C478F1">
        <w:rPr>
          <w:rFonts w:ascii="Arial" w:hAnsi="Arial" w:cs="Arial"/>
          <w:sz w:val="20"/>
          <w:szCs w:val="20"/>
        </w:rPr>
        <w:t>Lelis</w:t>
      </w:r>
      <w:proofErr w:type="spellEnd"/>
      <w:r w:rsidRPr="00C478F1">
        <w:rPr>
          <w:rFonts w:ascii="Arial" w:hAnsi="Arial" w:cs="Arial"/>
          <w:sz w:val="20"/>
          <w:szCs w:val="20"/>
        </w:rPr>
        <w:t xml:space="preserve"> Bonilha.  </w:t>
      </w:r>
    </w:p>
    <w:p w14:paraId="7E57FB07" w14:textId="77777777" w:rsidR="00BA0233" w:rsidRDefault="00BA0233" w:rsidP="00BA0233">
      <w:pPr>
        <w:autoSpaceDE w:val="0"/>
        <w:autoSpaceDN w:val="0"/>
        <w:adjustRightInd w:val="0"/>
        <w:spacing w:after="0" w:line="240" w:lineRule="auto"/>
        <w:rPr>
          <w:rFonts w:ascii="Arial" w:hAnsi="Arial" w:cs="Arial"/>
          <w:sz w:val="20"/>
          <w:szCs w:val="20"/>
        </w:rPr>
      </w:pPr>
    </w:p>
    <w:p w14:paraId="10462665" w14:textId="4E659033" w:rsidR="00BA0233" w:rsidRDefault="00BA0233" w:rsidP="00BA0233">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8</w:t>
      </w:r>
      <w:r w:rsidRPr="00E3545E">
        <w:rPr>
          <w:rFonts w:ascii="Arial" w:hAnsi="Arial" w:cs="Arial"/>
          <w:b/>
          <w:bCs/>
          <w:sz w:val="20"/>
          <w:szCs w:val="20"/>
        </w:rPr>
        <w:t>. Consulta. Limite prudencial. Atualização do piso salarial nacional do magistério.</w:t>
      </w:r>
      <w:r>
        <w:rPr>
          <w:rFonts w:ascii="Arial" w:hAnsi="Arial" w:cs="Arial"/>
          <w:b/>
          <w:bCs/>
          <w:sz w:val="20"/>
          <w:szCs w:val="20"/>
        </w:rPr>
        <w:t xml:space="preserve"> </w:t>
      </w:r>
      <w:r w:rsidRPr="00E3545E">
        <w:rPr>
          <w:rFonts w:ascii="Arial" w:hAnsi="Arial" w:cs="Arial"/>
          <w:b/>
          <w:bCs/>
          <w:sz w:val="20"/>
          <w:szCs w:val="20"/>
        </w:rPr>
        <w:t>Questão analisada em outra consulta com efeito normativo. Complementação.</w:t>
      </w:r>
    </w:p>
    <w:p w14:paraId="6E3BA510" w14:textId="77777777" w:rsidR="00BA0233" w:rsidRDefault="00BA0233" w:rsidP="00BA0233">
      <w:pPr>
        <w:autoSpaceDE w:val="0"/>
        <w:autoSpaceDN w:val="0"/>
        <w:adjustRightInd w:val="0"/>
        <w:spacing w:after="0" w:line="240" w:lineRule="auto"/>
        <w:jc w:val="both"/>
        <w:rPr>
          <w:rFonts w:ascii="Arial" w:hAnsi="Arial" w:cs="Arial"/>
          <w:b/>
          <w:bCs/>
          <w:sz w:val="20"/>
          <w:szCs w:val="20"/>
        </w:rPr>
      </w:pPr>
    </w:p>
    <w:p w14:paraId="013855BF" w14:textId="77777777" w:rsidR="00BA0233" w:rsidRPr="009F798D" w:rsidRDefault="00BA0233" w:rsidP="00BA0233">
      <w:pPr>
        <w:autoSpaceDE w:val="0"/>
        <w:autoSpaceDN w:val="0"/>
        <w:adjustRightInd w:val="0"/>
        <w:spacing w:after="0" w:line="240" w:lineRule="auto"/>
        <w:jc w:val="both"/>
        <w:rPr>
          <w:rFonts w:ascii="Arial" w:hAnsi="Arial" w:cs="Arial"/>
          <w:sz w:val="20"/>
          <w:szCs w:val="20"/>
        </w:rPr>
      </w:pPr>
      <w:r w:rsidRPr="009F798D">
        <w:rPr>
          <w:rFonts w:ascii="Arial" w:hAnsi="Arial" w:cs="Arial"/>
          <w:sz w:val="20"/>
          <w:szCs w:val="20"/>
        </w:rPr>
        <w:t>Complementando a resposta concedida no Acórdão nº 1294/19-TP, nos termos do inciso I do art. 22 da LRF, o município que atingir o limite prudencial está autorizado a atualizar os vencimentos do magistério fixados em valor equivalente ao piso salarial nacional, em cumprimento à determinação contida na Lei Federal nº 11.738/2008.</w:t>
      </w:r>
    </w:p>
    <w:p w14:paraId="693E2879" w14:textId="77777777" w:rsidR="00BA0233" w:rsidRPr="009F798D" w:rsidRDefault="00BA0233" w:rsidP="00BA0233">
      <w:pPr>
        <w:autoSpaceDE w:val="0"/>
        <w:autoSpaceDN w:val="0"/>
        <w:adjustRightInd w:val="0"/>
        <w:spacing w:after="0" w:line="240" w:lineRule="auto"/>
        <w:jc w:val="both"/>
        <w:rPr>
          <w:rFonts w:ascii="Arial" w:hAnsi="Arial" w:cs="Arial"/>
          <w:sz w:val="20"/>
          <w:szCs w:val="20"/>
        </w:rPr>
      </w:pPr>
    </w:p>
    <w:p w14:paraId="10A38A9E" w14:textId="77777777" w:rsidR="00BA0233" w:rsidRPr="009F798D" w:rsidRDefault="00BA0233" w:rsidP="00BA0233">
      <w:pPr>
        <w:autoSpaceDE w:val="0"/>
        <w:autoSpaceDN w:val="0"/>
        <w:adjustRightInd w:val="0"/>
        <w:spacing w:after="0" w:line="240" w:lineRule="auto"/>
        <w:jc w:val="both"/>
        <w:rPr>
          <w:rFonts w:ascii="Arial" w:hAnsi="Arial" w:cs="Arial"/>
          <w:sz w:val="20"/>
          <w:szCs w:val="20"/>
        </w:rPr>
      </w:pPr>
      <w:r w:rsidRPr="009F798D">
        <w:rPr>
          <w:rFonts w:ascii="Arial" w:hAnsi="Arial" w:cs="Arial"/>
          <w:sz w:val="20"/>
          <w:szCs w:val="20"/>
        </w:rPr>
        <w:t>No caso de atingimento do limite prudencial, os vencimentos dos professores que estejam acima do piso salarial nacional, assim como os vencimentos dos demais servidores, poderão ser alterados nas hipóteses previstas no inciso I do art. 22 da Lei Complementar nº 101/00, vedado pagamento retroativo tendo por base o reajuste do piso nacional previsto na Lei Federal nº 11.738/2008, considerando que esta lei tem por objetivo garantir o valor mínimo a ser pago ao nível inicial da carreira do magistério, não havendo qualquer previsão no sentido de estender o índice de atualização aos demais níveis da carreira que estejam fixados em patamar superior.</w:t>
      </w:r>
    </w:p>
    <w:p w14:paraId="6D099A79" w14:textId="77777777" w:rsidR="00BA0233" w:rsidRPr="009F798D" w:rsidRDefault="00BA0233" w:rsidP="00BA0233">
      <w:pPr>
        <w:autoSpaceDE w:val="0"/>
        <w:autoSpaceDN w:val="0"/>
        <w:adjustRightInd w:val="0"/>
        <w:spacing w:after="0" w:line="240" w:lineRule="auto"/>
        <w:jc w:val="both"/>
        <w:rPr>
          <w:rFonts w:ascii="Arial" w:hAnsi="Arial" w:cs="Arial"/>
          <w:sz w:val="20"/>
          <w:szCs w:val="20"/>
        </w:rPr>
      </w:pPr>
    </w:p>
    <w:p w14:paraId="24781450" w14:textId="7C5BEC0C" w:rsidR="00BA0233" w:rsidRDefault="00BA0233" w:rsidP="00BA0233">
      <w:pPr>
        <w:autoSpaceDE w:val="0"/>
        <w:autoSpaceDN w:val="0"/>
        <w:adjustRightInd w:val="0"/>
        <w:spacing w:after="0" w:line="240" w:lineRule="auto"/>
        <w:rPr>
          <w:rFonts w:ascii="Arial" w:hAnsi="Arial" w:cs="Arial"/>
          <w:sz w:val="20"/>
          <w:szCs w:val="20"/>
        </w:rPr>
      </w:pPr>
      <w:r w:rsidRPr="009F798D">
        <w:rPr>
          <w:rFonts w:ascii="Arial" w:hAnsi="Arial" w:cs="Arial"/>
          <w:sz w:val="20"/>
          <w:szCs w:val="20"/>
        </w:rPr>
        <w:t xml:space="preserve">Processo nº 304137/19 – </w:t>
      </w:r>
      <w:hyperlink r:id="rId15" w:history="1">
        <w:r w:rsidRPr="009F798D">
          <w:rPr>
            <w:rStyle w:val="Hyperlink"/>
            <w:rFonts w:ascii="Arial" w:hAnsi="Arial" w:cs="Arial"/>
            <w:sz w:val="20"/>
            <w:szCs w:val="20"/>
          </w:rPr>
          <w:t>Acórdão nº 386</w:t>
        </w:r>
        <w:r>
          <w:rPr>
            <w:rStyle w:val="Hyperlink"/>
            <w:rFonts w:ascii="Arial" w:hAnsi="Arial" w:cs="Arial"/>
            <w:sz w:val="20"/>
            <w:szCs w:val="20"/>
          </w:rPr>
          <w:t>4</w:t>
        </w:r>
        <w:r w:rsidRPr="009F798D">
          <w:rPr>
            <w:rStyle w:val="Hyperlink"/>
            <w:rFonts w:ascii="Arial" w:hAnsi="Arial" w:cs="Arial"/>
            <w:sz w:val="20"/>
            <w:szCs w:val="20"/>
          </w:rPr>
          <w:t>/19 – Tribunal Pleno -</w:t>
        </w:r>
      </w:hyperlink>
      <w:r w:rsidRPr="009F798D">
        <w:rPr>
          <w:rFonts w:ascii="Arial" w:hAnsi="Arial" w:cs="Arial"/>
          <w:sz w:val="20"/>
          <w:szCs w:val="20"/>
        </w:rPr>
        <w:t xml:space="preserve"> Relator Conselheiro Ivan </w:t>
      </w:r>
      <w:proofErr w:type="spellStart"/>
      <w:r w:rsidRPr="009F798D">
        <w:rPr>
          <w:rFonts w:ascii="Arial" w:hAnsi="Arial" w:cs="Arial"/>
          <w:sz w:val="20"/>
          <w:szCs w:val="20"/>
        </w:rPr>
        <w:t>Lelis</w:t>
      </w:r>
      <w:proofErr w:type="spellEnd"/>
      <w:r w:rsidRPr="009F798D">
        <w:rPr>
          <w:rFonts w:ascii="Arial" w:hAnsi="Arial" w:cs="Arial"/>
          <w:sz w:val="20"/>
          <w:szCs w:val="20"/>
        </w:rPr>
        <w:t xml:space="preserve"> Bonilha.</w:t>
      </w:r>
    </w:p>
    <w:p w14:paraId="6D7B8962" w14:textId="37526CB6" w:rsidR="00BA0233" w:rsidRDefault="00BA0233" w:rsidP="00BA0233">
      <w:pPr>
        <w:autoSpaceDE w:val="0"/>
        <w:autoSpaceDN w:val="0"/>
        <w:adjustRightInd w:val="0"/>
        <w:spacing w:after="0" w:line="240" w:lineRule="auto"/>
        <w:rPr>
          <w:rFonts w:ascii="Arial" w:hAnsi="Arial" w:cs="Arial"/>
          <w:sz w:val="20"/>
          <w:szCs w:val="20"/>
        </w:rPr>
      </w:pPr>
    </w:p>
    <w:p w14:paraId="4BCE8C4B" w14:textId="48B3711D" w:rsidR="00BA0233" w:rsidRPr="00821B71" w:rsidRDefault="00BA0233" w:rsidP="00BA0233">
      <w:pPr>
        <w:autoSpaceDE w:val="0"/>
        <w:autoSpaceDN w:val="0"/>
        <w:adjustRightInd w:val="0"/>
        <w:spacing w:after="0" w:line="240" w:lineRule="auto"/>
        <w:jc w:val="both"/>
        <w:rPr>
          <w:rFonts w:ascii="Arial" w:hAnsi="Arial" w:cs="Arial"/>
          <w:b/>
          <w:bCs/>
          <w:sz w:val="20"/>
          <w:szCs w:val="20"/>
        </w:rPr>
      </w:pPr>
      <w:r>
        <w:rPr>
          <w:rFonts w:ascii="Arial" w:hAnsi="Arial" w:cs="Arial"/>
          <w:b/>
          <w:sz w:val="20"/>
          <w:szCs w:val="20"/>
        </w:rPr>
        <w:lastRenderedPageBreak/>
        <w:t>9</w:t>
      </w:r>
      <w:r w:rsidRPr="00230603">
        <w:rPr>
          <w:rFonts w:ascii="Arial" w:hAnsi="Arial" w:cs="Arial"/>
          <w:b/>
          <w:sz w:val="20"/>
          <w:szCs w:val="20"/>
        </w:rPr>
        <w:t>.</w:t>
      </w:r>
      <w:r w:rsidRPr="0086345A">
        <w:rPr>
          <w:rFonts w:ascii="Arial" w:hAnsi="Arial" w:cs="Arial"/>
          <w:sz w:val="20"/>
          <w:szCs w:val="20"/>
        </w:rPr>
        <w:t xml:space="preserve"> </w:t>
      </w:r>
      <w:r w:rsidRPr="00821B71">
        <w:rPr>
          <w:rFonts w:ascii="Arial" w:hAnsi="Arial" w:cs="Arial"/>
          <w:b/>
          <w:bCs/>
          <w:sz w:val="20"/>
          <w:szCs w:val="20"/>
        </w:rPr>
        <w:t xml:space="preserve">Prestação de Contas Anual do </w:t>
      </w:r>
      <w:r w:rsidR="006C063B" w:rsidRPr="00821B71">
        <w:rPr>
          <w:rFonts w:ascii="Arial" w:hAnsi="Arial" w:cs="Arial"/>
          <w:b/>
          <w:bCs/>
          <w:sz w:val="20"/>
          <w:szCs w:val="20"/>
        </w:rPr>
        <w:t>Fundo da</w:t>
      </w:r>
      <w:r w:rsidR="006C063B">
        <w:rPr>
          <w:rFonts w:ascii="Arial" w:hAnsi="Arial" w:cs="Arial"/>
          <w:b/>
          <w:bCs/>
          <w:sz w:val="20"/>
          <w:szCs w:val="20"/>
        </w:rPr>
        <w:t xml:space="preserve"> </w:t>
      </w:r>
      <w:r w:rsidR="006C063B" w:rsidRPr="00821B71">
        <w:rPr>
          <w:rFonts w:ascii="Arial" w:hAnsi="Arial" w:cs="Arial"/>
          <w:b/>
          <w:bCs/>
          <w:sz w:val="20"/>
          <w:szCs w:val="20"/>
        </w:rPr>
        <w:t>justiça do Poder Judiciário do estado</w:t>
      </w:r>
      <w:r w:rsidR="006C063B">
        <w:rPr>
          <w:rFonts w:ascii="Arial" w:hAnsi="Arial" w:cs="Arial"/>
          <w:b/>
          <w:bCs/>
          <w:sz w:val="20"/>
          <w:szCs w:val="20"/>
        </w:rPr>
        <w:t xml:space="preserve"> </w:t>
      </w:r>
      <w:r w:rsidR="006C063B" w:rsidRPr="00821B71">
        <w:rPr>
          <w:rFonts w:ascii="Arial" w:hAnsi="Arial" w:cs="Arial"/>
          <w:b/>
          <w:bCs/>
          <w:sz w:val="20"/>
          <w:szCs w:val="20"/>
        </w:rPr>
        <w:t>do paraná</w:t>
      </w:r>
      <w:r w:rsidRPr="00821B71">
        <w:rPr>
          <w:rFonts w:ascii="Arial" w:hAnsi="Arial" w:cs="Arial"/>
          <w:b/>
          <w:bCs/>
          <w:sz w:val="20"/>
          <w:szCs w:val="20"/>
        </w:rPr>
        <w:t>, exercício de 2018. Julgamento</w:t>
      </w:r>
      <w:r>
        <w:rPr>
          <w:rFonts w:ascii="Arial" w:hAnsi="Arial" w:cs="Arial"/>
          <w:b/>
          <w:bCs/>
          <w:sz w:val="20"/>
          <w:szCs w:val="20"/>
        </w:rPr>
        <w:t xml:space="preserve"> </w:t>
      </w:r>
      <w:r w:rsidRPr="00821B71">
        <w:rPr>
          <w:rFonts w:ascii="Arial" w:hAnsi="Arial" w:cs="Arial"/>
          <w:b/>
          <w:bCs/>
          <w:sz w:val="20"/>
          <w:szCs w:val="20"/>
        </w:rPr>
        <w:t xml:space="preserve">pela </w:t>
      </w:r>
      <w:r w:rsidR="006C063B" w:rsidRPr="00821B71">
        <w:rPr>
          <w:rFonts w:ascii="Arial" w:hAnsi="Arial" w:cs="Arial"/>
          <w:b/>
          <w:bCs/>
          <w:sz w:val="20"/>
          <w:szCs w:val="20"/>
        </w:rPr>
        <w:t xml:space="preserve">Regularidade </w:t>
      </w:r>
      <w:r w:rsidRPr="00821B71">
        <w:rPr>
          <w:rFonts w:ascii="Arial" w:hAnsi="Arial" w:cs="Arial"/>
          <w:b/>
          <w:bCs/>
          <w:sz w:val="20"/>
          <w:szCs w:val="20"/>
        </w:rPr>
        <w:t>das contas com</w:t>
      </w:r>
      <w:r>
        <w:rPr>
          <w:rFonts w:ascii="Arial" w:hAnsi="Arial" w:cs="Arial"/>
          <w:b/>
          <w:bCs/>
          <w:sz w:val="20"/>
          <w:szCs w:val="20"/>
        </w:rPr>
        <w:t xml:space="preserve"> </w:t>
      </w:r>
      <w:r w:rsidR="006C063B" w:rsidRPr="00821B71">
        <w:rPr>
          <w:rFonts w:ascii="Arial" w:hAnsi="Arial" w:cs="Arial"/>
          <w:b/>
          <w:bCs/>
          <w:sz w:val="20"/>
          <w:szCs w:val="20"/>
        </w:rPr>
        <w:t xml:space="preserve">Recomendação </w:t>
      </w:r>
      <w:r w:rsidRPr="00821B71">
        <w:rPr>
          <w:rFonts w:ascii="Arial" w:hAnsi="Arial" w:cs="Arial"/>
          <w:b/>
          <w:bCs/>
          <w:sz w:val="20"/>
          <w:szCs w:val="20"/>
        </w:rPr>
        <w:t>para que seja dado</w:t>
      </w:r>
      <w:r>
        <w:rPr>
          <w:rFonts w:ascii="Arial" w:hAnsi="Arial" w:cs="Arial"/>
          <w:b/>
          <w:bCs/>
          <w:sz w:val="20"/>
          <w:szCs w:val="20"/>
        </w:rPr>
        <w:t xml:space="preserve"> </w:t>
      </w:r>
      <w:r w:rsidRPr="00821B71">
        <w:rPr>
          <w:rFonts w:ascii="Arial" w:hAnsi="Arial" w:cs="Arial"/>
          <w:b/>
          <w:bCs/>
          <w:sz w:val="20"/>
          <w:szCs w:val="20"/>
        </w:rPr>
        <w:t>atendimento à Lei de Acesso à Informação.</w:t>
      </w:r>
    </w:p>
    <w:p w14:paraId="4DE907C4" w14:textId="77777777" w:rsidR="00BA0233" w:rsidRDefault="00BA0233" w:rsidP="00BA0233">
      <w:pPr>
        <w:autoSpaceDE w:val="0"/>
        <w:autoSpaceDN w:val="0"/>
        <w:adjustRightInd w:val="0"/>
        <w:spacing w:after="0" w:line="240" w:lineRule="auto"/>
        <w:jc w:val="both"/>
        <w:rPr>
          <w:rFonts w:ascii="Arial" w:hAnsi="Arial" w:cs="Arial"/>
          <w:sz w:val="20"/>
          <w:szCs w:val="20"/>
        </w:rPr>
      </w:pPr>
    </w:p>
    <w:p w14:paraId="7FDBC0F7" w14:textId="77777777" w:rsidR="00BA0233" w:rsidRDefault="00BA0233" w:rsidP="00BA0233">
      <w:pPr>
        <w:autoSpaceDE w:val="0"/>
        <w:autoSpaceDN w:val="0"/>
        <w:adjustRightInd w:val="0"/>
        <w:spacing w:after="0" w:line="240" w:lineRule="auto"/>
        <w:jc w:val="both"/>
        <w:rPr>
          <w:rFonts w:ascii="Arial" w:hAnsi="Arial" w:cs="Arial"/>
          <w:sz w:val="20"/>
          <w:szCs w:val="20"/>
        </w:rPr>
      </w:pPr>
      <w:r w:rsidRPr="00821B71">
        <w:rPr>
          <w:rFonts w:ascii="Arial" w:hAnsi="Arial" w:cs="Arial"/>
          <w:sz w:val="20"/>
          <w:szCs w:val="20"/>
        </w:rPr>
        <w:t>No que se refere ao apontamento constante do Relatório de</w:t>
      </w:r>
      <w:r>
        <w:rPr>
          <w:rFonts w:ascii="Arial" w:hAnsi="Arial" w:cs="Arial"/>
          <w:sz w:val="20"/>
          <w:szCs w:val="20"/>
        </w:rPr>
        <w:t xml:space="preserve"> </w:t>
      </w:r>
      <w:r w:rsidRPr="00821B71">
        <w:rPr>
          <w:rFonts w:ascii="Arial" w:hAnsi="Arial" w:cs="Arial"/>
          <w:sz w:val="20"/>
          <w:szCs w:val="20"/>
        </w:rPr>
        <w:t>Inspeção quanto ao descumprimento da Lei de Acesso à Informação, restou</w:t>
      </w:r>
      <w:r>
        <w:rPr>
          <w:rFonts w:ascii="Arial" w:hAnsi="Arial" w:cs="Arial"/>
          <w:sz w:val="20"/>
          <w:szCs w:val="20"/>
        </w:rPr>
        <w:t xml:space="preserve"> </w:t>
      </w:r>
      <w:r w:rsidRPr="00821B71">
        <w:rPr>
          <w:rFonts w:ascii="Arial" w:hAnsi="Arial" w:cs="Arial"/>
          <w:sz w:val="20"/>
          <w:szCs w:val="20"/>
        </w:rPr>
        <w:t>explicitado pela Inspetoria competente que, assim como no exercício de 2017, não</w:t>
      </w:r>
      <w:r>
        <w:rPr>
          <w:rFonts w:ascii="Arial" w:hAnsi="Arial" w:cs="Arial"/>
          <w:sz w:val="20"/>
          <w:szCs w:val="20"/>
        </w:rPr>
        <w:t xml:space="preserve"> </w:t>
      </w:r>
      <w:r w:rsidRPr="00821B71">
        <w:rPr>
          <w:rFonts w:ascii="Arial" w:hAnsi="Arial" w:cs="Arial"/>
          <w:sz w:val="20"/>
          <w:szCs w:val="20"/>
        </w:rPr>
        <w:t>estão sendo divulgadas as informações mínimas necessárias estabelecidas na</w:t>
      </w:r>
      <w:r>
        <w:rPr>
          <w:rFonts w:ascii="Arial" w:hAnsi="Arial" w:cs="Arial"/>
          <w:sz w:val="20"/>
          <w:szCs w:val="20"/>
        </w:rPr>
        <w:t xml:space="preserve"> </w:t>
      </w:r>
      <w:r w:rsidRPr="00821B71">
        <w:rPr>
          <w:rFonts w:ascii="Arial" w:hAnsi="Arial" w:cs="Arial"/>
          <w:sz w:val="20"/>
          <w:szCs w:val="20"/>
        </w:rPr>
        <w:t>referida lei.</w:t>
      </w:r>
    </w:p>
    <w:p w14:paraId="2C86D0F9" w14:textId="77777777" w:rsidR="00BA0233" w:rsidRPr="00821B71" w:rsidRDefault="00BA0233" w:rsidP="00BA0233">
      <w:pPr>
        <w:autoSpaceDE w:val="0"/>
        <w:autoSpaceDN w:val="0"/>
        <w:adjustRightInd w:val="0"/>
        <w:spacing w:after="0" w:line="240" w:lineRule="auto"/>
        <w:jc w:val="both"/>
        <w:rPr>
          <w:rFonts w:ascii="Arial" w:hAnsi="Arial" w:cs="Arial"/>
          <w:sz w:val="20"/>
          <w:szCs w:val="20"/>
        </w:rPr>
      </w:pPr>
    </w:p>
    <w:p w14:paraId="4B0BA311" w14:textId="77777777" w:rsidR="00BA0233" w:rsidRDefault="00BA0233" w:rsidP="00BA0233">
      <w:pPr>
        <w:autoSpaceDE w:val="0"/>
        <w:autoSpaceDN w:val="0"/>
        <w:adjustRightInd w:val="0"/>
        <w:spacing w:after="0" w:line="240" w:lineRule="auto"/>
        <w:jc w:val="both"/>
        <w:rPr>
          <w:rFonts w:ascii="Arial" w:hAnsi="Arial" w:cs="Arial"/>
          <w:i/>
          <w:iCs/>
          <w:sz w:val="20"/>
          <w:szCs w:val="20"/>
        </w:rPr>
      </w:pPr>
      <w:r w:rsidRPr="00821B71">
        <w:rPr>
          <w:rFonts w:ascii="Arial" w:hAnsi="Arial" w:cs="Arial"/>
          <w:sz w:val="20"/>
          <w:szCs w:val="20"/>
        </w:rPr>
        <w:t>Conforme apontado pela unidade, embora o FUNJUS tenha</w:t>
      </w:r>
      <w:r>
        <w:rPr>
          <w:rFonts w:ascii="Arial" w:hAnsi="Arial" w:cs="Arial"/>
          <w:sz w:val="20"/>
          <w:szCs w:val="20"/>
        </w:rPr>
        <w:t xml:space="preserve"> </w:t>
      </w:r>
      <w:r w:rsidRPr="00821B71">
        <w:rPr>
          <w:rFonts w:ascii="Arial" w:hAnsi="Arial" w:cs="Arial"/>
          <w:sz w:val="20"/>
          <w:szCs w:val="20"/>
        </w:rPr>
        <w:t>informado que promoveu a criação de abas para cada um dos Fundos do Poder</w:t>
      </w:r>
      <w:r>
        <w:rPr>
          <w:rFonts w:ascii="Arial" w:hAnsi="Arial" w:cs="Arial"/>
          <w:sz w:val="20"/>
          <w:szCs w:val="20"/>
        </w:rPr>
        <w:t xml:space="preserve"> </w:t>
      </w:r>
      <w:r w:rsidRPr="00821B71">
        <w:rPr>
          <w:rFonts w:ascii="Arial" w:hAnsi="Arial" w:cs="Arial"/>
          <w:sz w:val="20"/>
          <w:szCs w:val="20"/>
        </w:rPr>
        <w:t xml:space="preserve">Judiciário dentro do item “Gestão Orçamentária e Financeira” a fim de facilitar o acesso e disponibilizar a informação de forma mais abrangente possível, </w:t>
      </w:r>
      <w:r w:rsidRPr="00821B71">
        <w:rPr>
          <w:rFonts w:ascii="Arial" w:hAnsi="Arial" w:cs="Arial"/>
          <w:i/>
          <w:iCs/>
          <w:sz w:val="20"/>
          <w:szCs w:val="20"/>
        </w:rPr>
        <w:t>ao acessar</w:t>
      </w:r>
      <w:r>
        <w:rPr>
          <w:rFonts w:ascii="Arial" w:hAnsi="Arial" w:cs="Arial"/>
          <w:i/>
          <w:iCs/>
          <w:sz w:val="20"/>
          <w:szCs w:val="20"/>
        </w:rPr>
        <w:t xml:space="preserve"> </w:t>
      </w:r>
      <w:r w:rsidRPr="00821B71">
        <w:rPr>
          <w:rFonts w:ascii="Arial" w:hAnsi="Arial" w:cs="Arial"/>
          <w:i/>
          <w:iCs/>
          <w:sz w:val="20"/>
          <w:szCs w:val="20"/>
        </w:rPr>
        <w:t>o site, apenas se encontra na aba referenciada [...] Relatórios de Gestão Fiscal, cuja</w:t>
      </w:r>
      <w:r>
        <w:rPr>
          <w:rFonts w:ascii="Arial" w:hAnsi="Arial" w:cs="Arial"/>
          <w:i/>
          <w:iCs/>
          <w:sz w:val="20"/>
          <w:szCs w:val="20"/>
        </w:rPr>
        <w:t xml:space="preserve"> </w:t>
      </w:r>
      <w:r w:rsidRPr="00821B71">
        <w:rPr>
          <w:rFonts w:ascii="Arial" w:hAnsi="Arial" w:cs="Arial"/>
          <w:i/>
          <w:iCs/>
          <w:sz w:val="20"/>
          <w:szCs w:val="20"/>
        </w:rPr>
        <w:t>publicação é obrigatória nos termos da Lei de Responsabilidade Fiscal, tema que</w:t>
      </w:r>
      <w:r>
        <w:rPr>
          <w:rFonts w:ascii="Arial" w:hAnsi="Arial" w:cs="Arial"/>
          <w:i/>
          <w:iCs/>
          <w:sz w:val="20"/>
          <w:szCs w:val="20"/>
        </w:rPr>
        <w:t xml:space="preserve"> </w:t>
      </w:r>
      <w:r w:rsidRPr="00821B71">
        <w:rPr>
          <w:rFonts w:ascii="Arial" w:hAnsi="Arial" w:cs="Arial"/>
          <w:i/>
          <w:iCs/>
          <w:sz w:val="20"/>
          <w:szCs w:val="20"/>
        </w:rPr>
        <w:t>não foi questionado.</w:t>
      </w:r>
    </w:p>
    <w:p w14:paraId="187BAF60" w14:textId="77777777" w:rsidR="00BA0233" w:rsidRPr="00821B71" w:rsidRDefault="00BA0233" w:rsidP="00BA0233">
      <w:pPr>
        <w:autoSpaceDE w:val="0"/>
        <w:autoSpaceDN w:val="0"/>
        <w:adjustRightInd w:val="0"/>
        <w:spacing w:after="0" w:line="240" w:lineRule="auto"/>
        <w:jc w:val="both"/>
        <w:rPr>
          <w:rFonts w:ascii="Arial" w:hAnsi="Arial" w:cs="Arial"/>
          <w:i/>
          <w:iCs/>
          <w:sz w:val="20"/>
          <w:szCs w:val="20"/>
        </w:rPr>
      </w:pPr>
    </w:p>
    <w:p w14:paraId="5C03B470" w14:textId="77777777" w:rsidR="00BA0233" w:rsidRPr="00821B71" w:rsidRDefault="00BA0233" w:rsidP="00BA0233">
      <w:pPr>
        <w:autoSpaceDE w:val="0"/>
        <w:autoSpaceDN w:val="0"/>
        <w:adjustRightInd w:val="0"/>
        <w:spacing w:after="0" w:line="240" w:lineRule="auto"/>
        <w:jc w:val="both"/>
        <w:rPr>
          <w:rFonts w:ascii="Arial" w:hAnsi="Arial" w:cs="Arial"/>
          <w:i/>
          <w:iCs/>
          <w:sz w:val="20"/>
          <w:szCs w:val="20"/>
        </w:rPr>
      </w:pPr>
      <w:r w:rsidRPr="00821B71">
        <w:rPr>
          <w:rFonts w:ascii="Arial" w:hAnsi="Arial" w:cs="Arial"/>
          <w:sz w:val="20"/>
          <w:szCs w:val="20"/>
        </w:rPr>
        <w:t>Assim, diante da ausência de divulgação do conteúdo mínimo</w:t>
      </w:r>
      <w:r>
        <w:rPr>
          <w:rFonts w:ascii="Arial" w:hAnsi="Arial" w:cs="Arial"/>
          <w:sz w:val="20"/>
          <w:szCs w:val="20"/>
        </w:rPr>
        <w:t xml:space="preserve"> </w:t>
      </w:r>
      <w:r w:rsidRPr="00821B71">
        <w:rPr>
          <w:rFonts w:ascii="Arial" w:hAnsi="Arial" w:cs="Arial"/>
          <w:sz w:val="20"/>
          <w:szCs w:val="20"/>
        </w:rPr>
        <w:t xml:space="preserve">previsto na Lei Federal </w:t>
      </w:r>
      <w:proofErr w:type="spellStart"/>
      <w:r w:rsidRPr="00821B71">
        <w:rPr>
          <w:rFonts w:ascii="Arial" w:hAnsi="Arial" w:cs="Arial"/>
          <w:sz w:val="20"/>
          <w:szCs w:val="20"/>
        </w:rPr>
        <w:t>n.°</w:t>
      </w:r>
      <w:proofErr w:type="spellEnd"/>
      <w:r w:rsidRPr="00821B71">
        <w:rPr>
          <w:rFonts w:ascii="Arial" w:hAnsi="Arial" w:cs="Arial"/>
          <w:sz w:val="20"/>
          <w:szCs w:val="20"/>
        </w:rPr>
        <w:t xml:space="preserve"> 12.527/11 – informações sobre estrutura organizacional,</w:t>
      </w:r>
      <w:r>
        <w:rPr>
          <w:rFonts w:ascii="Arial" w:hAnsi="Arial" w:cs="Arial"/>
          <w:sz w:val="20"/>
          <w:szCs w:val="20"/>
        </w:rPr>
        <w:t xml:space="preserve"> </w:t>
      </w:r>
      <w:r w:rsidRPr="00821B71">
        <w:rPr>
          <w:rFonts w:ascii="Arial" w:hAnsi="Arial" w:cs="Arial"/>
          <w:sz w:val="20"/>
          <w:szCs w:val="20"/>
        </w:rPr>
        <w:t>registros de repasses, transferências de recursos, pagamentos efetivados, editais de</w:t>
      </w:r>
      <w:r>
        <w:rPr>
          <w:rFonts w:ascii="Arial" w:hAnsi="Arial" w:cs="Arial"/>
          <w:sz w:val="20"/>
          <w:szCs w:val="20"/>
        </w:rPr>
        <w:t xml:space="preserve"> </w:t>
      </w:r>
      <w:r w:rsidRPr="00821B71">
        <w:rPr>
          <w:rFonts w:ascii="Arial" w:hAnsi="Arial" w:cs="Arial"/>
          <w:sz w:val="20"/>
          <w:szCs w:val="20"/>
        </w:rPr>
        <w:t>licitação, contratos, dentre outras – acolho o sugerido pela 7ª ICE no sentido de que</w:t>
      </w:r>
      <w:r>
        <w:rPr>
          <w:rFonts w:ascii="Arial" w:hAnsi="Arial" w:cs="Arial"/>
          <w:sz w:val="20"/>
          <w:szCs w:val="20"/>
        </w:rPr>
        <w:t xml:space="preserve"> </w:t>
      </w:r>
      <w:r w:rsidRPr="00821B71">
        <w:rPr>
          <w:rFonts w:ascii="Arial" w:hAnsi="Arial" w:cs="Arial"/>
          <w:sz w:val="20"/>
          <w:szCs w:val="20"/>
        </w:rPr>
        <w:t xml:space="preserve">se RECOMENDE à entidade que </w:t>
      </w:r>
      <w:r w:rsidRPr="00821B71">
        <w:rPr>
          <w:rFonts w:ascii="Arial" w:hAnsi="Arial" w:cs="Arial"/>
          <w:i/>
          <w:iCs/>
          <w:sz w:val="20"/>
          <w:szCs w:val="20"/>
        </w:rPr>
        <w:t>seja providenciada alteração na estrutura do site</w:t>
      </w:r>
      <w:r>
        <w:rPr>
          <w:rFonts w:ascii="Arial" w:hAnsi="Arial" w:cs="Arial"/>
          <w:i/>
          <w:iCs/>
          <w:sz w:val="20"/>
          <w:szCs w:val="20"/>
        </w:rPr>
        <w:t xml:space="preserve"> </w:t>
      </w:r>
      <w:r w:rsidRPr="00821B71">
        <w:rPr>
          <w:rFonts w:ascii="Arial" w:hAnsi="Arial" w:cs="Arial"/>
          <w:i/>
          <w:iCs/>
          <w:sz w:val="20"/>
          <w:szCs w:val="20"/>
        </w:rPr>
        <w:t>do Poder Judiciário do Estado, fazendo constar informações a respeito do FUNJUS,</w:t>
      </w:r>
      <w:r>
        <w:rPr>
          <w:rFonts w:ascii="Arial" w:hAnsi="Arial" w:cs="Arial"/>
          <w:i/>
          <w:iCs/>
          <w:sz w:val="20"/>
          <w:szCs w:val="20"/>
        </w:rPr>
        <w:t xml:space="preserve"> </w:t>
      </w:r>
      <w:r w:rsidRPr="00821B71">
        <w:rPr>
          <w:rFonts w:ascii="Arial" w:hAnsi="Arial" w:cs="Arial"/>
          <w:i/>
          <w:iCs/>
          <w:sz w:val="20"/>
          <w:szCs w:val="20"/>
        </w:rPr>
        <w:t>em atendimento à Lei de Acesso à Informação.</w:t>
      </w:r>
    </w:p>
    <w:p w14:paraId="152E203B" w14:textId="77777777" w:rsidR="00BA0233" w:rsidRDefault="00BA0233" w:rsidP="00BA0233">
      <w:pPr>
        <w:autoSpaceDE w:val="0"/>
        <w:autoSpaceDN w:val="0"/>
        <w:adjustRightInd w:val="0"/>
        <w:spacing w:after="0" w:line="240" w:lineRule="auto"/>
        <w:jc w:val="both"/>
        <w:rPr>
          <w:rFonts w:ascii="Arial" w:hAnsi="Arial" w:cs="Arial"/>
          <w:sz w:val="24"/>
          <w:szCs w:val="24"/>
        </w:rPr>
      </w:pPr>
    </w:p>
    <w:p w14:paraId="25972E5C" w14:textId="77777777" w:rsidR="00BA0233" w:rsidRDefault="00BA0233" w:rsidP="00BA0233">
      <w:pPr>
        <w:autoSpaceDE w:val="0"/>
        <w:autoSpaceDN w:val="0"/>
        <w:adjustRightInd w:val="0"/>
        <w:spacing w:after="0" w:line="240" w:lineRule="auto"/>
        <w:jc w:val="both"/>
        <w:rPr>
          <w:rFonts w:ascii="Arial" w:hAnsi="Arial" w:cs="Arial"/>
          <w:sz w:val="20"/>
          <w:szCs w:val="20"/>
        </w:rPr>
      </w:pPr>
      <w:r w:rsidRPr="00230603">
        <w:rPr>
          <w:rFonts w:ascii="Arial" w:hAnsi="Arial" w:cs="Arial"/>
          <w:sz w:val="20"/>
          <w:szCs w:val="20"/>
        </w:rPr>
        <w:t xml:space="preserve">Processo nº </w:t>
      </w:r>
      <w:r>
        <w:rPr>
          <w:rFonts w:ascii="Arial" w:hAnsi="Arial" w:cs="Arial"/>
          <w:sz w:val="20"/>
          <w:szCs w:val="20"/>
        </w:rPr>
        <w:t>274009/19</w:t>
      </w:r>
      <w:r w:rsidRPr="00230603">
        <w:rPr>
          <w:rFonts w:ascii="Arial" w:hAnsi="Arial" w:cs="Arial"/>
          <w:sz w:val="20"/>
          <w:szCs w:val="20"/>
        </w:rPr>
        <w:t xml:space="preserve"> –</w:t>
      </w:r>
      <w:hyperlink r:id="rId16" w:history="1">
        <w:r w:rsidRPr="00851767">
          <w:rPr>
            <w:rStyle w:val="Hyperlink"/>
            <w:rFonts w:ascii="Arial" w:hAnsi="Arial" w:cs="Arial"/>
            <w:sz w:val="20"/>
            <w:szCs w:val="20"/>
          </w:rPr>
          <w:t xml:space="preserve"> Acórdão nº </w:t>
        </w:r>
        <w:r>
          <w:rPr>
            <w:rStyle w:val="Hyperlink"/>
            <w:rFonts w:ascii="Arial" w:hAnsi="Arial" w:cs="Arial"/>
            <w:sz w:val="20"/>
            <w:szCs w:val="20"/>
          </w:rPr>
          <w:t>4057</w:t>
        </w:r>
        <w:r w:rsidRPr="00851767">
          <w:rPr>
            <w:rStyle w:val="Hyperlink"/>
            <w:rFonts w:ascii="Arial" w:hAnsi="Arial" w:cs="Arial"/>
            <w:sz w:val="20"/>
            <w:szCs w:val="20"/>
          </w:rPr>
          <w:t xml:space="preserve">/19 – </w:t>
        </w:r>
        <w:r>
          <w:rPr>
            <w:rStyle w:val="Hyperlink"/>
            <w:rFonts w:ascii="Arial" w:hAnsi="Arial" w:cs="Arial"/>
            <w:sz w:val="20"/>
            <w:szCs w:val="20"/>
          </w:rPr>
          <w:t>Tribunal Pleno</w:t>
        </w:r>
        <w:r w:rsidRPr="00851767">
          <w:rPr>
            <w:rStyle w:val="Hyperlink"/>
            <w:rFonts w:ascii="Arial" w:hAnsi="Arial" w:cs="Arial"/>
            <w:sz w:val="20"/>
            <w:szCs w:val="20"/>
          </w:rPr>
          <w:t xml:space="preserve"> -</w:t>
        </w:r>
      </w:hyperlink>
      <w:r w:rsidRPr="00230603">
        <w:rPr>
          <w:rFonts w:ascii="Arial" w:hAnsi="Arial" w:cs="Arial"/>
          <w:sz w:val="20"/>
          <w:szCs w:val="20"/>
        </w:rPr>
        <w:t xml:space="preserve"> Relator </w:t>
      </w:r>
      <w:r>
        <w:rPr>
          <w:rFonts w:ascii="Arial" w:hAnsi="Arial" w:cs="Arial"/>
          <w:sz w:val="20"/>
          <w:szCs w:val="20"/>
        </w:rPr>
        <w:t>Conselheiro Jose Durval Mattos do Amaral.</w:t>
      </w:r>
    </w:p>
    <w:p w14:paraId="33DA385E" w14:textId="77777777" w:rsidR="00BA0233" w:rsidRDefault="00BA0233" w:rsidP="00BA0233">
      <w:pPr>
        <w:autoSpaceDE w:val="0"/>
        <w:autoSpaceDN w:val="0"/>
        <w:adjustRightInd w:val="0"/>
        <w:spacing w:after="0" w:line="240" w:lineRule="auto"/>
        <w:rPr>
          <w:rFonts w:ascii="Arial" w:hAnsi="Arial" w:cs="Arial"/>
          <w:sz w:val="20"/>
          <w:szCs w:val="20"/>
        </w:rPr>
      </w:pPr>
    </w:p>
    <w:p w14:paraId="55B149C9" w14:textId="2DFF7016" w:rsidR="00BA0233" w:rsidRPr="00C2297A" w:rsidRDefault="00BA0233" w:rsidP="00BA0233">
      <w:pPr>
        <w:autoSpaceDE w:val="0"/>
        <w:autoSpaceDN w:val="0"/>
        <w:adjustRightInd w:val="0"/>
        <w:spacing w:after="0" w:line="240" w:lineRule="auto"/>
        <w:jc w:val="both"/>
        <w:rPr>
          <w:rFonts w:ascii="Arial" w:hAnsi="Arial" w:cs="Arial"/>
          <w:sz w:val="20"/>
          <w:szCs w:val="20"/>
        </w:rPr>
      </w:pPr>
      <w:r>
        <w:rPr>
          <w:rFonts w:ascii="Arial" w:hAnsi="Arial" w:cs="Arial"/>
          <w:b/>
          <w:sz w:val="20"/>
          <w:szCs w:val="20"/>
        </w:rPr>
        <w:t>10</w:t>
      </w:r>
      <w:r w:rsidRPr="00230603">
        <w:rPr>
          <w:rFonts w:ascii="Arial" w:hAnsi="Arial" w:cs="Arial"/>
          <w:b/>
          <w:sz w:val="20"/>
          <w:szCs w:val="20"/>
        </w:rPr>
        <w:t>.</w:t>
      </w:r>
      <w:r w:rsidRPr="0086345A">
        <w:rPr>
          <w:rFonts w:ascii="Arial" w:hAnsi="Arial" w:cs="Arial"/>
          <w:sz w:val="20"/>
          <w:szCs w:val="20"/>
        </w:rPr>
        <w:t xml:space="preserve"> </w:t>
      </w:r>
      <w:r w:rsidRPr="00C2297A">
        <w:rPr>
          <w:rFonts w:ascii="Arial" w:hAnsi="Arial" w:cs="Arial"/>
          <w:b/>
          <w:bCs/>
          <w:sz w:val="20"/>
          <w:szCs w:val="20"/>
        </w:rPr>
        <w:t>Representação da Lei nº 8.666/93</w:t>
      </w:r>
      <w:r>
        <w:rPr>
          <w:rFonts w:ascii="Arial" w:hAnsi="Arial" w:cs="Arial"/>
          <w:b/>
          <w:bCs/>
          <w:sz w:val="20"/>
          <w:szCs w:val="20"/>
        </w:rPr>
        <w:t xml:space="preserve">, art. 87, inciso III. </w:t>
      </w:r>
      <w:r w:rsidRPr="00C2297A">
        <w:rPr>
          <w:rFonts w:ascii="Arial" w:hAnsi="Arial" w:cs="Arial"/>
          <w:b/>
          <w:bCs/>
          <w:sz w:val="20"/>
          <w:szCs w:val="20"/>
        </w:rPr>
        <w:t>Cláusula restritiva. Inclusão no cadastro dos impedidos de licitar. Pareceres uniformes. Pela procedência parcial sem aplicação de multas. Recomendação.</w:t>
      </w:r>
    </w:p>
    <w:p w14:paraId="0D68837B" w14:textId="77777777" w:rsidR="00BA0233" w:rsidRDefault="00BA0233" w:rsidP="00BA0233">
      <w:pPr>
        <w:autoSpaceDE w:val="0"/>
        <w:autoSpaceDN w:val="0"/>
        <w:adjustRightInd w:val="0"/>
        <w:spacing w:after="0" w:line="240" w:lineRule="auto"/>
        <w:jc w:val="both"/>
        <w:rPr>
          <w:rFonts w:ascii="Arial" w:hAnsi="Arial" w:cs="Arial"/>
          <w:sz w:val="24"/>
          <w:szCs w:val="24"/>
        </w:rPr>
      </w:pPr>
    </w:p>
    <w:p w14:paraId="7D88C8E4" w14:textId="77777777" w:rsidR="00BA0233" w:rsidRPr="00C2297A" w:rsidRDefault="00BA0233" w:rsidP="00BA0233">
      <w:pPr>
        <w:autoSpaceDE w:val="0"/>
        <w:autoSpaceDN w:val="0"/>
        <w:adjustRightInd w:val="0"/>
        <w:spacing w:after="0" w:line="240" w:lineRule="auto"/>
        <w:jc w:val="both"/>
        <w:rPr>
          <w:rFonts w:ascii="Arial" w:hAnsi="Arial" w:cs="Arial"/>
          <w:sz w:val="20"/>
          <w:szCs w:val="20"/>
        </w:rPr>
      </w:pPr>
      <w:r w:rsidRPr="00C2297A">
        <w:rPr>
          <w:rFonts w:ascii="Arial" w:hAnsi="Arial" w:cs="Arial"/>
          <w:sz w:val="20"/>
          <w:szCs w:val="20"/>
        </w:rPr>
        <w:t>Procedência parcial da Representação</w:t>
      </w:r>
      <w:r w:rsidRPr="00C2297A">
        <w:rPr>
          <w:rFonts w:ascii="Arial" w:hAnsi="Arial" w:cs="Arial"/>
          <w:b/>
          <w:bCs/>
          <w:sz w:val="20"/>
          <w:szCs w:val="20"/>
        </w:rPr>
        <w:t xml:space="preserve"> </w:t>
      </w:r>
      <w:r w:rsidRPr="00C2297A">
        <w:rPr>
          <w:rFonts w:ascii="Arial" w:hAnsi="Arial" w:cs="Arial"/>
          <w:sz w:val="20"/>
          <w:szCs w:val="20"/>
        </w:rPr>
        <w:t>para fins de expedir recomendação ao Município para que nas futuras licitações seja retirada dos editais licitatórios a cláusula que exclui da participação nos certames empresas que constam no cadastro dos impedidos de licitar por outros entes do poder público, tendo em vista o entendimento deste Tribunal de que as sanções previstas no artigo 87, inciso III, da Lei n.º 8.666/93, se restringem ao ente que as aplicou.</w:t>
      </w:r>
    </w:p>
    <w:p w14:paraId="038FD069" w14:textId="77777777" w:rsidR="00BA0233" w:rsidRDefault="00BA0233" w:rsidP="00BA0233">
      <w:pPr>
        <w:autoSpaceDE w:val="0"/>
        <w:autoSpaceDN w:val="0"/>
        <w:adjustRightInd w:val="0"/>
        <w:spacing w:after="0" w:line="240" w:lineRule="auto"/>
        <w:rPr>
          <w:rFonts w:ascii="Arial" w:hAnsi="Arial" w:cs="Arial"/>
          <w:sz w:val="20"/>
          <w:szCs w:val="20"/>
        </w:rPr>
      </w:pPr>
    </w:p>
    <w:p w14:paraId="3F3B101B" w14:textId="77777777" w:rsidR="00BA0233" w:rsidRDefault="00BA0233" w:rsidP="00BA0233">
      <w:pPr>
        <w:autoSpaceDE w:val="0"/>
        <w:autoSpaceDN w:val="0"/>
        <w:adjustRightInd w:val="0"/>
        <w:spacing w:after="0" w:line="240" w:lineRule="auto"/>
        <w:jc w:val="both"/>
        <w:rPr>
          <w:rFonts w:ascii="Arial" w:hAnsi="Arial" w:cs="Arial"/>
          <w:sz w:val="20"/>
          <w:szCs w:val="20"/>
        </w:rPr>
      </w:pPr>
      <w:r w:rsidRPr="00230603">
        <w:rPr>
          <w:rFonts w:ascii="Arial" w:hAnsi="Arial" w:cs="Arial"/>
          <w:sz w:val="20"/>
          <w:szCs w:val="20"/>
        </w:rPr>
        <w:t xml:space="preserve">Processo nº </w:t>
      </w:r>
      <w:r>
        <w:rPr>
          <w:rFonts w:ascii="Arial" w:hAnsi="Arial" w:cs="Arial"/>
          <w:sz w:val="20"/>
          <w:szCs w:val="20"/>
        </w:rPr>
        <w:t>857310/18</w:t>
      </w:r>
      <w:r w:rsidRPr="00230603">
        <w:rPr>
          <w:rFonts w:ascii="Arial" w:hAnsi="Arial" w:cs="Arial"/>
          <w:sz w:val="20"/>
          <w:szCs w:val="20"/>
        </w:rPr>
        <w:t xml:space="preserve"> –</w:t>
      </w:r>
      <w:hyperlink r:id="rId17" w:history="1">
        <w:r w:rsidRPr="00851767">
          <w:rPr>
            <w:rStyle w:val="Hyperlink"/>
            <w:rFonts w:ascii="Arial" w:hAnsi="Arial" w:cs="Arial"/>
            <w:sz w:val="20"/>
            <w:szCs w:val="20"/>
          </w:rPr>
          <w:t xml:space="preserve"> Acórdão nº </w:t>
        </w:r>
        <w:r>
          <w:rPr>
            <w:rStyle w:val="Hyperlink"/>
            <w:rFonts w:ascii="Arial" w:hAnsi="Arial" w:cs="Arial"/>
            <w:sz w:val="20"/>
            <w:szCs w:val="20"/>
          </w:rPr>
          <w:t>4054</w:t>
        </w:r>
        <w:r w:rsidRPr="00851767">
          <w:rPr>
            <w:rStyle w:val="Hyperlink"/>
            <w:rFonts w:ascii="Arial" w:hAnsi="Arial" w:cs="Arial"/>
            <w:sz w:val="20"/>
            <w:szCs w:val="20"/>
          </w:rPr>
          <w:t xml:space="preserve">/19 – </w:t>
        </w:r>
        <w:r>
          <w:rPr>
            <w:rStyle w:val="Hyperlink"/>
            <w:rFonts w:ascii="Arial" w:hAnsi="Arial" w:cs="Arial"/>
            <w:sz w:val="20"/>
            <w:szCs w:val="20"/>
          </w:rPr>
          <w:t>Tribunal Pleno</w:t>
        </w:r>
        <w:r w:rsidRPr="00851767">
          <w:rPr>
            <w:rStyle w:val="Hyperlink"/>
            <w:rFonts w:ascii="Arial" w:hAnsi="Arial" w:cs="Arial"/>
            <w:sz w:val="20"/>
            <w:szCs w:val="20"/>
          </w:rPr>
          <w:t xml:space="preserve"> -</w:t>
        </w:r>
      </w:hyperlink>
      <w:r w:rsidRPr="00230603">
        <w:rPr>
          <w:rFonts w:ascii="Arial" w:hAnsi="Arial" w:cs="Arial"/>
          <w:sz w:val="20"/>
          <w:szCs w:val="20"/>
        </w:rPr>
        <w:t xml:space="preserve"> Relator </w:t>
      </w:r>
      <w:r>
        <w:rPr>
          <w:rFonts w:ascii="Arial" w:hAnsi="Arial" w:cs="Arial"/>
          <w:sz w:val="20"/>
          <w:szCs w:val="20"/>
        </w:rPr>
        <w:t>Conselheiro Jose Durval Mattos do Amaral.</w:t>
      </w:r>
    </w:p>
    <w:p w14:paraId="57E5ABFB" w14:textId="77777777" w:rsidR="00BA0233" w:rsidRPr="006D3A77" w:rsidRDefault="00BA0233" w:rsidP="00BA0233">
      <w:pPr>
        <w:autoSpaceDE w:val="0"/>
        <w:autoSpaceDN w:val="0"/>
        <w:adjustRightInd w:val="0"/>
        <w:spacing w:after="0" w:line="240" w:lineRule="auto"/>
        <w:jc w:val="both"/>
        <w:rPr>
          <w:rFonts w:ascii="Arial" w:hAnsi="Arial" w:cs="Arial"/>
          <w:b/>
          <w:bCs/>
          <w:sz w:val="20"/>
          <w:szCs w:val="20"/>
        </w:rPr>
      </w:pPr>
    </w:p>
    <w:p w14:paraId="2103A3A9" w14:textId="363AF35A" w:rsidR="00BA0233" w:rsidRPr="006D3A77" w:rsidRDefault="00BA0233" w:rsidP="00BA0233">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11</w:t>
      </w:r>
      <w:r w:rsidRPr="006D3A77">
        <w:rPr>
          <w:rFonts w:ascii="Arial" w:hAnsi="Arial" w:cs="Arial"/>
          <w:b/>
          <w:bCs/>
          <w:sz w:val="20"/>
          <w:szCs w:val="20"/>
        </w:rPr>
        <w:t>. Representação da Lei nº 8.666/93. Transporte</w:t>
      </w:r>
      <w:r>
        <w:rPr>
          <w:rFonts w:ascii="Arial" w:hAnsi="Arial" w:cs="Arial"/>
          <w:b/>
          <w:bCs/>
          <w:sz w:val="20"/>
          <w:szCs w:val="20"/>
        </w:rPr>
        <w:t xml:space="preserve"> </w:t>
      </w:r>
      <w:r w:rsidRPr="006D3A77">
        <w:rPr>
          <w:rFonts w:ascii="Arial" w:hAnsi="Arial" w:cs="Arial"/>
          <w:b/>
          <w:bCs/>
          <w:sz w:val="20"/>
          <w:szCs w:val="20"/>
        </w:rPr>
        <w:t>escolar. Procedência parcial. Exigência de firma</w:t>
      </w:r>
      <w:r>
        <w:rPr>
          <w:rFonts w:ascii="Arial" w:hAnsi="Arial" w:cs="Arial"/>
          <w:b/>
          <w:bCs/>
          <w:sz w:val="20"/>
          <w:szCs w:val="20"/>
        </w:rPr>
        <w:t xml:space="preserve"> </w:t>
      </w:r>
      <w:r w:rsidRPr="006D3A77">
        <w:rPr>
          <w:rFonts w:ascii="Arial" w:hAnsi="Arial" w:cs="Arial"/>
          <w:b/>
          <w:bCs/>
          <w:sz w:val="20"/>
          <w:szCs w:val="20"/>
        </w:rPr>
        <w:t>reconhecida para comprovação de autenticidade.</w:t>
      </w:r>
      <w:r>
        <w:rPr>
          <w:rFonts w:ascii="Arial" w:hAnsi="Arial" w:cs="Arial"/>
          <w:b/>
          <w:bCs/>
          <w:sz w:val="20"/>
          <w:szCs w:val="20"/>
        </w:rPr>
        <w:t xml:space="preserve"> </w:t>
      </w:r>
      <w:r w:rsidRPr="006D3A77">
        <w:rPr>
          <w:rFonts w:ascii="Arial" w:hAnsi="Arial" w:cs="Arial"/>
          <w:b/>
          <w:bCs/>
          <w:sz w:val="20"/>
          <w:szCs w:val="20"/>
        </w:rPr>
        <w:t>Lei n.º 13.726/2018. Recomendação.</w:t>
      </w:r>
    </w:p>
    <w:p w14:paraId="23AA5E51" w14:textId="77777777" w:rsidR="00BA0233" w:rsidRDefault="00BA0233" w:rsidP="00BA0233">
      <w:pPr>
        <w:autoSpaceDE w:val="0"/>
        <w:autoSpaceDN w:val="0"/>
        <w:adjustRightInd w:val="0"/>
        <w:spacing w:after="0" w:line="240" w:lineRule="auto"/>
        <w:jc w:val="both"/>
        <w:rPr>
          <w:rFonts w:ascii="Arial" w:hAnsi="Arial" w:cs="Arial"/>
          <w:sz w:val="24"/>
          <w:szCs w:val="24"/>
        </w:rPr>
      </w:pPr>
    </w:p>
    <w:p w14:paraId="59F10DAF" w14:textId="77777777" w:rsidR="00BA0233" w:rsidRDefault="00BA0233" w:rsidP="00BA023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Em re</w:t>
      </w:r>
      <w:r w:rsidRPr="006D3A77">
        <w:rPr>
          <w:rFonts w:ascii="Arial" w:hAnsi="Arial" w:cs="Arial"/>
          <w:sz w:val="20"/>
          <w:szCs w:val="20"/>
        </w:rPr>
        <w:t>lação à exigência de firma reconhecida para comprovação</w:t>
      </w:r>
      <w:r>
        <w:rPr>
          <w:rFonts w:ascii="Arial" w:hAnsi="Arial" w:cs="Arial"/>
          <w:sz w:val="20"/>
          <w:szCs w:val="20"/>
        </w:rPr>
        <w:t xml:space="preserve"> </w:t>
      </w:r>
      <w:r w:rsidRPr="006D3A77">
        <w:rPr>
          <w:rFonts w:ascii="Arial" w:hAnsi="Arial" w:cs="Arial"/>
          <w:sz w:val="20"/>
          <w:szCs w:val="20"/>
        </w:rPr>
        <w:t>de autenticidade, entendo, assim como a Unidade Técnica e o Ministério Público,</w:t>
      </w:r>
      <w:r>
        <w:rPr>
          <w:rFonts w:ascii="Arial" w:hAnsi="Arial" w:cs="Arial"/>
          <w:sz w:val="20"/>
          <w:szCs w:val="20"/>
        </w:rPr>
        <w:t xml:space="preserve"> </w:t>
      </w:r>
      <w:r w:rsidRPr="006D3A77">
        <w:rPr>
          <w:rFonts w:ascii="Arial" w:hAnsi="Arial" w:cs="Arial"/>
          <w:sz w:val="20"/>
          <w:szCs w:val="20"/>
        </w:rPr>
        <w:t>que o edital não deixou claro que isto seria exigido somente em face da</w:t>
      </w:r>
      <w:r>
        <w:rPr>
          <w:rFonts w:ascii="Arial" w:hAnsi="Arial" w:cs="Arial"/>
          <w:sz w:val="20"/>
          <w:szCs w:val="20"/>
        </w:rPr>
        <w:t xml:space="preserve"> </w:t>
      </w:r>
      <w:r w:rsidRPr="006D3A77">
        <w:rPr>
          <w:rFonts w:ascii="Arial" w:hAnsi="Arial" w:cs="Arial"/>
          <w:sz w:val="20"/>
          <w:szCs w:val="20"/>
        </w:rPr>
        <w:t>apresentação de cópias de documentos pelos licitantes.</w:t>
      </w:r>
      <w:r>
        <w:rPr>
          <w:rFonts w:ascii="Arial" w:hAnsi="Arial" w:cs="Arial"/>
          <w:sz w:val="20"/>
          <w:szCs w:val="20"/>
        </w:rPr>
        <w:t xml:space="preserve"> </w:t>
      </w:r>
      <w:r w:rsidRPr="006D3A77">
        <w:rPr>
          <w:rFonts w:ascii="Arial" w:hAnsi="Arial" w:cs="Arial"/>
          <w:sz w:val="20"/>
          <w:szCs w:val="20"/>
        </w:rPr>
        <w:t>Em vários itens do edital é feita menção a esta exigência sem que se</w:t>
      </w:r>
      <w:r>
        <w:rPr>
          <w:rFonts w:ascii="Arial" w:hAnsi="Arial" w:cs="Arial"/>
          <w:sz w:val="20"/>
          <w:szCs w:val="20"/>
        </w:rPr>
        <w:t xml:space="preserve"> </w:t>
      </w:r>
      <w:r w:rsidRPr="006D3A77">
        <w:rPr>
          <w:rFonts w:ascii="Arial" w:hAnsi="Arial" w:cs="Arial"/>
          <w:sz w:val="20"/>
          <w:szCs w:val="20"/>
        </w:rPr>
        <w:t>restrinja a apresentação de cópias</w:t>
      </w:r>
      <w:r>
        <w:rPr>
          <w:rFonts w:ascii="Arial" w:hAnsi="Arial" w:cs="Arial"/>
          <w:sz w:val="20"/>
          <w:szCs w:val="20"/>
        </w:rPr>
        <w:t xml:space="preserve">. </w:t>
      </w:r>
    </w:p>
    <w:p w14:paraId="0FA6DEA0" w14:textId="77777777" w:rsidR="00BA0233" w:rsidRDefault="00BA0233" w:rsidP="00BA0233">
      <w:pPr>
        <w:autoSpaceDE w:val="0"/>
        <w:autoSpaceDN w:val="0"/>
        <w:adjustRightInd w:val="0"/>
        <w:spacing w:after="0" w:line="240" w:lineRule="auto"/>
        <w:jc w:val="both"/>
        <w:rPr>
          <w:rFonts w:ascii="Arial" w:hAnsi="Arial" w:cs="Arial"/>
          <w:sz w:val="20"/>
          <w:szCs w:val="20"/>
        </w:rPr>
      </w:pPr>
    </w:p>
    <w:p w14:paraId="0FB750C2" w14:textId="77777777" w:rsidR="00BA0233" w:rsidRDefault="00BA0233" w:rsidP="00BA0233">
      <w:pPr>
        <w:autoSpaceDE w:val="0"/>
        <w:autoSpaceDN w:val="0"/>
        <w:adjustRightInd w:val="0"/>
        <w:spacing w:after="0" w:line="240" w:lineRule="auto"/>
        <w:jc w:val="both"/>
        <w:rPr>
          <w:rFonts w:ascii="Arial" w:hAnsi="Arial" w:cs="Arial"/>
          <w:sz w:val="20"/>
          <w:szCs w:val="20"/>
        </w:rPr>
      </w:pPr>
      <w:r w:rsidRPr="006D3A77">
        <w:rPr>
          <w:rFonts w:ascii="Arial" w:hAnsi="Arial" w:cs="Arial"/>
          <w:sz w:val="20"/>
          <w:szCs w:val="20"/>
        </w:rPr>
        <w:t>Configurada está a irregularidade em razão do teor do art. 3º, e</w:t>
      </w:r>
      <w:r>
        <w:rPr>
          <w:rFonts w:ascii="Arial" w:hAnsi="Arial" w:cs="Arial"/>
          <w:sz w:val="20"/>
          <w:szCs w:val="20"/>
        </w:rPr>
        <w:t xml:space="preserve"> </w:t>
      </w:r>
      <w:r w:rsidRPr="006D3A77">
        <w:rPr>
          <w:rFonts w:ascii="Arial" w:hAnsi="Arial" w:cs="Arial"/>
          <w:sz w:val="20"/>
          <w:szCs w:val="20"/>
        </w:rPr>
        <w:t>incisos, da Lei nº 13.726/2018, que dispensa, em regra, tal exigência</w:t>
      </w:r>
      <w:r>
        <w:rPr>
          <w:rFonts w:ascii="Arial" w:hAnsi="Arial" w:cs="Arial"/>
          <w:sz w:val="20"/>
          <w:szCs w:val="20"/>
        </w:rPr>
        <w:t xml:space="preserve">. </w:t>
      </w:r>
      <w:r w:rsidRPr="006D3A77">
        <w:rPr>
          <w:rFonts w:ascii="Arial" w:hAnsi="Arial" w:cs="Arial"/>
          <w:sz w:val="20"/>
          <w:szCs w:val="20"/>
        </w:rPr>
        <w:t xml:space="preserve">Assim, </w:t>
      </w:r>
      <w:r>
        <w:rPr>
          <w:rFonts w:ascii="Arial" w:hAnsi="Arial" w:cs="Arial"/>
          <w:sz w:val="20"/>
          <w:szCs w:val="20"/>
        </w:rPr>
        <w:t xml:space="preserve">a </w:t>
      </w:r>
      <w:r w:rsidRPr="006D3A77">
        <w:rPr>
          <w:rFonts w:ascii="Arial" w:hAnsi="Arial" w:cs="Arial"/>
          <w:sz w:val="20"/>
          <w:szCs w:val="20"/>
        </w:rPr>
        <w:t>representação é parcialmente procedente</w:t>
      </w:r>
      <w:r>
        <w:rPr>
          <w:rFonts w:ascii="Arial" w:hAnsi="Arial" w:cs="Arial"/>
          <w:sz w:val="20"/>
          <w:szCs w:val="20"/>
        </w:rPr>
        <w:t>.</w:t>
      </w:r>
    </w:p>
    <w:p w14:paraId="06A1D189" w14:textId="77777777" w:rsidR="00BA0233" w:rsidRDefault="00BA0233" w:rsidP="00BA0233">
      <w:pPr>
        <w:autoSpaceDE w:val="0"/>
        <w:autoSpaceDN w:val="0"/>
        <w:adjustRightInd w:val="0"/>
        <w:spacing w:after="0" w:line="240" w:lineRule="auto"/>
        <w:jc w:val="both"/>
        <w:rPr>
          <w:rFonts w:ascii="Arial" w:hAnsi="Arial" w:cs="Arial"/>
          <w:sz w:val="20"/>
          <w:szCs w:val="20"/>
        </w:rPr>
      </w:pPr>
    </w:p>
    <w:p w14:paraId="08F02AF2" w14:textId="77777777" w:rsidR="00BA0233" w:rsidRPr="006D3A77" w:rsidRDefault="00BA0233" w:rsidP="00BA0233">
      <w:pPr>
        <w:autoSpaceDE w:val="0"/>
        <w:autoSpaceDN w:val="0"/>
        <w:adjustRightInd w:val="0"/>
        <w:spacing w:after="0" w:line="240" w:lineRule="auto"/>
        <w:jc w:val="both"/>
        <w:rPr>
          <w:rFonts w:ascii="Arial" w:hAnsi="Arial" w:cs="Arial"/>
          <w:sz w:val="20"/>
          <w:szCs w:val="20"/>
        </w:rPr>
      </w:pPr>
      <w:r w:rsidRPr="006D3A77">
        <w:rPr>
          <w:rFonts w:ascii="Arial" w:hAnsi="Arial" w:cs="Arial"/>
          <w:sz w:val="20"/>
          <w:szCs w:val="20"/>
        </w:rPr>
        <w:t xml:space="preserve">Em razão do exposto, voto pela </w:t>
      </w:r>
      <w:r w:rsidRPr="006D3A77">
        <w:rPr>
          <w:rFonts w:ascii="Arial" w:hAnsi="Arial" w:cs="Arial"/>
          <w:b/>
          <w:bCs/>
          <w:sz w:val="20"/>
          <w:szCs w:val="20"/>
        </w:rPr>
        <w:t xml:space="preserve">procedência parcial </w:t>
      </w:r>
      <w:r w:rsidRPr="006D3A77">
        <w:rPr>
          <w:rFonts w:ascii="Arial" w:hAnsi="Arial" w:cs="Arial"/>
          <w:sz w:val="20"/>
          <w:szCs w:val="20"/>
        </w:rPr>
        <w:t>da</w:t>
      </w:r>
      <w:r>
        <w:rPr>
          <w:rFonts w:ascii="Arial" w:hAnsi="Arial" w:cs="Arial"/>
          <w:sz w:val="20"/>
          <w:szCs w:val="20"/>
        </w:rPr>
        <w:t xml:space="preserve"> </w:t>
      </w:r>
      <w:r w:rsidRPr="006D3A77">
        <w:rPr>
          <w:rFonts w:ascii="Arial" w:hAnsi="Arial" w:cs="Arial"/>
          <w:sz w:val="20"/>
          <w:szCs w:val="20"/>
        </w:rPr>
        <w:t xml:space="preserve">representação para </w:t>
      </w:r>
      <w:r w:rsidRPr="006D3A77">
        <w:rPr>
          <w:rFonts w:ascii="Arial" w:hAnsi="Arial" w:cs="Arial"/>
          <w:b/>
          <w:bCs/>
          <w:sz w:val="20"/>
          <w:szCs w:val="20"/>
        </w:rPr>
        <w:t xml:space="preserve">recomendar </w:t>
      </w:r>
      <w:r w:rsidRPr="006D3A77">
        <w:rPr>
          <w:rFonts w:ascii="Arial" w:hAnsi="Arial" w:cs="Arial"/>
          <w:sz w:val="20"/>
          <w:szCs w:val="20"/>
        </w:rPr>
        <w:t>ao Município que dê cumprimento à Lei n.º</w:t>
      </w:r>
      <w:r>
        <w:rPr>
          <w:rFonts w:ascii="Arial" w:hAnsi="Arial" w:cs="Arial"/>
          <w:sz w:val="20"/>
          <w:szCs w:val="20"/>
        </w:rPr>
        <w:t xml:space="preserve"> </w:t>
      </w:r>
      <w:r w:rsidRPr="006D3A77">
        <w:rPr>
          <w:rFonts w:ascii="Arial" w:hAnsi="Arial" w:cs="Arial"/>
          <w:sz w:val="20"/>
          <w:szCs w:val="20"/>
        </w:rPr>
        <w:t>13.726/2018, deixando de limitar a autenticidade dos documentos à certificação</w:t>
      </w:r>
      <w:r>
        <w:rPr>
          <w:rFonts w:ascii="Arial" w:hAnsi="Arial" w:cs="Arial"/>
          <w:sz w:val="20"/>
          <w:szCs w:val="20"/>
        </w:rPr>
        <w:t xml:space="preserve"> </w:t>
      </w:r>
      <w:r w:rsidRPr="006D3A77">
        <w:rPr>
          <w:rFonts w:ascii="Arial" w:hAnsi="Arial" w:cs="Arial"/>
          <w:sz w:val="20"/>
          <w:szCs w:val="20"/>
        </w:rPr>
        <w:t>emitida por cartórios.</w:t>
      </w:r>
    </w:p>
    <w:p w14:paraId="00AC45E8" w14:textId="77777777" w:rsidR="00BA0233" w:rsidRDefault="00BA0233" w:rsidP="00BA0233">
      <w:pPr>
        <w:autoSpaceDE w:val="0"/>
        <w:autoSpaceDN w:val="0"/>
        <w:adjustRightInd w:val="0"/>
        <w:spacing w:after="0" w:line="240" w:lineRule="auto"/>
        <w:jc w:val="both"/>
        <w:rPr>
          <w:rFonts w:ascii="Arial" w:hAnsi="Arial" w:cs="Arial"/>
          <w:sz w:val="20"/>
          <w:szCs w:val="20"/>
        </w:rPr>
      </w:pPr>
    </w:p>
    <w:p w14:paraId="6C028D66" w14:textId="77777777" w:rsidR="00BA0233" w:rsidRDefault="00BA0233" w:rsidP="00BA0233">
      <w:pPr>
        <w:autoSpaceDE w:val="0"/>
        <w:autoSpaceDN w:val="0"/>
        <w:adjustRightInd w:val="0"/>
        <w:spacing w:after="0" w:line="240" w:lineRule="auto"/>
        <w:jc w:val="both"/>
        <w:rPr>
          <w:rFonts w:ascii="Arial" w:hAnsi="Arial" w:cs="Arial"/>
          <w:sz w:val="20"/>
          <w:szCs w:val="20"/>
        </w:rPr>
      </w:pPr>
      <w:r w:rsidRPr="00230603">
        <w:rPr>
          <w:rFonts w:ascii="Arial" w:hAnsi="Arial" w:cs="Arial"/>
          <w:sz w:val="20"/>
          <w:szCs w:val="20"/>
        </w:rPr>
        <w:t xml:space="preserve">Processo nº </w:t>
      </w:r>
      <w:r>
        <w:rPr>
          <w:rFonts w:ascii="Arial" w:hAnsi="Arial" w:cs="Arial"/>
          <w:sz w:val="20"/>
          <w:szCs w:val="20"/>
        </w:rPr>
        <w:t>436424/19</w:t>
      </w:r>
      <w:r w:rsidRPr="00230603">
        <w:rPr>
          <w:rFonts w:ascii="Arial" w:hAnsi="Arial" w:cs="Arial"/>
          <w:sz w:val="20"/>
          <w:szCs w:val="20"/>
        </w:rPr>
        <w:t xml:space="preserve"> –</w:t>
      </w:r>
      <w:hyperlink r:id="rId18" w:history="1">
        <w:r w:rsidRPr="00851767">
          <w:rPr>
            <w:rStyle w:val="Hyperlink"/>
            <w:rFonts w:ascii="Arial" w:hAnsi="Arial" w:cs="Arial"/>
            <w:sz w:val="20"/>
            <w:szCs w:val="20"/>
          </w:rPr>
          <w:t xml:space="preserve"> Acórdão nº </w:t>
        </w:r>
        <w:r>
          <w:rPr>
            <w:rStyle w:val="Hyperlink"/>
            <w:rFonts w:ascii="Arial" w:hAnsi="Arial" w:cs="Arial"/>
            <w:sz w:val="20"/>
            <w:szCs w:val="20"/>
          </w:rPr>
          <w:t>4070</w:t>
        </w:r>
        <w:r w:rsidRPr="00851767">
          <w:rPr>
            <w:rStyle w:val="Hyperlink"/>
            <w:rFonts w:ascii="Arial" w:hAnsi="Arial" w:cs="Arial"/>
            <w:sz w:val="20"/>
            <w:szCs w:val="20"/>
          </w:rPr>
          <w:t xml:space="preserve">/19 – </w:t>
        </w:r>
        <w:r>
          <w:rPr>
            <w:rStyle w:val="Hyperlink"/>
            <w:rFonts w:ascii="Arial" w:hAnsi="Arial" w:cs="Arial"/>
            <w:sz w:val="20"/>
            <w:szCs w:val="20"/>
          </w:rPr>
          <w:t>Tribunal Pleno</w:t>
        </w:r>
        <w:r w:rsidRPr="00851767">
          <w:rPr>
            <w:rStyle w:val="Hyperlink"/>
            <w:rFonts w:ascii="Arial" w:hAnsi="Arial" w:cs="Arial"/>
            <w:sz w:val="20"/>
            <w:szCs w:val="20"/>
          </w:rPr>
          <w:t xml:space="preserve"> -</w:t>
        </w:r>
      </w:hyperlink>
      <w:r w:rsidRPr="00230603">
        <w:rPr>
          <w:rFonts w:ascii="Arial" w:hAnsi="Arial" w:cs="Arial"/>
          <w:sz w:val="20"/>
          <w:szCs w:val="20"/>
        </w:rPr>
        <w:t xml:space="preserve"> Relator </w:t>
      </w:r>
      <w:r>
        <w:rPr>
          <w:rFonts w:ascii="Arial" w:hAnsi="Arial" w:cs="Arial"/>
          <w:sz w:val="20"/>
          <w:szCs w:val="20"/>
        </w:rPr>
        <w:t>Conselheiro Fabio de Souza Camargo.</w:t>
      </w:r>
    </w:p>
    <w:p w14:paraId="0A94D7F5" w14:textId="77777777" w:rsidR="00BA0233" w:rsidRDefault="00BA0233" w:rsidP="00BA0233">
      <w:pPr>
        <w:autoSpaceDE w:val="0"/>
        <w:autoSpaceDN w:val="0"/>
        <w:adjustRightInd w:val="0"/>
        <w:spacing w:after="0" w:line="240" w:lineRule="auto"/>
        <w:rPr>
          <w:rFonts w:ascii="Arial" w:hAnsi="Arial" w:cs="Arial"/>
          <w:sz w:val="20"/>
          <w:szCs w:val="20"/>
        </w:rPr>
      </w:pPr>
    </w:p>
    <w:p w14:paraId="0B2D900C" w14:textId="525FE3A3" w:rsidR="00BA0233" w:rsidRPr="006D3A77" w:rsidRDefault="00BA0233" w:rsidP="00BA0233">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12</w:t>
      </w:r>
      <w:r w:rsidRPr="006D3A77">
        <w:rPr>
          <w:rFonts w:ascii="Arial" w:hAnsi="Arial" w:cs="Arial"/>
          <w:b/>
          <w:bCs/>
          <w:sz w:val="20"/>
          <w:szCs w:val="20"/>
        </w:rPr>
        <w:t xml:space="preserve">. </w:t>
      </w:r>
      <w:r w:rsidRPr="006964D7">
        <w:rPr>
          <w:rFonts w:ascii="Arial" w:hAnsi="Arial" w:cs="Arial"/>
          <w:b/>
          <w:bCs/>
          <w:sz w:val="20"/>
          <w:szCs w:val="20"/>
        </w:rPr>
        <w:t>Prestação de Contas Anual. Secretaria de Estado da Segurança Pública e Administração penitenciária – SESP. Atraso no envio de dados do SEI-CED. Pagamentos de despesas estranhas à Administração Pública. Fornecimento de auxílio alimentação mediante cartão refeição a policiais militares. Artigo 71 da Lei Estadual n.º 6417/73. Ausência de registro do patrimônio. Inventário sem localização de todos os bens. Regularidade com ressalvas, recomendações e multa.</w:t>
      </w:r>
    </w:p>
    <w:p w14:paraId="6DFBDF1E" w14:textId="77777777" w:rsidR="00BA0233" w:rsidRDefault="00BA0233" w:rsidP="00BA0233">
      <w:pPr>
        <w:autoSpaceDE w:val="0"/>
        <w:autoSpaceDN w:val="0"/>
        <w:adjustRightInd w:val="0"/>
        <w:spacing w:after="0" w:line="240" w:lineRule="auto"/>
        <w:jc w:val="both"/>
        <w:rPr>
          <w:rFonts w:ascii="Arial" w:hAnsi="Arial" w:cs="Arial"/>
          <w:sz w:val="24"/>
          <w:szCs w:val="24"/>
        </w:rPr>
      </w:pPr>
    </w:p>
    <w:p w14:paraId="72AB7C07" w14:textId="77777777" w:rsidR="00BA0233" w:rsidRDefault="00BA0233" w:rsidP="00BA0233">
      <w:pPr>
        <w:autoSpaceDE w:val="0"/>
        <w:autoSpaceDN w:val="0"/>
        <w:adjustRightInd w:val="0"/>
        <w:spacing w:after="0" w:line="240" w:lineRule="auto"/>
        <w:jc w:val="both"/>
        <w:rPr>
          <w:rFonts w:ascii="Arial" w:hAnsi="Arial" w:cs="Arial"/>
          <w:sz w:val="20"/>
          <w:szCs w:val="20"/>
        </w:rPr>
      </w:pPr>
      <w:r w:rsidRPr="006964D7">
        <w:rPr>
          <w:rFonts w:ascii="Arial" w:hAnsi="Arial" w:cs="Arial"/>
          <w:sz w:val="20"/>
          <w:szCs w:val="20"/>
        </w:rPr>
        <w:t xml:space="preserve">I - Julgar </w:t>
      </w:r>
      <w:r w:rsidRPr="006964D7">
        <w:rPr>
          <w:rFonts w:ascii="Arial" w:hAnsi="Arial" w:cs="Arial"/>
          <w:b/>
          <w:bCs/>
          <w:sz w:val="20"/>
          <w:szCs w:val="20"/>
        </w:rPr>
        <w:t xml:space="preserve">regulares </w:t>
      </w:r>
      <w:r w:rsidRPr="006964D7">
        <w:rPr>
          <w:rFonts w:ascii="Arial" w:hAnsi="Arial" w:cs="Arial"/>
          <w:sz w:val="20"/>
          <w:szCs w:val="20"/>
        </w:rPr>
        <w:t xml:space="preserve">as contas, </w:t>
      </w:r>
      <w:r w:rsidRPr="006964D7">
        <w:rPr>
          <w:rFonts w:ascii="Arial" w:hAnsi="Arial" w:cs="Arial"/>
          <w:b/>
          <w:bCs/>
          <w:sz w:val="20"/>
          <w:szCs w:val="20"/>
        </w:rPr>
        <w:t>ressalvando</w:t>
      </w:r>
      <w:r w:rsidRPr="006964D7">
        <w:rPr>
          <w:rFonts w:ascii="Arial" w:hAnsi="Arial" w:cs="Arial"/>
          <w:sz w:val="20"/>
          <w:szCs w:val="20"/>
        </w:rPr>
        <w:t>:</w:t>
      </w:r>
      <w:r>
        <w:rPr>
          <w:rFonts w:ascii="Arial" w:hAnsi="Arial" w:cs="Arial"/>
          <w:sz w:val="20"/>
          <w:szCs w:val="20"/>
        </w:rPr>
        <w:t xml:space="preserve"> </w:t>
      </w:r>
      <w:r w:rsidRPr="006964D7">
        <w:rPr>
          <w:rFonts w:ascii="Arial" w:hAnsi="Arial" w:cs="Arial"/>
          <w:sz w:val="20"/>
          <w:szCs w:val="20"/>
        </w:rPr>
        <w:t>(i) atraso no envio de dados do SEI-CED;</w:t>
      </w:r>
      <w:r>
        <w:rPr>
          <w:rFonts w:ascii="Arial" w:hAnsi="Arial" w:cs="Arial"/>
          <w:sz w:val="20"/>
          <w:szCs w:val="20"/>
        </w:rPr>
        <w:t xml:space="preserve"> </w:t>
      </w:r>
      <w:r w:rsidRPr="006964D7">
        <w:rPr>
          <w:rFonts w:ascii="Arial" w:hAnsi="Arial" w:cs="Arial"/>
          <w:sz w:val="20"/>
          <w:szCs w:val="20"/>
        </w:rPr>
        <w:t>(</w:t>
      </w:r>
      <w:proofErr w:type="spellStart"/>
      <w:r w:rsidRPr="006964D7">
        <w:rPr>
          <w:rFonts w:ascii="Arial" w:hAnsi="Arial" w:cs="Arial"/>
          <w:sz w:val="20"/>
          <w:szCs w:val="20"/>
        </w:rPr>
        <w:t>ii</w:t>
      </w:r>
      <w:proofErr w:type="spellEnd"/>
      <w:r w:rsidRPr="006964D7">
        <w:rPr>
          <w:rFonts w:ascii="Arial" w:hAnsi="Arial" w:cs="Arial"/>
          <w:sz w:val="20"/>
          <w:szCs w:val="20"/>
        </w:rPr>
        <w:t>) pagamento de despesas estranhas à administração pública,</w:t>
      </w:r>
      <w:r>
        <w:rPr>
          <w:rFonts w:ascii="Arial" w:hAnsi="Arial" w:cs="Arial"/>
          <w:sz w:val="20"/>
          <w:szCs w:val="20"/>
        </w:rPr>
        <w:t xml:space="preserve"> </w:t>
      </w:r>
      <w:r w:rsidRPr="006964D7">
        <w:rPr>
          <w:rFonts w:ascii="Arial" w:hAnsi="Arial" w:cs="Arial"/>
          <w:sz w:val="20"/>
          <w:szCs w:val="20"/>
        </w:rPr>
        <w:t>cobradas em faturas de serviços;</w:t>
      </w:r>
      <w:r>
        <w:rPr>
          <w:rFonts w:ascii="Arial" w:hAnsi="Arial" w:cs="Arial"/>
          <w:sz w:val="20"/>
          <w:szCs w:val="20"/>
        </w:rPr>
        <w:t xml:space="preserve"> </w:t>
      </w:r>
      <w:r w:rsidRPr="006964D7">
        <w:rPr>
          <w:rFonts w:ascii="Arial" w:hAnsi="Arial" w:cs="Arial"/>
          <w:sz w:val="20"/>
          <w:szCs w:val="20"/>
        </w:rPr>
        <w:t>(</w:t>
      </w:r>
      <w:proofErr w:type="spellStart"/>
      <w:r w:rsidRPr="006964D7">
        <w:rPr>
          <w:rFonts w:ascii="Arial" w:hAnsi="Arial" w:cs="Arial"/>
          <w:sz w:val="20"/>
          <w:szCs w:val="20"/>
        </w:rPr>
        <w:t>iii</w:t>
      </w:r>
      <w:proofErr w:type="spellEnd"/>
      <w:r w:rsidRPr="006964D7">
        <w:rPr>
          <w:rFonts w:ascii="Arial" w:hAnsi="Arial" w:cs="Arial"/>
          <w:sz w:val="20"/>
          <w:szCs w:val="20"/>
        </w:rPr>
        <w:t>) fornecimento de auxílio alimentação mediante cartão refeição a</w:t>
      </w:r>
      <w:r>
        <w:rPr>
          <w:rFonts w:ascii="Arial" w:hAnsi="Arial" w:cs="Arial"/>
          <w:sz w:val="20"/>
          <w:szCs w:val="20"/>
        </w:rPr>
        <w:t xml:space="preserve"> </w:t>
      </w:r>
      <w:r w:rsidRPr="006964D7">
        <w:rPr>
          <w:rFonts w:ascii="Arial" w:hAnsi="Arial" w:cs="Arial"/>
          <w:sz w:val="20"/>
          <w:szCs w:val="20"/>
        </w:rPr>
        <w:t>policiais militares fora da hipótese legal;</w:t>
      </w:r>
      <w:r>
        <w:rPr>
          <w:rFonts w:ascii="Arial" w:hAnsi="Arial" w:cs="Arial"/>
          <w:sz w:val="20"/>
          <w:szCs w:val="20"/>
        </w:rPr>
        <w:t xml:space="preserve"> </w:t>
      </w:r>
      <w:r w:rsidRPr="006964D7">
        <w:rPr>
          <w:rFonts w:ascii="Arial" w:hAnsi="Arial" w:cs="Arial"/>
          <w:sz w:val="20"/>
          <w:szCs w:val="20"/>
        </w:rPr>
        <w:t>(</w:t>
      </w:r>
      <w:proofErr w:type="spellStart"/>
      <w:r w:rsidRPr="006964D7">
        <w:rPr>
          <w:rFonts w:ascii="Arial" w:hAnsi="Arial" w:cs="Arial"/>
          <w:sz w:val="20"/>
          <w:szCs w:val="20"/>
        </w:rPr>
        <w:t>iv</w:t>
      </w:r>
      <w:proofErr w:type="spellEnd"/>
      <w:r w:rsidRPr="006964D7">
        <w:rPr>
          <w:rFonts w:ascii="Arial" w:hAnsi="Arial" w:cs="Arial"/>
          <w:sz w:val="20"/>
          <w:szCs w:val="20"/>
        </w:rPr>
        <w:t>) ausência de registro do patrimônio da polícia militar, do comando</w:t>
      </w:r>
      <w:r>
        <w:rPr>
          <w:rFonts w:ascii="Arial" w:hAnsi="Arial" w:cs="Arial"/>
          <w:sz w:val="20"/>
          <w:szCs w:val="20"/>
        </w:rPr>
        <w:t xml:space="preserve"> </w:t>
      </w:r>
      <w:r w:rsidRPr="006964D7">
        <w:rPr>
          <w:rFonts w:ascii="Arial" w:hAnsi="Arial" w:cs="Arial"/>
          <w:sz w:val="20"/>
          <w:szCs w:val="20"/>
        </w:rPr>
        <w:t>do corpo de bombeiros e do instituto médico legal junto ao sistema</w:t>
      </w:r>
      <w:r>
        <w:rPr>
          <w:rFonts w:ascii="Arial" w:hAnsi="Arial" w:cs="Arial"/>
          <w:sz w:val="20"/>
          <w:szCs w:val="20"/>
        </w:rPr>
        <w:t xml:space="preserve"> </w:t>
      </w:r>
      <w:r w:rsidRPr="006964D7">
        <w:rPr>
          <w:rFonts w:ascii="Arial" w:hAnsi="Arial" w:cs="Arial"/>
          <w:sz w:val="20"/>
          <w:szCs w:val="20"/>
        </w:rPr>
        <w:t>AAB;</w:t>
      </w:r>
      <w:r>
        <w:rPr>
          <w:rFonts w:ascii="Arial" w:hAnsi="Arial" w:cs="Arial"/>
          <w:sz w:val="20"/>
          <w:szCs w:val="20"/>
        </w:rPr>
        <w:t xml:space="preserve"> </w:t>
      </w:r>
      <w:r w:rsidRPr="006964D7">
        <w:rPr>
          <w:rFonts w:ascii="Arial" w:hAnsi="Arial" w:cs="Arial"/>
          <w:sz w:val="20"/>
          <w:szCs w:val="20"/>
        </w:rPr>
        <w:t>(v) conclusão do inventário sem a localização de bens.</w:t>
      </w:r>
    </w:p>
    <w:p w14:paraId="37C21BBE" w14:textId="77777777" w:rsidR="00BA0233" w:rsidRDefault="00BA0233" w:rsidP="00BA0233">
      <w:pPr>
        <w:autoSpaceDE w:val="0"/>
        <w:autoSpaceDN w:val="0"/>
        <w:adjustRightInd w:val="0"/>
        <w:spacing w:after="0" w:line="240" w:lineRule="auto"/>
        <w:jc w:val="both"/>
        <w:rPr>
          <w:rFonts w:ascii="Arial" w:hAnsi="Arial" w:cs="Arial"/>
          <w:sz w:val="20"/>
          <w:szCs w:val="20"/>
        </w:rPr>
      </w:pPr>
    </w:p>
    <w:p w14:paraId="2CAF23F6" w14:textId="77777777" w:rsidR="00BA0233" w:rsidRPr="006964D7" w:rsidRDefault="00BA0233" w:rsidP="00BA0233">
      <w:pPr>
        <w:autoSpaceDE w:val="0"/>
        <w:autoSpaceDN w:val="0"/>
        <w:adjustRightInd w:val="0"/>
        <w:spacing w:after="0" w:line="240" w:lineRule="auto"/>
        <w:jc w:val="both"/>
        <w:rPr>
          <w:rFonts w:ascii="Arial" w:hAnsi="Arial" w:cs="Arial"/>
          <w:sz w:val="20"/>
          <w:szCs w:val="20"/>
        </w:rPr>
      </w:pPr>
      <w:r w:rsidRPr="006964D7">
        <w:rPr>
          <w:rFonts w:ascii="Arial" w:hAnsi="Arial" w:cs="Arial"/>
          <w:sz w:val="20"/>
          <w:szCs w:val="20"/>
        </w:rPr>
        <w:t xml:space="preserve">II – </w:t>
      </w:r>
      <w:r w:rsidRPr="006964D7">
        <w:rPr>
          <w:rFonts w:ascii="Arial" w:hAnsi="Arial" w:cs="Arial"/>
          <w:b/>
          <w:bCs/>
          <w:sz w:val="20"/>
          <w:szCs w:val="20"/>
        </w:rPr>
        <w:t>recomendar</w:t>
      </w:r>
      <w:r w:rsidRPr="006964D7">
        <w:rPr>
          <w:rFonts w:ascii="Arial" w:hAnsi="Arial" w:cs="Arial"/>
          <w:sz w:val="20"/>
          <w:szCs w:val="20"/>
        </w:rPr>
        <w:t>:</w:t>
      </w:r>
      <w:r>
        <w:rPr>
          <w:rFonts w:ascii="Arial" w:hAnsi="Arial" w:cs="Arial"/>
          <w:sz w:val="20"/>
          <w:szCs w:val="20"/>
        </w:rPr>
        <w:t xml:space="preserve"> </w:t>
      </w:r>
      <w:r w:rsidRPr="006964D7">
        <w:rPr>
          <w:rFonts w:ascii="Arial" w:hAnsi="Arial" w:cs="Arial"/>
          <w:sz w:val="20"/>
          <w:szCs w:val="20"/>
        </w:rPr>
        <w:t>(i) proceder os ajustes que se fizerem necessários à tramitação</w:t>
      </w:r>
      <w:r>
        <w:rPr>
          <w:rFonts w:ascii="Arial" w:hAnsi="Arial" w:cs="Arial"/>
          <w:sz w:val="20"/>
          <w:szCs w:val="20"/>
        </w:rPr>
        <w:t xml:space="preserve"> </w:t>
      </w:r>
      <w:r w:rsidRPr="006964D7">
        <w:rPr>
          <w:rFonts w:ascii="Arial" w:hAnsi="Arial" w:cs="Arial"/>
          <w:sz w:val="20"/>
          <w:szCs w:val="20"/>
        </w:rPr>
        <w:t>interna das faturas de serviços, evitando que os processos cheguem</w:t>
      </w:r>
      <w:r>
        <w:rPr>
          <w:rFonts w:ascii="Arial" w:hAnsi="Arial" w:cs="Arial"/>
          <w:sz w:val="20"/>
          <w:szCs w:val="20"/>
        </w:rPr>
        <w:t xml:space="preserve"> </w:t>
      </w:r>
      <w:r w:rsidRPr="006964D7">
        <w:rPr>
          <w:rFonts w:ascii="Arial" w:hAnsi="Arial" w:cs="Arial"/>
          <w:sz w:val="20"/>
          <w:szCs w:val="20"/>
        </w:rPr>
        <w:t>à unidade responsável pelo pagamento já vencidos ou a vias de</w:t>
      </w:r>
      <w:r>
        <w:rPr>
          <w:rFonts w:ascii="Arial" w:hAnsi="Arial" w:cs="Arial"/>
          <w:sz w:val="20"/>
          <w:szCs w:val="20"/>
        </w:rPr>
        <w:t xml:space="preserve"> </w:t>
      </w:r>
      <w:r w:rsidRPr="006964D7">
        <w:rPr>
          <w:rFonts w:ascii="Arial" w:hAnsi="Arial" w:cs="Arial"/>
          <w:sz w:val="20"/>
          <w:szCs w:val="20"/>
        </w:rPr>
        <w:t>vencer;</w:t>
      </w:r>
      <w:r>
        <w:rPr>
          <w:rFonts w:ascii="Arial" w:hAnsi="Arial" w:cs="Arial"/>
          <w:sz w:val="20"/>
          <w:szCs w:val="20"/>
        </w:rPr>
        <w:t xml:space="preserve"> </w:t>
      </w:r>
      <w:r w:rsidRPr="006964D7">
        <w:rPr>
          <w:rFonts w:ascii="Arial" w:hAnsi="Arial" w:cs="Arial"/>
          <w:sz w:val="20"/>
          <w:szCs w:val="20"/>
        </w:rPr>
        <w:t>(</w:t>
      </w:r>
      <w:proofErr w:type="spellStart"/>
      <w:r w:rsidRPr="006964D7">
        <w:rPr>
          <w:rFonts w:ascii="Arial" w:hAnsi="Arial" w:cs="Arial"/>
          <w:sz w:val="20"/>
          <w:szCs w:val="20"/>
        </w:rPr>
        <w:t>ii</w:t>
      </w:r>
      <w:proofErr w:type="spellEnd"/>
      <w:r w:rsidRPr="006964D7">
        <w:rPr>
          <w:rFonts w:ascii="Arial" w:hAnsi="Arial" w:cs="Arial"/>
          <w:sz w:val="20"/>
          <w:szCs w:val="20"/>
        </w:rPr>
        <w:t>) tomar as medidas administrativas cabíveis para a punição dos</w:t>
      </w:r>
      <w:r>
        <w:rPr>
          <w:rFonts w:ascii="Arial" w:hAnsi="Arial" w:cs="Arial"/>
          <w:sz w:val="20"/>
          <w:szCs w:val="20"/>
        </w:rPr>
        <w:t xml:space="preserve"> </w:t>
      </w:r>
      <w:r w:rsidRPr="006964D7">
        <w:rPr>
          <w:rFonts w:ascii="Arial" w:hAnsi="Arial" w:cs="Arial"/>
          <w:sz w:val="20"/>
          <w:szCs w:val="20"/>
        </w:rPr>
        <w:t>servidores que derem causa a atrasos nos encaminhamentos de</w:t>
      </w:r>
      <w:r>
        <w:rPr>
          <w:rFonts w:ascii="Arial" w:hAnsi="Arial" w:cs="Arial"/>
          <w:sz w:val="20"/>
          <w:szCs w:val="20"/>
        </w:rPr>
        <w:t xml:space="preserve"> </w:t>
      </w:r>
      <w:r w:rsidRPr="006964D7">
        <w:rPr>
          <w:rFonts w:ascii="Arial" w:hAnsi="Arial" w:cs="Arial"/>
          <w:sz w:val="20"/>
          <w:szCs w:val="20"/>
        </w:rPr>
        <w:t>faturas de serviços, causando a cobrança de multas e juros;</w:t>
      </w:r>
      <w:r>
        <w:rPr>
          <w:rFonts w:ascii="Arial" w:hAnsi="Arial" w:cs="Arial"/>
          <w:sz w:val="20"/>
          <w:szCs w:val="20"/>
        </w:rPr>
        <w:t xml:space="preserve"> </w:t>
      </w:r>
      <w:r w:rsidRPr="006964D7">
        <w:rPr>
          <w:rFonts w:ascii="Arial" w:hAnsi="Arial" w:cs="Arial"/>
          <w:sz w:val="20"/>
          <w:szCs w:val="20"/>
        </w:rPr>
        <w:t>(</w:t>
      </w:r>
      <w:proofErr w:type="spellStart"/>
      <w:r w:rsidRPr="006964D7">
        <w:rPr>
          <w:rFonts w:ascii="Arial" w:hAnsi="Arial" w:cs="Arial"/>
          <w:sz w:val="20"/>
          <w:szCs w:val="20"/>
        </w:rPr>
        <w:t>iii</w:t>
      </w:r>
      <w:proofErr w:type="spellEnd"/>
      <w:r w:rsidRPr="006964D7">
        <w:rPr>
          <w:rFonts w:ascii="Arial" w:hAnsi="Arial" w:cs="Arial"/>
          <w:sz w:val="20"/>
          <w:szCs w:val="20"/>
        </w:rPr>
        <w:t>) orientar todos os servidores que possuem celulares funcionais ou</w:t>
      </w:r>
      <w:r>
        <w:rPr>
          <w:rFonts w:ascii="Arial" w:hAnsi="Arial" w:cs="Arial"/>
          <w:sz w:val="20"/>
          <w:szCs w:val="20"/>
        </w:rPr>
        <w:t xml:space="preserve"> </w:t>
      </w:r>
      <w:r w:rsidRPr="006964D7">
        <w:rPr>
          <w:rFonts w:ascii="Arial" w:hAnsi="Arial" w:cs="Arial"/>
          <w:sz w:val="20"/>
          <w:szCs w:val="20"/>
        </w:rPr>
        <w:t>são responsáveis por ramais ligados à telefonia fixa que se limitem à</w:t>
      </w:r>
      <w:r>
        <w:rPr>
          <w:rFonts w:ascii="Arial" w:hAnsi="Arial" w:cs="Arial"/>
          <w:sz w:val="20"/>
          <w:szCs w:val="20"/>
        </w:rPr>
        <w:t xml:space="preserve"> </w:t>
      </w:r>
      <w:r w:rsidRPr="006964D7">
        <w:rPr>
          <w:rFonts w:ascii="Arial" w:hAnsi="Arial" w:cs="Arial"/>
          <w:sz w:val="20"/>
          <w:szCs w:val="20"/>
        </w:rPr>
        <w:t>utilização dos serviços já contratados pela SESP, evitando a</w:t>
      </w:r>
      <w:r>
        <w:rPr>
          <w:rFonts w:ascii="Arial" w:hAnsi="Arial" w:cs="Arial"/>
          <w:sz w:val="20"/>
          <w:szCs w:val="20"/>
        </w:rPr>
        <w:t xml:space="preserve"> </w:t>
      </w:r>
      <w:r w:rsidRPr="006964D7">
        <w:rPr>
          <w:rFonts w:ascii="Arial" w:hAnsi="Arial" w:cs="Arial"/>
          <w:sz w:val="20"/>
          <w:szCs w:val="20"/>
        </w:rPr>
        <w:t>contratação de serviços adicionais ou a autorização de quaisquer</w:t>
      </w:r>
      <w:r>
        <w:rPr>
          <w:rFonts w:ascii="Arial" w:hAnsi="Arial" w:cs="Arial"/>
          <w:sz w:val="20"/>
          <w:szCs w:val="20"/>
        </w:rPr>
        <w:t xml:space="preserve"> </w:t>
      </w:r>
      <w:r w:rsidRPr="006964D7">
        <w:rPr>
          <w:rFonts w:ascii="Arial" w:hAnsi="Arial" w:cs="Arial"/>
          <w:sz w:val="20"/>
          <w:szCs w:val="20"/>
        </w:rPr>
        <w:t>cobranças;</w:t>
      </w:r>
      <w:r>
        <w:rPr>
          <w:rFonts w:ascii="Arial" w:hAnsi="Arial" w:cs="Arial"/>
          <w:sz w:val="20"/>
          <w:szCs w:val="20"/>
        </w:rPr>
        <w:t xml:space="preserve"> </w:t>
      </w:r>
      <w:proofErr w:type="spellStart"/>
      <w:r w:rsidRPr="006964D7">
        <w:rPr>
          <w:rFonts w:ascii="Arial" w:hAnsi="Arial" w:cs="Arial"/>
          <w:sz w:val="20"/>
          <w:szCs w:val="20"/>
        </w:rPr>
        <w:t>iv</w:t>
      </w:r>
      <w:proofErr w:type="spellEnd"/>
      <w:r w:rsidRPr="006964D7">
        <w:rPr>
          <w:rFonts w:ascii="Arial" w:hAnsi="Arial" w:cs="Arial"/>
          <w:sz w:val="20"/>
          <w:szCs w:val="20"/>
        </w:rPr>
        <w:t>) proceder conferência efetiva dos serviços cobrados em faturas</w:t>
      </w:r>
      <w:r>
        <w:rPr>
          <w:rFonts w:ascii="Arial" w:hAnsi="Arial" w:cs="Arial"/>
          <w:sz w:val="20"/>
          <w:szCs w:val="20"/>
        </w:rPr>
        <w:t xml:space="preserve"> </w:t>
      </w:r>
      <w:r w:rsidRPr="006964D7">
        <w:rPr>
          <w:rFonts w:ascii="Arial" w:hAnsi="Arial" w:cs="Arial"/>
          <w:sz w:val="20"/>
          <w:szCs w:val="20"/>
        </w:rPr>
        <w:t>de telefonia antes do encaminhamento para pagamento;</w:t>
      </w:r>
      <w:r>
        <w:rPr>
          <w:rFonts w:ascii="Arial" w:hAnsi="Arial" w:cs="Arial"/>
          <w:sz w:val="20"/>
          <w:szCs w:val="20"/>
        </w:rPr>
        <w:t xml:space="preserve"> </w:t>
      </w:r>
      <w:r w:rsidRPr="006964D7">
        <w:rPr>
          <w:rFonts w:ascii="Arial" w:hAnsi="Arial" w:cs="Arial"/>
          <w:sz w:val="20"/>
          <w:szCs w:val="20"/>
        </w:rPr>
        <w:t>(v) tomar as medidas administrativas cabíveis, mediante abertura de</w:t>
      </w:r>
      <w:r>
        <w:rPr>
          <w:rFonts w:ascii="Arial" w:hAnsi="Arial" w:cs="Arial"/>
          <w:sz w:val="20"/>
          <w:szCs w:val="20"/>
        </w:rPr>
        <w:t xml:space="preserve"> </w:t>
      </w:r>
      <w:r w:rsidRPr="006964D7">
        <w:rPr>
          <w:rFonts w:ascii="Arial" w:hAnsi="Arial" w:cs="Arial"/>
          <w:sz w:val="20"/>
          <w:szCs w:val="20"/>
        </w:rPr>
        <w:t>procedimento administrativo, para a punição dos servidores que</w:t>
      </w:r>
      <w:r>
        <w:rPr>
          <w:rFonts w:ascii="Arial" w:hAnsi="Arial" w:cs="Arial"/>
          <w:sz w:val="20"/>
          <w:szCs w:val="20"/>
        </w:rPr>
        <w:t xml:space="preserve"> </w:t>
      </w:r>
      <w:r w:rsidRPr="006964D7">
        <w:rPr>
          <w:rFonts w:ascii="Arial" w:hAnsi="Arial" w:cs="Arial"/>
          <w:sz w:val="20"/>
          <w:szCs w:val="20"/>
        </w:rPr>
        <w:t>deram causa a contratações junto às empresas de telefonia ou ao</w:t>
      </w:r>
      <w:r>
        <w:rPr>
          <w:rFonts w:ascii="Arial" w:hAnsi="Arial" w:cs="Arial"/>
          <w:sz w:val="20"/>
          <w:szCs w:val="20"/>
        </w:rPr>
        <w:t xml:space="preserve"> </w:t>
      </w:r>
      <w:r w:rsidRPr="006964D7">
        <w:rPr>
          <w:rFonts w:ascii="Arial" w:hAnsi="Arial" w:cs="Arial"/>
          <w:sz w:val="20"/>
          <w:szCs w:val="20"/>
        </w:rPr>
        <w:t>pagamento dessas;</w:t>
      </w:r>
      <w:r>
        <w:rPr>
          <w:rFonts w:ascii="Arial" w:hAnsi="Arial" w:cs="Arial"/>
          <w:sz w:val="20"/>
          <w:szCs w:val="20"/>
        </w:rPr>
        <w:t xml:space="preserve"> </w:t>
      </w:r>
      <w:r w:rsidRPr="006964D7">
        <w:rPr>
          <w:rFonts w:ascii="Arial" w:hAnsi="Arial" w:cs="Arial"/>
          <w:sz w:val="20"/>
          <w:szCs w:val="20"/>
        </w:rPr>
        <w:t>(vi) revisar e reenquadrar os beneficiários de cartões refeições, para</w:t>
      </w:r>
      <w:r>
        <w:rPr>
          <w:rFonts w:ascii="Arial" w:hAnsi="Arial" w:cs="Arial"/>
          <w:sz w:val="20"/>
          <w:szCs w:val="20"/>
        </w:rPr>
        <w:t xml:space="preserve"> </w:t>
      </w:r>
      <w:r w:rsidRPr="006964D7">
        <w:rPr>
          <w:rFonts w:ascii="Arial" w:hAnsi="Arial" w:cs="Arial"/>
          <w:sz w:val="20"/>
          <w:szCs w:val="20"/>
        </w:rPr>
        <w:t>que o benefício seja concedido a quem de direito, ou seja, aos</w:t>
      </w:r>
      <w:r>
        <w:rPr>
          <w:rFonts w:ascii="Arial" w:hAnsi="Arial" w:cs="Arial"/>
          <w:sz w:val="20"/>
          <w:szCs w:val="20"/>
        </w:rPr>
        <w:t xml:space="preserve"> </w:t>
      </w:r>
      <w:r w:rsidRPr="006964D7">
        <w:rPr>
          <w:rFonts w:ascii="Arial" w:hAnsi="Arial" w:cs="Arial"/>
          <w:sz w:val="20"/>
          <w:szCs w:val="20"/>
        </w:rPr>
        <w:t>policiais militares que cumprem os pressupostos e requisitos do</w:t>
      </w:r>
      <w:r>
        <w:rPr>
          <w:rFonts w:ascii="Arial" w:hAnsi="Arial" w:cs="Arial"/>
          <w:sz w:val="20"/>
          <w:szCs w:val="20"/>
        </w:rPr>
        <w:t xml:space="preserve"> </w:t>
      </w:r>
      <w:r w:rsidRPr="006964D7">
        <w:rPr>
          <w:rFonts w:ascii="Arial" w:hAnsi="Arial" w:cs="Arial"/>
          <w:sz w:val="20"/>
          <w:szCs w:val="20"/>
        </w:rPr>
        <w:t>parágrafo único do art. 71 da Lei Estadual nº 6.417/73;</w:t>
      </w:r>
      <w:r>
        <w:rPr>
          <w:rFonts w:ascii="Arial" w:hAnsi="Arial" w:cs="Arial"/>
          <w:sz w:val="20"/>
          <w:szCs w:val="20"/>
        </w:rPr>
        <w:t xml:space="preserve"> </w:t>
      </w:r>
      <w:r w:rsidRPr="006964D7">
        <w:rPr>
          <w:rFonts w:ascii="Arial" w:hAnsi="Arial" w:cs="Arial"/>
          <w:sz w:val="20"/>
          <w:szCs w:val="20"/>
        </w:rPr>
        <w:t>(</w:t>
      </w:r>
      <w:proofErr w:type="spellStart"/>
      <w:r w:rsidRPr="006964D7">
        <w:rPr>
          <w:rFonts w:ascii="Arial" w:hAnsi="Arial" w:cs="Arial"/>
          <w:sz w:val="20"/>
          <w:szCs w:val="20"/>
        </w:rPr>
        <w:t>vii</w:t>
      </w:r>
      <w:proofErr w:type="spellEnd"/>
      <w:r w:rsidRPr="006964D7">
        <w:rPr>
          <w:rFonts w:ascii="Arial" w:hAnsi="Arial" w:cs="Arial"/>
          <w:sz w:val="20"/>
          <w:szCs w:val="20"/>
        </w:rPr>
        <w:t>) suspender imediatamente o fornecimento de cartões refeições</w:t>
      </w:r>
      <w:r>
        <w:rPr>
          <w:rFonts w:ascii="Arial" w:hAnsi="Arial" w:cs="Arial"/>
          <w:sz w:val="20"/>
          <w:szCs w:val="20"/>
        </w:rPr>
        <w:t xml:space="preserve"> </w:t>
      </w:r>
      <w:r w:rsidRPr="006964D7">
        <w:rPr>
          <w:rFonts w:ascii="Arial" w:hAnsi="Arial" w:cs="Arial"/>
          <w:sz w:val="20"/>
          <w:szCs w:val="20"/>
        </w:rPr>
        <w:t>àqueles militares que não têm direito ao benefício que não se</w:t>
      </w:r>
      <w:r>
        <w:rPr>
          <w:rFonts w:ascii="Arial" w:hAnsi="Arial" w:cs="Arial"/>
          <w:sz w:val="20"/>
          <w:szCs w:val="20"/>
        </w:rPr>
        <w:t xml:space="preserve"> </w:t>
      </w:r>
      <w:r w:rsidRPr="006964D7">
        <w:rPr>
          <w:rFonts w:ascii="Arial" w:hAnsi="Arial" w:cs="Arial"/>
          <w:sz w:val="20"/>
          <w:szCs w:val="20"/>
        </w:rPr>
        <w:t>enquadrarem na hipótese do parágrafo único do art. 71 da Lei</w:t>
      </w:r>
      <w:r>
        <w:rPr>
          <w:rFonts w:ascii="Arial" w:hAnsi="Arial" w:cs="Arial"/>
          <w:sz w:val="20"/>
          <w:szCs w:val="20"/>
        </w:rPr>
        <w:t xml:space="preserve"> </w:t>
      </w:r>
      <w:r w:rsidRPr="006964D7">
        <w:rPr>
          <w:rFonts w:ascii="Arial" w:hAnsi="Arial" w:cs="Arial"/>
          <w:sz w:val="20"/>
          <w:szCs w:val="20"/>
        </w:rPr>
        <w:t>Estadual nº 6.417/73;</w:t>
      </w:r>
      <w:r>
        <w:rPr>
          <w:rFonts w:ascii="Arial" w:hAnsi="Arial" w:cs="Arial"/>
          <w:sz w:val="20"/>
          <w:szCs w:val="20"/>
        </w:rPr>
        <w:t xml:space="preserve"> </w:t>
      </w:r>
      <w:r w:rsidRPr="006964D7">
        <w:rPr>
          <w:rFonts w:ascii="Arial" w:hAnsi="Arial" w:cs="Arial"/>
          <w:sz w:val="20"/>
          <w:szCs w:val="20"/>
        </w:rPr>
        <w:t>(</w:t>
      </w:r>
      <w:proofErr w:type="spellStart"/>
      <w:r w:rsidRPr="006964D7">
        <w:rPr>
          <w:rFonts w:ascii="Arial" w:hAnsi="Arial" w:cs="Arial"/>
          <w:sz w:val="20"/>
          <w:szCs w:val="20"/>
        </w:rPr>
        <w:t>viii</w:t>
      </w:r>
      <w:proofErr w:type="spellEnd"/>
      <w:r w:rsidRPr="006964D7">
        <w:rPr>
          <w:rFonts w:ascii="Arial" w:hAnsi="Arial" w:cs="Arial"/>
          <w:sz w:val="20"/>
          <w:szCs w:val="20"/>
        </w:rPr>
        <w:t>) revisar os contratos que tratam do</w:t>
      </w:r>
      <w:r>
        <w:rPr>
          <w:rFonts w:ascii="Arial" w:hAnsi="Arial" w:cs="Arial"/>
          <w:sz w:val="20"/>
          <w:szCs w:val="20"/>
        </w:rPr>
        <w:t xml:space="preserve"> </w:t>
      </w:r>
      <w:r w:rsidRPr="006964D7">
        <w:rPr>
          <w:rFonts w:ascii="Arial" w:hAnsi="Arial" w:cs="Arial"/>
          <w:sz w:val="20"/>
          <w:szCs w:val="20"/>
        </w:rPr>
        <w:t>fornecimento de cartões refeições, alterando seus quantitativos ou,</w:t>
      </w:r>
      <w:r>
        <w:rPr>
          <w:rFonts w:ascii="Arial" w:hAnsi="Arial" w:cs="Arial"/>
          <w:sz w:val="20"/>
          <w:szCs w:val="20"/>
        </w:rPr>
        <w:t xml:space="preserve"> </w:t>
      </w:r>
      <w:r w:rsidRPr="006964D7">
        <w:rPr>
          <w:rFonts w:ascii="Arial" w:hAnsi="Arial" w:cs="Arial"/>
          <w:sz w:val="20"/>
          <w:szCs w:val="20"/>
        </w:rPr>
        <w:t>conforme o caso, rescindindo-os;</w:t>
      </w:r>
      <w:r>
        <w:rPr>
          <w:rFonts w:ascii="Arial" w:hAnsi="Arial" w:cs="Arial"/>
          <w:sz w:val="20"/>
          <w:szCs w:val="20"/>
        </w:rPr>
        <w:t xml:space="preserve"> </w:t>
      </w:r>
      <w:r w:rsidRPr="006964D7">
        <w:rPr>
          <w:rFonts w:ascii="Arial" w:hAnsi="Arial" w:cs="Arial"/>
          <w:sz w:val="20"/>
          <w:szCs w:val="20"/>
        </w:rPr>
        <w:t>(</w:t>
      </w:r>
      <w:proofErr w:type="spellStart"/>
      <w:r w:rsidRPr="006964D7">
        <w:rPr>
          <w:rFonts w:ascii="Arial" w:hAnsi="Arial" w:cs="Arial"/>
          <w:sz w:val="20"/>
          <w:szCs w:val="20"/>
        </w:rPr>
        <w:t>ix</w:t>
      </w:r>
      <w:proofErr w:type="spellEnd"/>
      <w:r w:rsidRPr="006964D7">
        <w:rPr>
          <w:rFonts w:ascii="Arial" w:hAnsi="Arial" w:cs="Arial"/>
          <w:sz w:val="20"/>
          <w:szCs w:val="20"/>
        </w:rPr>
        <w:t>) apurar as responsabilidades quanto ao desaparecimento de</w:t>
      </w:r>
      <w:r>
        <w:rPr>
          <w:rFonts w:ascii="Arial" w:hAnsi="Arial" w:cs="Arial"/>
          <w:sz w:val="20"/>
          <w:szCs w:val="20"/>
        </w:rPr>
        <w:t xml:space="preserve"> </w:t>
      </w:r>
      <w:r w:rsidRPr="006964D7">
        <w:rPr>
          <w:rFonts w:ascii="Arial" w:hAnsi="Arial" w:cs="Arial"/>
          <w:sz w:val="20"/>
          <w:szCs w:val="20"/>
        </w:rPr>
        <w:t>bens de caráter permanente em unidades vinculadas à Secretaria de</w:t>
      </w:r>
      <w:r>
        <w:rPr>
          <w:rFonts w:ascii="Arial" w:hAnsi="Arial" w:cs="Arial"/>
          <w:sz w:val="20"/>
          <w:szCs w:val="20"/>
        </w:rPr>
        <w:t xml:space="preserve"> </w:t>
      </w:r>
      <w:r w:rsidRPr="006964D7">
        <w:rPr>
          <w:rFonts w:ascii="Arial" w:hAnsi="Arial" w:cs="Arial"/>
          <w:sz w:val="20"/>
          <w:szCs w:val="20"/>
        </w:rPr>
        <w:t>Segurança.</w:t>
      </w:r>
    </w:p>
    <w:p w14:paraId="56036956" w14:textId="77777777" w:rsidR="00BA0233" w:rsidRDefault="00BA0233" w:rsidP="00BA0233">
      <w:pPr>
        <w:autoSpaceDE w:val="0"/>
        <w:autoSpaceDN w:val="0"/>
        <w:adjustRightInd w:val="0"/>
        <w:spacing w:after="0" w:line="240" w:lineRule="auto"/>
        <w:jc w:val="both"/>
        <w:rPr>
          <w:rFonts w:ascii="Arial" w:hAnsi="Arial" w:cs="Arial"/>
          <w:sz w:val="20"/>
          <w:szCs w:val="20"/>
        </w:rPr>
      </w:pPr>
    </w:p>
    <w:p w14:paraId="7021628C" w14:textId="5BECE155" w:rsidR="00BA0233" w:rsidRPr="009F798D" w:rsidRDefault="00BA0233" w:rsidP="00BA0233">
      <w:pPr>
        <w:autoSpaceDE w:val="0"/>
        <w:autoSpaceDN w:val="0"/>
        <w:adjustRightInd w:val="0"/>
        <w:spacing w:after="0" w:line="240" w:lineRule="auto"/>
        <w:rPr>
          <w:rFonts w:ascii="Arial" w:hAnsi="Arial" w:cs="Arial"/>
          <w:sz w:val="20"/>
          <w:szCs w:val="20"/>
        </w:rPr>
      </w:pPr>
      <w:r w:rsidRPr="00230603">
        <w:rPr>
          <w:rFonts w:ascii="Arial" w:hAnsi="Arial" w:cs="Arial"/>
          <w:sz w:val="20"/>
          <w:szCs w:val="20"/>
        </w:rPr>
        <w:t xml:space="preserve">Processo nº </w:t>
      </w:r>
      <w:r>
        <w:rPr>
          <w:rFonts w:ascii="Arial" w:hAnsi="Arial" w:cs="Arial"/>
          <w:sz w:val="20"/>
          <w:szCs w:val="20"/>
        </w:rPr>
        <w:t>207430/18</w:t>
      </w:r>
      <w:r w:rsidRPr="00230603">
        <w:rPr>
          <w:rFonts w:ascii="Arial" w:hAnsi="Arial" w:cs="Arial"/>
          <w:sz w:val="20"/>
          <w:szCs w:val="20"/>
        </w:rPr>
        <w:t xml:space="preserve"> –</w:t>
      </w:r>
      <w:hyperlink r:id="rId19" w:history="1">
        <w:r w:rsidRPr="00851767">
          <w:rPr>
            <w:rStyle w:val="Hyperlink"/>
            <w:rFonts w:ascii="Arial" w:hAnsi="Arial" w:cs="Arial"/>
            <w:sz w:val="20"/>
            <w:szCs w:val="20"/>
          </w:rPr>
          <w:t xml:space="preserve"> Acórdão nº </w:t>
        </w:r>
        <w:r>
          <w:rPr>
            <w:rStyle w:val="Hyperlink"/>
            <w:rFonts w:ascii="Arial" w:hAnsi="Arial" w:cs="Arial"/>
            <w:sz w:val="20"/>
            <w:szCs w:val="20"/>
          </w:rPr>
          <w:t>4072</w:t>
        </w:r>
        <w:r w:rsidRPr="00851767">
          <w:rPr>
            <w:rStyle w:val="Hyperlink"/>
            <w:rFonts w:ascii="Arial" w:hAnsi="Arial" w:cs="Arial"/>
            <w:sz w:val="20"/>
            <w:szCs w:val="20"/>
          </w:rPr>
          <w:t xml:space="preserve">/19 – </w:t>
        </w:r>
        <w:r>
          <w:rPr>
            <w:rStyle w:val="Hyperlink"/>
            <w:rFonts w:ascii="Arial" w:hAnsi="Arial" w:cs="Arial"/>
            <w:sz w:val="20"/>
            <w:szCs w:val="20"/>
          </w:rPr>
          <w:t>Tribunal Pleno</w:t>
        </w:r>
        <w:r w:rsidRPr="00851767">
          <w:rPr>
            <w:rStyle w:val="Hyperlink"/>
            <w:rFonts w:ascii="Arial" w:hAnsi="Arial" w:cs="Arial"/>
            <w:sz w:val="20"/>
            <w:szCs w:val="20"/>
          </w:rPr>
          <w:t xml:space="preserve"> -</w:t>
        </w:r>
      </w:hyperlink>
      <w:r w:rsidRPr="00230603">
        <w:rPr>
          <w:rFonts w:ascii="Arial" w:hAnsi="Arial" w:cs="Arial"/>
          <w:sz w:val="20"/>
          <w:szCs w:val="20"/>
        </w:rPr>
        <w:t xml:space="preserve"> Relator </w:t>
      </w:r>
      <w:r>
        <w:rPr>
          <w:rFonts w:ascii="Arial" w:hAnsi="Arial" w:cs="Arial"/>
          <w:sz w:val="20"/>
          <w:szCs w:val="20"/>
        </w:rPr>
        <w:t>Conselheiro Fabio de Souza Camargo.</w:t>
      </w:r>
    </w:p>
    <w:p w14:paraId="4C0EC353" w14:textId="77777777" w:rsidR="00A23D1B" w:rsidRPr="008B2ADB" w:rsidRDefault="00A23D1B" w:rsidP="0066131A">
      <w:pPr>
        <w:autoSpaceDE w:val="0"/>
        <w:autoSpaceDN w:val="0"/>
        <w:adjustRightInd w:val="0"/>
        <w:spacing w:after="0"/>
        <w:jc w:val="both"/>
        <w:rPr>
          <w:rFonts w:ascii="Arial" w:hAnsi="Arial" w:cs="Arial"/>
          <w:b/>
          <w:sz w:val="20"/>
          <w:szCs w:val="20"/>
        </w:rPr>
      </w:pPr>
    </w:p>
    <w:p w14:paraId="4A70CAD0" w14:textId="362E850F" w:rsidR="007C18E7" w:rsidRPr="008B2ADB" w:rsidRDefault="007C18E7" w:rsidP="0066131A">
      <w:pPr>
        <w:autoSpaceDE w:val="0"/>
        <w:autoSpaceDN w:val="0"/>
        <w:adjustRightInd w:val="0"/>
        <w:spacing w:after="0"/>
        <w:jc w:val="both"/>
        <w:rPr>
          <w:rFonts w:ascii="Arial" w:hAnsi="Arial" w:cs="Arial"/>
          <w:sz w:val="20"/>
          <w:szCs w:val="20"/>
        </w:rPr>
      </w:pPr>
      <w:r w:rsidRPr="008B2ADB">
        <w:rPr>
          <w:rFonts w:ascii="Arial" w:hAnsi="Arial" w:cs="Arial"/>
          <w:sz w:val="20"/>
          <w:szCs w:val="20"/>
        </w:rPr>
        <w:t xml:space="preserve">Observações: </w:t>
      </w:r>
    </w:p>
    <w:p w14:paraId="6421775C" w14:textId="77777777" w:rsidR="007C18E7" w:rsidRPr="008B2ADB" w:rsidRDefault="007C18E7" w:rsidP="0066131A">
      <w:pPr>
        <w:spacing w:after="0"/>
        <w:rPr>
          <w:rFonts w:ascii="Arial" w:hAnsi="Arial" w:cs="Arial"/>
          <w:b/>
          <w:color w:val="000000"/>
          <w:sz w:val="20"/>
          <w:szCs w:val="20"/>
        </w:rPr>
      </w:pPr>
      <w:r w:rsidRPr="008B2ADB">
        <w:rPr>
          <w:rFonts w:ascii="Arial" w:hAnsi="Arial" w:cs="Arial"/>
          <w:noProof/>
          <w:sz w:val="20"/>
          <w:szCs w:val="20"/>
          <w:lang w:eastAsia="pt-BR"/>
        </w:rPr>
        <mc:AlternateContent>
          <mc:Choice Requires="wps">
            <w:drawing>
              <wp:anchor distT="0" distB="0" distL="114300" distR="114300" simplePos="0" relativeHeight="251660288" behindDoc="0" locked="0" layoutInCell="1" allowOverlap="1" wp14:anchorId="36E09DEE" wp14:editId="62178AE7">
                <wp:simplePos x="0" y="0"/>
                <wp:positionH relativeFrom="margin">
                  <wp:posOffset>-6985</wp:posOffset>
                </wp:positionH>
                <wp:positionV relativeFrom="paragraph">
                  <wp:posOffset>73660</wp:posOffset>
                </wp:positionV>
                <wp:extent cx="5499100" cy="0"/>
                <wp:effectExtent l="0" t="0" r="25400" b="5715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251BCC3" id="Conector reto 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5.8pt" to="432.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x/KeQIAAAUFAAAOAAAAZHJzL2Uyb0RvYy54bWysVMFu2zAMvQ/YPwi+p7ZTt6uNOsXgJLt0&#10;W4F22FmR5FioLAqSEicY9u+j5MRotsswzAdDpCjqPfJR9w+HXpG9sE6CrpP8KkuI0Ay41Ns6+fay&#10;nt0lxHmqOVWgRZ0chUseFu/f3Q+mEnPoQHFhCSbRrhpMnXTemypNHetET90VGKFxswXbU4+m3abc&#10;0gGz9yqdZ9ltOoDlxgITzqF3OW4mi5i/bQXzX9vWCU9UnSA2H/82/jfhny7uabW11HSSnWDQf0DR&#10;U6nx0inVknpKdlb+kaqXzIKD1l8x6FNoW8lE5IBs8uw3Ns8dNSJyweI4M5XJ/b+07Mv+yRLJ62Se&#10;EE17bFGDjWIeLLHCA5mHEg3GVRjZ6CcbSLKDfjaPwF4d0dB0VG9FhPpyNHg+DyfSiyPBcAYv2gyf&#10;gWMM3XmI9Tq0tg8psRLkENtynNoiDp4wdN4UZZln2D123ktpdT5orPOfBPQkLOpESR0qRiu6f3Q+&#10;AKHVOSS4NaylUrHrSpMBad8UmDpsOVCSh91oBAGKRlmypygd/prHGLXrkcDoQ0j4jQpCP+ps9EcX&#10;Xhs1HFJEEBfZLew0jyA6QfnqtPZUqnGNp5UOMESUMDIJBuy8sM8dHwiXgSvqP1SFS9RzYBEtC/67&#10;9F3sR6hkJGO3m4lKjBv9VJmOjqCvP5RlGRuHwMfwCHu6M1oXcLA9J2ChUVHsP8qsXN2t7opZMb9d&#10;zYpsuZx9XDfF7Hadf7hZXi+bZpn/DJjyouok50KHgp8HLy/+TtinJ2AcmWn0ptaml9lH5AcsIZb1&#10;DDrqM0hyFPcG+PHJnnWLsxaDT+9CGOa3Nq7fvl6LXwAAAP//AwBQSwMEFAAGAAgAAAAhALXYhjHb&#10;AAAACAEAAA8AAABkcnMvZG93bnJldi54bWxMj0FLxDAQhe+C/yGM4EV204rWWpsuInoQ9uIqnmeb&#10;MSk2k9Jkt/HfG/Ggx3nv8eZ77Sa5URxpDoNnBeW6AEHcez2wUfD2+rSqQYSIrHH0TAq+KMCmOz1p&#10;sdF+4Rc67qIRuYRDgwpsjFMjZegtOQxrPxFn78PPDmM+ZyP1jEsud6O8LIpKOhw4f7A40YOl/nN3&#10;cAr6JNOFfdRmMTfPeouhfpfXW6XOz9L9HYhIKf6F4Qc/o0OXmfb+wDqIUcGqLHMy62UFIvt1dXUL&#10;Yv8ryK6V/wd03wAAAP//AwBQSwECLQAUAAYACAAAACEAtoM4kv4AAADhAQAAEwAAAAAAAAAAAAAA&#10;AAAAAAAAW0NvbnRlbnRfVHlwZXNdLnhtbFBLAQItABQABgAIAAAAIQA4/SH/1gAAAJQBAAALAAAA&#10;AAAAAAAAAAAAAC8BAABfcmVscy8ucmVsc1BLAQItABQABgAIAAAAIQBbqx/KeQIAAAUFAAAOAAAA&#10;AAAAAAAAAAAAAC4CAABkcnMvZTJvRG9jLnhtbFBLAQItABQABgAIAAAAIQC12IYx2wAAAAgBAAAP&#10;AAAAAAAAAAAAAAAAANMEAABkcnMvZG93bnJldi54bWxQSwUGAAAAAAQABADzAAAA2wUAAAAA&#10;" strokecolor="black [3200]" strokeweight="2pt">
                <v:shadow on="t" color="black" opacity="24903f" origin=",.5" offset="0,.55556mm"/>
                <w10:wrap anchorx="margin"/>
              </v:line>
            </w:pict>
          </mc:Fallback>
        </mc:AlternateContent>
      </w:r>
    </w:p>
    <w:p w14:paraId="22AA3EC7" w14:textId="77777777" w:rsidR="00E431EE" w:rsidRDefault="00E431EE" w:rsidP="0066131A">
      <w:pPr>
        <w:pStyle w:val="Default"/>
        <w:spacing w:line="276" w:lineRule="auto"/>
        <w:jc w:val="both"/>
        <w:rPr>
          <w:b/>
          <w:sz w:val="20"/>
          <w:szCs w:val="20"/>
        </w:rPr>
      </w:pPr>
    </w:p>
    <w:p w14:paraId="5D396A7C" w14:textId="5412BCDF" w:rsidR="006C063B" w:rsidRDefault="00FA641B" w:rsidP="00FA641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Jurisprudência selecionada:</w:t>
      </w:r>
    </w:p>
    <w:p w14:paraId="6DE49EF9" w14:textId="76B3A473" w:rsidR="00FA641B" w:rsidRDefault="00FA641B" w:rsidP="00FA641B">
      <w:pPr>
        <w:autoSpaceDE w:val="0"/>
        <w:autoSpaceDN w:val="0"/>
        <w:adjustRightInd w:val="0"/>
        <w:spacing w:after="0" w:line="240" w:lineRule="auto"/>
        <w:jc w:val="both"/>
        <w:rPr>
          <w:rFonts w:ascii="Arial" w:hAnsi="Arial" w:cs="Arial"/>
          <w:sz w:val="20"/>
          <w:szCs w:val="20"/>
        </w:rPr>
      </w:pPr>
    </w:p>
    <w:p w14:paraId="64B8C27E" w14:textId="54B8DC19" w:rsidR="00FA641B" w:rsidRPr="00FA641B" w:rsidRDefault="00FA641B" w:rsidP="00FA641B">
      <w:pPr>
        <w:autoSpaceDE w:val="0"/>
        <w:autoSpaceDN w:val="0"/>
        <w:adjustRightInd w:val="0"/>
        <w:spacing w:after="0" w:line="240" w:lineRule="auto"/>
        <w:jc w:val="both"/>
        <w:rPr>
          <w:rFonts w:ascii="Arial" w:hAnsi="Arial" w:cs="Arial"/>
          <w:b/>
          <w:bCs/>
          <w:sz w:val="20"/>
          <w:szCs w:val="20"/>
        </w:rPr>
      </w:pPr>
      <w:r w:rsidRPr="00FA641B">
        <w:rPr>
          <w:rFonts w:ascii="Arial" w:hAnsi="Arial" w:cs="Arial"/>
          <w:b/>
          <w:bCs/>
          <w:sz w:val="20"/>
          <w:szCs w:val="20"/>
        </w:rPr>
        <w:t>Superior Tribunal de Justiça</w:t>
      </w:r>
    </w:p>
    <w:p w14:paraId="1DC8FCDE" w14:textId="77777777" w:rsidR="00FA641B" w:rsidRPr="00FA641B" w:rsidRDefault="00FA641B" w:rsidP="00FA641B">
      <w:pPr>
        <w:autoSpaceDE w:val="0"/>
        <w:autoSpaceDN w:val="0"/>
        <w:adjustRightInd w:val="0"/>
        <w:spacing w:after="0" w:line="240" w:lineRule="auto"/>
        <w:jc w:val="both"/>
        <w:rPr>
          <w:rFonts w:ascii="Arial" w:hAnsi="Arial" w:cs="Arial"/>
          <w:sz w:val="20"/>
          <w:szCs w:val="20"/>
        </w:rPr>
      </w:pPr>
    </w:p>
    <w:p w14:paraId="05A56379" w14:textId="3784F5BD" w:rsidR="00FA641B" w:rsidRPr="00FA641B" w:rsidRDefault="00FA641B" w:rsidP="00FA641B">
      <w:pPr>
        <w:autoSpaceDE w:val="0"/>
        <w:autoSpaceDN w:val="0"/>
        <w:adjustRightInd w:val="0"/>
        <w:spacing w:after="0" w:line="240" w:lineRule="auto"/>
        <w:jc w:val="both"/>
        <w:rPr>
          <w:rFonts w:ascii="Arial" w:hAnsi="Arial" w:cs="Arial"/>
          <w:sz w:val="20"/>
          <w:szCs w:val="20"/>
        </w:rPr>
      </w:pPr>
      <w:r w:rsidRPr="00FA641B">
        <w:rPr>
          <w:rFonts w:ascii="Arial" w:hAnsi="Arial" w:cs="Arial"/>
          <w:sz w:val="20"/>
          <w:szCs w:val="20"/>
        </w:rPr>
        <w:t>PROCESSUAL CIVIL E ADMINISTRATIVO. NEGATIVA DE PRESTAÇÃO JURISDICIONAL. INEXISTÊNCIA. INCOMPETÊNCIA TERRITORIAL. FUNDAMENTO INATACADO. SÚMULA 283 DO STF. INCIDÊNCIA. CLÁUSULA DE ELEIÇÃO DE FORO. INOBSERVÂNCIA. NULIDADE. AUSÊNCIA. LITISCONSÓRCIO PASSIVO NECESSÁRIO. FORMAÇÃO. SÚMULAS 5 E 7 DO STJ. APLICAÇÃO. INTERESSE DE AGIR E DECADÊNCIA. PRINCÍPIO DA INAFASTABILIDADE DA JURISDIÇÃO.</w:t>
      </w:r>
      <w:r>
        <w:rPr>
          <w:rFonts w:ascii="Arial" w:hAnsi="Arial" w:cs="Arial"/>
          <w:sz w:val="20"/>
          <w:szCs w:val="20"/>
        </w:rPr>
        <w:t xml:space="preserve"> </w:t>
      </w:r>
      <w:r w:rsidRPr="00FA641B">
        <w:rPr>
          <w:rFonts w:ascii="Arial" w:hAnsi="Arial" w:cs="Arial"/>
          <w:sz w:val="20"/>
          <w:szCs w:val="20"/>
        </w:rPr>
        <w:t>FUNDAMENTO CONSTITUCIONAL. EXAME NA VIA ESPECIAL. INVIABILIDADE.</w:t>
      </w:r>
      <w:r>
        <w:rPr>
          <w:rFonts w:ascii="Arial" w:hAnsi="Arial" w:cs="Arial"/>
          <w:sz w:val="20"/>
          <w:szCs w:val="20"/>
        </w:rPr>
        <w:t xml:space="preserve"> </w:t>
      </w:r>
      <w:r w:rsidRPr="00FA641B">
        <w:rPr>
          <w:rFonts w:ascii="Arial" w:hAnsi="Arial" w:cs="Arial"/>
          <w:sz w:val="20"/>
          <w:szCs w:val="20"/>
        </w:rPr>
        <w:t>CREDENCIAMENTO. HIPÓTESE DE INEXIGIBILIDADE DE LICITAÇÃO. CRITÉRIOS DE PONTUAÇÃO PREVISTOS EM EDITAL. ILEGALIDADE. LEGISLAÇÃO LOCAL.</w:t>
      </w:r>
      <w:r>
        <w:rPr>
          <w:rFonts w:ascii="Arial" w:hAnsi="Arial" w:cs="Arial"/>
          <w:sz w:val="20"/>
          <w:szCs w:val="20"/>
        </w:rPr>
        <w:t xml:space="preserve"> </w:t>
      </w:r>
      <w:r w:rsidRPr="00FA641B">
        <w:rPr>
          <w:rFonts w:ascii="Arial" w:hAnsi="Arial" w:cs="Arial"/>
          <w:sz w:val="20"/>
          <w:szCs w:val="20"/>
        </w:rPr>
        <w:t>SÚMULA 280 DO STF.</w:t>
      </w:r>
    </w:p>
    <w:p w14:paraId="34E5D6EC" w14:textId="77777777" w:rsidR="00FA641B" w:rsidRPr="00FA641B" w:rsidRDefault="00FA641B" w:rsidP="00FA641B">
      <w:pPr>
        <w:autoSpaceDE w:val="0"/>
        <w:autoSpaceDN w:val="0"/>
        <w:adjustRightInd w:val="0"/>
        <w:spacing w:after="0" w:line="240" w:lineRule="auto"/>
        <w:jc w:val="both"/>
        <w:rPr>
          <w:rFonts w:ascii="Arial" w:hAnsi="Arial" w:cs="Arial"/>
          <w:sz w:val="20"/>
          <w:szCs w:val="20"/>
        </w:rPr>
      </w:pPr>
      <w:r w:rsidRPr="00FA641B">
        <w:rPr>
          <w:rFonts w:ascii="Arial" w:hAnsi="Arial" w:cs="Arial"/>
          <w:sz w:val="20"/>
          <w:szCs w:val="20"/>
        </w:rPr>
        <w:t>1. Conforme estabelecido pelo Plenário do STJ, "aos recursos interpostos com fundamento no CPC/2015 (relativos a decisões publicadas a partir de 18 de março de 2016) serão exigidos os requisitos de admissibilidade recursal na forma do novo CPC" (Enunciado Administrativo n. 3).</w:t>
      </w:r>
    </w:p>
    <w:p w14:paraId="7072FDE3" w14:textId="77777777" w:rsidR="00FA641B" w:rsidRPr="00FA641B" w:rsidRDefault="00FA641B" w:rsidP="00FA641B">
      <w:pPr>
        <w:autoSpaceDE w:val="0"/>
        <w:autoSpaceDN w:val="0"/>
        <w:adjustRightInd w:val="0"/>
        <w:spacing w:after="0" w:line="240" w:lineRule="auto"/>
        <w:jc w:val="both"/>
        <w:rPr>
          <w:rFonts w:ascii="Arial" w:hAnsi="Arial" w:cs="Arial"/>
          <w:sz w:val="20"/>
          <w:szCs w:val="20"/>
        </w:rPr>
      </w:pPr>
      <w:r w:rsidRPr="00FA641B">
        <w:rPr>
          <w:rFonts w:ascii="Arial" w:hAnsi="Arial" w:cs="Arial"/>
          <w:sz w:val="20"/>
          <w:szCs w:val="20"/>
        </w:rPr>
        <w:t xml:space="preserve">2. Inexiste ofensa aos </w:t>
      </w:r>
      <w:proofErr w:type="spellStart"/>
      <w:r w:rsidRPr="00FA641B">
        <w:rPr>
          <w:rFonts w:ascii="Arial" w:hAnsi="Arial" w:cs="Arial"/>
          <w:sz w:val="20"/>
          <w:szCs w:val="20"/>
        </w:rPr>
        <w:t>arts</w:t>
      </w:r>
      <w:proofErr w:type="spellEnd"/>
      <w:r w:rsidRPr="00FA641B">
        <w:rPr>
          <w:rFonts w:ascii="Arial" w:hAnsi="Arial" w:cs="Arial"/>
          <w:sz w:val="20"/>
          <w:szCs w:val="20"/>
        </w:rPr>
        <w:t>. 489, § 1º, e 1.022 do CPC/2015 quando o Tribunal de origem se manifesta de modo fundamentado acerca das questões que lhe foram submetidas, apreciando integralmente a controvérsia posta nos autos, porquanto julgamento desfavorável ao interesse da parte não se confunde com negativa ou ausência de prestação jurisdicional.</w:t>
      </w:r>
    </w:p>
    <w:p w14:paraId="04B0E788" w14:textId="77777777" w:rsidR="00FA641B" w:rsidRDefault="00FA641B" w:rsidP="00FA641B">
      <w:pPr>
        <w:autoSpaceDE w:val="0"/>
        <w:autoSpaceDN w:val="0"/>
        <w:adjustRightInd w:val="0"/>
        <w:spacing w:after="0" w:line="240" w:lineRule="auto"/>
        <w:jc w:val="both"/>
        <w:rPr>
          <w:rFonts w:ascii="Arial" w:hAnsi="Arial" w:cs="Arial"/>
          <w:sz w:val="20"/>
          <w:szCs w:val="20"/>
        </w:rPr>
      </w:pPr>
      <w:r w:rsidRPr="00FA641B">
        <w:rPr>
          <w:rFonts w:ascii="Arial" w:hAnsi="Arial" w:cs="Arial"/>
          <w:sz w:val="20"/>
          <w:szCs w:val="20"/>
        </w:rPr>
        <w:t xml:space="preserve">3. Nos autos de ação em que sociedade de advogados questiona sua não contratação pelo Banco do Brasil S/A para a prestação de serviços advocatícios e técnicos, em edital de credenciamento, a Corte local manteve a competência territorial, nada obstante previsto no edital que o foro da Comarca de São Paulo seria o competente para tratar das questões relativas ao certame licitatório, pelas seguintes razões: a) incide o art. 53, III, "d", do CPC/2015, que preceitua ser "competente o foro do lugar "onde a obrigação deve ser satisfeita, para a ação em que se lhe exigir o cumprimento"; b) cada estabelecimento da pessoa jurídica, que possui diversos estabelecimentos em lugares diferentes, é considerado como domicílio para os atos neles praticados, segundo o art. 75, § 1º, do CC; c) "a competência territorial da pessoa jurídica é do lugar "onde se acha a agência ou sucursal, quanto às obrigações que a pessoa jurídica contraiu", nos termos da alínea 'b', do inciso III, do artigo 53 do Código de Processo Civil de 2015"; d) "o STJ já decidiu pela nulidade da cláusula de eleição de foro, quando demonstrado, no caso, que o foro eleito configura obstáculo de acesso à justiça" e </w:t>
      </w:r>
      <w:proofErr w:type="spellStart"/>
      <w:r w:rsidRPr="00FA641B">
        <w:rPr>
          <w:rFonts w:ascii="Arial" w:hAnsi="Arial" w:cs="Arial"/>
          <w:sz w:val="20"/>
          <w:szCs w:val="20"/>
        </w:rPr>
        <w:t>e</w:t>
      </w:r>
      <w:proofErr w:type="spellEnd"/>
      <w:r w:rsidRPr="00FA641B">
        <w:rPr>
          <w:rFonts w:ascii="Arial" w:hAnsi="Arial" w:cs="Arial"/>
          <w:sz w:val="20"/>
          <w:szCs w:val="20"/>
        </w:rPr>
        <w:t xml:space="preserve">) como a parte autora, ora recorrida, "postula obrigação de fazer, relativa à contratação de sua sociedade para prestar serviços advocatícios nos Estados do Paraná, Santa Catarina e Rio Grande do Sul, bem como o BANCO DO BRASIL S/A possui agência na Comarca deste Juízo, não é caso de incompetência territorial." </w:t>
      </w:r>
    </w:p>
    <w:p w14:paraId="0682EBB9" w14:textId="5564522A" w:rsidR="00FA641B" w:rsidRPr="00FA641B" w:rsidRDefault="00FA641B" w:rsidP="00FA641B">
      <w:pPr>
        <w:autoSpaceDE w:val="0"/>
        <w:autoSpaceDN w:val="0"/>
        <w:adjustRightInd w:val="0"/>
        <w:spacing w:after="0" w:line="240" w:lineRule="auto"/>
        <w:jc w:val="both"/>
        <w:rPr>
          <w:rFonts w:ascii="Arial" w:hAnsi="Arial" w:cs="Arial"/>
          <w:sz w:val="20"/>
          <w:szCs w:val="20"/>
        </w:rPr>
      </w:pPr>
      <w:r w:rsidRPr="00FA641B">
        <w:rPr>
          <w:rFonts w:ascii="Arial" w:hAnsi="Arial" w:cs="Arial"/>
          <w:sz w:val="20"/>
          <w:szCs w:val="20"/>
        </w:rPr>
        <w:t xml:space="preserve">4. Os fundamentos erigidos no aresto recorrido, com fulcro no preceitos do CPC/2015, aptos, por si sós, para manter a competência territorial ali reconhecida, não foram rebatidos nas razões recursais, ausência que atrai, no ponto, o óbice da Súmula 283 do STF, segundo a qual "é inadmissível o recurso extraordinário, quando a decisão recorrida assenta em mais de um fundamento suficiente e o recurso não abrange todos eles." 5. Este Tribunal já reputou possível ultrapassar a cláusula de eleição de foro prevista em contrato administrativo quando "o princípio </w:t>
      </w:r>
      <w:r w:rsidRPr="00FA641B">
        <w:rPr>
          <w:rFonts w:ascii="Arial" w:hAnsi="Arial" w:cs="Arial"/>
          <w:sz w:val="20"/>
          <w:szCs w:val="20"/>
        </w:rPr>
        <w:lastRenderedPageBreak/>
        <w:t>da efetividade da jurisdição, aliado à inexistência de prejuízo à administração pública," legitimar "a escolha pelo particular de foro diverso daquele previsto contratualmente" (</w:t>
      </w:r>
      <w:proofErr w:type="spellStart"/>
      <w:r w:rsidRPr="00FA641B">
        <w:rPr>
          <w:rFonts w:ascii="Arial" w:hAnsi="Arial" w:cs="Arial"/>
          <w:sz w:val="20"/>
          <w:szCs w:val="20"/>
        </w:rPr>
        <w:t>AgRg</w:t>
      </w:r>
      <w:proofErr w:type="spellEnd"/>
      <w:r w:rsidRPr="00FA641B">
        <w:rPr>
          <w:rFonts w:ascii="Arial" w:hAnsi="Arial" w:cs="Arial"/>
          <w:sz w:val="20"/>
          <w:szCs w:val="20"/>
        </w:rPr>
        <w:t xml:space="preserve"> no </w:t>
      </w:r>
      <w:proofErr w:type="spellStart"/>
      <w:r w:rsidRPr="00FA641B">
        <w:rPr>
          <w:rFonts w:ascii="Arial" w:hAnsi="Arial" w:cs="Arial"/>
          <w:sz w:val="20"/>
          <w:szCs w:val="20"/>
        </w:rPr>
        <w:t>REsp</w:t>
      </w:r>
      <w:proofErr w:type="spellEnd"/>
      <w:r w:rsidRPr="00FA641B">
        <w:rPr>
          <w:rFonts w:ascii="Arial" w:hAnsi="Arial" w:cs="Arial"/>
          <w:sz w:val="20"/>
          <w:szCs w:val="20"/>
        </w:rPr>
        <w:t xml:space="preserve"> 1148011/RS, Rel. Ministro ARNALDO ESTEVES LIMA, PRIMEIRA TURMA, julgado em 12/04/2011, </w:t>
      </w:r>
      <w:proofErr w:type="spellStart"/>
      <w:r w:rsidRPr="00FA641B">
        <w:rPr>
          <w:rFonts w:ascii="Arial" w:hAnsi="Arial" w:cs="Arial"/>
          <w:sz w:val="20"/>
          <w:szCs w:val="20"/>
        </w:rPr>
        <w:t>DJe</w:t>
      </w:r>
      <w:proofErr w:type="spellEnd"/>
      <w:r w:rsidRPr="00FA641B">
        <w:rPr>
          <w:rFonts w:ascii="Arial" w:hAnsi="Arial" w:cs="Arial"/>
          <w:sz w:val="20"/>
          <w:szCs w:val="20"/>
        </w:rPr>
        <w:t xml:space="preserve"> 27/04/2011).</w:t>
      </w:r>
    </w:p>
    <w:p w14:paraId="6799CE3A" w14:textId="77777777" w:rsidR="00FA641B" w:rsidRPr="00FA641B" w:rsidRDefault="00FA641B" w:rsidP="00FA641B">
      <w:pPr>
        <w:autoSpaceDE w:val="0"/>
        <w:autoSpaceDN w:val="0"/>
        <w:adjustRightInd w:val="0"/>
        <w:spacing w:after="0" w:line="240" w:lineRule="auto"/>
        <w:jc w:val="both"/>
        <w:rPr>
          <w:rFonts w:ascii="Arial" w:hAnsi="Arial" w:cs="Arial"/>
          <w:sz w:val="20"/>
          <w:szCs w:val="20"/>
        </w:rPr>
      </w:pPr>
      <w:r w:rsidRPr="00FA641B">
        <w:rPr>
          <w:rFonts w:ascii="Arial" w:hAnsi="Arial" w:cs="Arial"/>
          <w:sz w:val="20"/>
          <w:szCs w:val="20"/>
        </w:rPr>
        <w:t>6. No caso, como o objeto do certame contempla a prestação de serviços em diversas localidades do país e a demanda foi proposta no foro do local onde a parte contratante tem agência ou sucursal, bem como a obrigação deve ser satisfeita, não há prejuízo no aforamento da demanda em lugar diverso daquele previsto no edital.</w:t>
      </w:r>
    </w:p>
    <w:p w14:paraId="128985DA" w14:textId="77777777" w:rsidR="00FA641B" w:rsidRPr="00FA641B" w:rsidRDefault="00FA641B" w:rsidP="00FA641B">
      <w:pPr>
        <w:autoSpaceDE w:val="0"/>
        <w:autoSpaceDN w:val="0"/>
        <w:adjustRightInd w:val="0"/>
        <w:spacing w:after="0" w:line="240" w:lineRule="auto"/>
        <w:jc w:val="both"/>
        <w:rPr>
          <w:rFonts w:ascii="Arial" w:hAnsi="Arial" w:cs="Arial"/>
          <w:sz w:val="20"/>
          <w:szCs w:val="20"/>
        </w:rPr>
      </w:pPr>
      <w:r w:rsidRPr="00FA641B">
        <w:rPr>
          <w:rFonts w:ascii="Arial" w:hAnsi="Arial" w:cs="Arial"/>
          <w:sz w:val="20"/>
          <w:szCs w:val="20"/>
        </w:rPr>
        <w:t xml:space="preserve">7. A Corte paranaense afastou a necessidade de formação litisconsorcial passiva com os demais escritórios advocatícios contratados porque, segundo as cláusulas do edital, não há exclusividade na prestação dos serviços jurídicos, de modo que considerar "óbvio que o alcance destas decisões repercute no direito material dos demais escritórios contratados", como alega o recorrente, desafia a análise de matéria fático-probatória e demanda um reexame do conteúdo das cláusulas </w:t>
      </w:r>
      <w:proofErr w:type="spellStart"/>
      <w:r w:rsidRPr="00FA641B">
        <w:rPr>
          <w:rFonts w:ascii="Arial" w:hAnsi="Arial" w:cs="Arial"/>
          <w:sz w:val="20"/>
          <w:szCs w:val="20"/>
        </w:rPr>
        <w:t>editalícias</w:t>
      </w:r>
      <w:proofErr w:type="spellEnd"/>
      <w:r w:rsidRPr="00FA641B">
        <w:rPr>
          <w:rFonts w:ascii="Arial" w:hAnsi="Arial" w:cs="Arial"/>
          <w:sz w:val="20"/>
          <w:szCs w:val="20"/>
        </w:rPr>
        <w:t>, providências sabidamente vedadas no âmbito do apelo nobre em face do teor das Súmulas 5 e 7 desta Corte.</w:t>
      </w:r>
    </w:p>
    <w:p w14:paraId="40E0BC8F" w14:textId="77777777" w:rsidR="00FA641B" w:rsidRPr="00FA641B" w:rsidRDefault="00FA641B" w:rsidP="00FA641B">
      <w:pPr>
        <w:autoSpaceDE w:val="0"/>
        <w:autoSpaceDN w:val="0"/>
        <w:adjustRightInd w:val="0"/>
        <w:spacing w:after="0" w:line="240" w:lineRule="auto"/>
        <w:jc w:val="both"/>
        <w:rPr>
          <w:rFonts w:ascii="Arial" w:hAnsi="Arial" w:cs="Arial"/>
          <w:sz w:val="20"/>
          <w:szCs w:val="20"/>
        </w:rPr>
      </w:pPr>
      <w:r w:rsidRPr="00FA641B">
        <w:rPr>
          <w:rFonts w:ascii="Arial" w:hAnsi="Arial" w:cs="Arial"/>
          <w:sz w:val="20"/>
          <w:szCs w:val="20"/>
        </w:rPr>
        <w:t>8. Escapa ao espectro de cognição do apelo especial a análise das alegações de ausência de interesse processual e da decadência do direito de impugnar judicialmente o edital de licitação, porquanto decididas, na origem, com fulcro em fundamento eminentemente constitucional (aplicação do princípio da inafastabilidade da jurisdição). Precedentes.</w:t>
      </w:r>
    </w:p>
    <w:p w14:paraId="1BD855E7" w14:textId="77777777" w:rsidR="00FA641B" w:rsidRDefault="00FA641B" w:rsidP="00FA641B">
      <w:pPr>
        <w:autoSpaceDE w:val="0"/>
        <w:autoSpaceDN w:val="0"/>
        <w:adjustRightInd w:val="0"/>
        <w:spacing w:after="0" w:line="240" w:lineRule="auto"/>
        <w:jc w:val="both"/>
        <w:rPr>
          <w:rFonts w:ascii="Arial" w:hAnsi="Arial" w:cs="Arial"/>
          <w:sz w:val="20"/>
          <w:szCs w:val="20"/>
        </w:rPr>
      </w:pPr>
      <w:r w:rsidRPr="00FA641B">
        <w:rPr>
          <w:rFonts w:ascii="Arial" w:hAnsi="Arial" w:cs="Arial"/>
          <w:sz w:val="20"/>
          <w:szCs w:val="20"/>
        </w:rPr>
        <w:t xml:space="preserve">9. O Tribunal a quo, à luz das disposições de lei local (Lei estadual n. 15.608/2007), entendeu que, uma vez incontroverso que a sociedade de advogados se habilitou no Credenciamento n. 2013/16655 e preencheu todos os requisitos exigidos, "inclusive com a homologação de seu credenciamento", os critérios de pontuação estabelecidos pelo Banco do Brasil, ora recorrente, visando "classificar os credenciados de acordo com determinados critérios", consistiam em desvirtuamento do "conceito legal de credenciamento", o qual "não busca uma proposta vencedora para a contratação." </w:t>
      </w:r>
    </w:p>
    <w:p w14:paraId="08AE94EA" w14:textId="09584EEB" w:rsidR="00FA641B" w:rsidRPr="00FA641B" w:rsidRDefault="00FA641B" w:rsidP="00FA641B">
      <w:pPr>
        <w:autoSpaceDE w:val="0"/>
        <w:autoSpaceDN w:val="0"/>
        <w:adjustRightInd w:val="0"/>
        <w:spacing w:after="0" w:line="240" w:lineRule="auto"/>
        <w:jc w:val="both"/>
        <w:rPr>
          <w:rFonts w:ascii="Arial" w:hAnsi="Arial" w:cs="Arial"/>
          <w:sz w:val="20"/>
          <w:szCs w:val="20"/>
        </w:rPr>
      </w:pPr>
      <w:r w:rsidRPr="00FA641B">
        <w:rPr>
          <w:rFonts w:ascii="Arial" w:hAnsi="Arial" w:cs="Arial"/>
          <w:sz w:val="20"/>
          <w:szCs w:val="20"/>
        </w:rPr>
        <w:t>10. Ainda que superado o óbice da Súmula 280 do STF, o Credenciamento constitui hipótese de inexigibilidade de licitação não prevista no rol exemplificativo do art. 25 da Lei n. 8.666/93, amplamente reconhecida pela doutrina especializada e pela jurisprudência do Tribunal de Contas da União, que pressupõe inviável a competição entre os credenciados.</w:t>
      </w:r>
    </w:p>
    <w:p w14:paraId="2C939C1E" w14:textId="77777777" w:rsidR="00FA641B" w:rsidRPr="00FA641B" w:rsidRDefault="00FA641B" w:rsidP="00FA641B">
      <w:pPr>
        <w:autoSpaceDE w:val="0"/>
        <w:autoSpaceDN w:val="0"/>
        <w:adjustRightInd w:val="0"/>
        <w:spacing w:after="0" w:line="240" w:lineRule="auto"/>
        <w:jc w:val="both"/>
        <w:rPr>
          <w:rFonts w:ascii="Arial" w:hAnsi="Arial" w:cs="Arial"/>
          <w:sz w:val="20"/>
          <w:szCs w:val="20"/>
        </w:rPr>
      </w:pPr>
      <w:r w:rsidRPr="00FA641B">
        <w:rPr>
          <w:rFonts w:ascii="Arial" w:hAnsi="Arial" w:cs="Arial"/>
          <w:sz w:val="20"/>
          <w:szCs w:val="20"/>
        </w:rPr>
        <w:t xml:space="preserve">11. Para a Corte de Contas, a ausência de expressa previsão legal do credenciamento dentre os casos de inexigibilidade de licitação previstos na Lei 8.666/1993 não impede que a Administração lance mão de tal procedimento e efetue a contratação direta entre diversos fornecedores previamente cadastrados que satisfaçam os requisitos estabelecidos pela Administração (Acórdão 768/2013), respeitando-se requisitos como: i) contratação de todos os que tiverem interesse e que satisfaçam as condições fixadas pela Administração, não havendo relação de exclusão; </w:t>
      </w:r>
      <w:proofErr w:type="spellStart"/>
      <w:r w:rsidRPr="00FA641B">
        <w:rPr>
          <w:rFonts w:ascii="Arial" w:hAnsi="Arial" w:cs="Arial"/>
          <w:sz w:val="20"/>
          <w:szCs w:val="20"/>
        </w:rPr>
        <w:t>ii</w:t>
      </w:r>
      <w:proofErr w:type="spellEnd"/>
      <w:r w:rsidRPr="00FA641B">
        <w:rPr>
          <w:rFonts w:ascii="Arial" w:hAnsi="Arial" w:cs="Arial"/>
          <w:sz w:val="20"/>
          <w:szCs w:val="20"/>
        </w:rPr>
        <w:t xml:space="preserve">) garantia de igualdade de condições entre todos os interessados hábeis a contratar com a Administração, pelo preço por ela definido; </w:t>
      </w:r>
      <w:proofErr w:type="spellStart"/>
      <w:r w:rsidRPr="00FA641B">
        <w:rPr>
          <w:rFonts w:ascii="Arial" w:hAnsi="Arial" w:cs="Arial"/>
          <w:sz w:val="20"/>
          <w:szCs w:val="20"/>
        </w:rPr>
        <w:t>iii</w:t>
      </w:r>
      <w:proofErr w:type="spellEnd"/>
      <w:r w:rsidRPr="00FA641B">
        <w:rPr>
          <w:rFonts w:ascii="Arial" w:hAnsi="Arial" w:cs="Arial"/>
          <w:sz w:val="20"/>
          <w:szCs w:val="20"/>
        </w:rPr>
        <w:t>) demonstração inequívoca de que as necessidades da Administração somente poderão ser atendidas dessa forma (Acórdão 2504/2017).</w:t>
      </w:r>
    </w:p>
    <w:p w14:paraId="35D8ECD6" w14:textId="77777777" w:rsidR="00FA641B" w:rsidRPr="00FA641B" w:rsidRDefault="00FA641B" w:rsidP="00FA641B">
      <w:pPr>
        <w:autoSpaceDE w:val="0"/>
        <w:autoSpaceDN w:val="0"/>
        <w:adjustRightInd w:val="0"/>
        <w:spacing w:after="0" w:line="240" w:lineRule="auto"/>
        <w:jc w:val="both"/>
        <w:rPr>
          <w:rFonts w:ascii="Arial" w:hAnsi="Arial" w:cs="Arial"/>
          <w:sz w:val="20"/>
          <w:szCs w:val="20"/>
        </w:rPr>
      </w:pPr>
      <w:r w:rsidRPr="00FA641B">
        <w:rPr>
          <w:rFonts w:ascii="Arial" w:hAnsi="Arial" w:cs="Arial"/>
          <w:sz w:val="20"/>
          <w:szCs w:val="20"/>
        </w:rPr>
        <w:t>12. Especificamente sobre a hipótese vertida nos presentes autos, o Tribunal de Contas reputa ser "ilegal o estabelecimento de critérios de classificação para a escolha de escritórios de advocacia por entidade da Administração em credenciamento" (Acórdão 408/2012 e Acórdão 141/2013).</w:t>
      </w:r>
    </w:p>
    <w:p w14:paraId="5E02A196" w14:textId="77777777" w:rsidR="00FA641B" w:rsidRPr="00FA641B" w:rsidRDefault="00FA641B" w:rsidP="00FA641B">
      <w:pPr>
        <w:autoSpaceDE w:val="0"/>
        <w:autoSpaceDN w:val="0"/>
        <w:adjustRightInd w:val="0"/>
        <w:spacing w:after="0" w:line="240" w:lineRule="auto"/>
        <w:jc w:val="both"/>
        <w:rPr>
          <w:rFonts w:ascii="Arial" w:hAnsi="Arial" w:cs="Arial"/>
          <w:sz w:val="20"/>
          <w:szCs w:val="20"/>
        </w:rPr>
      </w:pPr>
      <w:r w:rsidRPr="00FA641B">
        <w:rPr>
          <w:rFonts w:ascii="Arial" w:hAnsi="Arial" w:cs="Arial"/>
          <w:sz w:val="20"/>
          <w:szCs w:val="20"/>
        </w:rPr>
        <w:t xml:space="preserve">13. Sendo o credenciamento modalidade de licitação inexigível em que há inviabilidade de competição e admite a possibilidade de contratação de todos os interessados em oferecer o mesmo tipo de serviço à Administração Pública, os critérios de pontuação exigidos no edital para </w:t>
      </w:r>
      <w:r w:rsidRPr="00FA641B">
        <w:rPr>
          <w:rFonts w:ascii="Arial" w:hAnsi="Arial" w:cs="Arial"/>
          <w:sz w:val="20"/>
          <w:szCs w:val="20"/>
        </w:rPr>
        <w:lastRenderedPageBreak/>
        <w:t>desclassificar a contratação de credenciado já habilitado mostra-se contrário ao entendimento doutrinário e jurisprudencial acima esposado e prestigiado no aresto recorrido.</w:t>
      </w:r>
    </w:p>
    <w:p w14:paraId="25FDDB26" w14:textId="77777777" w:rsidR="00FA641B" w:rsidRPr="00FA641B" w:rsidRDefault="00FA641B" w:rsidP="00FA641B">
      <w:pPr>
        <w:autoSpaceDE w:val="0"/>
        <w:autoSpaceDN w:val="0"/>
        <w:adjustRightInd w:val="0"/>
        <w:spacing w:after="0" w:line="240" w:lineRule="auto"/>
        <w:jc w:val="both"/>
        <w:rPr>
          <w:rFonts w:ascii="Arial" w:hAnsi="Arial" w:cs="Arial"/>
          <w:sz w:val="20"/>
          <w:szCs w:val="20"/>
        </w:rPr>
      </w:pPr>
      <w:r w:rsidRPr="00FA641B">
        <w:rPr>
          <w:rFonts w:ascii="Arial" w:hAnsi="Arial" w:cs="Arial"/>
          <w:sz w:val="20"/>
          <w:szCs w:val="20"/>
        </w:rPr>
        <w:t>14. Apelo especial parcialmente conhecido e, nessa extensão, desprovido, restando prejudicado o agravo interno.</w:t>
      </w:r>
    </w:p>
    <w:p w14:paraId="31079716" w14:textId="351891A4" w:rsidR="006C063B" w:rsidRPr="00FA641B" w:rsidRDefault="00FA641B" w:rsidP="00FA641B">
      <w:pPr>
        <w:autoSpaceDE w:val="0"/>
        <w:autoSpaceDN w:val="0"/>
        <w:adjustRightInd w:val="0"/>
        <w:spacing w:after="0" w:line="240" w:lineRule="auto"/>
        <w:jc w:val="both"/>
        <w:rPr>
          <w:rFonts w:ascii="Arial" w:hAnsi="Arial" w:cs="Arial"/>
          <w:sz w:val="20"/>
          <w:szCs w:val="20"/>
        </w:rPr>
      </w:pPr>
      <w:r w:rsidRPr="00FA641B">
        <w:rPr>
          <w:rFonts w:ascii="Arial" w:hAnsi="Arial" w:cs="Arial"/>
          <w:sz w:val="20"/>
          <w:szCs w:val="20"/>
        </w:rPr>
        <w:t>(</w:t>
      </w:r>
      <w:proofErr w:type="spellStart"/>
      <w:r w:rsidRPr="00FA641B">
        <w:rPr>
          <w:rFonts w:ascii="Arial" w:hAnsi="Arial" w:cs="Arial"/>
          <w:b/>
          <w:bCs/>
          <w:sz w:val="20"/>
          <w:szCs w:val="20"/>
        </w:rPr>
        <w:fldChar w:fldCharType="begin"/>
      </w:r>
      <w:r w:rsidRPr="00FA641B">
        <w:rPr>
          <w:rFonts w:ascii="Arial" w:hAnsi="Arial" w:cs="Arial"/>
          <w:b/>
          <w:bCs/>
          <w:sz w:val="20"/>
          <w:szCs w:val="20"/>
        </w:rPr>
        <w:instrText xml:space="preserve"> HYPERLINK "https://scon.stj.jus.br/SCON/jurisprudencia/toc.jsp?livre=201801433466.REG." </w:instrText>
      </w:r>
      <w:r w:rsidRPr="00FA641B">
        <w:rPr>
          <w:rFonts w:ascii="Arial" w:hAnsi="Arial" w:cs="Arial"/>
          <w:b/>
          <w:bCs/>
          <w:sz w:val="20"/>
          <w:szCs w:val="20"/>
        </w:rPr>
      </w:r>
      <w:r w:rsidRPr="00FA641B">
        <w:rPr>
          <w:rFonts w:ascii="Arial" w:hAnsi="Arial" w:cs="Arial"/>
          <w:b/>
          <w:bCs/>
          <w:sz w:val="20"/>
          <w:szCs w:val="20"/>
        </w:rPr>
        <w:fldChar w:fldCharType="separate"/>
      </w:r>
      <w:r w:rsidRPr="00FA641B">
        <w:rPr>
          <w:rStyle w:val="Hyperlink"/>
          <w:rFonts w:ascii="Arial" w:hAnsi="Arial" w:cs="Arial"/>
          <w:b/>
          <w:bCs/>
          <w:sz w:val="20"/>
          <w:szCs w:val="20"/>
        </w:rPr>
        <w:t>REsp</w:t>
      </w:r>
      <w:proofErr w:type="spellEnd"/>
      <w:r w:rsidRPr="00FA641B">
        <w:rPr>
          <w:rStyle w:val="Hyperlink"/>
          <w:rFonts w:ascii="Arial" w:hAnsi="Arial" w:cs="Arial"/>
          <w:b/>
          <w:bCs/>
          <w:sz w:val="20"/>
          <w:szCs w:val="20"/>
        </w:rPr>
        <w:t xml:space="preserve"> 1747636/PR</w:t>
      </w:r>
      <w:r w:rsidRPr="00FA641B">
        <w:rPr>
          <w:rFonts w:ascii="Arial" w:hAnsi="Arial" w:cs="Arial"/>
          <w:b/>
          <w:bCs/>
          <w:sz w:val="20"/>
          <w:szCs w:val="20"/>
        </w:rPr>
        <w:fldChar w:fldCharType="end"/>
      </w:r>
      <w:r w:rsidRPr="00FA641B">
        <w:rPr>
          <w:rFonts w:ascii="Arial" w:hAnsi="Arial" w:cs="Arial"/>
          <w:sz w:val="20"/>
          <w:szCs w:val="20"/>
        </w:rPr>
        <w:t xml:space="preserve">, Rel. Ministro GURGEL DE FARIA, PRIMEIRA TURMA, julgado em 03/12/2019, </w:t>
      </w:r>
      <w:proofErr w:type="spellStart"/>
      <w:r w:rsidRPr="00FA641B">
        <w:rPr>
          <w:rFonts w:ascii="Arial" w:hAnsi="Arial" w:cs="Arial"/>
          <w:sz w:val="20"/>
          <w:szCs w:val="20"/>
        </w:rPr>
        <w:t>DJe</w:t>
      </w:r>
      <w:proofErr w:type="spellEnd"/>
      <w:r w:rsidRPr="00FA641B">
        <w:rPr>
          <w:rFonts w:ascii="Arial" w:hAnsi="Arial" w:cs="Arial"/>
          <w:sz w:val="20"/>
          <w:szCs w:val="20"/>
        </w:rPr>
        <w:t xml:space="preserve"> 09/12/2019)</w:t>
      </w:r>
      <w:r>
        <w:rPr>
          <w:rFonts w:ascii="Arial" w:hAnsi="Arial" w:cs="Arial"/>
          <w:sz w:val="20"/>
          <w:szCs w:val="20"/>
        </w:rPr>
        <w:t>.</w:t>
      </w:r>
    </w:p>
    <w:p w14:paraId="5537664D" w14:textId="495C721C" w:rsidR="006C063B" w:rsidRDefault="006C063B" w:rsidP="0066131A">
      <w:pPr>
        <w:pStyle w:val="Default"/>
        <w:spacing w:line="276" w:lineRule="auto"/>
        <w:jc w:val="both"/>
        <w:rPr>
          <w:b/>
          <w:sz w:val="20"/>
          <w:szCs w:val="20"/>
        </w:rPr>
      </w:pPr>
    </w:p>
    <w:p w14:paraId="6A7CD7A9" w14:textId="77777777" w:rsidR="001D1424" w:rsidRDefault="001D1424" w:rsidP="001D1424">
      <w:pPr>
        <w:pStyle w:val="Default"/>
        <w:spacing w:line="276" w:lineRule="auto"/>
        <w:jc w:val="both"/>
        <w:rPr>
          <w:b/>
          <w:sz w:val="20"/>
          <w:szCs w:val="20"/>
        </w:rPr>
      </w:pPr>
      <w:r w:rsidRPr="008B2ADB">
        <w:rPr>
          <w:b/>
          <w:sz w:val="20"/>
          <w:szCs w:val="20"/>
        </w:rPr>
        <w:t xml:space="preserve">Acesse também: </w:t>
      </w:r>
    </w:p>
    <w:p w14:paraId="7A9289B7" w14:textId="77777777" w:rsidR="006C063B" w:rsidRPr="008B2ADB" w:rsidRDefault="006C063B" w:rsidP="0066131A">
      <w:pPr>
        <w:pStyle w:val="Default"/>
        <w:spacing w:line="276" w:lineRule="auto"/>
        <w:jc w:val="both"/>
        <w:rPr>
          <w:b/>
          <w:sz w:val="20"/>
          <w:szCs w:val="20"/>
        </w:rPr>
      </w:pPr>
    </w:p>
    <w:bookmarkStart w:id="0" w:name="_GoBack"/>
    <w:bookmarkEnd w:id="0"/>
    <w:p w14:paraId="5D2329DF" w14:textId="77777777" w:rsidR="007C18E7" w:rsidRPr="008B2ADB" w:rsidRDefault="001D1424" w:rsidP="0066131A">
      <w:pPr>
        <w:pStyle w:val="Default"/>
        <w:spacing w:line="276" w:lineRule="auto"/>
        <w:jc w:val="center"/>
        <w:rPr>
          <w:rStyle w:val="Hyperlink"/>
          <w:b/>
          <w:sz w:val="20"/>
          <w:szCs w:val="20"/>
        </w:rPr>
      </w:pPr>
      <w:r>
        <w:fldChar w:fldCharType="begin"/>
      </w:r>
      <w:r>
        <w:instrText xml:space="preserve"> HYPERLINK "http://www1.tce.pr.gov.br/conteudo/pesquisas-prontas/308475/area/249" </w:instrText>
      </w:r>
      <w:r>
        <w:fldChar w:fldCharType="separate"/>
      </w:r>
      <w:r w:rsidR="007C18E7" w:rsidRPr="008B2ADB">
        <w:rPr>
          <w:rStyle w:val="Hyperlink"/>
          <w:b/>
          <w:sz w:val="20"/>
          <w:szCs w:val="20"/>
        </w:rPr>
        <w:t>Pesquisas Prontas</w:t>
      </w:r>
      <w:r>
        <w:rPr>
          <w:rStyle w:val="Hyperlink"/>
          <w:b/>
          <w:sz w:val="20"/>
          <w:szCs w:val="20"/>
        </w:rPr>
        <w:fldChar w:fldCharType="end"/>
      </w:r>
    </w:p>
    <w:p w14:paraId="290A3B29" w14:textId="77777777" w:rsidR="007C18E7" w:rsidRPr="008B2ADB" w:rsidRDefault="007C18E7" w:rsidP="0066131A">
      <w:pPr>
        <w:autoSpaceDE w:val="0"/>
        <w:autoSpaceDN w:val="0"/>
        <w:adjustRightInd w:val="0"/>
        <w:spacing w:after="0"/>
        <w:jc w:val="both"/>
        <w:rPr>
          <w:rFonts w:ascii="Arial" w:hAnsi="Arial" w:cs="Arial"/>
          <w:sz w:val="20"/>
          <w:szCs w:val="20"/>
        </w:rPr>
      </w:pPr>
    </w:p>
    <w:p w14:paraId="088C63FF" w14:textId="77777777" w:rsidR="007C18E7" w:rsidRPr="008B2ADB" w:rsidRDefault="001D1424" w:rsidP="0066131A">
      <w:pPr>
        <w:pStyle w:val="Default"/>
        <w:spacing w:line="276" w:lineRule="auto"/>
        <w:jc w:val="center"/>
        <w:rPr>
          <w:rStyle w:val="Hyperlink"/>
          <w:b/>
          <w:sz w:val="20"/>
          <w:szCs w:val="20"/>
        </w:rPr>
      </w:pPr>
      <w:hyperlink r:id="rId20" w:history="1">
        <w:r w:rsidR="007C18E7" w:rsidRPr="008B2ADB">
          <w:rPr>
            <w:rStyle w:val="Hyperlink"/>
            <w:b/>
            <w:sz w:val="20"/>
            <w:szCs w:val="20"/>
          </w:rPr>
          <w:t>Teses Ambientais</w:t>
        </w:r>
      </w:hyperlink>
      <w:r w:rsidR="007C18E7" w:rsidRPr="008B2ADB">
        <w:rPr>
          <w:rStyle w:val="Hyperlink"/>
          <w:b/>
          <w:sz w:val="20"/>
          <w:szCs w:val="20"/>
        </w:rPr>
        <w:t xml:space="preserve"> </w:t>
      </w:r>
    </w:p>
    <w:p w14:paraId="0CE4E7C9" w14:textId="77777777" w:rsidR="007C18E7" w:rsidRPr="008B2ADB" w:rsidRDefault="007C18E7" w:rsidP="0066131A">
      <w:pPr>
        <w:pStyle w:val="Default"/>
        <w:spacing w:line="276" w:lineRule="auto"/>
        <w:jc w:val="center"/>
        <w:rPr>
          <w:rStyle w:val="Hyperlink"/>
          <w:b/>
          <w:sz w:val="20"/>
          <w:szCs w:val="20"/>
        </w:rPr>
      </w:pPr>
    </w:p>
    <w:p w14:paraId="449CBBB2" w14:textId="77777777" w:rsidR="007C18E7" w:rsidRPr="008B2ADB" w:rsidRDefault="001D1424" w:rsidP="0066131A">
      <w:pPr>
        <w:pStyle w:val="Default"/>
        <w:spacing w:line="276" w:lineRule="auto"/>
        <w:jc w:val="center"/>
        <w:rPr>
          <w:b/>
          <w:sz w:val="20"/>
          <w:szCs w:val="20"/>
        </w:rPr>
      </w:pPr>
      <w:hyperlink r:id="rId21" w:history="1">
        <w:proofErr w:type="spellStart"/>
        <w:r w:rsidR="007C18E7" w:rsidRPr="008B2ADB">
          <w:rPr>
            <w:rStyle w:val="Hyperlink"/>
            <w:b/>
            <w:sz w:val="20"/>
            <w:szCs w:val="20"/>
          </w:rPr>
          <w:t>Interjuris</w:t>
        </w:r>
        <w:proofErr w:type="spellEnd"/>
      </w:hyperlink>
    </w:p>
    <w:p w14:paraId="4BD985E9" w14:textId="77777777" w:rsidR="007C18E7" w:rsidRPr="008B2ADB" w:rsidRDefault="007C18E7" w:rsidP="0066131A">
      <w:pPr>
        <w:pStyle w:val="Default"/>
        <w:spacing w:line="276" w:lineRule="auto"/>
        <w:jc w:val="center"/>
        <w:rPr>
          <w:sz w:val="20"/>
          <w:szCs w:val="20"/>
        </w:rPr>
      </w:pPr>
    </w:p>
    <w:p w14:paraId="72F32B36" w14:textId="77777777" w:rsidR="007C18E7" w:rsidRPr="008B2ADB" w:rsidRDefault="001D1424" w:rsidP="0066131A">
      <w:pPr>
        <w:pStyle w:val="Default"/>
        <w:spacing w:line="276" w:lineRule="auto"/>
        <w:jc w:val="center"/>
        <w:rPr>
          <w:rStyle w:val="Hyperlink"/>
          <w:b/>
          <w:sz w:val="20"/>
          <w:szCs w:val="20"/>
        </w:rPr>
      </w:pPr>
      <w:hyperlink r:id="rId22" w:history="1">
        <w:r w:rsidR="007C18E7" w:rsidRPr="008B2ADB">
          <w:rPr>
            <w:rStyle w:val="Hyperlink"/>
            <w:b/>
            <w:sz w:val="20"/>
            <w:szCs w:val="20"/>
          </w:rPr>
          <w:t>Repercussão Geral do Supremo Tribunal Federal - STF e os Tribunais de Contas</w:t>
        </w:r>
      </w:hyperlink>
    </w:p>
    <w:p w14:paraId="75CDA236" w14:textId="77777777" w:rsidR="007C18E7" w:rsidRPr="008B2ADB" w:rsidRDefault="007C18E7" w:rsidP="0066131A">
      <w:pPr>
        <w:pStyle w:val="Default"/>
        <w:spacing w:line="276" w:lineRule="auto"/>
        <w:jc w:val="center"/>
        <w:rPr>
          <w:rStyle w:val="Hyperlink"/>
          <w:b/>
          <w:sz w:val="20"/>
          <w:szCs w:val="20"/>
        </w:rPr>
      </w:pPr>
    </w:p>
    <w:p w14:paraId="6CD4EB86" w14:textId="77777777" w:rsidR="007C18E7" w:rsidRPr="008B2ADB" w:rsidRDefault="001D1424" w:rsidP="0066131A">
      <w:pPr>
        <w:pStyle w:val="Default"/>
        <w:spacing w:line="276" w:lineRule="auto"/>
        <w:jc w:val="center"/>
        <w:rPr>
          <w:rStyle w:val="Hyperlink"/>
          <w:b/>
          <w:sz w:val="20"/>
          <w:szCs w:val="20"/>
        </w:rPr>
      </w:pPr>
      <w:hyperlink r:id="rId23" w:history="1">
        <w:r w:rsidR="007C18E7" w:rsidRPr="008B2ADB">
          <w:rPr>
            <w:rStyle w:val="Hyperlink"/>
            <w:b/>
            <w:sz w:val="20"/>
            <w:szCs w:val="20"/>
          </w:rPr>
          <w:t>Súmulas Selecionadas</w:t>
        </w:r>
      </w:hyperlink>
    </w:p>
    <w:p w14:paraId="3F5C61E6" w14:textId="77777777" w:rsidR="007C18E7" w:rsidRPr="008B2ADB" w:rsidRDefault="007C18E7" w:rsidP="0066131A">
      <w:pPr>
        <w:pStyle w:val="TCU-Epgrafe"/>
        <w:spacing w:line="276" w:lineRule="auto"/>
        <w:ind w:left="0"/>
        <w:rPr>
          <w:rFonts w:ascii="Arial" w:hAnsi="Arial" w:cs="Arial"/>
          <w:sz w:val="20"/>
        </w:rPr>
      </w:pPr>
      <w:r w:rsidRPr="008B2ADB">
        <w:rPr>
          <w:rFonts w:ascii="Arial" w:hAnsi="Arial" w:cs="Arial"/>
          <w:noProof/>
          <w:sz w:val="20"/>
        </w:rPr>
        <mc:AlternateContent>
          <mc:Choice Requires="wps">
            <w:drawing>
              <wp:anchor distT="0" distB="0" distL="114300" distR="114300" simplePos="0" relativeHeight="251661312" behindDoc="0" locked="0" layoutInCell="1" allowOverlap="1" wp14:anchorId="3C3898C9" wp14:editId="624A1AD4">
                <wp:simplePos x="0" y="0"/>
                <wp:positionH relativeFrom="margin">
                  <wp:posOffset>-18205</wp:posOffset>
                </wp:positionH>
                <wp:positionV relativeFrom="paragraph">
                  <wp:posOffset>117229</wp:posOffset>
                </wp:positionV>
                <wp:extent cx="5518150" cy="0"/>
                <wp:effectExtent l="0" t="0" r="25400" b="57150"/>
                <wp:wrapNone/>
                <wp:docPr id="59" name="Conector re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21BECA9" id="Conector reto 59"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5pt,9.25pt" to="433.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XDeAIAAAcFAAAOAAAAZHJzL2Uyb0RvYy54bWysVFFv2yAQfp+0/4B4T22nTptYdarJTvbS&#10;rZHaac8EcIyKAQGJE0377ztwYjXbyzTNDxZ3HMf33X3Hw+Oxk+jArRNalTi7STHiimom1K7E317X&#10;kzlGzhPFiNSKl/jEHX5cfvzw0JuCT3WrJeMWQRLlit6UuPXeFEniaMs74m604Qo2G2074sG0u4RZ&#10;0kP2TibTNL1Lem2ZsZpy58BbD5t4GfM3Daf+uWkc90iWGLD5+Lfxvw3/ZPlAip0lphX0DIP8A4qO&#10;CAWXjqlq4gnaW/FHqk5Qq51u/A3VXaKbRlAeOQCbLP2NzUtLDI9coDjOjGVy/y8t/XrYWCRYiWcL&#10;jBTpoEcVdIp6bZHlXiPwQ5F64wqIrdTGBpr0qF7Mk6ZvDildtUTteAT7ejKQIAsnkqsjwXAGrtr2&#10;XzSDGLL3Olbs2NgupIRaoGNszGlsDD96RME5m2XzbAb9o5e9hBSXg8Y6/5nrDoVFiaVQoWakIIcn&#10;5wMQUlxCglvptZAy9l0q1Jd4OsvTNJ5wWgoWdkNclCCvpEUHAuJhb1mMkfsOCAy+LA3foCHwg9IG&#10;f3TBtWOKCOIqu9V7xSKIlhO2Oq89EXJYw2mpAgweRQxMgqH3ntuXlvWIicAVJgDuBwMUHVhEy2r/&#10;Xfg29iNUMpKxu+1IJcYNfiJNSwbQt/eLRWx1AD6ER9jjndG6ggPtOQMLjYpy/7FIF6v5ap5P8und&#10;apKndT35tK7yyd06u5/Vt3VV1dnPgCnLi1YwxlUo+GX0svzvpH1+BIahGYdvbG1ynX1AfoQSArcL&#10;6KjPIMlB3FvNTht70S1MWww+vwxhnN/bsH7/fi1/AQAA//8DAFBLAwQUAAYACAAAACEAA+XIJtsA&#10;AAAIAQAADwAAAGRycy9kb3ducmV2LnhtbEyPwU7DMBBE70j8g7VIXFDrtFJDCHEqhOCA1AsFcXbj&#10;xY6I11HsNubvWcSBHndmNPum2WY/iBNOsQ+kYLUsQCB1wfRkFby/PS8qEDFpMnoIhAq+McK2vbxo&#10;dG3CTK942icruIRirRW4lMZaytg59Douw4jE3meYvE58TlaaSc9c7ge5LopSet0Tf3B6xEeH3df+&#10;6BV0WeYb92TsbG9fzE7H6kNudkpdX+WHexAJc/oPwy8+o0PLTIdwJBPFoGCxvuMk69UGBPtVWa5A&#10;HP4E2TbyfED7AwAA//8DAFBLAQItABQABgAIAAAAIQC2gziS/gAAAOEBAAATAAAAAAAAAAAAAAAA&#10;AAAAAABbQ29udGVudF9UeXBlc10ueG1sUEsBAi0AFAAGAAgAAAAhADj9If/WAAAAlAEAAAsAAAAA&#10;AAAAAAAAAAAALwEAAF9yZWxzLy5yZWxzUEsBAi0AFAAGAAgAAAAhAH70BcN4AgAABwUAAA4AAAAA&#10;AAAAAAAAAAAALgIAAGRycy9lMm9Eb2MueG1sUEsBAi0AFAAGAAgAAAAhAAPlyCbbAAAACAEAAA8A&#10;AAAAAAAAAAAAAAAA0gQAAGRycy9kb3ducmV2LnhtbFBLBQYAAAAABAAEAPMAAADaBQAAAAA=&#10;" strokecolor="black [3200]" strokeweight="2pt">
                <v:shadow on="t" color="black" opacity="24903f" origin=",.5" offset="0,.55556mm"/>
                <w10:wrap anchorx="margin"/>
              </v:line>
            </w:pict>
          </mc:Fallback>
        </mc:AlternateContent>
      </w:r>
    </w:p>
    <w:p w14:paraId="562495E3" w14:textId="77777777" w:rsidR="007C18E7" w:rsidRPr="008B2ADB" w:rsidRDefault="007C18E7" w:rsidP="0066131A">
      <w:pPr>
        <w:spacing w:after="0"/>
        <w:jc w:val="center"/>
        <w:rPr>
          <w:rStyle w:val="Hyperlink"/>
          <w:rFonts w:ascii="Arial" w:hAnsi="Arial" w:cs="Arial"/>
          <w:i/>
          <w:color w:val="000000" w:themeColor="text1"/>
          <w:sz w:val="20"/>
          <w:szCs w:val="20"/>
          <w:u w:val="none"/>
        </w:rPr>
      </w:pPr>
    </w:p>
    <w:p w14:paraId="5496FD6E" w14:textId="77777777" w:rsidR="007C18E7" w:rsidRPr="008B2ADB" w:rsidRDefault="007C18E7" w:rsidP="0066131A">
      <w:pPr>
        <w:spacing w:after="0"/>
        <w:jc w:val="center"/>
        <w:rPr>
          <w:rStyle w:val="Hyperlink"/>
          <w:rFonts w:ascii="Arial" w:hAnsi="Arial" w:cs="Arial"/>
          <w:i/>
          <w:color w:val="auto"/>
          <w:sz w:val="20"/>
          <w:szCs w:val="20"/>
          <w:u w:val="none"/>
        </w:rPr>
      </w:pPr>
      <w:r w:rsidRPr="008B2ADB">
        <w:rPr>
          <w:rStyle w:val="Hyperlink"/>
          <w:rFonts w:ascii="Arial" w:hAnsi="Arial" w:cs="Arial"/>
          <w:i/>
          <w:color w:val="auto"/>
          <w:sz w:val="20"/>
          <w:szCs w:val="20"/>
          <w:u w:val="none"/>
        </w:rPr>
        <w:t>Elaboração: Escola de Gestão Pública - Jurisprudência</w:t>
      </w:r>
    </w:p>
    <w:p w14:paraId="376B530E" w14:textId="1223EDEF" w:rsidR="007C18E7" w:rsidRPr="008B2ADB" w:rsidRDefault="007C18E7" w:rsidP="0066131A">
      <w:pPr>
        <w:spacing w:after="0"/>
        <w:jc w:val="center"/>
        <w:rPr>
          <w:rFonts w:ascii="Arial" w:hAnsi="Arial" w:cs="Arial"/>
          <w:color w:val="000000"/>
          <w:sz w:val="20"/>
          <w:szCs w:val="20"/>
        </w:rPr>
      </w:pPr>
      <w:r w:rsidRPr="008B2ADB">
        <w:rPr>
          <w:rStyle w:val="nfase"/>
          <w:rFonts w:ascii="Arial" w:hAnsi="Arial" w:cs="Arial"/>
          <w:sz w:val="20"/>
          <w:szCs w:val="20"/>
        </w:rPr>
        <w:t>E-mail: jurisprudencia@tce.pr.gov.br</w:t>
      </w:r>
    </w:p>
    <w:p w14:paraId="2B5E173B" w14:textId="77777777" w:rsidR="00E01524" w:rsidRPr="008B2ADB" w:rsidRDefault="00E01524" w:rsidP="0066131A">
      <w:pPr>
        <w:spacing w:after="0"/>
        <w:rPr>
          <w:rFonts w:ascii="Arial" w:hAnsi="Arial" w:cs="Arial"/>
          <w:sz w:val="20"/>
          <w:szCs w:val="20"/>
        </w:rPr>
      </w:pPr>
    </w:p>
    <w:sectPr w:rsidR="00E01524" w:rsidRPr="008B2ADB">
      <w:headerReference w:type="default" r:id="rId24"/>
      <w:footerReference w:type="default" r:id="rId2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03EA2F" w14:textId="77777777" w:rsidR="009907A9" w:rsidRDefault="009907A9" w:rsidP="00350CC2">
      <w:pPr>
        <w:spacing w:after="0" w:line="240" w:lineRule="auto"/>
      </w:pPr>
      <w:r>
        <w:separator/>
      </w:r>
    </w:p>
  </w:endnote>
  <w:endnote w:type="continuationSeparator" w:id="0">
    <w:p w14:paraId="45197C0F" w14:textId="77777777" w:rsidR="009907A9" w:rsidRDefault="009907A9" w:rsidP="003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AA781" w14:textId="77777777" w:rsidR="002245DE" w:rsidRDefault="002245DE" w:rsidP="002245DE">
    <w:pPr>
      <w:pStyle w:val="Rodap"/>
      <w:jc w:val="center"/>
      <w:rPr>
        <w:sz w:val="16"/>
        <w:szCs w:val="16"/>
      </w:rPr>
    </w:pPr>
    <w:r>
      <w:rPr>
        <w:noProof/>
        <w:lang w:eastAsia="pt-BR"/>
      </w:rPr>
      <w:drawing>
        <wp:inline distT="0" distB="0" distL="0" distR="0" wp14:anchorId="015F5A8D" wp14:editId="42218AE5">
          <wp:extent cx="463138" cy="231569"/>
          <wp:effectExtent l="0" t="0" r="0" b="0"/>
          <wp:docPr id="54"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873" cy="233936"/>
                  </a:xfrm>
                  <a:prstGeom prst="rect">
                    <a:avLst/>
                  </a:prstGeom>
                  <a:noFill/>
                  <a:ln>
                    <a:noFill/>
                  </a:ln>
                </pic:spPr>
              </pic:pic>
            </a:graphicData>
          </a:graphic>
        </wp:inline>
      </w:drawing>
    </w:r>
  </w:p>
  <w:p w14:paraId="45B8E35E" w14:textId="77777777" w:rsidR="001B5F7A" w:rsidRPr="00722924" w:rsidRDefault="001B5F7A" w:rsidP="002245DE">
    <w:pPr>
      <w:pStyle w:val="Rodap"/>
      <w:jc w:val="center"/>
      <w:rPr>
        <w:sz w:val="16"/>
        <w:szCs w:val="16"/>
      </w:rPr>
    </w:pPr>
    <w:r w:rsidRPr="00722924">
      <w:rPr>
        <w:sz w:val="16"/>
        <w:szCs w:val="16"/>
      </w:rPr>
      <w:fldChar w:fldCharType="begin"/>
    </w:r>
    <w:r w:rsidRPr="00722924">
      <w:rPr>
        <w:sz w:val="16"/>
        <w:szCs w:val="16"/>
      </w:rPr>
      <w:instrText xml:space="preserve"> PAGE   \* MERGEFORMAT </w:instrText>
    </w:r>
    <w:r w:rsidRPr="00722924">
      <w:rPr>
        <w:sz w:val="16"/>
        <w:szCs w:val="16"/>
      </w:rPr>
      <w:fldChar w:fldCharType="separate"/>
    </w:r>
    <w:r w:rsidR="00151A70">
      <w:rPr>
        <w:noProof/>
        <w:sz w:val="16"/>
        <w:szCs w:val="16"/>
      </w:rPr>
      <w:t>9</w:t>
    </w:r>
    <w:r w:rsidRPr="00722924">
      <w:rPr>
        <w:sz w:val="16"/>
        <w:szCs w:val="16"/>
      </w:rPr>
      <w:fldChar w:fldCharType="end"/>
    </w:r>
  </w:p>
  <w:p w14:paraId="60F76F61" w14:textId="77777777" w:rsidR="00375DB6" w:rsidRDefault="00375DB6"/>
  <w:p w14:paraId="0F78BB1A" w14:textId="77777777" w:rsidR="00375DB6" w:rsidRDefault="00375DB6"/>
  <w:p w14:paraId="25AE8646" w14:textId="77777777" w:rsidR="00375DB6" w:rsidRDefault="00375D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F41F9D" w14:textId="77777777" w:rsidR="009907A9" w:rsidRDefault="009907A9" w:rsidP="00350CC2">
      <w:pPr>
        <w:spacing w:after="0" w:line="240" w:lineRule="auto"/>
      </w:pPr>
      <w:r>
        <w:separator/>
      </w:r>
    </w:p>
  </w:footnote>
  <w:footnote w:type="continuationSeparator" w:id="0">
    <w:p w14:paraId="037BF44A" w14:textId="77777777" w:rsidR="009907A9" w:rsidRDefault="009907A9" w:rsidP="003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1FC54" w14:textId="77777777" w:rsidR="006A5FD7" w:rsidRDefault="006A5FD7" w:rsidP="00F14CCC">
    <w:pPr>
      <w:pStyle w:val="Cabealho"/>
      <w:spacing w:after="100" w:afterAutospacing="1"/>
      <w:jc w:val="center"/>
      <w:rPr>
        <w:b/>
      </w:rPr>
    </w:pPr>
  </w:p>
  <w:p w14:paraId="5B19F144" w14:textId="77777777" w:rsidR="006A5FD7" w:rsidRDefault="006A5FD7" w:rsidP="00F14CCC">
    <w:pPr>
      <w:pStyle w:val="Cabealho"/>
      <w:spacing w:after="100" w:afterAutospacing="1"/>
      <w:jc w:val="center"/>
      <w:rPr>
        <w:b/>
      </w:rPr>
    </w:pPr>
    <w:r>
      <w:rPr>
        <w:noProof/>
        <w:lang w:eastAsia="pt-BR"/>
      </w:rPr>
      <w:drawing>
        <wp:inline distT="0" distB="0" distL="0" distR="0" wp14:anchorId="3BBB5EC0" wp14:editId="1E2EB841">
          <wp:extent cx="4073236" cy="872837"/>
          <wp:effectExtent l="0" t="0" r="3810" b="3810"/>
          <wp:docPr id="52"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1668" cy="8725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2FBC"/>
    <w:multiLevelType w:val="hybridMultilevel"/>
    <w:tmpl w:val="6226A1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183EF0"/>
    <w:multiLevelType w:val="hybridMultilevel"/>
    <w:tmpl w:val="55A4E9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9619C6"/>
    <w:multiLevelType w:val="hybridMultilevel"/>
    <w:tmpl w:val="559A50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4907DD"/>
    <w:multiLevelType w:val="hybridMultilevel"/>
    <w:tmpl w:val="91B69C02"/>
    <w:lvl w:ilvl="0" w:tplc="0416000F">
      <w:start w:val="4"/>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575A7D"/>
    <w:multiLevelType w:val="hybridMultilevel"/>
    <w:tmpl w:val="CC14B61C"/>
    <w:lvl w:ilvl="0" w:tplc="D2DE444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3C6534A"/>
    <w:multiLevelType w:val="hybridMultilevel"/>
    <w:tmpl w:val="D0FE16CE"/>
    <w:lvl w:ilvl="0" w:tplc="A5067D7E">
      <w:start w:val="9"/>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5AC7506"/>
    <w:multiLevelType w:val="hybridMultilevel"/>
    <w:tmpl w:val="B35679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8525CCB"/>
    <w:multiLevelType w:val="hybridMultilevel"/>
    <w:tmpl w:val="A93874EE"/>
    <w:lvl w:ilvl="0" w:tplc="1F00A050">
      <w:start w:val="9"/>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E0E5643"/>
    <w:multiLevelType w:val="hybridMultilevel"/>
    <w:tmpl w:val="D2D020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6AF598B"/>
    <w:multiLevelType w:val="hybridMultilevel"/>
    <w:tmpl w:val="A6DA7B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9F206C5"/>
    <w:multiLevelType w:val="hybridMultilevel"/>
    <w:tmpl w:val="0DA4B564"/>
    <w:lvl w:ilvl="0" w:tplc="A0426D6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069053B"/>
    <w:multiLevelType w:val="hybridMultilevel"/>
    <w:tmpl w:val="BBB6DE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29C6464"/>
    <w:multiLevelType w:val="hybridMultilevel"/>
    <w:tmpl w:val="2B38872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A4C4E55"/>
    <w:multiLevelType w:val="hybridMultilevel"/>
    <w:tmpl w:val="BC385FE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23E2E4F"/>
    <w:multiLevelType w:val="hybridMultilevel"/>
    <w:tmpl w:val="36D4EB5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2D852F5"/>
    <w:multiLevelType w:val="hybridMultilevel"/>
    <w:tmpl w:val="1E9809D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F805F1F"/>
    <w:multiLevelType w:val="hybridMultilevel"/>
    <w:tmpl w:val="C5AE435C"/>
    <w:lvl w:ilvl="0" w:tplc="E84E8CEC">
      <w:start w:val="2"/>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71063276"/>
    <w:multiLevelType w:val="hybridMultilevel"/>
    <w:tmpl w:val="94D07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2590739"/>
    <w:multiLevelType w:val="hybridMultilevel"/>
    <w:tmpl w:val="29FC2F4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9062798"/>
    <w:multiLevelType w:val="hybridMultilevel"/>
    <w:tmpl w:val="A26E095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CF92D40"/>
    <w:multiLevelType w:val="hybridMultilevel"/>
    <w:tmpl w:val="E6D03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7"/>
  </w:num>
  <w:num w:numId="3">
    <w:abstractNumId w:val="16"/>
  </w:num>
  <w:num w:numId="4">
    <w:abstractNumId w:val="17"/>
  </w:num>
  <w:num w:numId="5">
    <w:abstractNumId w:val="20"/>
  </w:num>
  <w:num w:numId="6">
    <w:abstractNumId w:val="9"/>
  </w:num>
  <w:num w:numId="7">
    <w:abstractNumId w:val="0"/>
  </w:num>
  <w:num w:numId="8">
    <w:abstractNumId w:val="1"/>
  </w:num>
  <w:num w:numId="9">
    <w:abstractNumId w:val="6"/>
  </w:num>
  <w:num w:numId="10">
    <w:abstractNumId w:val="2"/>
  </w:num>
  <w:num w:numId="11">
    <w:abstractNumId w:val="3"/>
  </w:num>
  <w:num w:numId="12">
    <w:abstractNumId w:val="8"/>
  </w:num>
  <w:num w:numId="13">
    <w:abstractNumId w:val="18"/>
  </w:num>
  <w:num w:numId="14">
    <w:abstractNumId w:val="13"/>
  </w:num>
  <w:num w:numId="15">
    <w:abstractNumId w:val="19"/>
  </w:num>
  <w:num w:numId="16">
    <w:abstractNumId w:val="15"/>
  </w:num>
  <w:num w:numId="17">
    <w:abstractNumId w:val="4"/>
  </w:num>
  <w:num w:numId="18">
    <w:abstractNumId w:val="10"/>
  </w:num>
  <w:num w:numId="19">
    <w:abstractNumId w:val="11"/>
  </w:num>
  <w:num w:numId="20">
    <w:abstractNumId w:val="12"/>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defaultTabStop w:val="708"/>
  <w:hyphenationZone w:val="425"/>
  <w:characterSpacingControl w:val="doNotCompress"/>
  <w:hdrShapeDefaults>
    <o:shapedefaults v:ext="edit" spidmax="415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191"/>
    <w:rsid w:val="00001F0E"/>
    <w:rsid w:val="00003C03"/>
    <w:rsid w:val="0000505F"/>
    <w:rsid w:val="000078B5"/>
    <w:rsid w:val="00007F7A"/>
    <w:rsid w:val="00007FD0"/>
    <w:rsid w:val="00010B69"/>
    <w:rsid w:val="00010F88"/>
    <w:rsid w:val="000112A3"/>
    <w:rsid w:val="0001200F"/>
    <w:rsid w:val="000126A0"/>
    <w:rsid w:val="00012CBB"/>
    <w:rsid w:val="00013691"/>
    <w:rsid w:val="00013840"/>
    <w:rsid w:val="00015FB0"/>
    <w:rsid w:val="0001675E"/>
    <w:rsid w:val="00017EBA"/>
    <w:rsid w:val="00021B0A"/>
    <w:rsid w:val="00025971"/>
    <w:rsid w:val="000262AD"/>
    <w:rsid w:val="00027A03"/>
    <w:rsid w:val="00027FAB"/>
    <w:rsid w:val="000300F4"/>
    <w:rsid w:val="00032A26"/>
    <w:rsid w:val="00033422"/>
    <w:rsid w:val="00033E69"/>
    <w:rsid w:val="0003502C"/>
    <w:rsid w:val="00040EBA"/>
    <w:rsid w:val="00042502"/>
    <w:rsid w:val="00042DF3"/>
    <w:rsid w:val="000433EC"/>
    <w:rsid w:val="000439FD"/>
    <w:rsid w:val="00045700"/>
    <w:rsid w:val="00046191"/>
    <w:rsid w:val="00046E21"/>
    <w:rsid w:val="00047EF1"/>
    <w:rsid w:val="00052862"/>
    <w:rsid w:val="00052DE8"/>
    <w:rsid w:val="00053B72"/>
    <w:rsid w:val="00056028"/>
    <w:rsid w:val="00056686"/>
    <w:rsid w:val="00056E6F"/>
    <w:rsid w:val="000572CE"/>
    <w:rsid w:val="000617CF"/>
    <w:rsid w:val="00062737"/>
    <w:rsid w:val="00067E01"/>
    <w:rsid w:val="00070009"/>
    <w:rsid w:val="0007004D"/>
    <w:rsid w:val="00070B14"/>
    <w:rsid w:val="000713DD"/>
    <w:rsid w:val="00071DE3"/>
    <w:rsid w:val="0007200C"/>
    <w:rsid w:val="00073F9F"/>
    <w:rsid w:val="00074287"/>
    <w:rsid w:val="000747BF"/>
    <w:rsid w:val="00074FAB"/>
    <w:rsid w:val="000753DC"/>
    <w:rsid w:val="000759E5"/>
    <w:rsid w:val="00076184"/>
    <w:rsid w:val="000800D1"/>
    <w:rsid w:val="00081051"/>
    <w:rsid w:val="00081B5D"/>
    <w:rsid w:val="00082716"/>
    <w:rsid w:val="0008272B"/>
    <w:rsid w:val="000919D8"/>
    <w:rsid w:val="0009260D"/>
    <w:rsid w:val="000926D4"/>
    <w:rsid w:val="0009287E"/>
    <w:rsid w:val="00092E5D"/>
    <w:rsid w:val="0009482D"/>
    <w:rsid w:val="0009711C"/>
    <w:rsid w:val="0009762F"/>
    <w:rsid w:val="00097B00"/>
    <w:rsid w:val="000A0748"/>
    <w:rsid w:val="000A0E48"/>
    <w:rsid w:val="000A29BE"/>
    <w:rsid w:val="000A3C2D"/>
    <w:rsid w:val="000A3E63"/>
    <w:rsid w:val="000A47FD"/>
    <w:rsid w:val="000A4EB6"/>
    <w:rsid w:val="000A5F01"/>
    <w:rsid w:val="000A6610"/>
    <w:rsid w:val="000A71D1"/>
    <w:rsid w:val="000B04A0"/>
    <w:rsid w:val="000B11D2"/>
    <w:rsid w:val="000B1E10"/>
    <w:rsid w:val="000B2FD9"/>
    <w:rsid w:val="000B311A"/>
    <w:rsid w:val="000B31B6"/>
    <w:rsid w:val="000B47C0"/>
    <w:rsid w:val="000B78DD"/>
    <w:rsid w:val="000C0C8E"/>
    <w:rsid w:val="000C2948"/>
    <w:rsid w:val="000C3582"/>
    <w:rsid w:val="000C4F73"/>
    <w:rsid w:val="000C5093"/>
    <w:rsid w:val="000C5460"/>
    <w:rsid w:val="000C5EB3"/>
    <w:rsid w:val="000C63BC"/>
    <w:rsid w:val="000C7A38"/>
    <w:rsid w:val="000C7D67"/>
    <w:rsid w:val="000D2D5B"/>
    <w:rsid w:val="000D357D"/>
    <w:rsid w:val="000D4DE6"/>
    <w:rsid w:val="000D6D01"/>
    <w:rsid w:val="000E300B"/>
    <w:rsid w:val="000E3ACE"/>
    <w:rsid w:val="000E3FC6"/>
    <w:rsid w:val="000E464B"/>
    <w:rsid w:val="000E52A3"/>
    <w:rsid w:val="000E5AC8"/>
    <w:rsid w:val="000F042A"/>
    <w:rsid w:val="000F04ED"/>
    <w:rsid w:val="000F18DA"/>
    <w:rsid w:val="000F1FFA"/>
    <w:rsid w:val="000F314C"/>
    <w:rsid w:val="000F5AE7"/>
    <w:rsid w:val="000F639D"/>
    <w:rsid w:val="000F7356"/>
    <w:rsid w:val="000F7C1B"/>
    <w:rsid w:val="00100B9C"/>
    <w:rsid w:val="00100DB1"/>
    <w:rsid w:val="00106AA9"/>
    <w:rsid w:val="00110517"/>
    <w:rsid w:val="00110BD6"/>
    <w:rsid w:val="001119DC"/>
    <w:rsid w:val="00111B86"/>
    <w:rsid w:val="00111C26"/>
    <w:rsid w:val="00112B60"/>
    <w:rsid w:val="00113BBC"/>
    <w:rsid w:val="00113EF1"/>
    <w:rsid w:val="00114B62"/>
    <w:rsid w:val="001159C9"/>
    <w:rsid w:val="00117CA9"/>
    <w:rsid w:val="00120862"/>
    <w:rsid w:val="00121994"/>
    <w:rsid w:val="0012211A"/>
    <w:rsid w:val="00122E13"/>
    <w:rsid w:val="00123D02"/>
    <w:rsid w:val="0012498C"/>
    <w:rsid w:val="00124A0F"/>
    <w:rsid w:val="00124CD0"/>
    <w:rsid w:val="00126447"/>
    <w:rsid w:val="00127DF2"/>
    <w:rsid w:val="00130717"/>
    <w:rsid w:val="00130EC7"/>
    <w:rsid w:val="0013298B"/>
    <w:rsid w:val="0013396B"/>
    <w:rsid w:val="001342E3"/>
    <w:rsid w:val="00134733"/>
    <w:rsid w:val="0013514C"/>
    <w:rsid w:val="0013583F"/>
    <w:rsid w:val="00135D5F"/>
    <w:rsid w:val="001411E6"/>
    <w:rsid w:val="001415BA"/>
    <w:rsid w:val="00142D10"/>
    <w:rsid w:val="001435E8"/>
    <w:rsid w:val="00144712"/>
    <w:rsid w:val="001472C1"/>
    <w:rsid w:val="00150844"/>
    <w:rsid w:val="00150ADC"/>
    <w:rsid w:val="00151A70"/>
    <w:rsid w:val="00151AD7"/>
    <w:rsid w:val="001529D8"/>
    <w:rsid w:val="00154C6F"/>
    <w:rsid w:val="00156185"/>
    <w:rsid w:val="00156F74"/>
    <w:rsid w:val="00157806"/>
    <w:rsid w:val="00157D64"/>
    <w:rsid w:val="0016028F"/>
    <w:rsid w:val="00160D8D"/>
    <w:rsid w:val="00161AA2"/>
    <w:rsid w:val="00164520"/>
    <w:rsid w:val="0016670D"/>
    <w:rsid w:val="00166A96"/>
    <w:rsid w:val="00170F9D"/>
    <w:rsid w:val="00171401"/>
    <w:rsid w:val="001720EB"/>
    <w:rsid w:val="00172248"/>
    <w:rsid w:val="0017455D"/>
    <w:rsid w:val="001770AF"/>
    <w:rsid w:val="001800A9"/>
    <w:rsid w:val="001823E7"/>
    <w:rsid w:val="0018272D"/>
    <w:rsid w:val="001863AE"/>
    <w:rsid w:val="00187BD5"/>
    <w:rsid w:val="001901A8"/>
    <w:rsid w:val="00190B94"/>
    <w:rsid w:val="00192EE2"/>
    <w:rsid w:val="001930D1"/>
    <w:rsid w:val="001942C5"/>
    <w:rsid w:val="00196437"/>
    <w:rsid w:val="001975AB"/>
    <w:rsid w:val="001A0FCC"/>
    <w:rsid w:val="001A16DE"/>
    <w:rsid w:val="001A1A83"/>
    <w:rsid w:val="001A5D2D"/>
    <w:rsid w:val="001A7DB7"/>
    <w:rsid w:val="001B096B"/>
    <w:rsid w:val="001B0C72"/>
    <w:rsid w:val="001B5B65"/>
    <w:rsid w:val="001B5F7A"/>
    <w:rsid w:val="001B609A"/>
    <w:rsid w:val="001B6E08"/>
    <w:rsid w:val="001C0F23"/>
    <w:rsid w:val="001C1CCC"/>
    <w:rsid w:val="001C46A8"/>
    <w:rsid w:val="001D0693"/>
    <w:rsid w:val="001D0DD1"/>
    <w:rsid w:val="001D1424"/>
    <w:rsid w:val="001D4D9A"/>
    <w:rsid w:val="001D51BD"/>
    <w:rsid w:val="001D6665"/>
    <w:rsid w:val="001D684B"/>
    <w:rsid w:val="001D6ADC"/>
    <w:rsid w:val="001D7E4B"/>
    <w:rsid w:val="001E1817"/>
    <w:rsid w:val="001E2E5A"/>
    <w:rsid w:val="001E5F2E"/>
    <w:rsid w:val="001E6CAA"/>
    <w:rsid w:val="001E73FF"/>
    <w:rsid w:val="001E75A7"/>
    <w:rsid w:val="001F3D9A"/>
    <w:rsid w:val="001F7A25"/>
    <w:rsid w:val="002013D1"/>
    <w:rsid w:val="0020195B"/>
    <w:rsid w:val="00202E6D"/>
    <w:rsid w:val="00202F4B"/>
    <w:rsid w:val="002036C8"/>
    <w:rsid w:val="0020476A"/>
    <w:rsid w:val="00204BFC"/>
    <w:rsid w:val="002100EE"/>
    <w:rsid w:val="00210B48"/>
    <w:rsid w:val="00211A49"/>
    <w:rsid w:val="00213BD0"/>
    <w:rsid w:val="002147AC"/>
    <w:rsid w:val="0021544D"/>
    <w:rsid w:val="00215BFE"/>
    <w:rsid w:val="00215EF3"/>
    <w:rsid w:val="0022060B"/>
    <w:rsid w:val="00220BB1"/>
    <w:rsid w:val="00221D15"/>
    <w:rsid w:val="00223A59"/>
    <w:rsid w:val="00223F1C"/>
    <w:rsid w:val="002245DE"/>
    <w:rsid w:val="00224904"/>
    <w:rsid w:val="00232878"/>
    <w:rsid w:val="0023318C"/>
    <w:rsid w:val="00234AE0"/>
    <w:rsid w:val="0023557F"/>
    <w:rsid w:val="00235F82"/>
    <w:rsid w:val="00237C21"/>
    <w:rsid w:val="0024200E"/>
    <w:rsid w:val="002426C3"/>
    <w:rsid w:val="002450AA"/>
    <w:rsid w:val="002456AD"/>
    <w:rsid w:val="00245F7B"/>
    <w:rsid w:val="002478B9"/>
    <w:rsid w:val="00251273"/>
    <w:rsid w:val="002514DC"/>
    <w:rsid w:val="00252A2A"/>
    <w:rsid w:val="00252AA5"/>
    <w:rsid w:val="0025355C"/>
    <w:rsid w:val="00253ADA"/>
    <w:rsid w:val="00255360"/>
    <w:rsid w:val="00256A12"/>
    <w:rsid w:val="00256CEA"/>
    <w:rsid w:val="002571B4"/>
    <w:rsid w:val="00260758"/>
    <w:rsid w:val="00260D58"/>
    <w:rsid w:val="0026477F"/>
    <w:rsid w:val="00264F10"/>
    <w:rsid w:val="0026510B"/>
    <w:rsid w:val="002659BA"/>
    <w:rsid w:val="00265A92"/>
    <w:rsid w:val="0026729F"/>
    <w:rsid w:val="00270E2F"/>
    <w:rsid w:val="00271154"/>
    <w:rsid w:val="00271655"/>
    <w:rsid w:val="00275451"/>
    <w:rsid w:val="002805F1"/>
    <w:rsid w:val="00282CC7"/>
    <w:rsid w:val="0028334C"/>
    <w:rsid w:val="002869C1"/>
    <w:rsid w:val="00286EB4"/>
    <w:rsid w:val="002874A2"/>
    <w:rsid w:val="002921E2"/>
    <w:rsid w:val="002944E5"/>
    <w:rsid w:val="00294B6C"/>
    <w:rsid w:val="0029566D"/>
    <w:rsid w:val="00295F4B"/>
    <w:rsid w:val="002A00AC"/>
    <w:rsid w:val="002A00E8"/>
    <w:rsid w:val="002A0792"/>
    <w:rsid w:val="002A1D5F"/>
    <w:rsid w:val="002A2E6C"/>
    <w:rsid w:val="002B070A"/>
    <w:rsid w:val="002B098E"/>
    <w:rsid w:val="002B0F20"/>
    <w:rsid w:val="002B14B7"/>
    <w:rsid w:val="002B297F"/>
    <w:rsid w:val="002B38A8"/>
    <w:rsid w:val="002B5E9F"/>
    <w:rsid w:val="002B6BA0"/>
    <w:rsid w:val="002B7769"/>
    <w:rsid w:val="002C05FF"/>
    <w:rsid w:val="002C19EA"/>
    <w:rsid w:val="002C3EA5"/>
    <w:rsid w:val="002C480F"/>
    <w:rsid w:val="002C56C9"/>
    <w:rsid w:val="002C7487"/>
    <w:rsid w:val="002D1923"/>
    <w:rsid w:val="002D3BD3"/>
    <w:rsid w:val="002D48D1"/>
    <w:rsid w:val="002D5B56"/>
    <w:rsid w:val="002D6612"/>
    <w:rsid w:val="002D7650"/>
    <w:rsid w:val="002E09B1"/>
    <w:rsid w:val="002E0A60"/>
    <w:rsid w:val="002E4277"/>
    <w:rsid w:val="002E5303"/>
    <w:rsid w:val="002E6626"/>
    <w:rsid w:val="002E72FA"/>
    <w:rsid w:val="002E7DFF"/>
    <w:rsid w:val="002F0BE9"/>
    <w:rsid w:val="002F0E59"/>
    <w:rsid w:val="002F13A0"/>
    <w:rsid w:val="002F1634"/>
    <w:rsid w:val="002F1848"/>
    <w:rsid w:val="002F1D70"/>
    <w:rsid w:val="002F22FA"/>
    <w:rsid w:val="002F4C2F"/>
    <w:rsid w:val="002F73BA"/>
    <w:rsid w:val="003005B3"/>
    <w:rsid w:val="0030165B"/>
    <w:rsid w:val="00302340"/>
    <w:rsid w:val="00303C9C"/>
    <w:rsid w:val="003045B0"/>
    <w:rsid w:val="00305A67"/>
    <w:rsid w:val="00306B80"/>
    <w:rsid w:val="00307038"/>
    <w:rsid w:val="00310492"/>
    <w:rsid w:val="00313238"/>
    <w:rsid w:val="003132BE"/>
    <w:rsid w:val="00320502"/>
    <w:rsid w:val="00320577"/>
    <w:rsid w:val="0032266D"/>
    <w:rsid w:val="00325E2F"/>
    <w:rsid w:val="003265DB"/>
    <w:rsid w:val="003269A9"/>
    <w:rsid w:val="00327DF9"/>
    <w:rsid w:val="0033073E"/>
    <w:rsid w:val="00331533"/>
    <w:rsid w:val="003319D0"/>
    <w:rsid w:val="0033240F"/>
    <w:rsid w:val="00333875"/>
    <w:rsid w:val="00334948"/>
    <w:rsid w:val="0033604C"/>
    <w:rsid w:val="003407F0"/>
    <w:rsid w:val="00340EB2"/>
    <w:rsid w:val="00343C28"/>
    <w:rsid w:val="00344A3D"/>
    <w:rsid w:val="00344A41"/>
    <w:rsid w:val="0034575E"/>
    <w:rsid w:val="00345C65"/>
    <w:rsid w:val="00350CC2"/>
    <w:rsid w:val="00351206"/>
    <w:rsid w:val="0035203F"/>
    <w:rsid w:val="0035212E"/>
    <w:rsid w:val="003528A1"/>
    <w:rsid w:val="00352A72"/>
    <w:rsid w:val="0035371B"/>
    <w:rsid w:val="0035371E"/>
    <w:rsid w:val="00353FEB"/>
    <w:rsid w:val="00356987"/>
    <w:rsid w:val="00356FB0"/>
    <w:rsid w:val="00361DA5"/>
    <w:rsid w:val="00361F1D"/>
    <w:rsid w:val="00363A74"/>
    <w:rsid w:val="00364392"/>
    <w:rsid w:val="003652D5"/>
    <w:rsid w:val="00365E61"/>
    <w:rsid w:val="00365EFF"/>
    <w:rsid w:val="00365F51"/>
    <w:rsid w:val="0036625D"/>
    <w:rsid w:val="00373E05"/>
    <w:rsid w:val="00375692"/>
    <w:rsid w:val="00375DB6"/>
    <w:rsid w:val="0038012F"/>
    <w:rsid w:val="00380BAB"/>
    <w:rsid w:val="00381A0E"/>
    <w:rsid w:val="00385D41"/>
    <w:rsid w:val="0038751C"/>
    <w:rsid w:val="0038778B"/>
    <w:rsid w:val="00394451"/>
    <w:rsid w:val="0039584A"/>
    <w:rsid w:val="00395F8B"/>
    <w:rsid w:val="0039625A"/>
    <w:rsid w:val="00396E93"/>
    <w:rsid w:val="003A4828"/>
    <w:rsid w:val="003A64CB"/>
    <w:rsid w:val="003A6622"/>
    <w:rsid w:val="003A673F"/>
    <w:rsid w:val="003B0980"/>
    <w:rsid w:val="003B145D"/>
    <w:rsid w:val="003B2612"/>
    <w:rsid w:val="003B4678"/>
    <w:rsid w:val="003B4F77"/>
    <w:rsid w:val="003B502C"/>
    <w:rsid w:val="003C218A"/>
    <w:rsid w:val="003C48DF"/>
    <w:rsid w:val="003C4D7D"/>
    <w:rsid w:val="003C6B35"/>
    <w:rsid w:val="003C7C21"/>
    <w:rsid w:val="003D0632"/>
    <w:rsid w:val="003D0E4F"/>
    <w:rsid w:val="003D650C"/>
    <w:rsid w:val="003D6713"/>
    <w:rsid w:val="003D6E90"/>
    <w:rsid w:val="003D7C37"/>
    <w:rsid w:val="003E110D"/>
    <w:rsid w:val="003E3529"/>
    <w:rsid w:val="003E3D02"/>
    <w:rsid w:val="003E3E6A"/>
    <w:rsid w:val="003E44CC"/>
    <w:rsid w:val="003E55BC"/>
    <w:rsid w:val="003E6EAF"/>
    <w:rsid w:val="003F0088"/>
    <w:rsid w:val="003F03C6"/>
    <w:rsid w:val="003F1ACF"/>
    <w:rsid w:val="003F2DDE"/>
    <w:rsid w:val="003F314F"/>
    <w:rsid w:val="003F4721"/>
    <w:rsid w:val="003F4BFB"/>
    <w:rsid w:val="003F5060"/>
    <w:rsid w:val="003F5829"/>
    <w:rsid w:val="003F5DEE"/>
    <w:rsid w:val="003F63DA"/>
    <w:rsid w:val="003F6598"/>
    <w:rsid w:val="003F677C"/>
    <w:rsid w:val="003F7090"/>
    <w:rsid w:val="00401EE0"/>
    <w:rsid w:val="004043AD"/>
    <w:rsid w:val="0040583E"/>
    <w:rsid w:val="00405A6A"/>
    <w:rsid w:val="00406D2C"/>
    <w:rsid w:val="00406D7E"/>
    <w:rsid w:val="0041120A"/>
    <w:rsid w:val="00411935"/>
    <w:rsid w:val="0041337A"/>
    <w:rsid w:val="00415D4A"/>
    <w:rsid w:val="004162F9"/>
    <w:rsid w:val="00416A72"/>
    <w:rsid w:val="00420AE1"/>
    <w:rsid w:val="00421BE3"/>
    <w:rsid w:val="0042361D"/>
    <w:rsid w:val="0042728A"/>
    <w:rsid w:val="004276DC"/>
    <w:rsid w:val="0042779B"/>
    <w:rsid w:val="004324A7"/>
    <w:rsid w:val="0043291F"/>
    <w:rsid w:val="00434347"/>
    <w:rsid w:val="004371F9"/>
    <w:rsid w:val="0043728E"/>
    <w:rsid w:val="00437541"/>
    <w:rsid w:val="00441D38"/>
    <w:rsid w:val="00441E59"/>
    <w:rsid w:val="004429A2"/>
    <w:rsid w:val="00442CB7"/>
    <w:rsid w:val="00443CA1"/>
    <w:rsid w:val="00444C25"/>
    <w:rsid w:val="0044532C"/>
    <w:rsid w:val="00447BB2"/>
    <w:rsid w:val="004527ED"/>
    <w:rsid w:val="00455387"/>
    <w:rsid w:val="00455AAB"/>
    <w:rsid w:val="00457317"/>
    <w:rsid w:val="004611E1"/>
    <w:rsid w:val="0046165B"/>
    <w:rsid w:val="00462460"/>
    <w:rsid w:val="004624E9"/>
    <w:rsid w:val="00462A13"/>
    <w:rsid w:val="00462BE4"/>
    <w:rsid w:val="00462F2A"/>
    <w:rsid w:val="00463986"/>
    <w:rsid w:val="00463AC5"/>
    <w:rsid w:val="00463BA8"/>
    <w:rsid w:val="004641AA"/>
    <w:rsid w:val="00464835"/>
    <w:rsid w:val="004654D3"/>
    <w:rsid w:val="00470218"/>
    <w:rsid w:val="00471B9D"/>
    <w:rsid w:val="0047206A"/>
    <w:rsid w:val="00474978"/>
    <w:rsid w:val="0047499A"/>
    <w:rsid w:val="00474C78"/>
    <w:rsid w:val="00475AAE"/>
    <w:rsid w:val="00480934"/>
    <w:rsid w:val="0048130C"/>
    <w:rsid w:val="00482FA5"/>
    <w:rsid w:val="00484E6E"/>
    <w:rsid w:val="00485819"/>
    <w:rsid w:val="00487D31"/>
    <w:rsid w:val="00490000"/>
    <w:rsid w:val="00491A7B"/>
    <w:rsid w:val="00491F60"/>
    <w:rsid w:val="00492026"/>
    <w:rsid w:val="004920C5"/>
    <w:rsid w:val="0049263C"/>
    <w:rsid w:val="004927D6"/>
    <w:rsid w:val="00492E16"/>
    <w:rsid w:val="004949D1"/>
    <w:rsid w:val="00494AE3"/>
    <w:rsid w:val="00494C04"/>
    <w:rsid w:val="0049557F"/>
    <w:rsid w:val="004965C3"/>
    <w:rsid w:val="00497639"/>
    <w:rsid w:val="004A0574"/>
    <w:rsid w:val="004A0A41"/>
    <w:rsid w:val="004A22CF"/>
    <w:rsid w:val="004A55FE"/>
    <w:rsid w:val="004A5804"/>
    <w:rsid w:val="004A794E"/>
    <w:rsid w:val="004B0DC1"/>
    <w:rsid w:val="004B142E"/>
    <w:rsid w:val="004B3D26"/>
    <w:rsid w:val="004B44C1"/>
    <w:rsid w:val="004B623F"/>
    <w:rsid w:val="004B6EA7"/>
    <w:rsid w:val="004C11DE"/>
    <w:rsid w:val="004C13DB"/>
    <w:rsid w:val="004C3F40"/>
    <w:rsid w:val="004C5B6F"/>
    <w:rsid w:val="004D00EF"/>
    <w:rsid w:val="004D10CC"/>
    <w:rsid w:val="004D14AD"/>
    <w:rsid w:val="004D2E74"/>
    <w:rsid w:val="004D376C"/>
    <w:rsid w:val="004D3864"/>
    <w:rsid w:val="004D58CD"/>
    <w:rsid w:val="004D5EEF"/>
    <w:rsid w:val="004D75B0"/>
    <w:rsid w:val="004D7DC5"/>
    <w:rsid w:val="004E0EC5"/>
    <w:rsid w:val="004E109A"/>
    <w:rsid w:val="004E3B94"/>
    <w:rsid w:val="004E6410"/>
    <w:rsid w:val="004E7C93"/>
    <w:rsid w:val="004F0D4D"/>
    <w:rsid w:val="004F3C8F"/>
    <w:rsid w:val="00500939"/>
    <w:rsid w:val="00501FC7"/>
    <w:rsid w:val="005025F4"/>
    <w:rsid w:val="00502AAF"/>
    <w:rsid w:val="0050422A"/>
    <w:rsid w:val="005067E0"/>
    <w:rsid w:val="00510B62"/>
    <w:rsid w:val="00511F85"/>
    <w:rsid w:val="00516673"/>
    <w:rsid w:val="00516CE6"/>
    <w:rsid w:val="00517B69"/>
    <w:rsid w:val="00520368"/>
    <w:rsid w:val="00523227"/>
    <w:rsid w:val="00523246"/>
    <w:rsid w:val="005237FD"/>
    <w:rsid w:val="005246B4"/>
    <w:rsid w:val="00525F8B"/>
    <w:rsid w:val="0052651B"/>
    <w:rsid w:val="00530F1E"/>
    <w:rsid w:val="00532F0D"/>
    <w:rsid w:val="00533C06"/>
    <w:rsid w:val="00533E30"/>
    <w:rsid w:val="0053401E"/>
    <w:rsid w:val="00535AAB"/>
    <w:rsid w:val="00540B8E"/>
    <w:rsid w:val="00542636"/>
    <w:rsid w:val="00543DF0"/>
    <w:rsid w:val="00544AB5"/>
    <w:rsid w:val="0054545F"/>
    <w:rsid w:val="00546D89"/>
    <w:rsid w:val="00547AFC"/>
    <w:rsid w:val="0055022A"/>
    <w:rsid w:val="005503E5"/>
    <w:rsid w:val="005513B0"/>
    <w:rsid w:val="00551B25"/>
    <w:rsid w:val="00553B5B"/>
    <w:rsid w:val="00556F73"/>
    <w:rsid w:val="005576B5"/>
    <w:rsid w:val="005576BE"/>
    <w:rsid w:val="00560217"/>
    <w:rsid w:val="005603B3"/>
    <w:rsid w:val="00561787"/>
    <w:rsid w:val="0056193C"/>
    <w:rsid w:val="00561EF9"/>
    <w:rsid w:val="0056381E"/>
    <w:rsid w:val="005649D9"/>
    <w:rsid w:val="005650CD"/>
    <w:rsid w:val="00566AE8"/>
    <w:rsid w:val="005670EC"/>
    <w:rsid w:val="00567328"/>
    <w:rsid w:val="005706D5"/>
    <w:rsid w:val="005728BC"/>
    <w:rsid w:val="00573F1D"/>
    <w:rsid w:val="0057421A"/>
    <w:rsid w:val="005759E4"/>
    <w:rsid w:val="00575AE8"/>
    <w:rsid w:val="00575E1D"/>
    <w:rsid w:val="00576089"/>
    <w:rsid w:val="005803FA"/>
    <w:rsid w:val="005819D2"/>
    <w:rsid w:val="00582374"/>
    <w:rsid w:val="00582DF8"/>
    <w:rsid w:val="00583800"/>
    <w:rsid w:val="00583C6A"/>
    <w:rsid w:val="00584BC6"/>
    <w:rsid w:val="0058559D"/>
    <w:rsid w:val="005856F2"/>
    <w:rsid w:val="00585A3B"/>
    <w:rsid w:val="00586D7A"/>
    <w:rsid w:val="00590FA0"/>
    <w:rsid w:val="00593EFC"/>
    <w:rsid w:val="00594F73"/>
    <w:rsid w:val="0059537A"/>
    <w:rsid w:val="005957D1"/>
    <w:rsid w:val="00597215"/>
    <w:rsid w:val="005A0FD0"/>
    <w:rsid w:val="005A1468"/>
    <w:rsid w:val="005A4536"/>
    <w:rsid w:val="005A5AF2"/>
    <w:rsid w:val="005A5D21"/>
    <w:rsid w:val="005A742F"/>
    <w:rsid w:val="005A7C78"/>
    <w:rsid w:val="005B0193"/>
    <w:rsid w:val="005B0873"/>
    <w:rsid w:val="005B4F6C"/>
    <w:rsid w:val="005B7055"/>
    <w:rsid w:val="005C0460"/>
    <w:rsid w:val="005C4763"/>
    <w:rsid w:val="005C4DB7"/>
    <w:rsid w:val="005C5DC8"/>
    <w:rsid w:val="005C632C"/>
    <w:rsid w:val="005C661E"/>
    <w:rsid w:val="005C7258"/>
    <w:rsid w:val="005D05C6"/>
    <w:rsid w:val="005D1E9E"/>
    <w:rsid w:val="005D23BC"/>
    <w:rsid w:val="005D48C8"/>
    <w:rsid w:val="005D58CE"/>
    <w:rsid w:val="005D6DB4"/>
    <w:rsid w:val="005E2760"/>
    <w:rsid w:val="005E2D13"/>
    <w:rsid w:val="005E350B"/>
    <w:rsid w:val="005E4648"/>
    <w:rsid w:val="005E47DE"/>
    <w:rsid w:val="005E6068"/>
    <w:rsid w:val="005E64B3"/>
    <w:rsid w:val="005E6A47"/>
    <w:rsid w:val="005F03A4"/>
    <w:rsid w:val="005F0C51"/>
    <w:rsid w:val="005F16DB"/>
    <w:rsid w:val="005F17B2"/>
    <w:rsid w:val="005F2BB5"/>
    <w:rsid w:val="005F3A96"/>
    <w:rsid w:val="005F4DBF"/>
    <w:rsid w:val="005F58C1"/>
    <w:rsid w:val="005F65B1"/>
    <w:rsid w:val="005F66CC"/>
    <w:rsid w:val="005F75E5"/>
    <w:rsid w:val="005F7DEC"/>
    <w:rsid w:val="005F7E35"/>
    <w:rsid w:val="00600AA5"/>
    <w:rsid w:val="0060126D"/>
    <w:rsid w:val="0060146A"/>
    <w:rsid w:val="00601974"/>
    <w:rsid w:val="00601CE8"/>
    <w:rsid w:val="00602DA5"/>
    <w:rsid w:val="006045AF"/>
    <w:rsid w:val="00606B1E"/>
    <w:rsid w:val="006105E3"/>
    <w:rsid w:val="00610B98"/>
    <w:rsid w:val="006115E2"/>
    <w:rsid w:val="00613D08"/>
    <w:rsid w:val="0061491F"/>
    <w:rsid w:val="00615FC7"/>
    <w:rsid w:val="00620DEF"/>
    <w:rsid w:val="00621203"/>
    <w:rsid w:val="0062204C"/>
    <w:rsid w:val="00623188"/>
    <w:rsid w:val="00623ECD"/>
    <w:rsid w:val="00626DD6"/>
    <w:rsid w:val="0062719D"/>
    <w:rsid w:val="00627316"/>
    <w:rsid w:val="00627847"/>
    <w:rsid w:val="00627FDF"/>
    <w:rsid w:val="00630296"/>
    <w:rsid w:val="006331E3"/>
    <w:rsid w:val="006336AD"/>
    <w:rsid w:val="00633776"/>
    <w:rsid w:val="00633C62"/>
    <w:rsid w:val="00633D2D"/>
    <w:rsid w:val="00634FF9"/>
    <w:rsid w:val="006361F0"/>
    <w:rsid w:val="006372A4"/>
    <w:rsid w:val="006375ED"/>
    <w:rsid w:val="006378AB"/>
    <w:rsid w:val="0064029E"/>
    <w:rsid w:val="00640861"/>
    <w:rsid w:val="00640A36"/>
    <w:rsid w:val="00640BDC"/>
    <w:rsid w:val="0064171C"/>
    <w:rsid w:val="00644986"/>
    <w:rsid w:val="00646004"/>
    <w:rsid w:val="00646AD1"/>
    <w:rsid w:val="006473BA"/>
    <w:rsid w:val="00650E4E"/>
    <w:rsid w:val="00654D9D"/>
    <w:rsid w:val="006572FA"/>
    <w:rsid w:val="0065764C"/>
    <w:rsid w:val="00657DDD"/>
    <w:rsid w:val="00660C02"/>
    <w:rsid w:val="0066104E"/>
    <w:rsid w:val="0066130F"/>
    <w:rsid w:val="0066131A"/>
    <w:rsid w:val="00662CE0"/>
    <w:rsid w:val="0066398B"/>
    <w:rsid w:val="006641F4"/>
    <w:rsid w:val="006645D9"/>
    <w:rsid w:val="006650FB"/>
    <w:rsid w:val="006657BF"/>
    <w:rsid w:val="00665EBC"/>
    <w:rsid w:val="00667637"/>
    <w:rsid w:val="00667BE8"/>
    <w:rsid w:val="0067150D"/>
    <w:rsid w:val="00673A29"/>
    <w:rsid w:val="00673AD9"/>
    <w:rsid w:val="006766F4"/>
    <w:rsid w:val="006777B6"/>
    <w:rsid w:val="00681341"/>
    <w:rsid w:val="00681787"/>
    <w:rsid w:val="0068250F"/>
    <w:rsid w:val="00685904"/>
    <w:rsid w:val="00685FFE"/>
    <w:rsid w:val="00686729"/>
    <w:rsid w:val="00686CAC"/>
    <w:rsid w:val="00686D5A"/>
    <w:rsid w:val="00687871"/>
    <w:rsid w:val="00693247"/>
    <w:rsid w:val="0069336E"/>
    <w:rsid w:val="00694174"/>
    <w:rsid w:val="00697D60"/>
    <w:rsid w:val="006A0628"/>
    <w:rsid w:val="006A27BC"/>
    <w:rsid w:val="006A27D6"/>
    <w:rsid w:val="006A3A42"/>
    <w:rsid w:val="006A41B4"/>
    <w:rsid w:val="006A5FD7"/>
    <w:rsid w:val="006A62B0"/>
    <w:rsid w:val="006B143E"/>
    <w:rsid w:val="006B30E3"/>
    <w:rsid w:val="006B5E72"/>
    <w:rsid w:val="006B6205"/>
    <w:rsid w:val="006B7CCB"/>
    <w:rsid w:val="006C058F"/>
    <w:rsid w:val="006C063B"/>
    <w:rsid w:val="006C275F"/>
    <w:rsid w:val="006C3252"/>
    <w:rsid w:val="006C7A04"/>
    <w:rsid w:val="006D158F"/>
    <w:rsid w:val="006D1B83"/>
    <w:rsid w:val="006D1BE7"/>
    <w:rsid w:val="006D5C98"/>
    <w:rsid w:val="006D6FCC"/>
    <w:rsid w:val="006E0A9F"/>
    <w:rsid w:val="006E12D5"/>
    <w:rsid w:val="006E26E8"/>
    <w:rsid w:val="006E36B0"/>
    <w:rsid w:val="006E4493"/>
    <w:rsid w:val="006E76B0"/>
    <w:rsid w:val="006E76F6"/>
    <w:rsid w:val="006F08D4"/>
    <w:rsid w:val="006F3318"/>
    <w:rsid w:val="006F39CF"/>
    <w:rsid w:val="006F4894"/>
    <w:rsid w:val="006F58F5"/>
    <w:rsid w:val="006F676D"/>
    <w:rsid w:val="00700672"/>
    <w:rsid w:val="00701319"/>
    <w:rsid w:val="00701A95"/>
    <w:rsid w:val="007027E5"/>
    <w:rsid w:val="00702F7C"/>
    <w:rsid w:val="007041E6"/>
    <w:rsid w:val="00706127"/>
    <w:rsid w:val="007077CD"/>
    <w:rsid w:val="00712A93"/>
    <w:rsid w:val="00714CF1"/>
    <w:rsid w:val="00715CEB"/>
    <w:rsid w:val="00717A58"/>
    <w:rsid w:val="0072181E"/>
    <w:rsid w:val="00722924"/>
    <w:rsid w:val="00723D30"/>
    <w:rsid w:val="00723F1A"/>
    <w:rsid w:val="00723F6B"/>
    <w:rsid w:val="00724C5B"/>
    <w:rsid w:val="00726974"/>
    <w:rsid w:val="007270DB"/>
    <w:rsid w:val="007306BB"/>
    <w:rsid w:val="007319AD"/>
    <w:rsid w:val="00731AB4"/>
    <w:rsid w:val="00732257"/>
    <w:rsid w:val="00732C4F"/>
    <w:rsid w:val="00734DDB"/>
    <w:rsid w:val="00735083"/>
    <w:rsid w:val="007400EB"/>
    <w:rsid w:val="00740240"/>
    <w:rsid w:val="0074037C"/>
    <w:rsid w:val="00740658"/>
    <w:rsid w:val="00740BA6"/>
    <w:rsid w:val="00740FC9"/>
    <w:rsid w:val="00742895"/>
    <w:rsid w:val="00742B72"/>
    <w:rsid w:val="00742BC9"/>
    <w:rsid w:val="00743251"/>
    <w:rsid w:val="007436B5"/>
    <w:rsid w:val="00743D5F"/>
    <w:rsid w:val="00744DC0"/>
    <w:rsid w:val="00745634"/>
    <w:rsid w:val="007469FC"/>
    <w:rsid w:val="00746A92"/>
    <w:rsid w:val="00747EAE"/>
    <w:rsid w:val="00750DEB"/>
    <w:rsid w:val="007515C1"/>
    <w:rsid w:val="007528B2"/>
    <w:rsid w:val="00753BFA"/>
    <w:rsid w:val="00754C7E"/>
    <w:rsid w:val="007557BC"/>
    <w:rsid w:val="007608F0"/>
    <w:rsid w:val="00762976"/>
    <w:rsid w:val="00766752"/>
    <w:rsid w:val="00766834"/>
    <w:rsid w:val="00766EC7"/>
    <w:rsid w:val="0077082D"/>
    <w:rsid w:val="0077181C"/>
    <w:rsid w:val="00771AF0"/>
    <w:rsid w:val="0077499E"/>
    <w:rsid w:val="0077508F"/>
    <w:rsid w:val="007752E2"/>
    <w:rsid w:val="00781A2C"/>
    <w:rsid w:val="00781F5F"/>
    <w:rsid w:val="00782B3A"/>
    <w:rsid w:val="00782C9C"/>
    <w:rsid w:val="00783479"/>
    <w:rsid w:val="00783696"/>
    <w:rsid w:val="00783D3E"/>
    <w:rsid w:val="00784B5D"/>
    <w:rsid w:val="00785DB0"/>
    <w:rsid w:val="00787A03"/>
    <w:rsid w:val="00791384"/>
    <w:rsid w:val="00791D74"/>
    <w:rsid w:val="00791E5B"/>
    <w:rsid w:val="007931D7"/>
    <w:rsid w:val="007949B4"/>
    <w:rsid w:val="0079708B"/>
    <w:rsid w:val="0079779E"/>
    <w:rsid w:val="007A6DC9"/>
    <w:rsid w:val="007A71B5"/>
    <w:rsid w:val="007A797E"/>
    <w:rsid w:val="007B1216"/>
    <w:rsid w:val="007B255F"/>
    <w:rsid w:val="007B55C5"/>
    <w:rsid w:val="007B6BAA"/>
    <w:rsid w:val="007C0579"/>
    <w:rsid w:val="007C0E7E"/>
    <w:rsid w:val="007C10CC"/>
    <w:rsid w:val="007C18E7"/>
    <w:rsid w:val="007C250E"/>
    <w:rsid w:val="007C2CD7"/>
    <w:rsid w:val="007C3EBC"/>
    <w:rsid w:val="007C3ECB"/>
    <w:rsid w:val="007D009C"/>
    <w:rsid w:val="007D0643"/>
    <w:rsid w:val="007D2162"/>
    <w:rsid w:val="007D5A53"/>
    <w:rsid w:val="007D62D9"/>
    <w:rsid w:val="007D73C9"/>
    <w:rsid w:val="007E1FB4"/>
    <w:rsid w:val="007E28C1"/>
    <w:rsid w:val="007F0840"/>
    <w:rsid w:val="007F2086"/>
    <w:rsid w:val="007F67A7"/>
    <w:rsid w:val="007F6F0A"/>
    <w:rsid w:val="007F7362"/>
    <w:rsid w:val="0080061B"/>
    <w:rsid w:val="00800773"/>
    <w:rsid w:val="00801004"/>
    <w:rsid w:val="0080111C"/>
    <w:rsid w:val="00801EFD"/>
    <w:rsid w:val="00804B80"/>
    <w:rsid w:val="008058BC"/>
    <w:rsid w:val="00806D7C"/>
    <w:rsid w:val="00807854"/>
    <w:rsid w:val="00811012"/>
    <w:rsid w:val="00811A90"/>
    <w:rsid w:val="00813846"/>
    <w:rsid w:val="00814325"/>
    <w:rsid w:val="00815C4F"/>
    <w:rsid w:val="008161C2"/>
    <w:rsid w:val="00816942"/>
    <w:rsid w:val="0081738B"/>
    <w:rsid w:val="0082026A"/>
    <w:rsid w:val="008219BA"/>
    <w:rsid w:val="00821F92"/>
    <w:rsid w:val="00824136"/>
    <w:rsid w:val="00826075"/>
    <w:rsid w:val="00826373"/>
    <w:rsid w:val="008267CA"/>
    <w:rsid w:val="00826A19"/>
    <w:rsid w:val="00830AA9"/>
    <w:rsid w:val="008312D4"/>
    <w:rsid w:val="008317C8"/>
    <w:rsid w:val="00831915"/>
    <w:rsid w:val="0083305B"/>
    <w:rsid w:val="00834578"/>
    <w:rsid w:val="0083648B"/>
    <w:rsid w:val="00836500"/>
    <w:rsid w:val="008413CD"/>
    <w:rsid w:val="00841EAB"/>
    <w:rsid w:val="00844977"/>
    <w:rsid w:val="00844B97"/>
    <w:rsid w:val="00844E05"/>
    <w:rsid w:val="00845BB4"/>
    <w:rsid w:val="008464F9"/>
    <w:rsid w:val="00847003"/>
    <w:rsid w:val="008470D5"/>
    <w:rsid w:val="00847302"/>
    <w:rsid w:val="00847BF3"/>
    <w:rsid w:val="00852A15"/>
    <w:rsid w:val="00853D0B"/>
    <w:rsid w:val="00854B16"/>
    <w:rsid w:val="00854BCA"/>
    <w:rsid w:val="00855A43"/>
    <w:rsid w:val="008561BF"/>
    <w:rsid w:val="00861E25"/>
    <w:rsid w:val="008633B6"/>
    <w:rsid w:val="00866481"/>
    <w:rsid w:val="0087076A"/>
    <w:rsid w:val="00870853"/>
    <w:rsid w:val="008731E4"/>
    <w:rsid w:val="008745D6"/>
    <w:rsid w:val="0087463D"/>
    <w:rsid w:val="00874DCA"/>
    <w:rsid w:val="00875D64"/>
    <w:rsid w:val="00875E32"/>
    <w:rsid w:val="0087668E"/>
    <w:rsid w:val="008800F4"/>
    <w:rsid w:val="0088277A"/>
    <w:rsid w:val="0088297B"/>
    <w:rsid w:val="00885D7C"/>
    <w:rsid w:val="0088762D"/>
    <w:rsid w:val="00890235"/>
    <w:rsid w:val="00890A70"/>
    <w:rsid w:val="00890DDC"/>
    <w:rsid w:val="00890F9C"/>
    <w:rsid w:val="008916E6"/>
    <w:rsid w:val="0089198B"/>
    <w:rsid w:val="008928B6"/>
    <w:rsid w:val="00894CA0"/>
    <w:rsid w:val="00895461"/>
    <w:rsid w:val="008957B1"/>
    <w:rsid w:val="00896190"/>
    <w:rsid w:val="00897C5E"/>
    <w:rsid w:val="008A0656"/>
    <w:rsid w:val="008A1517"/>
    <w:rsid w:val="008A2307"/>
    <w:rsid w:val="008A29B9"/>
    <w:rsid w:val="008A2B8F"/>
    <w:rsid w:val="008A2BB7"/>
    <w:rsid w:val="008A2BC9"/>
    <w:rsid w:val="008A4000"/>
    <w:rsid w:val="008A4A65"/>
    <w:rsid w:val="008A6621"/>
    <w:rsid w:val="008A70A5"/>
    <w:rsid w:val="008B201B"/>
    <w:rsid w:val="008B2ADB"/>
    <w:rsid w:val="008B2B1C"/>
    <w:rsid w:val="008B2D64"/>
    <w:rsid w:val="008B368E"/>
    <w:rsid w:val="008B38A4"/>
    <w:rsid w:val="008B38EE"/>
    <w:rsid w:val="008B4F2F"/>
    <w:rsid w:val="008B55B4"/>
    <w:rsid w:val="008B6A00"/>
    <w:rsid w:val="008C0269"/>
    <w:rsid w:val="008C076F"/>
    <w:rsid w:val="008C257C"/>
    <w:rsid w:val="008C5756"/>
    <w:rsid w:val="008C72F2"/>
    <w:rsid w:val="008D0FDE"/>
    <w:rsid w:val="008D1051"/>
    <w:rsid w:val="008D22BE"/>
    <w:rsid w:val="008D6417"/>
    <w:rsid w:val="008D7542"/>
    <w:rsid w:val="008D7F7C"/>
    <w:rsid w:val="008E0835"/>
    <w:rsid w:val="008E16ED"/>
    <w:rsid w:val="008E280E"/>
    <w:rsid w:val="008E2BA7"/>
    <w:rsid w:val="008E3435"/>
    <w:rsid w:val="008E5642"/>
    <w:rsid w:val="008E5CC2"/>
    <w:rsid w:val="008F2E20"/>
    <w:rsid w:val="008F627B"/>
    <w:rsid w:val="0090061C"/>
    <w:rsid w:val="00900BC5"/>
    <w:rsid w:val="00900D9B"/>
    <w:rsid w:val="00901036"/>
    <w:rsid w:val="009011A0"/>
    <w:rsid w:val="00903037"/>
    <w:rsid w:val="009040F9"/>
    <w:rsid w:val="00904136"/>
    <w:rsid w:val="00904309"/>
    <w:rsid w:val="0090479F"/>
    <w:rsid w:val="00904BFC"/>
    <w:rsid w:val="009052D8"/>
    <w:rsid w:val="009064FA"/>
    <w:rsid w:val="00906692"/>
    <w:rsid w:val="00906853"/>
    <w:rsid w:val="00906CF8"/>
    <w:rsid w:val="009073CB"/>
    <w:rsid w:val="0090752A"/>
    <w:rsid w:val="00910805"/>
    <w:rsid w:val="00911A42"/>
    <w:rsid w:val="00912D60"/>
    <w:rsid w:val="009140A2"/>
    <w:rsid w:val="009141D0"/>
    <w:rsid w:val="0091646E"/>
    <w:rsid w:val="00920480"/>
    <w:rsid w:val="00920D01"/>
    <w:rsid w:val="00923B20"/>
    <w:rsid w:val="009263DF"/>
    <w:rsid w:val="00927338"/>
    <w:rsid w:val="0093018E"/>
    <w:rsid w:val="00931206"/>
    <w:rsid w:val="0093167C"/>
    <w:rsid w:val="009328B6"/>
    <w:rsid w:val="00932A3A"/>
    <w:rsid w:val="00933B64"/>
    <w:rsid w:val="00933DBA"/>
    <w:rsid w:val="00934143"/>
    <w:rsid w:val="00934679"/>
    <w:rsid w:val="00935444"/>
    <w:rsid w:val="009378F0"/>
    <w:rsid w:val="00942696"/>
    <w:rsid w:val="00942EB6"/>
    <w:rsid w:val="0094307C"/>
    <w:rsid w:val="00944802"/>
    <w:rsid w:val="009470DD"/>
    <w:rsid w:val="009518D9"/>
    <w:rsid w:val="0095236F"/>
    <w:rsid w:val="00952404"/>
    <w:rsid w:val="00953350"/>
    <w:rsid w:val="009537DB"/>
    <w:rsid w:val="00953AFB"/>
    <w:rsid w:val="00955BDA"/>
    <w:rsid w:val="00960EF4"/>
    <w:rsid w:val="0096328F"/>
    <w:rsid w:val="00965F52"/>
    <w:rsid w:val="0096737A"/>
    <w:rsid w:val="0097392A"/>
    <w:rsid w:val="00973970"/>
    <w:rsid w:val="00973D15"/>
    <w:rsid w:val="009749C0"/>
    <w:rsid w:val="00974E8B"/>
    <w:rsid w:val="009766BD"/>
    <w:rsid w:val="00977C0A"/>
    <w:rsid w:val="00977E1A"/>
    <w:rsid w:val="00982FF8"/>
    <w:rsid w:val="00984E8B"/>
    <w:rsid w:val="0098512F"/>
    <w:rsid w:val="0098550A"/>
    <w:rsid w:val="00985728"/>
    <w:rsid w:val="009857DD"/>
    <w:rsid w:val="009859AB"/>
    <w:rsid w:val="00987A4E"/>
    <w:rsid w:val="009902BD"/>
    <w:rsid w:val="009907A9"/>
    <w:rsid w:val="00993DE4"/>
    <w:rsid w:val="00993F38"/>
    <w:rsid w:val="00994A4B"/>
    <w:rsid w:val="0099606C"/>
    <w:rsid w:val="00996D25"/>
    <w:rsid w:val="009A043C"/>
    <w:rsid w:val="009A12ED"/>
    <w:rsid w:val="009A201F"/>
    <w:rsid w:val="009A62FC"/>
    <w:rsid w:val="009A6989"/>
    <w:rsid w:val="009A72EB"/>
    <w:rsid w:val="009A7493"/>
    <w:rsid w:val="009B105E"/>
    <w:rsid w:val="009B1133"/>
    <w:rsid w:val="009B2B4E"/>
    <w:rsid w:val="009B396E"/>
    <w:rsid w:val="009B39A2"/>
    <w:rsid w:val="009B3B97"/>
    <w:rsid w:val="009B49F3"/>
    <w:rsid w:val="009B4E5D"/>
    <w:rsid w:val="009B567A"/>
    <w:rsid w:val="009C0C12"/>
    <w:rsid w:val="009C29C5"/>
    <w:rsid w:val="009C4680"/>
    <w:rsid w:val="009C5426"/>
    <w:rsid w:val="009C5C75"/>
    <w:rsid w:val="009D1C23"/>
    <w:rsid w:val="009D2A29"/>
    <w:rsid w:val="009D417F"/>
    <w:rsid w:val="009D59DE"/>
    <w:rsid w:val="009D6885"/>
    <w:rsid w:val="009D7A03"/>
    <w:rsid w:val="009E1362"/>
    <w:rsid w:val="009E1848"/>
    <w:rsid w:val="009E1BC1"/>
    <w:rsid w:val="009E1F6B"/>
    <w:rsid w:val="009E3E77"/>
    <w:rsid w:val="009E4DF2"/>
    <w:rsid w:val="009E6273"/>
    <w:rsid w:val="009E6D60"/>
    <w:rsid w:val="009F08A6"/>
    <w:rsid w:val="009F1918"/>
    <w:rsid w:val="009F2D0A"/>
    <w:rsid w:val="009F3962"/>
    <w:rsid w:val="009F6ED7"/>
    <w:rsid w:val="009F707B"/>
    <w:rsid w:val="009F7401"/>
    <w:rsid w:val="009F78F2"/>
    <w:rsid w:val="00A01C9B"/>
    <w:rsid w:val="00A065F5"/>
    <w:rsid w:val="00A10430"/>
    <w:rsid w:val="00A10857"/>
    <w:rsid w:val="00A1221A"/>
    <w:rsid w:val="00A1269B"/>
    <w:rsid w:val="00A130F9"/>
    <w:rsid w:val="00A1585F"/>
    <w:rsid w:val="00A16000"/>
    <w:rsid w:val="00A16398"/>
    <w:rsid w:val="00A20EBA"/>
    <w:rsid w:val="00A20F2F"/>
    <w:rsid w:val="00A211A3"/>
    <w:rsid w:val="00A2357E"/>
    <w:rsid w:val="00A23A31"/>
    <w:rsid w:val="00A23D1B"/>
    <w:rsid w:val="00A24629"/>
    <w:rsid w:val="00A25A27"/>
    <w:rsid w:val="00A27485"/>
    <w:rsid w:val="00A30038"/>
    <w:rsid w:val="00A309E8"/>
    <w:rsid w:val="00A3514D"/>
    <w:rsid w:val="00A4051D"/>
    <w:rsid w:val="00A40F98"/>
    <w:rsid w:val="00A41EF2"/>
    <w:rsid w:val="00A42619"/>
    <w:rsid w:val="00A4267D"/>
    <w:rsid w:val="00A427B2"/>
    <w:rsid w:val="00A43DEB"/>
    <w:rsid w:val="00A44DDA"/>
    <w:rsid w:val="00A46277"/>
    <w:rsid w:val="00A47D62"/>
    <w:rsid w:val="00A53CDD"/>
    <w:rsid w:val="00A53EE6"/>
    <w:rsid w:val="00A5538A"/>
    <w:rsid w:val="00A564AE"/>
    <w:rsid w:val="00A57A4A"/>
    <w:rsid w:val="00A57C0E"/>
    <w:rsid w:val="00A614EB"/>
    <w:rsid w:val="00A62886"/>
    <w:rsid w:val="00A63E79"/>
    <w:rsid w:val="00A6719E"/>
    <w:rsid w:val="00A672B2"/>
    <w:rsid w:val="00A74C51"/>
    <w:rsid w:val="00A77682"/>
    <w:rsid w:val="00A80C19"/>
    <w:rsid w:val="00A8195A"/>
    <w:rsid w:val="00A83279"/>
    <w:rsid w:val="00A83750"/>
    <w:rsid w:val="00A84631"/>
    <w:rsid w:val="00A86498"/>
    <w:rsid w:val="00A86A0A"/>
    <w:rsid w:val="00A9067C"/>
    <w:rsid w:val="00A90A24"/>
    <w:rsid w:val="00A90BD3"/>
    <w:rsid w:val="00A91402"/>
    <w:rsid w:val="00A92FBB"/>
    <w:rsid w:val="00A93C1C"/>
    <w:rsid w:val="00A96790"/>
    <w:rsid w:val="00A96CE2"/>
    <w:rsid w:val="00A97543"/>
    <w:rsid w:val="00AA0DFE"/>
    <w:rsid w:val="00AA1EB9"/>
    <w:rsid w:val="00AA2502"/>
    <w:rsid w:val="00AA262E"/>
    <w:rsid w:val="00AA2AC5"/>
    <w:rsid w:val="00AA3174"/>
    <w:rsid w:val="00AA3A41"/>
    <w:rsid w:val="00AA5AE9"/>
    <w:rsid w:val="00AA6D45"/>
    <w:rsid w:val="00AA7585"/>
    <w:rsid w:val="00AA7DED"/>
    <w:rsid w:val="00AB031D"/>
    <w:rsid w:val="00AB08A6"/>
    <w:rsid w:val="00AB18B3"/>
    <w:rsid w:val="00AB1A1E"/>
    <w:rsid w:val="00AB1D9D"/>
    <w:rsid w:val="00AB236C"/>
    <w:rsid w:val="00AB6CEF"/>
    <w:rsid w:val="00AC0054"/>
    <w:rsid w:val="00AC06B6"/>
    <w:rsid w:val="00AC2B37"/>
    <w:rsid w:val="00AC44B5"/>
    <w:rsid w:val="00AC4C6A"/>
    <w:rsid w:val="00AC7830"/>
    <w:rsid w:val="00AD1557"/>
    <w:rsid w:val="00AD25B7"/>
    <w:rsid w:val="00AD35F3"/>
    <w:rsid w:val="00AD44E9"/>
    <w:rsid w:val="00AD4CAC"/>
    <w:rsid w:val="00AD528F"/>
    <w:rsid w:val="00AD6760"/>
    <w:rsid w:val="00AD6EB3"/>
    <w:rsid w:val="00AD741D"/>
    <w:rsid w:val="00AD751D"/>
    <w:rsid w:val="00AD791C"/>
    <w:rsid w:val="00AE1C60"/>
    <w:rsid w:val="00AE2464"/>
    <w:rsid w:val="00AE2652"/>
    <w:rsid w:val="00AE4F42"/>
    <w:rsid w:val="00AE728D"/>
    <w:rsid w:val="00AE7589"/>
    <w:rsid w:val="00AF08CB"/>
    <w:rsid w:val="00AF2833"/>
    <w:rsid w:val="00AF3716"/>
    <w:rsid w:val="00AF3C46"/>
    <w:rsid w:val="00AF43E1"/>
    <w:rsid w:val="00AF4D71"/>
    <w:rsid w:val="00AF5921"/>
    <w:rsid w:val="00B0092E"/>
    <w:rsid w:val="00B018B2"/>
    <w:rsid w:val="00B018E8"/>
    <w:rsid w:val="00B03BF6"/>
    <w:rsid w:val="00B03CDF"/>
    <w:rsid w:val="00B040B7"/>
    <w:rsid w:val="00B04A55"/>
    <w:rsid w:val="00B04D46"/>
    <w:rsid w:val="00B0732B"/>
    <w:rsid w:val="00B104C5"/>
    <w:rsid w:val="00B10F47"/>
    <w:rsid w:val="00B1385B"/>
    <w:rsid w:val="00B13B1B"/>
    <w:rsid w:val="00B159A9"/>
    <w:rsid w:val="00B15DBF"/>
    <w:rsid w:val="00B165C9"/>
    <w:rsid w:val="00B16F6C"/>
    <w:rsid w:val="00B17D70"/>
    <w:rsid w:val="00B22AD7"/>
    <w:rsid w:val="00B22D31"/>
    <w:rsid w:val="00B22E46"/>
    <w:rsid w:val="00B23DDC"/>
    <w:rsid w:val="00B23EF3"/>
    <w:rsid w:val="00B2425E"/>
    <w:rsid w:val="00B268CE"/>
    <w:rsid w:val="00B27853"/>
    <w:rsid w:val="00B30291"/>
    <w:rsid w:val="00B306F7"/>
    <w:rsid w:val="00B30BB8"/>
    <w:rsid w:val="00B30FE2"/>
    <w:rsid w:val="00B3272E"/>
    <w:rsid w:val="00B32C71"/>
    <w:rsid w:val="00B330C4"/>
    <w:rsid w:val="00B3324D"/>
    <w:rsid w:val="00B37580"/>
    <w:rsid w:val="00B4137A"/>
    <w:rsid w:val="00B50529"/>
    <w:rsid w:val="00B50B77"/>
    <w:rsid w:val="00B51290"/>
    <w:rsid w:val="00B514F8"/>
    <w:rsid w:val="00B52215"/>
    <w:rsid w:val="00B52C03"/>
    <w:rsid w:val="00B530CA"/>
    <w:rsid w:val="00B53AC4"/>
    <w:rsid w:val="00B54527"/>
    <w:rsid w:val="00B569F8"/>
    <w:rsid w:val="00B57ADA"/>
    <w:rsid w:val="00B57E7E"/>
    <w:rsid w:val="00B61EE9"/>
    <w:rsid w:val="00B6496C"/>
    <w:rsid w:val="00B65962"/>
    <w:rsid w:val="00B66B6C"/>
    <w:rsid w:val="00B7033E"/>
    <w:rsid w:val="00B7071A"/>
    <w:rsid w:val="00B7076B"/>
    <w:rsid w:val="00B71858"/>
    <w:rsid w:val="00B71A39"/>
    <w:rsid w:val="00B721DC"/>
    <w:rsid w:val="00B72BC5"/>
    <w:rsid w:val="00B74715"/>
    <w:rsid w:val="00B7484C"/>
    <w:rsid w:val="00B7669D"/>
    <w:rsid w:val="00B766D9"/>
    <w:rsid w:val="00B80A28"/>
    <w:rsid w:val="00B82B41"/>
    <w:rsid w:val="00B82D73"/>
    <w:rsid w:val="00B84A2C"/>
    <w:rsid w:val="00B871D6"/>
    <w:rsid w:val="00B87A02"/>
    <w:rsid w:val="00B9299C"/>
    <w:rsid w:val="00B93557"/>
    <w:rsid w:val="00B93C23"/>
    <w:rsid w:val="00B96204"/>
    <w:rsid w:val="00B97B4D"/>
    <w:rsid w:val="00BA0233"/>
    <w:rsid w:val="00BA0DCC"/>
    <w:rsid w:val="00BA12A2"/>
    <w:rsid w:val="00BA16EF"/>
    <w:rsid w:val="00BA18D0"/>
    <w:rsid w:val="00BA242E"/>
    <w:rsid w:val="00BA2ABF"/>
    <w:rsid w:val="00BA3317"/>
    <w:rsid w:val="00BA4A5A"/>
    <w:rsid w:val="00BA5A9D"/>
    <w:rsid w:val="00BA6363"/>
    <w:rsid w:val="00BB2D9C"/>
    <w:rsid w:val="00BB3512"/>
    <w:rsid w:val="00BB5AA4"/>
    <w:rsid w:val="00BB5D1E"/>
    <w:rsid w:val="00BB62CC"/>
    <w:rsid w:val="00BB7ED6"/>
    <w:rsid w:val="00BC137A"/>
    <w:rsid w:val="00BC4347"/>
    <w:rsid w:val="00BC45E0"/>
    <w:rsid w:val="00BC54B5"/>
    <w:rsid w:val="00BC5D9D"/>
    <w:rsid w:val="00BC60E1"/>
    <w:rsid w:val="00BC6803"/>
    <w:rsid w:val="00BC7BCB"/>
    <w:rsid w:val="00BD109B"/>
    <w:rsid w:val="00BD1101"/>
    <w:rsid w:val="00BD14CF"/>
    <w:rsid w:val="00BD2944"/>
    <w:rsid w:val="00BD2B5E"/>
    <w:rsid w:val="00BD3AFF"/>
    <w:rsid w:val="00BD4E7A"/>
    <w:rsid w:val="00BD531B"/>
    <w:rsid w:val="00BE00E5"/>
    <w:rsid w:val="00BE2E5A"/>
    <w:rsid w:val="00BE3A10"/>
    <w:rsid w:val="00BE4A21"/>
    <w:rsid w:val="00BE4C30"/>
    <w:rsid w:val="00BE5859"/>
    <w:rsid w:val="00BE5DB1"/>
    <w:rsid w:val="00BE717E"/>
    <w:rsid w:val="00BE7E27"/>
    <w:rsid w:val="00BE7ED0"/>
    <w:rsid w:val="00BF183C"/>
    <w:rsid w:val="00BF2333"/>
    <w:rsid w:val="00BF4C15"/>
    <w:rsid w:val="00BF7FDC"/>
    <w:rsid w:val="00C002B2"/>
    <w:rsid w:val="00C01EFC"/>
    <w:rsid w:val="00C044CF"/>
    <w:rsid w:val="00C0782F"/>
    <w:rsid w:val="00C11F50"/>
    <w:rsid w:val="00C12603"/>
    <w:rsid w:val="00C12C7C"/>
    <w:rsid w:val="00C131FD"/>
    <w:rsid w:val="00C14106"/>
    <w:rsid w:val="00C15322"/>
    <w:rsid w:val="00C16DA8"/>
    <w:rsid w:val="00C17352"/>
    <w:rsid w:val="00C21959"/>
    <w:rsid w:val="00C30A7D"/>
    <w:rsid w:val="00C31169"/>
    <w:rsid w:val="00C3169F"/>
    <w:rsid w:val="00C318F6"/>
    <w:rsid w:val="00C31BD9"/>
    <w:rsid w:val="00C37522"/>
    <w:rsid w:val="00C42EFD"/>
    <w:rsid w:val="00C43D8B"/>
    <w:rsid w:val="00C44042"/>
    <w:rsid w:val="00C46AF0"/>
    <w:rsid w:val="00C47A8E"/>
    <w:rsid w:val="00C52956"/>
    <w:rsid w:val="00C53AE1"/>
    <w:rsid w:val="00C53CAD"/>
    <w:rsid w:val="00C543C3"/>
    <w:rsid w:val="00C54893"/>
    <w:rsid w:val="00C560A1"/>
    <w:rsid w:val="00C56E9E"/>
    <w:rsid w:val="00C56EB6"/>
    <w:rsid w:val="00C571E2"/>
    <w:rsid w:val="00C63FC8"/>
    <w:rsid w:val="00C64F57"/>
    <w:rsid w:val="00C65D21"/>
    <w:rsid w:val="00C66E11"/>
    <w:rsid w:val="00C6789D"/>
    <w:rsid w:val="00C71A97"/>
    <w:rsid w:val="00C72FFE"/>
    <w:rsid w:val="00C73FFD"/>
    <w:rsid w:val="00C7439B"/>
    <w:rsid w:val="00C74512"/>
    <w:rsid w:val="00C75071"/>
    <w:rsid w:val="00C77EB0"/>
    <w:rsid w:val="00C831A3"/>
    <w:rsid w:val="00C84F07"/>
    <w:rsid w:val="00C851A6"/>
    <w:rsid w:val="00C855D4"/>
    <w:rsid w:val="00C87639"/>
    <w:rsid w:val="00C90685"/>
    <w:rsid w:val="00C9099A"/>
    <w:rsid w:val="00C9240A"/>
    <w:rsid w:val="00C93D5B"/>
    <w:rsid w:val="00C9442C"/>
    <w:rsid w:val="00C9532C"/>
    <w:rsid w:val="00C95494"/>
    <w:rsid w:val="00C95BCF"/>
    <w:rsid w:val="00C95D16"/>
    <w:rsid w:val="00C95DCF"/>
    <w:rsid w:val="00C96BE7"/>
    <w:rsid w:val="00C976DB"/>
    <w:rsid w:val="00C97B9D"/>
    <w:rsid w:val="00CA184E"/>
    <w:rsid w:val="00CA23C4"/>
    <w:rsid w:val="00CA575F"/>
    <w:rsid w:val="00CA5AEC"/>
    <w:rsid w:val="00CA6114"/>
    <w:rsid w:val="00CA704A"/>
    <w:rsid w:val="00CB0797"/>
    <w:rsid w:val="00CB21FF"/>
    <w:rsid w:val="00CB2527"/>
    <w:rsid w:val="00CB2BAF"/>
    <w:rsid w:val="00CB5CAE"/>
    <w:rsid w:val="00CB644C"/>
    <w:rsid w:val="00CB6CAA"/>
    <w:rsid w:val="00CB78ED"/>
    <w:rsid w:val="00CC0004"/>
    <w:rsid w:val="00CC19A0"/>
    <w:rsid w:val="00CC1BA2"/>
    <w:rsid w:val="00CC4E55"/>
    <w:rsid w:val="00CC550E"/>
    <w:rsid w:val="00CC5AC6"/>
    <w:rsid w:val="00CC7465"/>
    <w:rsid w:val="00CD0DCE"/>
    <w:rsid w:val="00CD1628"/>
    <w:rsid w:val="00CD1D27"/>
    <w:rsid w:val="00CD27B7"/>
    <w:rsid w:val="00CD2867"/>
    <w:rsid w:val="00CD3807"/>
    <w:rsid w:val="00CD3AE7"/>
    <w:rsid w:val="00CD3C10"/>
    <w:rsid w:val="00CD5194"/>
    <w:rsid w:val="00CD5981"/>
    <w:rsid w:val="00CD6292"/>
    <w:rsid w:val="00CD79FA"/>
    <w:rsid w:val="00CE10E6"/>
    <w:rsid w:val="00CE59A8"/>
    <w:rsid w:val="00CE657B"/>
    <w:rsid w:val="00CF0873"/>
    <w:rsid w:val="00CF237E"/>
    <w:rsid w:val="00CF2AB6"/>
    <w:rsid w:val="00CF3FB0"/>
    <w:rsid w:val="00CF515D"/>
    <w:rsid w:val="00CF53F5"/>
    <w:rsid w:val="00CF6B3F"/>
    <w:rsid w:val="00D002B4"/>
    <w:rsid w:val="00D03845"/>
    <w:rsid w:val="00D03DCB"/>
    <w:rsid w:val="00D05257"/>
    <w:rsid w:val="00D054DF"/>
    <w:rsid w:val="00D057A5"/>
    <w:rsid w:val="00D05D1F"/>
    <w:rsid w:val="00D06531"/>
    <w:rsid w:val="00D0799B"/>
    <w:rsid w:val="00D144D0"/>
    <w:rsid w:val="00D14FC0"/>
    <w:rsid w:val="00D163A3"/>
    <w:rsid w:val="00D1656D"/>
    <w:rsid w:val="00D167CC"/>
    <w:rsid w:val="00D16943"/>
    <w:rsid w:val="00D211AE"/>
    <w:rsid w:val="00D21662"/>
    <w:rsid w:val="00D22416"/>
    <w:rsid w:val="00D23DE4"/>
    <w:rsid w:val="00D23F50"/>
    <w:rsid w:val="00D24447"/>
    <w:rsid w:val="00D24867"/>
    <w:rsid w:val="00D26F02"/>
    <w:rsid w:val="00D318E3"/>
    <w:rsid w:val="00D323A7"/>
    <w:rsid w:val="00D346BF"/>
    <w:rsid w:val="00D34A4B"/>
    <w:rsid w:val="00D416EB"/>
    <w:rsid w:val="00D41B20"/>
    <w:rsid w:val="00D44615"/>
    <w:rsid w:val="00D45321"/>
    <w:rsid w:val="00D50324"/>
    <w:rsid w:val="00D54C30"/>
    <w:rsid w:val="00D55A28"/>
    <w:rsid w:val="00D55DE5"/>
    <w:rsid w:val="00D5605F"/>
    <w:rsid w:val="00D61FBD"/>
    <w:rsid w:val="00D62519"/>
    <w:rsid w:val="00D625AA"/>
    <w:rsid w:val="00D63CBD"/>
    <w:rsid w:val="00D6500C"/>
    <w:rsid w:val="00D66392"/>
    <w:rsid w:val="00D66959"/>
    <w:rsid w:val="00D70A39"/>
    <w:rsid w:val="00D71A7E"/>
    <w:rsid w:val="00D7643D"/>
    <w:rsid w:val="00D76DE0"/>
    <w:rsid w:val="00D80DF0"/>
    <w:rsid w:val="00D83ED5"/>
    <w:rsid w:val="00D844FC"/>
    <w:rsid w:val="00D86043"/>
    <w:rsid w:val="00D870D4"/>
    <w:rsid w:val="00D92ACC"/>
    <w:rsid w:val="00D9398E"/>
    <w:rsid w:val="00D9464E"/>
    <w:rsid w:val="00D954E0"/>
    <w:rsid w:val="00D97059"/>
    <w:rsid w:val="00D97A1D"/>
    <w:rsid w:val="00DA0181"/>
    <w:rsid w:val="00DA1F24"/>
    <w:rsid w:val="00DA2411"/>
    <w:rsid w:val="00DA2C81"/>
    <w:rsid w:val="00DA65C4"/>
    <w:rsid w:val="00DA7899"/>
    <w:rsid w:val="00DB0923"/>
    <w:rsid w:val="00DB29CA"/>
    <w:rsid w:val="00DB30C8"/>
    <w:rsid w:val="00DB558E"/>
    <w:rsid w:val="00DB5F2B"/>
    <w:rsid w:val="00DB74AF"/>
    <w:rsid w:val="00DC1AB8"/>
    <w:rsid w:val="00DC5C19"/>
    <w:rsid w:val="00DC7068"/>
    <w:rsid w:val="00DD0411"/>
    <w:rsid w:val="00DD265A"/>
    <w:rsid w:val="00DD523C"/>
    <w:rsid w:val="00DD6B9B"/>
    <w:rsid w:val="00DE07A1"/>
    <w:rsid w:val="00DE21A2"/>
    <w:rsid w:val="00DE2776"/>
    <w:rsid w:val="00DE3B11"/>
    <w:rsid w:val="00DE4540"/>
    <w:rsid w:val="00DE5EE7"/>
    <w:rsid w:val="00DE7183"/>
    <w:rsid w:val="00DF1DAC"/>
    <w:rsid w:val="00DF2165"/>
    <w:rsid w:val="00DF5A24"/>
    <w:rsid w:val="00DF60E6"/>
    <w:rsid w:val="00DF6105"/>
    <w:rsid w:val="00DF659E"/>
    <w:rsid w:val="00DF65F7"/>
    <w:rsid w:val="00DF7D50"/>
    <w:rsid w:val="00E011BA"/>
    <w:rsid w:val="00E01524"/>
    <w:rsid w:val="00E0320F"/>
    <w:rsid w:val="00E07C16"/>
    <w:rsid w:val="00E1021D"/>
    <w:rsid w:val="00E129F7"/>
    <w:rsid w:val="00E1428E"/>
    <w:rsid w:val="00E14900"/>
    <w:rsid w:val="00E15903"/>
    <w:rsid w:val="00E218D3"/>
    <w:rsid w:val="00E22321"/>
    <w:rsid w:val="00E229ED"/>
    <w:rsid w:val="00E23091"/>
    <w:rsid w:val="00E23E21"/>
    <w:rsid w:val="00E245A0"/>
    <w:rsid w:val="00E25964"/>
    <w:rsid w:val="00E25E9F"/>
    <w:rsid w:val="00E27565"/>
    <w:rsid w:val="00E30DE6"/>
    <w:rsid w:val="00E31944"/>
    <w:rsid w:val="00E32395"/>
    <w:rsid w:val="00E32A52"/>
    <w:rsid w:val="00E32E0D"/>
    <w:rsid w:val="00E332E3"/>
    <w:rsid w:val="00E33FD9"/>
    <w:rsid w:val="00E34DBA"/>
    <w:rsid w:val="00E3534F"/>
    <w:rsid w:val="00E35435"/>
    <w:rsid w:val="00E37194"/>
    <w:rsid w:val="00E3788B"/>
    <w:rsid w:val="00E40C6A"/>
    <w:rsid w:val="00E410B7"/>
    <w:rsid w:val="00E431EE"/>
    <w:rsid w:val="00E43977"/>
    <w:rsid w:val="00E4415D"/>
    <w:rsid w:val="00E44AB8"/>
    <w:rsid w:val="00E47BD8"/>
    <w:rsid w:val="00E50D3F"/>
    <w:rsid w:val="00E520BE"/>
    <w:rsid w:val="00E526B1"/>
    <w:rsid w:val="00E53413"/>
    <w:rsid w:val="00E5484A"/>
    <w:rsid w:val="00E54E17"/>
    <w:rsid w:val="00E563F6"/>
    <w:rsid w:val="00E56A7A"/>
    <w:rsid w:val="00E60419"/>
    <w:rsid w:val="00E60E01"/>
    <w:rsid w:val="00E613F0"/>
    <w:rsid w:val="00E617D3"/>
    <w:rsid w:val="00E61E36"/>
    <w:rsid w:val="00E633C1"/>
    <w:rsid w:val="00E65532"/>
    <w:rsid w:val="00E667B0"/>
    <w:rsid w:val="00E66EA0"/>
    <w:rsid w:val="00E67390"/>
    <w:rsid w:val="00E71365"/>
    <w:rsid w:val="00E74904"/>
    <w:rsid w:val="00E75CFA"/>
    <w:rsid w:val="00E770A4"/>
    <w:rsid w:val="00E8097A"/>
    <w:rsid w:val="00E81192"/>
    <w:rsid w:val="00E83B51"/>
    <w:rsid w:val="00E8626C"/>
    <w:rsid w:val="00E8663B"/>
    <w:rsid w:val="00E86BDE"/>
    <w:rsid w:val="00E8762F"/>
    <w:rsid w:val="00E90171"/>
    <w:rsid w:val="00E90AB8"/>
    <w:rsid w:val="00E919D9"/>
    <w:rsid w:val="00E92003"/>
    <w:rsid w:val="00E921C1"/>
    <w:rsid w:val="00E9280F"/>
    <w:rsid w:val="00E9394D"/>
    <w:rsid w:val="00E93C8B"/>
    <w:rsid w:val="00E93D8F"/>
    <w:rsid w:val="00E9531E"/>
    <w:rsid w:val="00E95E41"/>
    <w:rsid w:val="00E95E4C"/>
    <w:rsid w:val="00E96B1B"/>
    <w:rsid w:val="00E977CE"/>
    <w:rsid w:val="00E97E05"/>
    <w:rsid w:val="00EA34E2"/>
    <w:rsid w:val="00EA52D1"/>
    <w:rsid w:val="00EA703E"/>
    <w:rsid w:val="00EA791F"/>
    <w:rsid w:val="00EB13F2"/>
    <w:rsid w:val="00EB2670"/>
    <w:rsid w:val="00EB4CDC"/>
    <w:rsid w:val="00EB671F"/>
    <w:rsid w:val="00EB70E7"/>
    <w:rsid w:val="00EB76D6"/>
    <w:rsid w:val="00EC02E8"/>
    <w:rsid w:val="00EC1139"/>
    <w:rsid w:val="00EC3842"/>
    <w:rsid w:val="00EC4299"/>
    <w:rsid w:val="00EC49D6"/>
    <w:rsid w:val="00EC4D4D"/>
    <w:rsid w:val="00EC592E"/>
    <w:rsid w:val="00EC5D5D"/>
    <w:rsid w:val="00EC7908"/>
    <w:rsid w:val="00EC79AC"/>
    <w:rsid w:val="00EC7C2B"/>
    <w:rsid w:val="00ED1F02"/>
    <w:rsid w:val="00ED213D"/>
    <w:rsid w:val="00EE15B5"/>
    <w:rsid w:val="00EE2087"/>
    <w:rsid w:val="00EE20A1"/>
    <w:rsid w:val="00EE6670"/>
    <w:rsid w:val="00EE74AF"/>
    <w:rsid w:val="00EF1F0E"/>
    <w:rsid w:val="00EF29F6"/>
    <w:rsid w:val="00EF4623"/>
    <w:rsid w:val="00EF4FBF"/>
    <w:rsid w:val="00EF518E"/>
    <w:rsid w:val="00EF5DF0"/>
    <w:rsid w:val="00EF69AE"/>
    <w:rsid w:val="00EF6E2C"/>
    <w:rsid w:val="00EF7106"/>
    <w:rsid w:val="00F001A6"/>
    <w:rsid w:val="00F00253"/>
    <w:rsid w:val="00F0070A"/>
    <w:rsid w:val="00F01660"/>
    <w:rsid w:val="00F01C16"/>
    <w:rsid w:val="00F03099"/>
    <w:rsid w:val="00F0782D"/>
    <w:rsid w:val="00F10B74"/>
    <w:rsid w:val="00F11EB3"/>
    <w:rsid w:val="00F13F39"/>
    <w:rsid w:val="00F14B9B"/>
    <w:rsid w:val="00F14CCC"/>
    <w:rsid w:val="00F17988"/>
    <w:rsid w:val="00F20C09"/>
    <w:rsid w:val="00F217DF"/>
    <w:rsid w:val="00F21CAE"/>
    <w:rsid w:val="00F226E4"/>
    <w:rsid w:val="00F22AE0"/>
    <w:rsid w:val="00F23DDE"/>
    <w:rsid w:val="00F2601A"/>
    <w:rsid w:val="00F26701"/>
    <w:rsid w:val="00F30155"/>
    <w:rsid w:val="00F310D7"/>
    <w:rsid w:val="00F331D6"/>
    <w:rsid w:val="00F368B9"/>
    <w:rsid w:val="00F3739F"/>
    <w:rsid w:val="00F374C1"/>
    <w:rsid w:val="00F37B34"/>
    <w:rsid w:val="00F37C53"/>
    <w:rsid w:val="00F41C34"/>
    <w:rsid w:val="00F4212F"/>
    <w:rsid w:val="00F43D9F"/>
    <w:rsid w:val="00F447DB"/>
    <w:rsid w:val="00F447FA"/>
    <w:rsid w:val="00F44BD1"/>
    <w:rsid w:val="00F4656F"/>
    <w:rsid w:val="00F469B9"/>
    <w:rsid w:val="00F46BF9"/>
    <w:rsid w:val="00F46C32"/>
    <w:rsid w:val="00F46ECB"/>
    <w:rsid w:val="00F50F94"/>
    <w:rsid w:val="00F525B5"/>
    <w:rsid w:val="00F53D53"/>
    <w:rsid w:val="00F543B9"/>
    <w:rsid w:val="00F54602"/>
    <w:rsid w:val="00F56177"/>
    <w:rsid w:val="00F56187"/>
    <w:rsid w:val="00F575D3"/>
    <w:rsid w:val="00F5786C"/>
    <w:rsid w:val="00F61E94"/>
    <w:rsid w:val="00F62117"/>
    <w:rsid w:val="00F62365"/>
    <w:rsid w:val="00F630A7"/>
    <w:rsid w:val="00F6520C"/>
    <w:rsid w:val="00F66225"/>
    <w:rsid w:val="00F662BC"/>
    <w:rsid w:val="00F6708D"/>
    <w:rsid w:val="00F6729F"/>
    <w:rsid w:val="00F707F0"/>
    <w:rsid w:val="00F71AD5"/>
    <w:rsid w:val="00F729ED"/>
    <w:rsid w:val="00F733B8"/>
    <w:rsid w:val="00F74F50"/>
    <w:rsid w:val="00F75192"/>
    <w:rsid w:val="00F76D36"/>
    <w:rsid w:val="00F77822"/>
    <w:rsid w:val="00F838B6"/>
    <w:rsid w:val="00F83B0D"/>
    <w:rsid w:val="00F83C31"/>
    <w:rsid w:val="00F85F05"/>
    <w:rsid w:val="00F86AD1"/>
    <w:rsid w:val="00F90D96"/>
    <w:rsid w:val="00F9222A"/>
    <w:rsid w:val="00F922EA"/>
    <w:rsid w:val="00F92927"/>
    <w:rsid w:val="00F949E0"/>
    <w:rsid w:val="00F94F0F"/>
    <w:rsid w:val="00F9627D"/>
    <w:rsid w:val="00F979B3"/>
    <w:rsid w:val="00F97CCD"/>
    <w:rsid w:val="00FA320D"/>
    <w:rsid w:val="00FA362B"/>
    <w:rsid w:val="00FA444C"/>
    <w:rsid w:val="00FA53E9"/>
    <w:rsid w:val="00FA60EC"/>
    <w:rsid w:val="00FA641B"/>
    <w:rsid w:val="00FA6CB4"/>
    <w:rsid w:val="00FB04E9"/>
    <w:rsid w:val="00FB1179"/>
    <w:rsid w:val="00FB1C6B"/>
    <w:rsid w:val="00FB2B27"/>
    <w:rsid w:val="00FB3361"/>
    <w:rsid w:val="00FB42B4"/>
    <w:rsid w:val="00FB4841"/>
    <w:rsid w:val="00FB6C94"/>
    <w:rsid w:val="00FB7304"/>
    <w:rsid w:val="00FB7F8B"/>
    <w:rsid w:val="00FC0FC4"/>
    <w:rsid w:val="00FC22F5"/>
    <w:rsid w:val="00FC3753"/>
    <w:rsid w:val="00FC5170"/>
    <w:rsid w:val="00FC5743"/>
    <w:rsid w:val="00FC6240"/>
    <w:rsid w:val="00FD118C"/>
    <w:rsid w:val="00FD332F"/>
    <w:rsid w:val="00FD7395"/>
    <w:rsid w:val="00FD74C5"/>
    <w:rsid w:val="00FE1CC1"/>
    <w:rsid w:val="00FE353C"/>
    <w:rsid w:val="00FE385E"/>
    <w:rsid w:val="00FE3CE2"/>
    <w:rsid w:val="00FE54AD"/>
    <w:rsid w:val="00FE5633"/>
    <w:rsid w:val="00FE6F7A"/>
    <w:rsid w:val="00FE78A1"/>
    <w:rsid w:val="00FE7B14"/>
    <w:rsid w:val="00FF02D5"/>
    <w:rsid w:val="00FF0846"/>
    <w:rsid w:val="00FF0AA6"/>
    <w:rsid w:val="00FF248B"/>
    <w:rsid w:val="00FF3E6F"/>
    <w:rsid w:val="00FF5A63"/>
    <w:rsid w:val="00FF6DB4"/>
    <w:rsid w:val="00FF7425"/>
    <w:rsid w:val="00FF757A"/>
    <w:rsid w:val="00FF7B8E"/>
    <w:rsid w:val="00FF7E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15745"/>
    <o:shapelayout v:ext="edit">
      <o:idmap v:ext="edit" data="1"/>
    </o:shapelayout>
  </w:shapeDefaults>
  <w:decimalSymbol w:val=","/>
  <w:listSeparator w:val=";"/>
  <w14:docId w14:val="208DABC3"/>
  <w15:docId w15:val="{5193834D-BBD9-4ECD-983D-092FEF9E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46191"/>
    <w:rPr>
      <w:rFonts w:ascii="Calibri" w:hAnsi="Calibri" w:cs="Times New Roman"/>
    </w:rPr>
  </w:style>
  <w:style w:type="paragraph" w:styleId="Ttulo1">
    <w:name w:val="heading 1"/>
    <w:basedOn w:val="Normal"/>
    <w:link w:val="Ttulo1Char"/>
    <w:uiPriority w:val="1"/>
    <w:qFormat/>
    <w:rsid w:val="00135D5F"/>
    <w:pPr>
      <w:widowControl w:val="0"/>
      <w:spacing w:after="0" w:line="240" w:lineRule="auto"/>
      <w:ind w:left="100" w:right="3120"/>
      <w:outlineLvl w:val="0"/>
    </w:pPr>
    <w:rPr>
      <w:rFonts w:eastAsia="Calibri" w:cs="Calibri"/>
      <w:b/>
      <w:bCs/>
      <w:sz w:val="40"/>
      <w:szCs w:val="40"/>
      <w:lang w:val="en-US"/>
    </w:rPr>
  </w:style>
  <w:style w:type="paragraph" w:styleId="Ttulo2">
    <w:name w:val="heading 2"/>
    <w:basedOn w:val="Normal"/>
    <w:link w:val="Ttulo2Char"/>
    <w:uiPriority w:val="1"/>
    <w:qFormat/>
    <w:rsid w:val="00135D5F"/>
    <w:pPr>
      <w:widowControl w:val="0"/>
      <w:spacing w:before="1" w:after="0" w:line="240" w:lineRule="auto"/>
      <w:ind w:left="1824" w:right="322"/>
      <w:outlineLvl w:val="1"/>
    </w:pPr>
    <w:rPr>
      <w:rFonts w:eastAsia="Calibri" w:cs="Calibri"/>
      <w:b/>
      <w:bCs/>
      <w:sz w:val="32"/>
      <w:szCs w:val="3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46191"/>
    <w:rPr>
      <w:color w:val="0000FF"/>
      <w:u w:val="single"/>
    </w:rPr>
  </w:style>
  <w:style w:type="paragraph" w:styleId="Textodenotaderodap">
    <w:name w:val="footnote text"/>
    <w:basedOn w:val="Normal"/>
    <w:link w:val="TextodenotaderodapChar"/>
    <w:rsid w:val="00350CC2"/>
    <w:pPr>
      <w:autoSpaceDE w:val="0"/>
      <w:autoSpaceDN w:val="0"/>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350CC2"/>
    <w:rPr>
      <w:rFonts w:ascii="Times New Roman" w:eastAsia="Times New Roman" w:hAnsi="Times New Roman" w:cs="Times New Roman"/>
      <w:sz w:val="20"/>
      <w:szCs w:val="20"/>
      <w:lang w:eastAsia="pt-BR"/>
    </w:rPr>
  </w:style>
  <w:style w:type="character" w:styleId="Refdenotaderodap">
    <w:name w:val="footnote reference"/>
    <w:rsid w:val="00350CC2"/>
    <w:rPr>
      <w:vertAlign w:val="superscript"/>
    </w:rPr>
  </w:style>
  <w:style w:type="character" w:styleId="HiperlinkVisitado">
    <w:name w:val="FollowedHyperlink"/>
    <w:basedOn w:val="Fontepargpadro"/>
    <w:uiPriority w:val="99"/>
    <w:semiHidden/>
    <w:unhideWhenUsed/>
    <w:rsid w:val="00A42619"/>
    <w:rPr>
      <w:color w:val="800080" w:themeColor="followedHyperlink"/>
      <w:u w:val="single"/>
    </w:rPr>
  </w:style>
  <w:style w:type="paragraph" w:styleId="Textodebalo">
    <w:name w:val="Balloon Text"/>
    <w:basedOn w:val="Normal"/>
    <w:link w:val="TextodebaloChar"/>
    <w:uiPriority w:val="99"/>
    <w:semiHidden/>
    <w:unhideWhenUsed/>
    <w:rsid w:val="00847B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7BF3"/>
    <w:rPr>
      <w:rFonts w:ascii="Tahoma" w:hAnsi="Tahoma" w:cs="Tahoma"/>
      <w:sz w:val="16"/>
      <w:szCs w:val="16"/>
    </w:rPr>
  </w:style>
  <w:style w:type="paragraph" w:styleId="PargrafodaLista">
    <w:name w:val="List Paragraph"/>
    <w:basedOn w:val="Normal"/>
    <w:uiPriority w:val="34"/>
    <w:qFormat/>
    <w:rsid w:val="00BB3512"/>
    <w:pPr>
      <w:ind w:left="720"/>
      <w:contextualSpacing/>
    </w:pPr>
  </w:style>
  <w:style w:type="paragraph" w:styleId="Sumrio2">
    <w:name w:val="toc 2"/>
    <w:basedOn w:val="Normal"/>
    <w:uiPriority w:val="1"/>
    <w:qFormat/>
    <w:rsid w:val="00F469B9"/>
    <w:pPr>
      <w:widowControl w:val="0"/>
      <w:spacing w:before="113" w:after="0" w:line="240" w:lineRule="auto"/>
      <w:ind w:left="100"/>
    </w:pPr>
    <w:rPr>
      <w:rFonts w:ascii="Arial Narrow" w:eastAsia="Arial Narrow" w:hAnsi="Arial Narrow" w:cs="Arial Narrow"/>
      <w:sz w:val="18"/>
      <w:szCs w:val="18"/>
      <w:lang w:val="en-US"/>
    </w:rPr>
  </w:style>
  <w:style w:type="paragraph" w:styleId="Sumrio1">
    <w:name w:val="toc 1"/>
    <w:basedOn w:val="Normal"/>
    <w:next w:val="Normal"/>
    <w:autoRedefine/>
    <w:uiPriority w:val="39"/>
    <w:semiHidden/>
    <w:unhideWhenUsed/>
    <w:rsid w:val="00135D5F"/>
    <w:pPr>
      <w:spacing w:after="100"/>
    </w:pPr>
  </w:style>
  <w:style w:type="paragraph" w:styleId="Corpodetexto">
    <w:name w:val="Body Text"/>
    <w:basedOn w:val="Normal"/>
    <w:link w:val="CorpodetextoChar"/>
    <w:uiPriority w:val="1"/>
    <w:qFormat/>
    <w:rsid w:val="00135D5F"/>
    <w:pPr>
      <w:widowControl w:val="0"/>
      <w:spacing w:after="0" w:line="240" w:lineRule="auto"/>
    </w:pPr>
    <w:rPr>
      <w:rFonts w:ascii="Arial Narrow" w:eastAsia="Arial Narrow" w:hAnsi="Arial Narrow" w:cs="Arial Narrow"/>
      <w:sz w:val="26"/>
      <w:szCs w:val="26"/>
      <w:lang w:val="en-US"/>
    </w:rPr>
  </w:style>
  <w:style w:type="character" w:customStyle="1" w:styleId="CorpodetextoChar">
    <w:name w:val="Corpo de texto Char"/>
    <w:basedOn w:val="Fontepargpadro"/>
    <w:link w:val="Corpodetexto"/>
    <w:uiPriority w:val="1"/>
    <w:rsid w:val="00135D5F"/>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135D5F"/>
    <w:rPr>
      <w:rFonts w:ascii="Calibri" w:eastAsia="Calibri" w:hAnsi="Calibri" w:cs="Calibri"/>
      <w:b/>
      <w:bCs/>
      <w:sz w:val="40"/>
      <w:szCs w:val="40"/>
      <w:lang w:val="en-US"/>
    </w:rPr>
  </w:style>
  <w:style w:type="character" w:customStyle="1" w:styleId="Ttulo2Char">
    <w:name w:val="Título 2 Char"/>
    <w:basedOn w:val="Fontepargpadro"/>
    <w:link w:val="Ttulo2"/>
    <w:uiPriority w:val="1"/>
    <w:rsid w:val="00135D5F"/>
    <w:rPr>
      <w:rFonts w:ascii="Calibri" w:eastAsia="Calibri" w:hAnsi="Calibri" w:cs="Calibri"/>
      <w:b/>
      <w:bCs/>
      <w:sz w:val="32"/>
      <w:szCs w:val="32"/>
      <w:lang w:val="en-US"/>
    </w:rPr>
  </w:style>
  <w:style w:type="paragraph" w:styleId="Cabealho">
    <w:name w:val="header"/>
    <w:basedOn w:val="Normal"/>
    <w:link w:val="Cabealho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CabealhoChar">
    <w:name w:val="Cabeçalho Char"/>
    <w:basedOn w:val="Fontepargpadro"/>
    <w:link w:val="Cabealho"/>
    <w:uiPriority w:val="99"/>
    <w:rsid w:val="001B5F7A"/>
    <w:rPr>
      <w:rFonts w:ascii="Times New Roman" w:eastAsia="Times New Roman" w:hAnsi="Times New Roman" w:cs="Times New Roman"/>
      <w:sz w:val="24"/>
    </w:rPr>
  </w:style>
  <w:style w:type="paragraph" w:styleId="Rodap">
    <w:name w:val="footer"/>
    <w:basedOn w:val="Normal"/>
    <w:link w:val="Rodap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RodapChar">
    <w:name w:val="Rodapé Char"/>
    <w:basedOn w:val="Fontepargpadro"/>
    <w:link w:val="Rodap"/>
    <w:uiPriority w:val="99"/>
    <w:rsid w:val="001B5F7A"/>
    <w:rPr>
      <w:rFonts w:ascii="Times New Roman" w:eastAsia="Times New Roman" w:hAnsi="Times New Roman" w:cs="Times New Roman"/>
      <w:sz w:val="24"/>
    </w:rPr>
  </w:style>
  <w:style w:type="paragraph" w:customStyle="1" w:styleId="Default">
    <w:name w:val="Default"/>
    <w:rsid w:val="00E30DE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EA52D1"/>
  </w:style>
  <w:style w:type="paragraph" w:customStyle="1" w:styleId="body10">
    <w:name w:val="body10"/>
    <w:link w:val="body10Char"/>
    <w:rsid w:val="00B22D31"/>
    <w:pPr>
      <w:autoSpaceDE w:val="0"/>
      <w:autoSpaceDN w:val="0"/>
      <w:adjustRightInd w:val="0"/>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locked/>
    <w:rsid w:val="00B22D31"/>
    <w:rPr>
      <w:rFonts w:ascii="Times New Roman" w:eastAsia="Times New Roman" w:hAnsi="Times New Roman" w:cs="Times New Roman"/>
      <w:sz w:val="20"/>
      <w:szCs w:val="20"/>
      <w:lang w:eastAsia="pt-BR"/>
    </w:rPr>
  </w:style>
  <w:style w:type="paragraph" w:customStyle="1" w:styleId="TCU-Epgrafe">
    <w:name w:val="TCU - Epígrafe"/>
    <w:basedOn w:val="Normal"/>
    <w:rsid w:val="0077499E"/>
    <w:pPr>
      <w:spacing w:after="0" w:line="240" w:lineRule="auto"/>
      <w:ind w:left="2835"/>
      <w:jc w:val="both"/>
    </w:pPr>
    <w:rPr>
      <w:rFonts w:ascii="Times New Roman" w:eastAsia="Times New Roman" w:hAnsi="Times New Roman"/>
      <w:sz w:val="24"/>
      <w:szCs w:val="20"/>
      <w:lang w:eastAsia="pt-BR"/>
    </w:rPr>
  </w:style>
  <w:style w:type="paragraph" w:styleId="NormalWeb">
    <w:name w:val="Normal (Web)"/>
    <w:basedOn w:val="Normal"/>
    <w:uiPriority w:val="99"/>
    <w:semiHidden/>
    <w:unhideWhenUsed/>
    <w:rsid w:val="00D23DE4"/>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701319"/>
    <w:rPr>
      <w:b/>
      <w:bCs/>
    </w:rPr>
  </w:style>
  <w:style w:type="character" w:styleId="nfase">
    <w:name w:val="Emphasis"/>
    <w:basedOn w:val="Fontepargpadro"/>
    <w:uiPriority w:val="20"/>
    <w:qFormat/>
    <w:rsid w:val="00A065F5"/>
    <w:rPr>
      <w:i/>
      <w:iCs/>
    </w:rPr>
  </w:style>
  <w:style w:type="character" w:customStyle="1" w:styleId="Meno1">
    <w:name w:val="Menção1"/>
    <w:basedOn w:val="Fontepargpadro"/>
    <w:uiPriority w:val="99"/>
    <w:semiHidden/>
    <w:unhideWhenUsed/>
    <w:rsid w:val="009B2B4E"/>
    <w:rPr>
      <w:color w:val="2B579A"/>
      <w:shd w:val="clear" w:color="auto" w:fill="E6E6E6"/>
    </w:rPr>
  </w:style>
  <w:style w:type="paragraph" w:customStyle="1" w:styleId="tcu-epgrafe0">
    <w:name w:val="tcu-epgrafe"/>
    <w:basedOn w:val="Normal"/>
    <w:rsid w:val="002A2E6C"/>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MenoPendente1">
    <w:name w:val="Menção Pendente1"/>
    <w:basedOn w:val="Fontepargpadro"/>
    <w:uiPriority w:val="99"/>
    <w:semiHidden/>
    <w:unhideWhenUsed/>
    <w:rsid w:val="00D163A3"/>
    <w:rPr>
      <w:color w:val="808080"/>
      <w:shd w:val="clear" w:color="auto" w:fill="E6E6E6"/>
    </w:rPr>
  </w:style>
  <w:style w:type="character" w:styleId="Refdecomentrio">
    <w:name w:val="annotation reference"/>
    <w:basedOn w:val="Fontepargpadro"/>
    <w:uiPriority w:val="99"/>
    <w:semiHidden/>
    <w:unhideWhenUsed/>
    <w:rsid w:val="00852A15"/>
    <w:rPr>
      <w:sz w:val="16"/>
      <w:szCs w:val="16"/>
    </w:rPr>
  </w:style>
  <w:style w:type="paragraph" w:styleId="Textodecomentrio">
    <w:name w:val="annotation text"/>
    <w:basedOn w:val="Normal"/>
    <w:link w:val="TextodecomentrioChar"/>
    <w:uiPriority w:val="99"/>
    <w:semiHidden/>
    <w:unhideWhenUsed/>
    <w:rsid w:val="00852A1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52A15"/>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852A15"/>
    <w:rPr>
      <w:b/>
      <w:bCs/>
    </w:rPr>
  </w:style>
  <w:style w:type="character" w:customStyle="1" w:styleId="AssuntodocomentrioChar">
    <w:name w:val="Assunto do comentário Char"/>
    <w:basedOn w:val="TextodecomentrioChar"/>
    <w:link w:val="Assuntodocomentrio"/>
    <w:uiPriority w:val="99"/>
    <w:semiHidden/>
    <w:rsid w:val="00852A15"/>
    <w:rPr>
      <w:rFonts w:ascii="Calibri" w:hAnsi="Calibri" w:cs="Times New Roman"/>
      <w:b/>
      <w:bCs/>
      <w:sz w:val="20"/>
      <w:szCs w:val="20"/>
    </w:rPr>
  </w:style>
  <w:style w:type="paragraph" w:styleId="Pr-formataoHTML">
    <w:name w:val="HTML Preformatted"/>
    <w:basedOn w:val="Normal"/>
    <w:link w:val="Pr-formataoHTMLChar"/>
    <w:uiPriority w:val="99"/>
    <w:semiHidden/>
    <w:unhideWhenUsed/>
    <w:rsid w:val="009C4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9C4680"/>
    <w:rPr>
      <w:rFonts w:ascii="Courier New" w:eastAsia="Times New Roman" w:hAnsi="Courier New" w:cs="Courier New"/>
      <w:sz w:val="20"/>
      <w:szCs w:val="20"/>
      <w:lang w:eastAsia="pt-BR"/>
    </w:rPr>
  </w:style>
  <w:style w:type="character" w:customStyle="1" w:styleId="clsinformativotextotitulo">
    <w:name w:val="clsinformativotextotitulo"/>
    <w:basedOn w:val="Fontepargpadro"/>
    <w:rsid w:val="00EB13F2"/>
  </w:style>
  <w:style w:type="character" w:customStyle="1" w:styleId="clsinformativotexto">
    <w:name w:val="clsinformativotexto"/>
    <w:basedOn w:val="Fontepargpadro"/>
    <w:rsid w:val="00EB13F2"/>
  </w:style>
  <w:style w:type="character" w:styleId="MenoPendente">
    <w:name w:val="Unresolved Mention"/>
    <w:basedOn w:val="Fontepargpadro"/>
    <w:uiPriority w:val="99"/>
    <w:semiHidden/>
    <w:unhideWhenUsed/>
    <w:rsid w:val="00FA6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82443">
      <w:bodyDiv w:val="1"/>
      <w:marLeft w:val="0"/>
      <w:marRight w:val="0"/>
      <w:marTop w:val="0"/>
      <w:marBottom w:val="0"/>
      <w:divBdr>
        <w:top w:val="none" w:sz="0" w:space="0" w:color="auto"/>
        <w:left w:val="none" w:sz="0" w:space="0" w:color="auto"/>
        <w:bottom w:val="none" w:sz="0" w:space="0" w:color="auto"/>
        <w:right w:val="none" w:sz="0" w:space="0" w:color="auto"/>
      </w:divBdr>
    </w:div>
    <w:div w:id="147291600">
      <w:bodyDiv w:val="1"/>
      <w:marLeft w:val="0"/>
      <w:marRight w:val="0"/>
      <w:marTop w:val="0"/>
      <w:marBottom w:val="0"/>
      <w:divBdr>
        <w:top w:val="none" w:sz="0" w:space="0" w:color="auto"/>
        <w:left w:val="none" w:sz="0" w:space="0" w:color="auto"/>
        <w:bottom w:val="none" w:sz="0" w:space="0" w:color="auto"/>
        <w:right w:val="none" w:sz="0" w:space="0" w:color="auto"/>
      </w:divBdr>
    </w:div>
    <w:div w:id="211314032">
      <w:bodyDiv w:val="1"/>
      <w:marLeft w:val="0"/>
      <w:marRight w:val="0"/>
      <w:marTop w:val="0"/>
      <w:marBottom w:val="0"/>
      <w:divBdr>
        <w:top w:val="none" w:sz="0" w:space="0" w:color="auto"/>
        <w:left w:val="none" w:sz="0" w:space="0" w:color="auto"/>
        <w:bottom w:val="none" w:sz="0" w:space="0" w:color="auto"/>
        <w:right w:val="none" w:sz="0" w:space="0" w:color="auto"/>
      </w:divBdr>
    </w:div>
    <w:div w:id="230239161">
      <w:bodyDiv w:val="1"/>
      <w:marLeft w:val="0"/>
      <w:marRight w:val="0"/>
      <w:marTop w:val="0"/>
      <w:marBottom w:val="0"/>
      <w:divBdr>
        <w:top w:val="none" w:sz="0" w:space="0" w:color="auto"/>
        <w:left w:val="none" w:sz="0" w:space="0" w:color="auto"/>
        <w:bottom w:val="none" w:sz="0" w:space="0" w:color="auto"/>
        <w:right w:val="none" w:sz="0" w:space="0" w:color="auto"/>
      </w:divBdr>
    </w:div>
    <w:div w:id="271330060">
      <w:bodyDiv w:val="1"/>
      <w:marLeft w:val="0"/>
      <w:marRight w:val="0"/>
      <w:marTop w:val="0"/>
      <w:marBottom w:val="0"/>
      <w:divBdr>
        <w:top w:val="none" w:sz="0" w:space="0" w:color="auto"/>
        <w:left w:val="none" w:sz="0" w:space="0" w:color="auto"/>
        <w:bottom w:val="none" w:sz="0" w:space="0" w:color="auto"/>
        <w:right w:val="none" w:sz="0" w:space="0" w:color="auto"/>
      </w:divBdr>
    </w:div>
    <w:div w:id="297609802">
      <w:bodyDiv w:val="1"/>
      <w:marLeft w:val="0"/>
      <w:marRight w:val="0"/>
      <w:marTop w:val="0"/>
      <w:marBottom w:val="0"/>
      <w:divBdr>
        <w:top w:val="none" w:sz="0" w:space="0" w:color="auto"/>
        <w:left w:val="none" w:sz="0" w:space="0" w:color="auto"/>
        <w:bottom w:val="none" w:sz="0" w:space="0" w:color="auto"/>
        <w:right w:val="none" w:sz="0" w:space="0" w:color="auto"/>
      </w:divBdr>
    </w:div>
    <w:div w:id="339309814">
      <w:bodyDiv w:val="1"/>
      <w:marLeft w:val="0"/>
      <w:marRight w:val="0"/>
      <w:marTop w:val="0"/>
      <w:marBottom w:val="0"/>
      <w:divBdr>
        <w:top w:val="none" w:sz="0" w:space="0" w:color="auto"/>
        <w:left w:val="none" w:sz="0" w:space="0" w:color="auto"/>
        <w:bottom w:val="none" w:sz="0" w:space="0" w:color="auto"/>
        <w:right w:val="none" w:sz="0" w:space="0" w:color="auto"/>
      </w:divBdr>
      <w:divsChild>
        <w:div w:id="1424687108">
          <w:marLeft w:val="0"/>
          <w:marRight w:val="0"/>
          <w:marTop w:val="0"/>
          <w:marBottom w:val="0"/>
          <w:divBdr>
            <w:top w:val="none" w:sz="0" w:space="0" w:color="auto"/>
            <w:left w:val="none" w:sz="0" w:space="0" w:color="auto"/>
            <w:bottom w:val="none" w:sz="0" w:space="0" w:color="auto"/>
            <w:right w:val="none" w:sz="0" w:space="0" w:color="auto"/>
          </w:divBdr>
          <w:divsChild>
            <w:div w:id="1921672074">
              <w:marLeft w:val="0"/>
              <w:marRight w:val="0"/>
              <w:marTop w:val="0"/>
              <w:marBottom w:val="0"/>
              <w:divBdr>
                <w:top w:val="none" w:sz="0" w:space="0" w:color="auto"/>
                <w:left w:val="none" w:sz="0" w:space="0" w:color="auto"/>
                <w:bottom w:val="none" w:sz="0" w:space="0" w:color="auto"/>
                <w:right w:val="none" w:sz="0" w:space="0" w:color="auto"/>
              </w:divBdr>
              <w:divsChild>
                <w:div w:id="19883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8277">
      <w:bodyDiv w:val="1"/>
      <w:marLeft w:val="0"/>
      <w:marRight w:val="0"/>
      <w:marTop w:val="0"/>
      <w:marBottom w:val="0"/>
      <w:divBdr>
        <w:top w:val="none" w:sz="0" w:space="0" w:color="auto"/>
        <w:left w:val="none" w:sz="0" w:space="0" w:color="auto"/>
        <w:bottom w:val="none" w:sz="0" w:space="0" w:color="auto"/>
        <w:right w:val="none" w:sz="0" w:space="0" w:color="auto"/>
      </w:divBdr>
    </w:div>
    <w:div w:id="392898318">
      <w:bodyDiv w:val="1"/>
      <w:marLeft w:val="0"/>
      <w:marRight w:val="0"/>
      <w:marTop w:val="0"/>
      <w:marBottom w:val="0"/>
      <w:divBdr>
        <w:top w:val="none" w:sz="0" w:space="0" w:color="auto"/>
        <w:left w:val="none" w:sz="0" w:space="0" w:color="auto"/>
        <w:bottom w:val="none" w:sz="0" w:space="0" w:color="auto"/>
        <w:right w:val="none" w:sz="0" w:space="0" w:color="auto"/>
      </w:divBdr>
    </w:div>
    <w:div w:id="438572582">
      <w:bodyDiv w:val="1"/>
      <w:marLeft w:val="0"/>
      <w:marRight w:val="0"/>
      <w:marTop w:val="0"/>
      <w:marBottom w:val="0"/>
      <w:divBdr>
        <w:top w:val="none" w:sz="0" w:space="0" w:color="auto"/>
        <w:left w:val="none" w:sz="0" w:space="0" w:color="auto"/>
        <w:bottom w:val="none" w:sz="0" w:space="0" w:color="auto"/>
        <w:right w:val="none" w:sz="0" w:space="0" w:color="auto"/>
      </w:divBdr>
    </w:div>
    <w:div w:id="572471269">
      <w:bodyDiv w:val="1"/>
      <w:marLeft w:val="0"/>
      <w:marRight w:val="0"/>
      <w:marTop w:val="0"/>
      <w:marBottom w:val="0"/>
      <w:divBdr>
        <w:top w:val="none" w:sz="0" w:space="0" w:color="auto"/>
        <w:left w:val="none" w:sz="0" w:space="0" w:color="auto"/>
        <w:bottom w:val="none" w:sz="0" w:space="0" w:color="auto"/>
        <w:right w:val="none" w:sz="0" w:space="0" w:color="auto"/>
      </w:divBdr>
    </w:div>
    <w:div w:id="583414225">
      <w:bodyDiv w:val="1"/>
      <w:marLeft w:val="0"/>
      <w:marRight w:val="0"/>
      <w:marTop w:val="0"/>
      <w:marBottom w:val="0"/>
      <w:divBdr>
        <w:top w:val="none" w:sz="0" w:space="0" w:color="auto"/>
        <w:left w:val="none" w:sz="0" w:space="0" w:color="auto"/>
        <w:bottom w:val="none" w:sz="0" w:space="0" w:color="auto"/>
        <w:right w:val="none" w:sz="0" w:space="0" w:color="auto"/>
      </w:divBdr>
    </w:div>
    <w:div w:id="588658964">
      <w:bodyDiv w:val="1"/>
      <w:marLeft w:val="0"/>
      <w:marRight w:val="0"/>
      <w:marTop w:val="0"/>
      <w:marBottom w:val="0"/>
      <w:divBdr>
        <w:top w:val="none" w:sz="0" w:space="0" w:color="auto"/>
        <w:left w:val="none" w:sz="0" w:space="0" w:color="auto"/>
        <w:bottom w:val="none" w:sz="0" w:space="0" w:color="auto"/>
        <w:right w:val="none" w:sz="0" w:space="0" w:color="auto"/>
      </w:divBdr>
    </w:div>
    <w:div w:id="627317881">
      <w:bodyDiv w:val="1"/>
      <w:marLeft w:val="0"/>
      <w:marRight w:val="0"/>
      <w:marTop w:val="0"/>
      <w:marBottom w:val="0"/>
      <w:divBdr>
        <w:top w:val="none" w:sz="0" w:space="0" w:color="auto"/>
        <w:left w:val="none" w:sz="0" w:space="0" w:color="auto"/>
        <w:bottom w:val="none" w:sz="0" w:space="0" w:color="auto"/>
        <w:right w:val="none" w:sz="0" w:space="0" w:color="auto"/>
      </w:divBdr>
    </w:div>
    <w:div w:id="707461266">
      <w:bodyDiv w:val="1"/>
      <w:marLeft w:val="0"/>
      <w:marRight w:val="0"/>
      <w:marTop w:val="0"/>
      <w:marBottom w:val="0"/>
      <w:divBdr>
        <w:top w:val="none" w:sz="0" w:space="0" w:color="auto"/>
        <w:left w:val="none" w:sz="0" w:space="0" w:color="auto"/>
        <w:bottom w:val="none" w:sz="0" w:space="0" w:color="auto"/>
        <w:right w:val="none" w:sz="0" w:space="0" w:color="auto"/>
      </w:divBdr>
    </w:div>
    <w:div w:id="737092109">
      <w:bodyDiv w:val="1"/>
      <w:marLeft w:val="0"/>
      <w:marRight w:val="0"/>
      <w:marTop w:val="0"/>
      <w:marBottom w:val="0"/>
      <w:divBdr>
        <w:top w:val="none" w:sz="0" w:space="0" w:color="auto"/>
        <w:left w:val="none" w:sz="0" w:space="0" w:color="auto"/>
        <w:bottom w:val="none" w:sz="0" w:space="0" w:color="auto"/>
        <w:right w:val="none" w:sz="0" w:space="0" w:color="auto"/>
      </w:divBdr>
    </w:div>
    <w:div w:id="771164771">
      <w:bodyDiv w:val="1"/>
      <w:marLeft w:val="0"/>
      <w:marRight w:val="0"/>
      <w:marTop w:val="0"/>
      <w:marBottom w:val="0"/>
      <w:divBdr>
        <w:top w:val="none" w:sz="0" w:space="0" w:color="auto"/>
        <w:left w:val="none" w:sz="0" w:space="0" w:color="auto"/>
        <w:bottom w:val="none" w:sz="0" w:space="0" w:color="auto"/>
        <w:right w:val="none" w:sz="0" w:space="0" w:color="auto"/>
      </w:divBdr>
    </w:div>
    <w:div w:id="791554580">
      <w:bodyDiv w:val="1"/>
      <w:marLeft w:val="0"/>
      <w:marRight w:val="0"/>
      <w:marTop w:val="0"/>
      <w:marBottom w:val="0"/>
      <w:divBdr>
        <w:top w:val="none" w:sz="0" w:space="0" w:color="auto"/>
        <w:left w:val="none" w:sz="0" w:space="0" w:color="auto"/>
        <w:bottom w:val="none" w:sz="0" w:space="0" w:color="auto"/>
        <w:right w:val="none" w:sz="0" w:space="0" w:color="auto"/>
      </w:divBdr>
    </w:div>
    <w:div w:id="813527395">
      <w:bodyDiv w:val="1"/>
      <w:marLeft w:val="0"/>
      <w:marRight w:val="0"/>
      <w:marTop w:val="0"/>
      <w:marBottom w:val="0"/>
      <w:divBdr>
        <w:top w:val="none" w:sz="0" w:space="0" w:color="auto"/>
        <w:left w:val="none" w:sz="0" w:space="0" w:color="auto"/>
        <w:bottom w:val="none" w:sz="0" w:space="0" w:color="auto"/>
        <w:right w:val="none" w:sz="0" w:space="0" w:color="auto"/>
      </w:divBdr>
    </w:div>
    <w:div w:id="949626099">
      <w:bodyDiv w:val="1"/>
      <w:marLeft w:val="0"/>
      <w:marRight w:val="0"/>
      <w:marTop w:val="0"/>
      <w:marBottom w:val="0"/>
      <w:divBdr>
        <w:top w:val="none" w:sz="0" w:space="0" w:color="auto"/>
        <w:left w:val="none" w:sz="0" w:space="0" w:color="auto"/>
        <w:bottom w:val="none" w:sz="0" w:space="0" w:color="auto"/>
        <w:right w:val="none" w:sz="0" w:space="0" w:color="auto"/>
      </w:divBdr>
    </w:div>
    <w:div w:id="1158182535">
      <w:bodyDiv w:val="1"/>
      <w:marLeft w:val="0"/>
      <w:marRight w:val="0"/>
      <w:marTop w:val="0"/>
      <w:marBottom w:val="0"/>
      <w:divBdr>
        <w:top w:val="none" w:sz="0" w:space="0" w:color="auto"/>
        <w:left w:val="none" w:sz="0" w:space="0" w:color="auto"/>
        <w:bottom w:val="none" w:sz="0" w:space="0" w:color="auto"/>
        <w:right w:val="none" w:sz="0" w:space="0" w:color="auto"/>
      </w:divBdr>
    </w:div>
    <w:div w:id="1168907457">
      <w:bodyDiv w:val="1"/>
      <w:marLeft w:val="0"/>
      <w:marRight w:val="0"/>
      <w:marTop w:val="0"/>
      <w:marBottom w:val="0"/>
      <w:divBdr>
        <w:top w:val="none" w:sz="0" w:space="0" w:color="auto"/>
        <w:left w:val="none" w:sz="0" w:space="0" w:color="auto"/>
        <w:bottom w:val="none" w:sz="0" w:space="0" w:color="auto"/>
        <w:right w:val="none" w:sz="0" w:space="0" w:color="auto"/>
      </w:divBdr>
    </w:div>
    <w:div w:id="1247767025">
      <w:bodyDiv w:val="1"/>
      <w:marLeft w:val="0"/>
      <w:marRight w:val="0"/>
      <w:marTop w:val="0"/>
      <w:marBottom w:val="0"/>
      <w:divBdr>
        <w:top w:val="none" w:sz="0" w:space="0" w:color="auto"/>
        <w:left w:val="none" w:sz="0" w:space="0" w:color="auto"/>
        <w:bottom w:val="none" w:sz="0" w:space="0" w:color="auto"/>
        <w:right w:val="none" w:sz="0" w:space="0" w:color="auto"/>
      </w:divBdr>
    </w:div>
    <w:div w:id="1310479764">
      <w:bodyDiv w:val="1"/>
      <w:marLeft w:val="0"/>
      <w:marRight w:val="0"/>
      <w:marTop w:val="0"/>
      <w:marBottom w:val="0"/>
      <w:divBdr>
        <w:top w:val="none" w:sz="0" w:space="0" w:color="auto"/>
        <w:left w:val="none" w:sz="0" w:space="0" w:color="auto"/>
        <w:bottom w:val="none" w:sz="0" w:space="0" w:color="auto"/>
        <w:right w:val="none" w:sz="0" w:space="0" w:color="auto"/>
      </w:divBdr>
      <w:divsChild>
        <w:div w:id="693699459">
          <w:marLeft w:val="0"/>
          <w:marRight w:val="0"/>
          <w:marTop w:val="100"/>
          <w:marBottom w:val="100"/>
          <w:divBdr>
            <w:top w:val="none" w:sz="0" w:space="0" w:color="auto"/>
            <w:left w:val="none" w:sz="0" w:space="0" w:color="auto"/>
            <w:bottom w:val="none" w:sz="0" w:space="0" w:color="auto"/>
            <w:right w:val="none" w:sz="0" w:space="0" w:color="auto"/>
          </w:divBdr>
          <w:divsChild>
            <w:div w:id="99110248">
              <w:marLeft w:val="0"/>
              <w:marRight w:val="0"/>
              <w:marTop w:val="0"/>
              <w:marBottom w:val="0"/>
              <w:divBdr>
                <w:top w:val="none" w:sz="0" w:space="0" w:color="auto"/>
                <w:left w:val="none" w:sz="0" w:space="0" w:color="auto"/>
                <w:bottom w:val="none" w:sz="0" w:space="0" w:color="auto"/>
                <w:right w:val="none" w:sz="0" w:space="0" w:color="auto"/>
              </w:divBdr>
              <w:divsChild>
                <w:div w:id="955722295">
                  <w:marLeft w:val="0"/>
                  <w:marRight w:val="0"/>
                  <w:marTop w:val="0"/>
                  <w:marBottom w:val="0"/>
                  <w:divBdr>
                    <w:top w:val="none" w:sz="0" w:space="0" w:color="auto"/>
                    <w:left w:val="none" w:sz="0" w:space="0" w:color="auto"/>
                    <w:bottom w:val="none" w:sz="0" w:space="0" w:color="auto"/>
                    <w:right w:val="none" w:sz="0" w:space="0" w:color="auto"/>
                  </w:divBdr>
                  <w:divsChild>
                    <w:div w:id="9667428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12979230">
      <w:bodyDiv w:val="1"/>
      <w:marLeft w:val="0"/>
      <w:marRight w:val="0"/>
      <w:marTop w:val="0"/>
      <w:marBottom w:val="0"/>
      <w:divBdr>
        <w:top w:val="none" w:sz="0" w:space="0" w:color="auto"/>
        <w:left w:val="none" w:sz="0" w:space="0" w:color="auto"/>
        <w:bottom w:val="none" w:sz="0" w:space="0" w:color="auto"/>
        <w:right w:val="none" w:sz="0" w:space="0" w:color="auto"/>
      </w:divBdr>
    </w:div>
    <w:div w:id="1469127851">
      <w:bodyDiv w:val="1"/>
      <w:marLeft w:val="0"/>
      <w:marRight w:val="0"/>
      <w:marTop w:val="0"/>
      <w:marBottom w:val="0"/>
      <w:divBdr>
        <w:top w:val="none" w:sz="0" w:space="0" w:color="auto"/>
        <w:left w:val="none" w:sz="0" w:space="0" w:color="auto"/>
        <w:bottom w:val="none" w:sz="0" w:space="0" w:color="auto"/>
        <w:right w:val="none" w:sz="0" w:space="0" w:color="auto"/>
      </w:divBdr>
    </w:div>
    <w:div w:id="1495950094">
      <w:bodyDiv w:val="1"/>
      <w:marLeft w:val="0"/>
      <w:marRight w:val="0"/>
      <w:marTop w:val="0"/>
      <w:marBottom w:val="0"/>
      <w:divBdr>
        <w:top w:val="none" w:sz="0" w:space="0" w:color="auto"/>
        <w:left w:val="none" w:sz="0" w:space="0" w:color="auto"/>
        <w:bottom w:val="none" w:sz="0" w:space="0" w:color="auto"/>
        <w:right w:val="none" w:sz="0" w:space="0" w:color="auto"/>
      </w:divBdr>
    </w:div>
    <w:div w:id="1500001224">
      <w:bodyDiv w:val="1"/>
      <w:marLeft w:val="0"/>
      <w:marRight w:val="0"/>
      <w:marTop w:val="0"/>
      <w:marBottom w:val="0"/>
      <w:divBdr>
        <w:top w:val="none" w:sz="0" w:space="0" w:color="auto"/>
        <w:left w:val="none" w:sz="0" w:space="0" w:color="auto"/>
        <w:bottom w:val="none" w:sz="0" w:space="0" w:color="auto"/>
        <w:right w:val="none" w:sz="0" w:space="0" w:color="auto"/>
      </w:divBdr>
    </w:div>
    <w:div w:id="1756513654">
      <w:bodyDiv w:val="1"/>
      <w:marLeft w:val="0"/>
      <w:marRight w:val="0"/>
      <w:marTop w:val="0"/>
      <w:marBottom w:val="0"/>
      <w:divBdr>
        <w:top w:val="none" w:sz="0" w:space="0" w:color="auto"/>
        <w:left w:val="none" w:sz="0" w:space="0" w:color="auto"/>
        <w:bottom w:val="none" w:sz="0" w:space="0" w:color="auto"/>
        <w:right w:val="none" w:sz="0" w:space="0" w:color="auto"/>
      </w:divBdr>
    </w:div>
    <w:div w:id="1812553483">
      <w:bodyDiv w:val="1"/>
      <w:marLeft w:val="0"/>
      <w:marRight w:val="0"/>
      <w:marTop w:val="0"/>
      <w:marBottom w:val="0"/>
      <w:divBdr>
        <w:top w:val="none" w:sz="0" w:space="0" w:color="auto"/>
        <w:left w:val="none" w:sz="0" w:space="0" w:color="auto"/>
        <w:bottom w:val="none" w:sz="0" w:space="0" w:color="auto"/>
        <w:right w:val="none" w:sz="0" w:space="0" w:color="auto"/>
      </w:divBdr>
    </w:div>
    <w:div w:id="1837573071">
      <w:bodyDiv w:val="1"/>
      <w:marLeft w:val="0"/>
      <w:marRight w:val="0"/>
      <w:marTop w:val="0"/>
      <w:marBottom w:val="0"/>
      <w:divBdr>
        <w:top w:val="none" w:sz="0" w:space="0" w:color="auto"/>
        <w:left w:val="none" w:sz="0" w:space="0" w:color="auto"/>
        <w:bottom w:val="none" w:sz="0" w:space="0" w:color="auto"/>
        <w:right w:val="none" w:sz="0" w:space="0" w:color="auto"/>
      </w:divBdr>
    </w:div>
    <w:div w:id="1863547433">
      <w:bodyDiv w:val="1"/>
      <w:marLeft w:val="0"/>
      <w:marRight w:val="0"/>
      <w:marTop w:val="0"/>
      <w:marBottom w:val="0"/>
      <w:divBdr>
        <w:top w:val="none" w:sz="0" w:space="0" w:color="auto"/>
        <w:left w:val="none" w:sz="0" w:space="0" w:color="auto"/>
        <w:bottom w:val="none" w:sz="0" w:space="0" w:color="auto"/>
        <w:right w:val="none" w:sz="0" w:space="0" w:color="auto"/>
      </w:divBdr>
    </w:div>
    <w:div w:id="1944729021">
      <w:bodyDiv w:val="1"/>
      <w:marLeft w:val="0"/>
      <w:marRight w:val="0"/>
      <w:marTop w:val="0"/>
      <w:marBottom w:val="0"/>
      <w:divBdr>
        <w:top w:val="none" w:sz="0" w:space="0" w:color="auto"/>
        <w:left w:val="none" w:sz="0" w:space="0" w:color="auto"/>
        <w:bottom w:val="none" w:sz="0" w:space="0" w:color="auto"/>
        <w:right w:val="none" w:sz="0" w:space="0" w:color="auto"/>
      </w:divBdr>
    </w:div>
    <w:div w:id="1984390545">
      <w:bodyDiv w:val="1"/>
      <w:marLeft w:val="0"/>
      <w:marRight w:val="0"/>
      <w:marTop w:val="0"/>
      <w:marBottom w:val="0"/>
      <w:divBdr>
        <w:top w:val="none" w:sz="0" w:space="0" w:color="auto"/>
        <w:left w:val="none" w:sz="0" w:space="0" w:color="auto"/>
        <w:bottom w:val="none" w:sz="0" w:space="0" w:color="auto"/>
        <w:right w:val="none" w:sz="0" w:space="0" w:color="auto"/>
      </w:divBdr>
    </w:div>
    <w:div w:id="2024285907">
      <w:bodyDiv w:val="1"/>
      <w:marLeft w:val="0"/>
      <w:marRight w:val="0"/>
      <w:marTop w:val="0"/>
      <w:marBottom w:val="0"/>
      <w:divBdr>
        <w:top w:val="none" w:sz="0" w:space="0" w:color="auto"/>
        <w:left w:val="none" w:sz="0" w:space="0" w:color="auto"/>
        <w:bottom w:val="none" w:sz="0" w:space="0" w:color="auto"/>
        <w:right w:val="none" w:sz="0" w:space="0" w:color="auto"/>
      </w:divBdr>
    </w:div>
    <w:div w:id="209008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tce.pr.gov.br/multimidia/2019/12/pdf/00342362.pdf" TargetMode="External"/><Relationship Id="rId13" Type="http://schemas.openxmlformats.org/officeDocument/2006/relationships/hyperlink" Target="https://www1.tce.pr.gov.br/multimidia/2019/12/pdf/00342561.pdf" TargetMode="External"/><Relationship Id="rId18" Type="http://schemas.openxmlformats.org/officeDocument/2006/relationships/hyperlink" Target="https://www1.tce.pr.gov.br/multimidia/2019/12/pdf/00342494.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1.tce.pr.gov.br/conteudo/boletim-de-jurisprudencia-internacional/316601/area/249" TargetMode="External"/><Relationship Id="rId7" Type="http://schemas.openxmlformats.org/officeDocument/2006/relationships/endnotes" Target="endnotes.xml"/><Relationship Id="rId12" Type="http://schemas.openxmlformats.org/officeDocument/2006/relationships/hyperlink" Target="https://www1.tce.pr.gov.br/multimidia/2019/12/pdf/00342347.pdf" TargetMode="External"/><Relationship Id="rId17" Type="http://schemas.openxmlformats.org/officeDocument/2006/relationships/hyperlink" Target="https://www1.tce.pr.gov.br/multimidia/2020/1/pdf/00342759.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1.tce.pr.gov.br/multimidia/2020/1/pdf/00342828.pdf" TargetMode="External"/><Relationship Id="rId20" Type="http://schemas.openxmlformats.org/officeDocument/2006/relationships/hyperlink" Target="http://www1.tce.pr.gov.br/conteudo/teses-ambientais/316603/area/2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1.tce.pr.gov.br/multimidia/2019/12/pdf/00342393.pdf"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1.tce.pr.gov.br/multimidia/2019/12/pdf/00342381.pdf" TargetMode="External"/><Relationship Id="rId23" Type="http://schemas.openxmlformats.org/officeDocument/2006/relationships/hyperlink" Target="http://www1.tce.pr.gov.br/conteudo/sumulas-selecionadas/316602/area/249" TargetMode="External"/><Relationship Id="rId10" Type="http://schemas.openxmlformats.org/officeDocument/2006/relationships/hyperlink" Target="https://www1.tce.pr.gov.br/multimidia/2019/12/pdf/00342174.pdf" TargetMode="External"/><Relationship Id="rId19" Type="http://schemas.openxmlformats.org/officeDocument/2006/relationships/hyperlink" Target="https://www1.tce.pr.gov.br/multimidia/2019/12/pdf/00342477.pdf" TargetMode="External"/><Relationship Id="rId4" Type="http://schemas.openxmlformats.org/officeDocument/2006/relationships/settings" Target="settings.xml"/><Relationship Id="rId9" Type="http://schemas.openxmlformats.org/officeDocument/2006/relationships/hyperlink" Target="https://www1.tce.pr.gov.br/multimidia/2019/12/pdf/00342272.pdf" TargetMode="External"/><Relationship Id="rId14" Type="http://schemas.openxmlformats.org/officeDocument/2006/relationships/hyperlink" Target="https://www1.tce.pr.gov.br/multimidia/2019/12/pdf/00342560.pdf" TargetMode="External"/><Relationship Id="rId22" Type="http://schemas.openxmlformats.org/officeDocument/2006/relationships/hyperlink" Target="http://www1.tce.pr.gov.br/conteudo/repercussao-geral-no-stf-e-os-tribunais-de-contas/307026/area/249"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5A9CB-5D5A-423B-ACB3-646EDAEB4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11</Pages>
  <Words>5025</Words>
  <Characters>27141</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Hansen Faraj</dc:creator>
  <cp:lastModifiedBy>Andre Isidio Martins</cp:lastModifiedBy>
  <cp:revision>5</cp:revision>
  <cp:lastPrinted>2019-10-16T19:09:00Z</cp:lastPrinted>
  <dcterms:created xsi:type="dcterms:W3CDTF">2020-02-03T19:56:00Z</dcterms:created>
  <dcterms:modified xsi:type="dcterms:W3CDTF">2020-02-06T16:30:00Z</dcterms:modified>
</cp:coreProperties>
</file>