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5BDE" w14:textId="324770E7" w:rsidR="00BF5232" w:rsidRPr="00F729EE" w:rsidRDefault="007C74AA" w:rsidP="00BF5232">
      <w:pPr>
        <w:jc w:val="both"/>
        <w:rPr>
          <w:rFonts w:ascii="Arial" w:hAnsi="Arial" w:cs="Arial"/>
          <w:b/>
          <w:bCs/>
          <w:color w:val="156082" w:themeColor="accent1"/>
        </w:rPr>
      </w:pPr>
      <w:r>
        <w:rPr>
          <w:rFonts w:ascii="Arial" w:hAnsi="Arial" w:cs="Arial"/>
          <w:b/>
          <w:bCs/>
          <w:color w:val="156082" w:themeColor="accent1"/>
        </w:rPr>
        <w:t>Ficha Complementar</w:t>
      </w:r>
      <w:r w:rsidR="00C2459C" w:rsidRPr="00F729EE">
        <w:rPr>
          <w:rFonts w:ascii="Arial" w:hAnsi="Arial" w:cs="Arial"/>
          <w:b/>
          <w:bCs/>
          <w:color w:val="156082" w:themeColor="accent1"/>
        </w:rPr>
        <w:t xml:space="preserve"> Educ</w:t>
      </w:r>
      <w:r w:rsidR="00530BE3">
        <w:rPr>
          <w:rFonts w:ascii="Arial" w:hAnsi="Arial" w:cs="Arial"/>
          <w:b/>
          <w:bCs/>
          <w:color w:val="156082" w:themeColor="accent1"/>
        </w:rPr>
        <w:t>10</w:t>
      </w:r>
      <w:r w:rsidR="001B67EB">
        <w:rPr>
          <w:rFonts w:ascii="Arial" w:hAnsi="Arial" w:cs="Arial"/>
          <w:b/>
          <w:bCs/>
          <w:color w:val="156082" w:themeColor="accent1"/>
        </w:rPr>
        <w:t>.</w:t>
      </w:r>
      <w:r w:rsidR="00BF5232" w:rsidRPr="00F729EE">
        <w:rPr>
          <w:rFonts w:ascii="Arial" w:hAnsi="Arial" w:cs="Arial"/>
          <w:b/>
          <w:bCs/>
          <w:color w:val="156082" w:themeColor="accent1"/>
        </w:rPr>
        <w:t>1</w:t>
      </w:r>
      <w:r w:rsidR="001B67EB">
        <w:rPr>
          <w:rFonts w:ascii="Arial" w:hAnsi="Arial" w:cs="Arial"/>
          <w:b/>
          <w:bCs/>
          <w:color w:val="156082" w:themeColor="accent1"/>
        </w:rPr>
        <w:t xml:space="preserve"> –</w:t>
      </w:r>
      <w:r w:rsidR="00BF5232" w:rsidRPr="00F729EE">
        <w:rPr>
          <w:rFonts w:ascii="Arial" w:hAnsi="Arial" w:cs="Arial"/>
          <w:b/>
          <w:bCs/>
          <w:color w:val="156082" w:themeColor="accent1"/>
        </w:rPr>
        <w:t xml:space="preserve"> </w:t>
      </w:r>
      <w:r w:rsidR="0077519A">
        <w:rPr>
          <w:rFonts w:ascii="Arial" w:hAnsi="Arial" w:cs="Arial"/>
          <w:b/>
          <w:bCs/>
          <w:color w:val="156082" w:themeColor="accent1"/>
        </w:rPr>
        <w:t>Alimentação antes do início das aulas</w:t>
      </w:r>
    </w:p>
    <w:p w14:paraId="3631BFBF" w14:textId="77777777" w:rsidR="00BF5232" w:rsidRDefault="00BF5232">
      <w:pPr>
        <w:rPr>
          <w:rFonts w:ascii="Arial" w:hAnsi="Arial" w:cs="Arial"/>
        </w:rPr>
      </w:pPr>
    </w:p>
    <w:tbl>
      <w:tblPr>
        <w:tblStyle w:val="Tabelacomgrade"/>
        <w:tblW w:w="5000" w:type="pct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4895"/>
        <w:gridCol w:w="9099"/>
      </w:tblGrid>
      <w:tr w:rsidR="00BF5232" w14:paraId="4D096659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42076A45" w14:textId="2F89D3EA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Município</w:t>
            </w:r>
          </w:p>
        </w:tc>
        <w:tc>
          <w:tcPr>
            <w:tcW w:w="3251" w:type="pct"/>
            <w:vAlign w:val="center"/>
          </w:tcPr>
          <w:p w14:paraId="3184C1BE" w14:textId="05F2D932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232" w14:paraId="230C4951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7CA83361" w14:textId="0C81917F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Ano de referência</w:t>
            </w:r>
          </w:p>
        </w:tc>
        <w:tc>
          <w:tcPr>
            <w:tcW w:w="3251" w:type="pct"/>
            <w:vAlign w:val="center"/>
          </w:tcPr>
          <w:p w14:paraId="5BC80247" w14:textId="77777777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232" w14:paraId="0DC0D19F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29657501" w14:textId="7C53A6F8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Interlocutor responsável pela informação</w:t>
            </w:r>
          </w:p>
        </w:tc>
        <w:tc>
          <w:tcPr>
            <w:tcW w:w="3251" w:type="pct"/>
            <w:vAlign w:val="center"/>
          </w:tcPr>
          <w:p w14:paraId="34467344" w14:textId="77777777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A7B2F3" w14:textId="77777777" w:rsidR="00BF5232" w:rsidRDefault="00BF5232">
      <w:pPr>
        <w:rPr>
          <w:rFonts w:ascii="Arial" w:hAnsi="Arial" w:cs="Arial"/>
        </w:rPr>
      </w:pPr>
    </w:p>
    <w:p w14:paraId="5B74391C" w14:textId="07C0E388" w:rsidR="00BF5232" w:rsidRDefault="00BF5232" w:rsidP="00BF52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Informe</w:t>
      </w:r>
      <w:r w:rsidR="00C1256C">
        <w:rPr>
          <w:rFonts w:ascii="Arial" w:hAnsi="Arial" w:cs="Arial"/>
        </w:rPr>
        <w:t>, no quadro abaixo,</w:t>
      </w:r>
      <w:r>
        <w:rPr>
          <w:rFonts w:ascii="Arial" w:hAnsi="Arial" w:cs="Arial"/>
        </w:rPr>
        <w:t xml:space="preserve"> as</w:t>
      </w:r>
      <w:r w:rsidR="004361FF">
        <w:rPr>
          <w:rFonts w:ascii="Arial" w:hAnsi="Arial" w:cs="Arial"/>
        </w:rPr>
        <w:t xml:space="preserve"> unidades escolares que ofertaram </w:t>
      </w:r>
      <w:r w:rsidR="0077519A">
        <w:rPr>
          <w:rFonts w:ascii="Arial" w:hAnsi="Arial" w:cs="Arial"/>
          <w:b/>
          <w:bCs/>
        </w:rPr>
        <w:t>alimentação antes do início das aulas</w:t>
      </w:r>
      <w:r w:rsidR="00AA6BFA">
        <w:rPr>
          <w:rStyle w:val="Refdenotaderodap"/>
          <w:rFonts w:ascii="Arial" w:hAnsi="Arial" w:cs="Arial"/>
        </w:rPr>
        <w:footnoteReference w:id="1"/>
      </w:r>
      <w:r w:rsidR="009F2D79">
        <w:rPr>
          <w:rFonts w:ascii="Arial" w:hAnsi="Arial" w:cs="Arial"/>
        </w:rPr>
        <w:t xml:space="preserve"> </w:t>
      </w:r>
      <w:r w:rsidR="00E472CB">
        <w:rPr>
          <w:rFonts w:ascii="Arial" w:hAnsi="Arial" w:cs="Arial"/>
        </w:rPr>
        <w:t>para estudantes dos anos iniciais d</w:t>
      </w:r>
      <w:r w:rsidR="009B16BD">
        <w:rPr>
          <w:rFonts w:ascii="Arial" w:hAnsi="Arial" w:cs="Arial"/>
        </w:rPr>
        <w:t xml:space="preserve">a </w:t>
      </w:r>
      <w:r w:rsidR="009B16BD" w:rsidRPr="009B16BD">
        <w:rPr>
          <w:rFonts w:ascii="Arial" w:hAnsi="Arial" w:cs="Arial"/>
          <w:b/>
          <w:bCs/>
        </w:rPr>
        <w:t xml:space="preserve">Pré-Escola e do </w:t>
      </w:r>
      <w:r w:rsidR="00E472CB" w:rsidRPr="00092E63">
        <w:rPr>
          <w:rFonts w:ascii="Arial" w:hAnsi="Arial" w:cs="Arial"/>
          <w:b/>
          <w:bCs/>
        </w:rPr>
        <w:t>Ensino Fundamental</w:t>
      </w:r>
      <w:r w:rsidR="00EA027F">
        <w:rPr>
          <w:rFonts w:ascii="Arial" w:hAnsi="Arial" w:cs="Arial"/>
          <w:b/>
          <w:bCs/>
        </w:rPr>
        <w:t xml:space="preserve"> </w:t>
      </w:r>
      <w:r w:rsidR="009B16BD">
        <w:rPr>
          <w:rFonts w:ascii="Arial" w:hAnsi="Arial" w:cs="Arial"/>
          <w:b/>
          <w:bCs/>
        </w:rPr>
        <w:t>matriculados em jornada parcial</w:t>
      </w:r>
      <w:r w:rsidR="00E472CB">
        <w:rPr>
          <w:rFonts w:ascii="Arial" w:hAnsi="Arial" w:cs="Arial"/>
        </w:rPr>
        <w:t xml:space="preserve"> e a quantidade de estudantes atendidos</w:t>
      </w:r>
      <w:r w:rsidR="003D2E03">
        <w:rPr>
          <w:rFonts w:ascii="Arial" w:hAnsi="Arial" w:cs="Arial"/>
        </w:rPr>
        <w:t xml:space="preserve"> pela oferta</w:t>
      </w:r>
      <w:r w:rsidR="00E63B2F">
        <w:rPr>
          <w:rFonts w:ascii="Arial" w:hAnsi="Arial" w:cs="Arial"/>
        </w:rPr>
        <w:t>.</w:t>
      </w:r>
    </w:p>
    <w:tbl>
      <w:tblPr>
        <w:tblStyle w:val="Tabelacomgrade"/>
        <w:tblW w:w="5000" w:type="pct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607"/>
        <w:gridCol w:w="1772"/>
        <w:gridCol w:w="2796"/>
        <w:gridCol w:w="1738"/>
        <w:gridCol w:w="4081"/>
      </w:tblGrid>
      <w:tr w:rsidR="00915D80" w:rsidRPr="00FA6F2B" w14:paraId="375813D2" w14:textId="2E42D2D1" w:rsidTr="000446A6">
        <w:tc>
          <w:tcPr>
            <w:tcW w:w="1289" w:type="pct"/>
            <w:vAlign w:val="center"/>
          </w:tcPr>
          <w:p w14:paraId="2932D5F1" w14:textId="3598F61B" w:rsidR="00915D80" w:rsidRPr="001A2DE9" w:rsidRDefault="000446A6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Unidade Escolar</w:t>
            </w:r>
          </w:p>
        </w:tc>
        <w:tc>
          <w:tcPr>
            <w:tcW w:w="633" w:type="pct"/>
            <w:vAlign w:val="center"/>
          </w:tcPr>
          <w:p w14:paraId="1E463447" w14:textId="3CD98F75" w:rsidR="00915D80" w:rsidRPr="001A2DE9" w:rsidRDefault="00915D80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 INEP</w:t>
            </w:r>
          </w:p>
        </w:tc>
        <w:tc>
          <w:tcPr>
            <w:tcW w:w="999" w:type="pct"/>
            <w:vAlign w:val="center"/>
          </w:tcPr>
          <w:p w14:paraId="505A6817" w14:textId="69D16D0C" w:rsidR="00915D80" w:rsidRPr="001A2DE9" w:rsidRDefault="0044009F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Oferta alimentação </w:t>
            </w:r>
            <w:r w:rsidR="000625A9">
              <w:rPr>
                <w:rFonts w:ascii="Arial" w:hAnsi="Arial" w:cs="Arial"/>
                <w:sz w:val="20"/>
                <w:szCs w:val="20"/>
              </w:rPr>
              <w:t>antes do início das aulas (PE e EF – jornada parcial)?</w:t>
            </w:r>
          </w:p>
        </w:tc>
        <w:tc>
          <w:tcPr>
            <w:tcW w:w="621" w:type="pct"/>
            <w:vAlign w:val="center"/>
          </w:tcPr>
          <w:p w14:paraId="11AEC094" w14:textId="0865EC11" w:rsidR="00915D80" w:rsidRPr="001A2DE9" w:rsidRDefault="000625A9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Quantidade de estudantes atendidos</w:t>
            </w:r>
            <w:r w:rsidR="00C53D90">
              <w:rPr>
                <w:rStyle w:val="Refdenotaderodap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1458" w:type="pct"/>
            <w:vAlign w:val="center"/>
          </w:tcPr>
          <w:p w14:paraId="549E7551" w14:textId="0D3EAD29" w:rsidR="00915D80" w:rsidRPr="001A2DE9" w:rsidRDefault="00915D80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Observações</w:t>
            </w:r>
            <w:r w:rsidRPr="001A2DE9">
              <w:rPr>
                <w:rFonts w:ascii="Arial" w:hAnsi="Arial" w:cs="Arial"/>
                <w:sz w:val="20"/>
                <w:szCs w:val="20"/>
              </w:rPr>
              <w:t xml:space="preserve"> (facultativo)</w:t>
            </w:r>
          </w:p>
        </w:tc>
      </w:tr>
      <w:tr w:rsidR="00915D80" w:rsidRPr="00FA6F2B" w14:paraId="4AB810C3" w14:textId="3479C3A5" w:rsidTr="000446A6">
        <w:tc>
          <w:tcPr>
            <w:tcW w:w="1289" w:type="pct"/>
            <w:vAlign w:val="center"/>
          </w:tcPr>
          <w:p w14:paraId="48FD347B" w14:textId="18AA7909" w:rsidR="00915D80" w:rsidRPr="00FA6F2B" w:rsidRDefault="00092E63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X</w:t>
            </w:r>
          </w:p>
        </w:tc>
        <w:tc>
          <w:tcPr>
            <w:tcW w:w="633" w:type="pct"/>
            <w:vAlign w:val="center"/>
          </w:tcPr>
          <w:p w14:paraId="34D340AE" w14:textId="7638083E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6D78B4AC" w14:textId="2E088D5B" w:rsidR="00915D80" w:rsidRPr="00FA6F2B" w:rsidRDefault="00C33612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r w:rsidR="000625A9">
              <w:rPr>
                <w:rFonts w:ascii="Arial" w:hAnsi="Arial" w:cs="Arial"/>
                <w:sz w:val="18"/>
                <w:szCs w:val="18"/>
              </w:rPr>
              <w:t>“Sim” ou “não”</w:t>
            </w:r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621" w:type="pct"/>
            <w:vAlign w:val="center"/>
          </w:tcPr>
          <w:p w14:paraId="6D09ECEA" w14:textId="67215BBE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3E5371C0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5D80" w:rsidRPr="00FA6F2B" w14:paraId="293F23AF" w14:textId="4ECBB45D" w:rsidTr="000446A6">
        <w:tc>
          <w:tcPr>
            <w:tcW w:w="1289" w:type="pct"/>
            <w:vAlign w:val="center"/>
          </w:tcPr>
          <w:p w14:paraId="1267E06F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3619C2C3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75C532EA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2EC3EE73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77D3315E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5D80" w:rsidRPr="00FA6F2B" w14:paraId="2A4834BF" w14:textId="68B9C9F0" w:rsidTr="000446A6">
        <w:tc>
          <w:tcPr>
            <w:tcW w:w="1289" w:type="pct"/>
            <w:vAlign w:val="center"/>
          </w:tcPr>
          <w:p w14:paraId="7648C0F8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601FE679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318A8620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2BF7039B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3A84DEA5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5D80" w:rsidRPr="00FA6F2B" w14:paraId="1DB77689" w14:textId="7907E90D" w:rsidTr="000446A6">
        <w:tc>
          <w:tcPr>
            <w:tcW w:w="1289" w:type="pct"/>
            <w:vAlign w:val="center"/>
          </w:tcPr>
          <w:p w14:paraId="2F1C42ED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6A405922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73BC668F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04FC8B84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3F849AD9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5D80" w:rsidRPr="00FA6F2B" w14:paraId="32F2EF21" w14:textId="5BF966EB" w:rsidTr="000446A6">
        <w:tc>
          <w:tcPr>
            <w:tcW w:w="1289" w:type="pct"/>
            <w:vAlign w:val="center"/>
          </w:tcPr>
          <w:p w14:paraId="224B1F8B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3705CCB2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055542DE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74CFA4C2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09EE21FC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5D80" w:rsidRPr="00FA6F2B" w14:paraId="6B427F3B" w14:textId="77777777" w:rsidTr="000446A6">
        <w:tc>
          <w:tcPr>
            <w:tcW w:w="1289" w:type="pct"/>
            <w:vAlign w:val="center"/>
          </w:tcPr>
          <w:p w14:paraId="6060EC47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015549AC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2605EBAD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4C2F029F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42845F22" w14:textId="77777777" w:rsidR="00915D80" w:rsidRPr="00FA6F2B" w:rsidRDefault="00915D80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745A0CD3" w14:textId="77777777" w:rsidTr="000446A6">
        <w:tc>
          <w:tcPr>
            <w:tcW w:w="1289" w:type="pct"/>
            <w:vAlign w:val="center"/>
          </w:tcPr>
          <w:p w14:paraId="78B6F655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1E1521E7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2BC25AAF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5A1DB527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40BB813E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11116955" w14:textId="77777777" w:rsidTr="000446A6">
        <w:tc>
          <w:tcPr>
            <w:tcW w:w="1289" w:type="pct"/>
            <w:vAlign w:val="center"/>
          </w:tcPr>
          <w:p w14:paraId="3DAAEAAC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60F9913D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6145B94F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4AE2F7F8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004FD0FF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3C74C79C" w14:textId="77777777" w:rsidTr="000446A6">
        <w:tc>
          <w:tcPr>
            <w:tcW w:w="1289" w:type="pct"/>
            <w:vAlign w:val="center"/>
          </w:tcPr>
          <w:p w14:paraId="6402992D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52BB3D80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743347F7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6E5CC138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776D7029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62377741" w14:textId="77777777" w:rsidTr="000446A6">
        <w:tc>
          <w:tcPr>
            <w:tcW w:w="1289" w:type="pct"/>
            <w:vAlign w:val="center"/>
          </w:tcPr>
          <w:p w14:paraId="671A891B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000ABE0F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3729F27B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5F4838E4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70BB72FE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03A6D786" w14:textId="77777777" w:rsidTr="000446A6">
        <w:tc>
          <w:tcPr>
            <w:tcW w:w="1289" w:type="pct"/>
            <w:vAlign w:val="center"/>
          </w:tcPr>
          <w:p w14:paraId="04E6D18F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2601FF5E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35AE7744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01223570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1868B2FA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3FED86DC" w14:textId="77777777" w:rsidTr="000446A6">
        <w:tc>
          <w:tcPr>
            <w:tcW w:w="1289" w:type="pct"/>
            <w:vAlign w:val="center"/>
          </w:tcPr>
          <w:p w14:paraId="3C0DDD23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7AE94B12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62F1FD0E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7885E450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4394D649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72FD1623" w14:textId="77777777" w:rsidTr="000446A6">
        <w:tc>
          <w:tcPr>
            <w:tcW w:w="1289" w:type="pct"/>
            <w:vAlign w:val="center"/>
          </w:tcPr>
          <w:p w14:paraId="165B85AF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5024434B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1A368158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380CD26E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5EF1880C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0075BBCE" w14:textId="77777777" w:rsidTr="000446A6">
        <w:tc>
          <w:tcPr>
            <w:tcW w:w="1289" w:type="pct"/>
            <w:vAlign w:val="center"/>
          </w:tcPr>
          <w:p w14:paraId="72473E7D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32353254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3DD8902A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381F7852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2A57AC32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1188097B" w14:textId="77777777" w:rsidTr="000446A6">
        <w:tc>
          <w:tcPr>
            <w:tcW w:w="1289" w:type="pct"/>
            <w:vAlign w:val="center"/>
          </w:tcPr>
          <w:p w14:paraId="3FB285CF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3EC423FA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05A50198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263ADA8B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3ADED46C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5FF6B0DE" w14:textId="77777777" w:rsidTr="000446A6">
        <w:tc>
          <w:tcPr>
            <w:tcW w:w="1289" w:type="pct"/>
            <w:vAlign w:val="center"/>
          </w:tcPr>
          <w:p w14:paraId="47B6B7B0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47B1B0A8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06D2EF15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652AA822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30810056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1E3F361F" w14:textId="77777777" w:rsidTr="000446A6">
        <w:tc>
          <w:tcPr>
            <w:tcW w:w="1289" w:type="pct"/>
            <w:vAlign w:val="center"/>
          </w:tcPr>
          <w:p w14:paraId="15EC1562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1CFD1730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346F43F6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2B8EFEB3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27CDD3B3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2F4E9B9B" w14:textId="77777777" w:rsidTr="000446A6">
        <w:tc>
          <w:tcPr>
            <w:tcW w:w="1289" w:type="pct"/>
            <w:vAlign w:val="center"/>
          </w:tcPr>
          <w:p w14:paraId="7A0C10A9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3BE81596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5190EE70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40181B73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77E1DFAB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2E92BBD9" w14:textId="77777777" w:rsidTr="000446A6">
        <w:tc>
          <w:tcPr>
            <w:tcW w:w="1289" w:type="pct"/>
            <w:vAlign w:val="center"/>
          </w:tcPr>
          <w:p w14:paraId="75B46624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24BF754E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6003FF7C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146D2333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39EC0543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7E78E77B" w14:textId="77777777" w:rsidTr="000446A6">
        <w:tc>
          <w:tcPr>
            <w:tcW w:w="1289" w:type="pct"/>
            <w:vAlign w:val="center"/>
          </w:tcPr>
          <w:p w14:paraId="4E3D4BDF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20949443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7F08978B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07AA9B19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370CBB44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64FF992A" w14:textId="77777777" w:rsidTr="000446A6">
        <w:tc>
          <w:tcPr>
            <w:tcW w:w="1289" w:type="pct"/>
            <w:vAlign w:val="center"/>
          </w:tcPr>
          <w:p w14:paraId="7F555A55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08776A70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683B1264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3D3D8003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7B64CC53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500AD71E" w14:textId="77777777" w:rsidTr="000446A6">
        <w:tc>
          <w:tcPr>
            <w:tcW w:w="1289" w:type="pct"/>
            <w:vAlign w:val="center"/>
          </w:tcPr>
          <w:p w14:paraId="3CA3DAC4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750C6A5D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785977D4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1B56FE92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7370F8EF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167D1517" w14:textId="77777777" w:rsidTr="000446A6">
        <w:tc>
          <w:tcPr>
            <w:tcW w:w="1289" w:type="pct"/>
            <w:vAlign w:val="center"/>
          </w:tcPr>
          <w:p w14:paraId="4AEB8220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47EBD280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3CF76047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79354D38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0CE05DD9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4C423691" w14:textId="77777777" w:rsidTr="000446A6">
        <w:tc>
          <w:tcPr>
            <w:tcW w:w="1289" w:type="pct"/>
            <w:vAlign w:val="center"/>
          </w:tcPr>
          <w:p w14:paraId="7E8981BC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7C42FD95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310739BC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7D3EBDD4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6B057ABB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182F1160" w14:textId="77777777" w:rsidTr="000446A6">
        <w:tc>
          <w:tcPr>
            <w:tcW w:w="1289" w:type="pct"/>
            <w:vAlign w:val="center"/>
          </w:tcPr>
          <w:p w14:paraId="23344267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26E42836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19E75B56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5BA7C32A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4DF702B1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51E203B1" w14:textId="77777777" w:rsidTr="000446A6">
        <w:tc>
          <w:tcPr>
            <w:tcW w:w="1289" w:type="pct"/>
            <w:vAlign w:val="center"/>
          </w:tcPr>
          <w:p w14:paraId="60BA57E1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67CA41EE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55503694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014AB3EC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29E50448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2B8BB01D" w14:textId="77777777" w:rsidTr="000446A6">
        <w:tc>
          <w:tcPr>
            <w:tcW w:w="1289" w:type="pct"/>
            <w:vAlign w:val="center"/>
          </w:tcPr>
          <w:p w14:paraId="66B471DB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3380CAE8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6EF4F2C8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4612CDF4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5A73E7AD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64929F30" w14:textId="77777777" w:rsidTr="000446A6">
        <w:tc>
          <w:tcPr>
            <w:tcW w:w="1289" w:type="pct"/>
            <w:vAlign w:val="center"/>
          </w:tcPr>
          <w:p w14:paraId="28F02154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1F3B505C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41869FC8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64AC84A2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496937E8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4D38F8DC" w14:textId="77777777" w:rsidTr="000446A6">
        <w:tc>
          <w:tcPr>
            <w:tcW w:w="1289" w:type="pct"/>
            <w:vAlign w:val="center"/>
          </w:tcPr>
          <w:p w14:paraId="67F1E175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45632A5B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085CD1A2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6BE2EEE5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7BF3A61F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218C16A8" w14:textId="77777777" w:rsidTr="000446A6">
        <w:tc>
          <w:tcPr>
            <w:tcW w:w="1289" w:type="pct"/>
            <w:vAlign w:val="center"/>
          </w:tcPr>
          <w:p w14:paraId="1DAFE4AB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7FE4384D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7150ED69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48B0D6B2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432946C0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29C1" w:rsidRPr="00FA6F2B" w14:paraId="4DCCDEAE" w14:textId="77777777" w:rsidTr="000446A6">
        <w:tc>
          <w:tcPr>
            <w:tcW w:w="1289" w:type="pct"/>
            <w:vAlign w:val="center"/>
          </w:tcPr>
          <w:p w14:paraId="164DFBE2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48C4C034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pct"/>
            <w:vAlign w:val="center"/>
          </w:tcPr>
          <w:p w14:paraId="3F0E6016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" w:type="pct"/>
            <w:vAlign w:val="center"/>
          </w:tcPr>
          <w:p w14:paraId="2588F3A0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pct"/>
            <w:vAlign w:val="center"/>
          </w:tcPr>
          <w:p w14:paraId="11F70D7B" w14:textId="77777777" w:rsidR="009D29C1" w:rsidRPr="00FA6F2B" w:rsidRDefault="009D29C1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ECC6B9" w14:textId="77777777" w:rsidR="00BF5232" w:rsidRDefault="00BF5232" w:rsidP="00BF5232">
      <w:pPr>
        <w:jc w:val="both"/>
        <w:rPr>
          <w:rFonts w:ascii="Arial" w:hAnsi="Arial" w:cs="Arial"/>
        </w:rPr>
      </w:pPr>
    </w:p>
    <w:sectPr w:rsidR="00BF5232" w:rsidSect="002C6DD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AD7C5" w14:textId="77777777" w:rsidR="00DA736E" w:rsidRDefault="00DA736E" w:rsidP="00C1256C">
      <w:pPr>
        <w:spacing w:after="0" w:line="240" w:lineRule="auto"/>
      </w:pPr>
      <w:r>
        <w:separator/>
      </w:r>
    </w:p>
  </w:endnote>
  <w:endnote w:type="continuationSeparator" w:id="0">
    <w:p w14:paraId="66831F25" w14:textId="77777777" w:rsidR="00DA736E" w:rsidRDefault="00DA736E" w:rsidP="00C12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9F3A2" w14:textId="77777777" w:rsidR="00DA736E" w:rsidRDefault="00DA736E" w:rsidP="00C1256C">
      <w:pPr>
        <w:spacing w:after="0" w:line="240" w:lineRule="auto"/>
      </w:pPr>
      <w:r>
        <w:separator/>
      </w:r>
    </w:p>
  </w:footnote>
  <w:footnote w:type="continuationSeparator" w:id="0">
    <w:p w14:paraId="12F1E30C" w14:textId="77777777" w:rsidR="00DA736E" w:rsidRDefault="00DA736E" w:rsidP="00C1256C">
      <w:pPr>
        <w:spacing w:after="0" w:line="240" w:lineRule="auto"/>
      </w:pPr>
      <w:r>
        <w:continuationSeparator/>
      </w:r>
    </w:p>
  </w:footnote>
  <w:footnote w:id="1">
    <w:p w14:paraId="2F21CD97" w14:textId="41D65B87" w:rsidR="00AA6BFA" w:rsidRPr="00C53D90" w:rsidRDefault="00AA6BFA" w:rsidP="009D29C1">
      <w:pPr>
        <w:spacing w:before="40" w:after="40"/>
        <w:jc w:val="both"/>
      </w:pPr>
      <w:r>
        <w:rPr>
          <w:rStyle w:val="Refdenotaderodap"/>
        </w:rPr>
        <w:footnoteRef/>
      </w:r>
      <w:r>
        <w:t xml:space="preserve"> </w:t>
      </w:r>
      <w:r w:rsidR="0049681C">
        <w:rPr>
          <w:rFonts w:ascii="Arial" w:hAnsi="Arial" w:cs="Arial"/>
        </w:rPr>
        <w:t xml:space="preserve">Para </w:t>
      </w:r>
      <w:r w:rsidR="0049681C" w:rsidRPr="0049681C">
        <w:rPr>
          <w:rFonts w:ascii="Arial" w:hAnsi="Arial" w:cs="Arial"/>
        </w:rPr>
        <w:t xml:space="preserve">considerar a coluna “Oferta alimentação antes do início das aulas (PE e EF – jornada parcial)?” como “sim”, a </w:t>
      </w:r>
      <w:r w:rsidR="00446E04" w:rsidRPr="0049681C">
        <w:rPr>
          <w:rFonts w:ascii="Arial" w:hAnsi="Arial" w:cs="Arial"/>
        </w:rPr>
        <w:t xml:space="preserve">unidade escolar deve </w:t>
      </w:r>
      <w:r w:rsidR="0049681C" w:rsidRPr="00C53D90">
        <w:rPr>
          <w:rFonts w:ascii="Arial" w:hAnsi="Arial" w:cs="Arial"/>
        </w:rPr>
        <w:t>colocar à disposição</w:t>
      </w:r>
      <w:r w:rsidR="006841AA" w:rsidRPr="00C53D90">
        <w:rPr>
          <w:rFonts w:ascii="Arial" w:hAnsi="Arial" w:cs="Arial"/>
        </w:rPr>
        <w:t xml:space="preserve">, </w:t>
      </w:r>
      <w:r w:rsidR="00446E04" w:rsidRPr="00C53D90">
        <w:rPr>
          <w:rFonts w:ascii="Arial" w:hAnsi="Arial" w:cs="Arial"/>
        </w:rPr>
        <w:t>antes do início das aulas</w:t>
      </w:r>
      <w:r w:rsidR="006841AA" w:rsidRPr="00C53D90">
        <w:rPr>
          <w:rFonts w:ascii="Arial" w:hAnsi="Arial" w:cs="Arial"/>
        </w:rPr>
        <w:t>, alimentação escolar</w:t>
      </w:r>
      <w:r w:rsidR="00446E04" w:rsidRPr="00C53D90">
        <w:rPr>
          <w:rFonts w:ascii="Arial" w:hAnsi="Arial" w:cs="Arial"/>
        </w:rPr>
        <w:t xml:space="preserve"> a todos os estudantes da pré-escola e do ensino fundamental matriculados em jornada parcial, independentemente de identificação individual de necessidade.</w:t>
      </w:r>
    </w:p>
  </w:footnote>
  <w:footnote w:id="2">
    <w:p w14:paraId="491E0DB6" w14:textId="61EADDBC" w:rsidR="00C53D90" w:rsidRPr="00C53D90" w:rsidRDefault="00C53D90">
      <w:pPr>
        <w:pStyle w:val="Textodenotaderodap"/>
        <w:rPr>
          <w:rFonts w:ascii="Arial" w:hAnsi="Arial" w:cs="Arial"/>
          <w:sz w:val="24"/>
          <w:szCs w:val="24"/>
        </w:rPr>
      </w:pPr>
      <w:r w:rsidRPr="00C53D90">
        <w:rPr>
          <w:rStyle w:val="Refdenotaderodap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Quantidade de estudantes para os quais a alimentação é posta à disposição, ainda que</w:t>
      </w:r>
      <w:r w:rsidR="009F01B2">
        <w:rPr>
          <w:rFonts w:ascii="Arial" w:hAnsi="Arial" w:cs="Arial"/>
          <w:sz w:val="24"/>
          <w:szCs w:val="24"/>
        </w:rPr>
        <w:t xml:space="preserve"> nem todos usufruam dela.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32"/>
    <w:rsid w:val="000446A6"/>
    <w:rsid w:val="00054E28"/>
    <w:rsid w:val="000625A9"/>
    <w:rsid w:val="00092E63"/>
    <w:rsid w:val="000C5601"/>
    <w:rsid w:val="00104C31"/>
    <w:rsid w:val="00147292"/>
    <w:rsid w:val="001A2DE9"/>
    <w:rsid w:val="001B67EB"/>
    <w:rsid w:val="001F29AE"/>
    <w:rsid w:val="00225B75"/>
    <w:rsid w:val="0024133C"/>
    <w:rsid w:val="002C6DD7"/>
    <w:rsid w:val="003841D6"/>
    <w:rsid w:val="003B5CAF"/>
    <w:rsid w:val="003D2E03"/>
    <w:rsid w:val="004361FF"/>
    <w:rsid w:val="0044009F"/>
    <w:rsid w:val="004404CF"/>
    <w:rsid w:val="00442F82"/>
    <w:rsid w:val="00446E04"/>
    <w:rsid w:val="004765D0"/>
    <w:rsid w:val="0049681C"/>
    <w:rsid w:val="00530BE3"/>
    <w:rsid w:val="00556E53"/>
    <w:rsid w:val="00580CE6"/>
    <w:rsid w:val="00670402"/>
    <w:rsid w:val="006841AA"/>
    <w:rsid w:val="0077519A"/>
    <w:rsid w:val="00782D78"/>
    <w:rsid w:val="007B58F4"/>
    <w:rsid w:val="007C74AA"/>
    <w:rsid w:val="008F48AB"/>
    <w:rsid w:val="00915D80"/>
    <w:rsid w:val="00971CF8"/>
    <w:rsid w:val="009B16BD"/>
    <w:rsid w:val="009D29C1"/>
    <w:rsid w:val="009F01B2"/>
    <w:rsid w:val="009F2D79"/>
    <w:rsid w:val="00A0343C"/>
    <w:rsid w:val="00A1169E"/>
    <w:rsid w:val="00A233E0"/>
    <w:rsid w:val="00A43B98"/>
    <w:rsid w:val="00A54663"/>
    <w:rsid w:val="00AA6BFA"/>
    <w:rsid w:val="00AC2726"/>
    <w:rsid w:val="00B40988"/>
    <w:rsid w:val="00B666FF"/>
    <w:rsid w:val="00BF5232"/>
    <w:rsid w:val="00C1256C"/>
    <w:rsid w:val="00C2459C"/>
    <w:rsid w:val="00C33612"/>
    <w:rsid w:val="00C53D90"/>
    <w:rsid w:val="00D0335B"/>
    <w:rsid w:val="00D06555"/>
    <w:rsid w:val="00D40A11"/>
    <w:rsid w:val="00DA736E"/>
    <w:rsid w:val="00DC1F30"/>
    <w:rsid w:val="00E472CB"/>
    <w:rsid w:val="00E63B2F"/>
    <w:rsid w:val="00EA027F"/>
    <w:rsid w:val="00EC2ABA"/>
    <w:rsid w:val="00F010E1"/>
    <w:rsid w:val="00F63DC0"/>
    <w:rsid w:val="00F729EE"/>
    <w:rsid w:val="00F84855"/>
    <w:rsid w:val="00FA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7886"/>
  <w15:chartTrackingRefBased/>
  <w15:docId w15:val="{DF8E4402-4E1F-45DD-A0A2-B322A3A8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F5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5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5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5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5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5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5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5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5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5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5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5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52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523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52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52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52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52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5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5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5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5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5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52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523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52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5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523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523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F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1256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1256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1256C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440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404CF"/>
  </w:style>
  <w:style w:type="paragraph" w:styleId="Rodap">
    <w:name w:val="footer"/>
    <w:basedOn w:val="Normal"/>
    <w:link w:val="RodapChar"/>
    <w:uiPriority w:val="99"/>
    <w:semiHidden/>
    <w:unhideWhenUsed/>
    <w:rsid w:val="00440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40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f17760-a34e-4bd7-9da5-a024c6b85a9d" xsi:nil="true"/>
    <_ip_UnifiedCompliancePolicyUIAction xmlns="http://schemas.microsoft.com/sharepoint/v3" xsi:nil="true"/>
    <lcf76f155ced4ddcb4097134ff3c332f xmlns="27d75b74-0293-44f3-96fb-7ade5a3a722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9" ma:contentTypeDescription="Crie um novo documento." ma:contentTypeScope="" ma:versionID="12ca3f669398602b312534f8dc64a838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29432bc6314eac5ebbebcc07ab5e8a96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f5d648-62f2-4d8f-b998-a387fcd5b584}" ma:internalName="TaxCatchAll" ma:showField="CatchAllData" ma:web="42f17760-a34e-4bd7-9da5-a024c6b85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B4D5D-12D1-4C8E-AC36-7ADAB603BB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8E467C-4CAD-4166-BA85-83A3FE246BBD}">
  <ds:schemaRefs>
    <ds:schemaRef ds:uri="http://schemas.microsoft.com/office/2006/metadata/properties"/>
    <ds:schemaRef ds:uri="http://schemas.microsoft.com/office/infopath/2007/PartnerControls"/>
    <ds:schemaRef ds:uri="42f17760-a34e-4bd7-9da5-a024c6b85a9d"/>
    <ds:schemaRef ds:uri="http://schemas.microsoft.com/sharepoint/v3"/>
    <ds:schemaRef ds:uri="27d75b74-0293-44f3-96fb-7ade5a3a7225"/>
  </ds:schemaRefs>
</ds:datastoreItem>
</file>

<file path=customXml/itemProps3.xml><?xml version="1.0" encoding="utf-8"?>
<ds:datastoreItem xmlns:ds="http://schemas.openxmlformats.org/officeDocument/2006/customXml" ds:itemID="{DA90F1A9-B15F-42B9-965F-2CB8E60E32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4F23F4-FDEE-4F91-9383-B1B8C2F33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70a0af6-da0f-45be-b7ed-9f8c1b24bfdf}" enabled="0" method="" siteId="{f70a0af6-da0f-45be-b7ed-9f8c1b24bf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109</Words>
  <Characters>670</Characters>
  <Application>Microsoft Office Word</Application>
  <DocSecurity>0</DocSecurity>
  <Lines>335</Lines>
  <Paragraphs>18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Halberto Maciel</dc:creator>
  <cp:keywords/>
  <dc:description/>
  <cp:lastModifiedBy>João Halberto Maciel</cp:lastModifiedBy>
  <cp:revision>38</cp:revision>
  <dcterms:created xsi:type="dcterms:W3CDTF">2026-07-16T17:02:00Z</dcterms:created>
  <dcterms:modified xsi:type="dcterms:W3CDTF">2026-07-20T15:46:00Z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MediaServiceImageTags">
    <vt:lpwstr/>
  </property>
</Properties>
</file>